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76ACF" w14:textId="77777777" w:rsidR="00747CB1" w:rsidRPr="00747CB1" w:rsidRDefault="00747CB1" w:rsidP="00747CB1">
      <w:pPr>
        <w:jc w:val="right"/>
        <w:rPr>
          <w:rFonts w:ascii="Times New Roman" w:hAnsi="Times New Roman"/>
          <w:b/>
          <w:noProof/>
          <w:sz w:val="28"/>
          <w:lang w:val="en-US"/>
        </w:rPr>
      </w:pPr>
      <w:bookmarkStart w:id="0" w:name="bookmark0"/>
      <w:bookmarkStart w:id="1" w:name="_Toc181110453"/>
      <w:r w:rsidRPr="00747CB1">
        <w:rPr>
          <w:rFonts w:ascii="Times New Roman" w:hAnsi="Times New Roman"/>
          <w:b/>
          <w:noProof/>
          <w:sz w:val="28"/>
          <w:lang w:val="en-US"/>
        </w:rPr>
        <w:t>ANO/EEK</w:t>
      </w:r>
    </w:p>
    <w:p w14:paraId="43E9702D" w14:textId="77777777" w:rsidR="00747CB1" w:rsidRPr="00747CB1" w:rsidRDefault="00747CB1" w:rsidP="00747CB1">
      <w:pPr>
        <w:jc w:val="right"/>
        <w:rPr>
          <w:rFonts w:ascii="Times New Roman" w:hAnsi="Times New Roman" w:cs="Times New Roman"/>
          <w:b/>
          <w:bCs/>
          <w:noProof/>
          <w:sz w:val="28"/>
          <w:szCs w:val="28"/>
          <w:lang w:val="en-US"/>
        </w:rPr>
      </w:pPr>
    </w:p>
    <w:p w14:paraId="6D81342E" w14:textId="77777777" w:rsidR="00747CB1" w:rsidRPr="00747CB1" w:rsidRDefault="00747CB1" w:rsidP="00747CB1">
      <w:pPr>
        <w:jc w:val="right"/>
        <w:rPr>
          <w:rFonts w:ascii="Times New Roman" w:hAnsi="Times New Roman" w:cs="Times New Roman"/>
          <w:b/>
          <w:bCs/>
          <w:noProof/>
          <w:sz w:val="28"/>
          <w:szCs w:val="28"/>
          <w:lang w:val="en-US"/>
        </w:rPr>
      </w:pPr>
    </w:p>
    <w:p w14:paraId="10BBADA4" w14:textId="77777777" w:rsidR="00747CB1" w:rsidRPr="00747CB1" w:rsidRDefault="00747CB1" w:rsidP="00747CB1">
      <w:pPr>
        <w:jc w:val="right"/>
        <w:rPr>
          <w:rFonts w:ascii="Times New Roman" w:hAnsi="Times New Roman"/>
          <w:b/>
          <w:i/>
          <w:iCs/>
          <w:noProof/>
          <w:color w:val="0070C0"/>
          <w:sz w:val="36"/>
          <w:lang w:val="en-US"/>
        </w:rPr>
      </w:pPr>
      <w:r w:rsidRPr="00747CB1">
        <w:rPr>
          <w:rFonts w:ascii="Times New Roman" w:hAnsi="Times New Roman"/>
          <w:b/>
          <w:i/>
          <w:iCs/>
          <w:noProof/>
          <w:color w:val="0070C0"/>
          <w:sz w:val="36"/>
          <w:lang w:val="en-US"/>
        </w:rPr>
        <w:t>ATP</w:t>
      </w:r>
    </w:p>
    <w:p w14:paraId="0B0139D5" w14:textId="77777777" w:rsidR="00747CB1" w:rsidRPr="00747CB1" w:rsidRDefault="00747CB1" w:rsidP="00747CB1">
      <w:pPr>
        <w:jc w:val="right"/>
        <w:rPr>
          <w:rFonts w:ascii="Times New Roman" w:hAnsi="Times New Roman"/>
          <w:b/>
          <w:noProof/>
          <w:color w:val="0070C0"/>
          <w:sz w:val="36"/>
          <w:lang w:val="en-US"/>
        </w:rPr>
      </w:pPr>
      <w:r w:rsidRPr="00747CB1">
        <w:rPr>
          <w:rFonts w:ascii="Times New Roman" w:hAnsi="Times New Roman"/>
          <w:b/>
          <w:noProof/>
          <w:color w:val="0070C0"/>
          <w:sz w:val="36"/>
          <w:lang w:val="en-US"/>
        </w:rPr>
        <w:t>grozīts 2024. gada 22. jūnijā</w:t>
      </w:r>
    </w:p>
    <w:p w14:paraId="49145E45" w14:textId="77777777" w:rsidR="00747CB1" w:rsidRPr="00747CB1" w:rsidRDefault="00747CB1" w:rsidP="00747CB1">
      <w:pPr>
        <w:rPr>
          <w:rFonts w:ascii="Times New Roman" w:hAnsi="Times New Roman" w:cs="Times New Roman"/>
          <w:noProof/>
          <w:sz w:val="28"/>
          <w:szCs w:val="28"/>
          <w:lang w:val="en-US"/>
        </w:rPr>
      </w:pPr>
    </w:p>
    <w:p w14:paraId="2D715841" w14:textId="77777777" w:rsidR="00747CB1" w:rsidRPr="00747CB1" w:rsidRDefault="00747CB1" w:rsidP="00747CB1">
      <w:pPr>
        <w:rPr>
          <w:rFonts w:ascii="Times New Roman" w:hAnsi="Times New Roman" w:cs="Times New Roman"/>
          <w:noProof/>
          <w:sz w:val="28"/>
          <w:szCs w:val="28"/>
          <w:lang w:val="en-US"/>
        </w:rPr>
      </w:pPr>
      <w:r w:rsidRPr="00747CB1">
        <w:rPr>
          <w:rFonts w:ascii="Times New Roman" w:hAnsi="Times New Roman" w:cs="Times New Roman"/>
          <w:noProof/>
          <w:sz w:val="28"/>
          <w:szCs w:val="28"/>
          <w:lang w:val="en-US"/>
        </w:rPr>
        <w:drawing>
          <wp:inline distT="0" distB="0" distL="0" distR="0" wp14:anchorId="56425F0D" wp14:editId="4B455C60">
            <wp:extent cx="5777345" cy="5358346"/>
            <wp:effectExtent l="0" t="0" r="0" b="0"/>
            <wp:docPr id="1011105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105214" name=""/>
                    <pic:cNvPicPr/>
                  </pic:nvPicPr>
                  <pic:blipFill>
                    <a:blip r:embed="rId11"/>
                    <a:stretch>
                      <a:fillRect/>
                    </a:stretch>
                  </pic:blipFill>
                  <pic:spPr>
                    <a:xfrm>
                      <a:off x="0" y="0"/>
                      <a:ext cx="5785163" cy="5365597"/>
                    </a:xfrm>
                    <a:prstGeom prst="rect">
                      <a:avLst/>
                    </a:prstGeom>
                  </pic:spPr>
                </pic:pic>
              </a:graphicData>
            </a:graphic>
          </wp:inline>
        </w:drawing>
      </w:r>
    </w:p>
    <w:p w14:paraId="7053919F" w14:textId="77777777" w:rsidR="00747CB1" w:rsidRPr="00747CB1" w:rsidRDefault="00747CB1" w:rsidP="00747CB1">
      <w:pPr>
        <w:ind w:left="567" w:right="276" w:firstLine="284"/>
        <w:jc w:val="center"/>
        <w:rPr>
          <w:rFonts w:ascii="Times New Roman" w:hAnsi="Times New Roman"/>
          <w:b/>
          <w:noProof/>
          <w:color w:val="808080" w:themeColor="background1" w:themeShade="80"/>
          <w:sz w:val="22"/>
          <w:szCs w:val="22"/>
          <w:lang w:val="en-US"/>
        </w:rPr>
      </w:pPr>
      <w:r w:rsidRPr="00747CB1">
        <w:rPr>
          <w:rFonts w:ascii="Times New Roman" w:hAnsi="Times New Roman"/>
          <w:b/>
          <w:noProof/>
          <w:color w:val="808080" w:themeColor="background1" w:themeShade="80"/>
          <w:sz w:val="22"/>
          <w:szCs w:val="22"/>
          <w:lang w:val="en-US"/>
        </w:rPr>
        <w:t>Nolīgums par ātri bojājošos pārtikas produktu starptautiskajiem pārvadājumiem un par speciālām iekārtām, kas izmantojamas šajos pārvadājumos</w:t>
      </w:r>
    </w:p>
    <w:p w14:paraId="51068310" w14:textId="77777777" w:rsidR="00747CB1" w:rsidRPr="00747CB1" w:rsidRDefault="00747CB1" w:rsidP="00747CB1">
      <w:pPr>
        <w:jc w:val="right"/>
        <w:rPr>
          <w:rFonts w:ascii="Times New Roman" w:hAnsi="Times New Roman" w:cs="Times New Roman"/>
          <w:b/>
          <w:bCs/>
          <w:noProof/>
          <w:lang w:val="en-US"/>
        </w:rPr>
      </w:pPr>
    </w:p>
    <w:p w14:paraId="01DED1DC" w14:textId="77777777" w:rsidR="00747CB1" w:rsidRPr="00747CB1" w:rsidRDefault="00747CB1" w:rsidP="00747CB1">
      <w:pPr>
        <w:jc w:val="right"/>
        <w:rPr>
          <w:rFonts w:ascii="Times New Roman" w:hAnsi="Times New Roman" w:cs="Times New Roman"/>
          <w:b/>
          <w:bCs/>
          <w:noProof/>
          <w:lang w:val="en-US"/>
        </w:rPr>
      </w:pPr>
    </w:p>
    <w:p w14:paraId="5C259E9E" w14:textId="77777777" w:rsidR="00747CB1" w:rsidRPr="00747CB1" w:rsidRDefault="00747CB1" w:rsidP="00747CB1">
      <w:pPr>
        <w:jc w:val="right"/>
        <w:rPr>
          <w:rFonts w:ascii="Times New Roman" w:hAnsi="Times New Roman" w:cs="Times New Roman"/>
          <w:b/>
          <w:bCs/>
          <w:noProof/>
          <w:lang w:val="en-US"/>
        </w:rPr>
      </w:pPr>
    </w:p>
    <w:p w14:paraId="2A42E7FF" w14:textId="77777777" w:rsidR="00747CB1" w:rsidRPr="00747CB1" w:rsidRDefault="00747CB1" w:rsidP="00747CB1">
      <w:pPr>
        <w:jc w:val="right"/>
        <w:rPr>
          <w:rFonts w:ascii="Times New Roman" w:hAnsi="Times New Roman" w:cs="Times New Roman"/>
          <w:b/>
          <w:bCs/>
          <w:noProof/>
          <w:lang w:val="en-US"/>
        </w:rPr>
      </w:pPr>
    </w:p>
    <w:p w14:paraId="63CAEEE3" w14:textId="77777777" w:rsidR="00747CB1" w:rsidRPr="00747CB1" w:rsidRDefault="00747CB1" w:rsidP="00747CB1">
      <w:pPr>
        <w:jc w:val="right"/>
        <w:rPr>
          <w:rFonts w:ascii="Times New Roman" w:hAnsi="Times New Roman" w:cs="Times New Roman"/>
          <w:b/>
          <w:bCs/>
          <w:noProof/>
          <w:lang w:val="en-US"/>
        </w:rPr>
      </w:pPr>
      <w:r w:rsidRPr="00747CB1">
        <w:rPr>
          <w:rFonts w:ascii="Times New Roman" w:hAnsi="Times New Roman" w:cs="Times New Roman"/>
          <w:b/>
          <w:bCs/>
          <w:noProof/>
          <w:lang w:val="en-US"/>
        </w:rPr>
        <w:drawing>
          <wp:inline distT="0" distB="0" distL="0" distR="0" wp14:anchorId="3EF5A2DF" wp14:editId="7076103D">
            <wp:extent cx="1127858" cy="967824"/>
            <wp:effectExtent l="0" t="0" r="0" b="3810"/>
            <wp:docPr id="964497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497668" name=""/>
                    <pic:cNvPicPr/>
                  </pic:nvPicPr>
                  <pic:blipFill>
                    <a:blip r:embed="rId12"/>
                    <a:stretch>
                      <a:fillRect/>
                    </a:stretch>
                  </pic:blipFill>
                  <pic:spPr>
                    <a:xfrm>
                      <a:off x="0" y="0"/>
                      <a:ext cx="1127858" cy="967824"/>
                    </a:xfrm>
                    <a:prstGeom prst="rect">
                      <a:avLst/>
                    </a:prstGeom>
                  </pic:spPr>
                </pic:pic>
              </a:graphicData>
            </a:graphic>
          </wp:inline>
        </w:drawing>
      </w:r>
    </w:p>
    <w:p w14:paraId="7B3B5EB7" w14:textId="77777777" w:rsidR="00747CB1" w:rsidRPr="00747CB1" w:rsidRDefault="00747CB1" w:rsidP="00747CB1">
      <w:pPr>
        <w:rPr>
          <w:rFonts w:ascii="Times New Roman" w:hAnsi="Times New Roman" w:cs="Times New Roman"/>
          <w:noProof/>
          <w:sz w:val="28"/>
          <w:szCs w:val="28"/>
          <w:lang w:val="en-US"/>
        </w:rPr>
      </w:pPr>
    </w:p>
    <w:p w14:paraId="2FAD9408" w14:textId="77777777" w:rsidR="00747CB1" w:rsidRPr="00747CB1" w:rsidRDefault="00747CB1" w:rsidP="00747CB1">
      <w:pPr>
        <w:jc w:val="center"/>
        <w:rPr>
          <w:rFonts w:ascii="Times New Roman" w:hAnsi="Times New Roman"/>
          <w:noProof/>
          <w:sz w:val="28"/>
          <w:lang w:val="en-US"/>
        </w:rPr>
      </w:pPr>
      <w:r w:rsidRPr="00747CB1">
        <w:rPr>
          <w:rFonts w:ascii="Times New Roman" w:hAnsi="Times New Roman"/>
          <w:noProof/>
          <w:sz w:val="28"/>
          <w:lang w:val="en-US"/>
        </w:rPr>
        <w:lastRenderedPageBreak/>
        <w:t>APVIENOTO NĀCIJU ORGANIZĀCIJAS EIROPAS EKONOMIKAS KOMISIJA</w:t>
      </w:r>
    </w:p>
    <w:p w14:paraId="3114D2FF" w14:textId="77777777" w:rsidR="00747CB1" w:rsidRPr="00747CB1" w:rsidRDefault="00747CB1" w:rsidP="00747CB1">
      <w:pPr>
        <w:jc w:val="center"/>
        <w:rPr>
          <w:rFonts w:ascii="Times New Roman" w:hAnsi="Times New Roman" w:cs="Times New Roman"/>
          <w:b/>
          <w:bCs/>
          <w:noProof/>
          <w:color w:val="0070C0"/>
          <w:sz w:val="40"/>
          <w:szCs w:val="40"/>
          <w:lang w:val="en-US"/>
        </w:rPr>
      </w:pPr>
    </w:p>
    <w:p w14:paraId="06EF3D2F" w14:textId="77777777" w:rsidR="00747CB1" w:rsidRPr="00747CB1" w:rsidRDefault="00747CB1" w:rsidP="00747CB1">
      <w:pPr>
        <w:jc w:val="center"/>
        <w:rPr>
          <w:rFonts w:ascii="Times New Roman" w:hAnsi="Times New Roman" w:cs="Times New Roman"/>
          <w:b/>
          <w:bCs/>
          <w:noProof/>
          <w:color w:val="0070C0"/>
          <w:sz w:val="40"/>
          <w:szCs w:val="40"/>
          <w:lang w:val="en-US"/>
        </w:rPr>
      </w:pPr>
    </w:p>
    <w:p w14:paraId="230ADE90" w14:textId="77777777" w:rsidR="00747CB1" w:rsidRPr="00747CB1" w:rsidRDefault="00747CB1" w:rsidP="00747CB1">
      <w:pPr>
        <w:jc w:val="center"/>
        <w:rPr>
          <w:rFonts w:ascii="Times New Roman" w:hAnsi="Times New Roman" w:cs="Times New Roman"/>
          <w:b/>
          <w:bCs/>
          <w:noProof/>
          <w:color w:val="0070C0"/>
          <w:sz w:val="40"/>
          <w:szCs w:val="40"/>
          <w:lang w:val="en-US"/>
        </w:rPr>
      </w:pPr>
    </w:p>
    <w:p w14:paraId="7308ED69" w14:textId="77777777" w:rsidR="00747CB1" w:rsidRPr="00747CB1" w:rsidRDefault="00747CB1" w:rsidP="00747CB1">
      <w:pPr>
        <w:jc w:val="center"/>
        <w:rPr>
          <w:rFonts w:ascii="Times New Roman" w:hAnsi="Times New Roman" w:cs="Times New Roman"/>
          <w:b/>
          <w:bCs/>
          <w:noProof/>
          <w:color w:val="0070C0"/>
          <w:sz w:val="40"/>
          <w:szCs w:val="40"/>
          <w:lang w:val="en-US"/>
        </w:rPr>
      </w:pPr>
      <w:r w:rsidRPr="00747CB1">
        <w:rPr>
          <w:rFonts w:ascii="Times New Roman" w:hAnsi="Times New Roman"/>
          <w:b/>
          <w:noProof/>
          <w:color w:val="0070C0"/>
          <w:sz w:val="40"/>
          <w:lang w:val="en-US"/>
        </w:rPr>
        <w:t>Nolīgums par ātri bojājošos pārtikas produktu starptautiskajiem pārvadājumiem un par speciālām iekārtām, kas izmantojamas šajos pārvadājumos (</w:t>
      </w:r>
      <w:r w:rsidRPr="00747CB1">
        <w:rPr>
          <w:rFonts w:ascii="Times New Roman" w:hAnsi="Times New Roman"/>
          <w:b/>
          <w:i/>
          <w:iCs/>
          <w:noProof/>
          <w:color w:val="0070C0"/>
          <w:sz w:val="40"/>
          <w:lang w:val="en-US"/>
        </w:rPr>
        <w:t>ATP</w:t>
      </w:r>
      <w:r w:rsidRPr="00747CB1">
        <w:rPr>
          <w:rFonts w:ascii="Times New Roman" w:hAnsi="Times New Roman"/>
          <w:b/>
          <w:noProof/>
          <w:color w:val="0070C0"/>
          <w:sz w:val="40"/>
          <w:lang w:val="en-US"/>
        </w:rPr>
        <w:t>)</w:t>
      </w:r>
    </w:p>
    <w:p w14:paraId="3888D0B4" w14:textId="77777777" w:rsidR="00747CB1" w:rsidRPr="00747CB1" w:rsidRDefault="00747CB1" w:rsidP="00747CB1">
      <w:pPr>
        <w:rPr>
          <w:rFonts w:ascii="Times New Roman" w:hAnsi="Times New Roman" w:cs="Times New Roman"/>
          <w:noProof/>
          <w:sz w:val="28"/>
          <w:szCs w:val="28"/>
          <w:lang w:val="en-US"/>
        </w:rPr>
      </w:pPr>
    </w:p>
    <w:p w14:paraId="73BB5118" w14:textId="77777777" w:rsidR="00747CB1" w:rsidRPr="00747CB1" w:rsidRDefault="00747CB1" w:rsidP="00747CB1">
      <w:pPr>
        <w:rPr>
          <w:rFonts w:ascii="Times New Roman" w:hAnsi="Times New Roman" w:cs="Times New Roman"/>
          <w:noProof/>
          <w:sz w:val="28"/>
          <w:szCs w:val="28"/>
          <w:lang w:val="en-US"/>
        </w:rPr>
      </w:pPr>
    </w:p>
    <w:p w14:paraId="7422FF66" w14:textId="77777777" w:rsidR="00747CB1" w:rsidRPr="00747CB1" w:rsidRDefault="00747CB1" w:rsidP="00747CB1">
      <w:pPr>
        <w:rPr>
          <w:rFonts w:ascii="Times New Roman" w:hAnsi="Times New Roman" w:cs="Times New Roman"/>
          <w:noProof/>
          <w:sz w:val="28"/>
          <w:szCs w:val="28"/>
          <w:lang w:val="en-US"/>
        </w:rPr>
      </w:pPr>
    </w:p>
    <w:p w14:paraId="7DACEBA7" w14:textId="77777777" w:rsidR="00747CB1" w:rsidRPr="00747CB1" w:rsidRDefault="00747CB1" w:rsidP="00747CB1">
      <w:pPr>
        <w:rPr>
          <w:rFonts w:ascii="Times New Roman" w:hAnsi="Times New Roman" w:cs="Times New Roman"/>
          <w:noProof/>
          <w:sz w:val="28"/>
          <w:szCs w:val="28"/>
          <w:lang w:val="en-US"/>
        </w:rPr>
      </w:pPr>
    </w:p>
    <w:p w14:paraId="6DD972C1" w14:textId="77777777" w:rsidR="00747CB1" w:rsidRPr="00747CB1" w:rsidRDefault="00747CB1" w:rsidP="00747CB1">
      <w:pPr>
        <w:rPr>
          <w:rFonts w:ascii="Times New Roman" w:hAnsi="Times New Roman" w:cs="Times New Roman"/>
          <w:noProof/>
          <w:sz w:val="28"/>
          <w:szCs w:val="28"/>
          <w:lang w:val="en-US"/>
        </w:rPr>
      </w:pPr>
    </w:p>
    <w:p w14:paraId="4A145784" w14:textId="77777777" w:rsidR="00747CB1" w:rsidRPr="00747CB1" w:rsidRDefault="00747CB1" w:rsidP="00747CB1">
      <w:pPr>
        <w:rPr>
          <w:rFonts w:ascii="Times New Roman" w:hAnsi="Times New Roman" w:cs="Times New Roman"/>
          <w:noProof/>
          <w:sz w:val="28"/>
          <w:szCs w:val="28"/>
          <w:lang w:val="en-US"/>
        </w:rPr>
      </w:pPr>
    </w:p>
    <w:p w14:paraId="096E311B" w14:textId="77777777" w:rsidR="00747CB1" w:rsidRPr="00747CB1" w:rsidRDefault="00747CB1" w:rsidP="00747CB1">
      <w:pPr>
        <w:rPr>
          <w:rFonts w:ascii="Times New Roman" w:hAnsi="Times New Roman" w:cs="Times New Roman"/>
          <w:noProof/>
          <w:sz w:val="28"/>
          <w:szCs w:val="28"/>
          <w:lang w:val="en-US"/>
        </w:rPr>
      </w:pPr>
    </w:p>
    <w:p w14:paraId="635E9D97" w14:textId="77777777" w:rsidR="00747CB1" w:rsidRPr="00747CB1" w:rsidRDefault="00747CB1" w:rsidP="00747CB1">
      <w:pPr>
        <w:rPr>
          <w:rFonts w:ascii="Times New Roman" w:hAnsi="Times New Roman" w:cs="Times New Roman"/>
          <w:noProof/>
          <w:sz w:val="28"/>
          <w:szCs w:val="28"/>
          <w:lang w:val="en-US"/>
        </w:rPr>
      </w:pPr>
    </w:p>
    <w:p w14:paraId="3FD0A051" w14:textId="77777777" w:rsidR="00747CB1" w:rsidRPr="00747CB1" w:rsidRDefault="00747CB1" w:rsidP="00747CB1">
      <w:pPr>
        <w:rPr>
          <w:rFonts w:ascii="Times New Roman" w:hAnsi="Times New Roman" w:cs="Times New Roman"/>
          <w:noProof/>
          <w:sz w:val="28"/>
          <w:szCs w:val="28"/>
          <w:lang w:val="en-US"/>
        </w:rPr>
      </w:pPr>
    </w:p>
    <w:p w14:paraId="41A323EF" w14:textId="77777777" w:rsidR="00747CB1" w:rsidRPr="00747CB1" w:rsidRDefault="00747CB1" w:rsidP="00747CB1">
      <w:pPr>
        <w:rPr>
          <w:rFonts w:ascii="Times New Roman" w:hAnsi="Times New Roman" w:cs="Times New Roman"/>
          <w:noProof/>
          <w:sz w:val="28"/>
          <w:szCs w:val="28"/>
          <w:lang w:val="en-US"/>
        </w:rPr>
      </w:pPr>
    </w:p>
    <w:p w14:paraId="2AA65FDE" w14:textId="77777777" w:rsidR="00747CB1" w:rsidRPr="00747CB1" w:rsidRDefault="00747CB1" w:rsidP="00747CB1">
      <w:pPr>
        <w:rPr>
          <w:rFonts w:ascii="Times New Roman" w:hAnsi="Times New Roman" w:cs="Times New Roman"/>
          <w:noProof/>
          <w:sz w:val="28"/>
          <w:szCs w:val="28"/>
          <w:lang w:val="en-US"/>
        </w:rPr>
      </w:pPr>
    </w:p>
    <w:p w14:paraId="4BB88B88" w14:textId="77777777" w:rsidR="00747CB1" w:rsidRPr="00747CB1" w:rsidRDefault="00747CB1" w:rsidP="00747CB1">
      <w:pPr>
        <w:rPr>
          <w:rFonts w:ascii="Times New Roman" w:hAnsi="Times New Roman" w:cs="Times New Roman"/>
          <w:noProof/>
          <w:sz w:val="28"/>
          <w:szCs w:val="28"/>
          <w:lang w:val="en-US"/>
        </w:rPr>
      </w:pPr>
    </w:p>
    <w:p w14:paraId="01CDCFFB" w14:textId="77777777" w:rsidR="00747CB1" w:rsidRPr="00747CB1" w:rsidRDefault="00747CB1" w:rsidP="00747CB1">
      <w:pPr>
        <w:rPr>
          <w:rFonts w:ascii="Times New Roman" w:hAnsi="Times New Roman" w:cs="Times New Roman"/>
          <w:noProof/>
          <w:sz w:val="28"/>
          <w:szCs w:val="28"/>
          <w:lang w:val="en-US"/>
        </w:rPr>
      </w:pPr>
    </w:p>
    <w:p w14:paraId="4FB06F0E" w14:textId="77777777" w:rsidR="00747CB1" w:rsidRPr="00747CB1" w:rsidRDefault="00747CB1" w:rsidP="00747CB1">
      <w:pPr>
        <w:rPr>
          <w:rFonts w:ascii="Times New Roman" w:hAnsi="Times New Roman" w:cs="Times New Roman"/>
          <w:noProof/>
          <w:sz w:val="28"/>
          <w:szCs w:val="28"/>
          <w:lang w:val="en-US"/>
        </w:rPr>
      </w:pPr>
    </w:p>
    <w:p w14:paraId="3EA13FA2" w14:textId="77777777" w:rsidR="00747CB1" w:rsidRPr="00747CB1" w:rsidRDefault="00747CB1" w:rsidP="00747CB1">
      <w:pPr>
        <w:rPr>
          <w:rFonts w:ascii="Times New Roman" w:hAnsi="Times New Roman" w:cs="Times New Roman"/>
          <w:noProof/>
          <w:sz w:val="28"/>
          <w:szCs w:val="28"/>
          <w:lang w:val="en-US"/>
        </w:rPr>
      </w:pPr>
    </w:p>
    <w:p w14:paraId="4B1308A3" w14:textId="77777777" w:rsidR="00747CB1" w:rsidRPr="00747CB1" w:rsidRDefault="00747CB1" w:rsidP="00747CB1">
      <w:pPr>
        <w:rPr>
          <w:rFonts w:ascii="Times New Roman" w:hAnsi="Times New Roman" w:cs="Times New Roman"/>
          <w:noProof/>
          <w:sz w:val="28"/>
          <w:szCs w:val="28"/>
          <w:lang w:val="en-US"/>
        </w:rPr>
      </w:pPr>
    </w:p>
    <w:p w14:paraId="343F2670" w14:textId="77777777" w:rsidR="00747CB1" w:rsidRPr="00747CB1" w:rsidRDefault="00747CB1" w:rsidP="00747CB1">
      <w:pPr>
        <w:rPr>
          <w:rFonts w:ascii="Times New Roman" w:hAnsi="Times New Roman" w:cs="Times New Roman"/>
          <w:noProof/>
          <w:sz w:val="28"/>
          <w:szCs w:val="28"/>
          <w:lang w:val="en-US"/>
        </w:rPr>
      </w:pPr>
    </w:p>
    <w:p w14:paraId="75B26CA1" w14:textId="77777777" w:rsidR="00747CB1" w:rsidRPr="00747CB1" w:rsidRDefault="00747CB1" w:rsidP="00747CB1">
      <w:pPr>
        <w:rPr>
          <w:rFonts w:ascii="Times New Roman" w:hAnsi="Times New Roman" w:cs="Times New Roman"/>
          <w:noProof/>
          <w:sz w:val="28"/>
          <w:szCs w:val="28"/>
          <w:lang w:val="en-US"/>
        </w:rPr>
      </w:pPr>
    </w:p>
    <w:p w14:paraId="58FE4370" w14:textId="77777777" w:rsidR="00747CB1" w:rsidRPr="00747CB1" w:rsidRDefault="00747CB1" w:rsidP="00747CB1">
      <w:pPr>
        <w:rPr>
          <w:rFonts w:ascii="Times New Roman" w:hAnsi="Times New Roman" w:cs="Times New Roman"/>
          <w:noProof/>
          <w:sz w:val="28"/>
          <w:szCs w:val="28"/>
          <w:lang w:val="en-US"/>
        </w:rPr>
      </w:pPr>
    </w:p>
    <w:p w14:paraId="2D6E0FB5" w14:textId="77777777" w:rsidR="00747CB1" w:rsidRPr="00747CB1" w:rsidRDefault="00747CB1" w:rsidP="00747CB1">
      <w:pPr>
        <w:rPr>
          <w:rFonts w:ascii="Times New Roman" w:hAnsi="Times New Roman" w:cs="Times New Roman"/>
          <w:noProof/>
          <w:sz w:val="28"/>
          <w:szCs w:val="28"/>
          <w:lang w:val="en-US"/>
        </w:rPr>
      </w:pPr>
    </w:p>
    <w:p w14:paraId="725D5B6E" w14:textId="77777777" w:rsidR="00747CB1" w:rsidRPr="00747CB1" w:rsidRDefault="00747CB1" w:rsidP="00747CB1">
      <w:pPr>
        <w:rPr>
          <w:rFonts w:ascii="Times New Roman" w:hAnsi="Times New Roman" w:cs="Times New Roman"/>
          <w:noProof/>
          <w:sz w:val="28"/>
          <w:szCs w:val="28"/>
          <w:lang w:val="en-US"/>
        </w:rPr>
      </w:pPr>
    </w:p>
    <w:p w14:paraId="02899283" w14:textId="77777777" w:rsidR="00747CB1" w:rsidRPr="00747CB1" w:rsidRDefault="00747CB1" w:rsidP="00747CB1">
      <w:pPr>
        <w:rPr>
          <w:rFonts w:ascii="Times New Roman" w:hAnsi="Times New Roman" w:cs="Times New Roman"/>
          <w:noProof/>
          <w:sz w:val="28"/>
          <w:szCs w:val="28"/>
          <w:lang w:val="en-US"/>
        </w:rPr>
      </w:pPr>
    </w:p>
    <w:p w14:paraId="72C64F54" w14:textId="77777777" w:rsidR="00747CB1" w:rsidRPr="00747CB1" w:rsidRDefault="00747CB1" w:rsidP="00747CB1">
      <w:pPr>
        <w:jc w:val="center"/>
        <w:rPr>
          <w:rFonts w:ascii="Times New Roman" w:hAnsi="Times New Roman" w:cs="Times New Roman"/>
          <w:noProof/>
          <w:sz w:val="28"/>
          <w:szCs w:val="28"/>
          <w:lang w:val="en-US"/>
        </w:rPr>
      </w:pPr>
    </w:p>
    <w:p w14:paraId="3CDE3C02" w14:textId="77777777" w:rsidR="00747CB1" w:rsidRPr="00747CB1" w:rsidRDefault="00747CB1" w:rsidP="00747CB1">
      <w:pPr>
        <w:jc w:val="center"/>
        <w:rPr>
          <w:rFonts w:ascii="Times New Roman" w:hAnsi="Times New Roman" w:cs="Times New Roman"/>
          <w:noProof/>
          <w:sz w:val="28"/>
          <w:szCs w:val="28"/>
          <w:lang w:val="en-US"/>
        </w:rPr>
      </w:pPr>
      <w:r w:rsidRPr="00747CB1">
        <w:rPr>
          <w:rFonts w:ascii="Times New Roman" w:hAnsi="Times New Roman" w:cs="Times New Roman"/>
          <w:noProof/>
          <w:sz w:val="28"/>
          <w:szCs w:val="28"/>
          <w:lang w:val="en-US"/>
        </w:rPr>
        <w:drawing>
          <wp:inline distT="0" distB="0" distL="0" distR="0" wp14:anchorId="7C59DC15" wp14:editId="1E5D0F70">
            <wp:extent cx="1127858" cy="967824"/>
            <wp:effectExtent l="0" t="0" r="0" b="3810"/>
            <wp:docPr id="1835137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37064" name=""/>
                    <pic:cNvPicPr/>
                  </pic:nvPicPr>
                  <pic:blipFill>
                    <a:blip r:embed="rId12"/>
                    <a:stretch>
                      <a:fillRect/>
                    </a:stretch>
                  </pic:blipFill>
                  <pic:spPr>
                    <a:xfrm>
                      <a:off x="0" y="0"/>
                      <a:ext cx="1127858" cy="967824"/>
                    </a:xfrm>
                    <a:prstGeom prst="rect">
                      <a:avLst/>
                    </a:prstGeom>
                  </pic:spPr>
                </pic:pic>
              </a:graphicData>
            </a:graphic>
          </wp:inline>
        </w:drawing>
      </w:r>
    </w:p>
    <w:p w14:paraId="34B0F843" w14:textId="77777777" w:rsidR="00747CB1" w:rsidRPr="00747CB1" w:rsidRDefault="00747CB1" w:rsidP="00747CB1">
      <w:pPr>
        <w:jc w:val="center"/>
        <w:rPr>
          <w:rFonts w:ascii="Times New Roman" w:hAnsi="Times New Roman"/>
          <w:noProof/>
          <w:sz w:val="28"/>
          <w:lang w:val="en-US"/>
        </w:rPr>
      </w:pPr>
      <w:r w:rsidRPr="00747CB1">
        <w:rPr>
          <w:rFonts w:ascii="Times New Roman" w:hAnsi="Times New Roman"/>
          <w:noProof/>
          <w:sz w:val="28"/>
          <w:lang w:val="en-US"/>
        </w:rPr>
        <w:t>Apvienoto Nāciju Organizācija</w:t>
      </w:r>
    </w:p>
    <w:p w14:paraId="0430EC86" w14:textId="77777777" w:rsidR="00747CB1" w:rsidRPr="00747CB1" w:rsidRDefault="00747CB1" w:rsidP="00747CB1">
      <w:pPr>
        <w:jc w:val="center"/>
        <w:rPr>
          <w:rFonts w:ascii="Times New Roman" w:hAnsi="Times New Roman" w:cs="Times New Roman"/>
          <w:noProof/>
          <w:sz w:val="28"/>
          <w:szCs w:val="28"/>
          <w:lang w:val="en-US"/>
        </w:rPr>
      </w:pPr>
    </w:p>
    <w:p w14:paraId="63EE7D69" w14:textId="77777777" w:rsidR="00747CB1" w:rsidRPr="00747CB1" w:rsidRDefault="00747CB1" w:rsidP="00747CB1">
      <w:pPr>
        <w:jc w:val="center"/>
        <w:rPr>
          <w:rFonts w:ascii="Times New Roman" w:hAnsi="Times New Roman"/>
          <w:noProof/>
          <w:szCs w:val="22"/>
          <w:lang w:val="en-US"/>
        </w:rPr>
      </w:pPr>
      <w:r w:rsidRPr="00747CB1">
        <w:rPr>
          <w:rFonts w:ascii="Times New Roman" w:hAnsi="Times New Roman"/>
          <w:noProof/>
          <w:szCs w:val="22"/>
          <w:lang w:val="en-US"/>
        </w:rPr>
        <w:t>Ženēva, 2024. gads</w:t>
      </w:r>
    </w:p>
    <w:p w14:paraId="4F4E0FD8" w14:textId="77777777" w:rsidR="00747CB1" w:rsidRPr="00747CB1" w:rsidRDefault="00747CB1" w:rsidP="00747CB1">
      <w:pPr>
        <w:rPr>
          <w:rFonts w:ascii="Times New Roman" w:hAnsi="Times New Roman"/>
          <w:noProof/>
          <w:sz w:val="28"/>
          <w:lang w:val="en-US"/>
        </w:rPr>
      </w:pPr>
      <w:r w:rsidRPr="00747CB1">
        <w:rPr>
          <w:rFonts w:ascii="Times New Roman" w:hAnsi="Times New Roman"/>
          <w:noProof/>
          <w:sz w:val="28"/>
          <w:lang w:val="en-US"/>
        </w:rPr>
        <w:br w:type="page"/>
      </w:r>
    </w:p>
    <w:p w14:paraId="00C29E20" w14:textId="77777777" w:rsidR="00747CB1" w:rsidRPr="00747CB1" w:rsidRDefault="00747CB1" w:rsidP="00747CB1">
      <w:pPr>
        <w:jc w:val="center"/>
        <w:rPr>
          <w:rFonts w:ascii="Times New Roman" w:hAnsi="Times New Roman" w:cs="Times New Roman"/>
          <w:noProof/>
          <w:sz w:val="28"/>
          <w:szCs w:val="28"/>
          <w:lang w:val="en-US"/>
        </w:rPr>
      </w:pPr>
    </w:p>
    <w:p w14:paraId="4538DE22" w14:textId="77777777" w:rsidR="00747CB1" w:rsidRPr="00747CB1" w:rsidRDefault="00747CB1" w:rsidP="00747CB1">
      <w:pPr>
        <w:pStyle w:val="Heading11"/>
        <w:spacing w:after="0"/>
        <w:ind w:left="851" w:right="843"/>
        <w:outlineLvl w:val="9"/>
        <w:rPr>
          <w:rFonts w:ascii="Times New Roman" w:hAnsi="Times New Roman" w:cs="Times New Roman"/>
          <w:noProof/>
          <w:color w:val="0070C0"/>
          <w:sz w:val="28"/>
          <w:szCs w:val="28"/>
          <w:lang w:val="en-US"/>
        </w:rPr>
      </w:pPr>
      <w:bookmarkStart w:id="2" w:name="_Toc198028156"/>
      <w:r w:rsidRPr="00747CB1">
        <w:rPr>
          <w:rFonts w:ascii="Times New Roman" w:hAnsi="Times New Roman"/>
          <w:noProof/>
          <w:color w:val="0070C0"/>
          <w:sz w:val="28"/>
          <w:lang w:val="en-US"/>
        </w:rPr>
        <w:t>APVIENOTO NĀCIJU ORGANIZĀCIJAS EIROPAS EKONOMIKAS KOMISIJA (</w:t>
      </w:r>
      <w:r w:rsidRPr="00747CB1">
        <w:rPr>
          <w:rFonts w:ascii="Times New Roman" w:hAnsi="Times New Roman"/>
          <w:i/>
          <w:iCs/>
          <w:noProof/>
          <w:color w:val="0070C0"/>
          <w:sz w:val="28"/>
          <w:lang w:val="en-US"/>
        </w:rPr>
        <w:t>UNECE</w:t>
      </w:r>
      <w:r w:rsidRPr="00747CB1">
        <w:rPr>
          <w:rFonts w:ascii="Times New Roman" w:hAnsi="Times New Roman"/>
          <w:noProof/>
          <w:color w:val="0070C0"/>
          <w:sz w:val="28"/>
          <w:lang w:val="en-US"/>
        </w:rPr>
        <w:t>)</w:t>
      </w:r>
      <w:bookmarkEnd w:id="0"/>
      <w:bookmarkEnd w:id="1"/>
      <w:bookmarkEnd w:id="2"/>
    </w:p>
    <w:p w14:paraId="31AE9426" w14:textId="77777777" w:rsidR="00747CB1" w:rsidRPr="00747CB1" w:rsidRDefault="00747CB1" w:rsidP="00747CB1">
      <w:pPr>
        <w:pStyle w:val="Heading11"/>
        <w:spacing w:after="0"/>
        <w:outlineLvl w:val="9"/>
        <w:rPr>
          <w:rFonts w:ascii="Times New Roman" w:hAnsi="Times New Roman" w:cs="Times New Roman"/>
          <w:noProof/>
          <w:sz w:val="24"/>
          <w:szCs w:val="24"/>
          <w:lang w:val="en-US"/>
        </w:rPr>
      </w:pPr>
    </w:p>
    <w:p w14:paraId="117633EC"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Apvienoto Nāciju Organizācijas Eiropas Ekonomikas komisija (</w:t>
      </w:r>
      <w:r w:rsidRPr="00747CB1">
        <w:rPr>
          <w:rFonts w:ascii="Times New Roman" w:hAnsi="Times New Roman"/>
          <w:i/>
          <w:iCs/>
          <w:noProof/>
          <w:sz w:val="24"/>
          <w:lang w:val="en-US"/>
        </w:rPr>
        <w:t>UNECE</w:t>
      </w:r>
      <w:r w:rsidRPr="00747CB1">
        <w:rPr>
          <w:rFonts w:ascii="Times New Roman" w:hAnsi="Times New Roman"/>
          <w:noProof/>
          <w:sz w:val="24"/>
          <w:lang w:val="en-US"/>
        </w:rPr>
        <w:t>) ir viena no piecām Apvienoto Nāciju Organizācijas reģionālajām komisijām, ko vada Ekonomikas un sociālo lietu padome (</w:t>
      </w:r>
      <w:r w:rsidRPr="00747CB1">
        <w:rPr>
          <w:rFonts w:ascii="Times New Roman" w:hAnsi="Times New Roman"/>
          <w:i/>
          <w:iCs/>
          <w:noProof/>
          <w:sz w:val="24"/>
          <w:lang w:val="en-US"/>
        </w:rPr>
        <w:t>ECOSOC</w:t>
      </w:r>
      <w:r w:rsidRPr="00747CB1">
        <w:rPr>
          <w:rFonts w:ascii="Times New Roman" w:hAnsi="Times New Roman"/>
          <w:noProof/>
          <w:sz w:val="24"/>
          <w:lang w:val="en-US"/>
        </w:rPr>
        <w:t xml:space="preserve">). Tā tika izveidota 1947. gadā ar pilnvarām palīdzēt atjaunot pēckara Eiropu, attīstīt saimniecisko darbību un stiprināt ekonomiskos sakarus starp Eiropas valstīm, kā arī starp Eiropu un pārējo pasauli. Aukstā kara laikā </w:t>
      </w:r>
      <w:r w:rsidRPr="00747CB1">
        <w:rPr>
          <w:rFonts w:ascii="Times New Roman" w:hAnsi="Times New Roman"/>
          <w:i/>
          <w:iCs/>
          <w:noProof/>
          <w:sz w:val="24"/>
          <w:lang w:val="en-US"/>
        </w:rPr>
        <w:t xml:space="preserve">UNECE </w:t>
      </w:r>
      <w:r w:rsidRPr="00747CB1">
        <w:rPr>
          <w:rFonts w:ascii="Times New Roman" w:hAnsi="Times New Roman"/>
          <w:noProof/>
          <w:sz w:val="24"/>
          <w:lang w:val="en-US"/>
        </w:rPr>
        <w:t>darbojās kā unikāls forums ekonomikas dialogam un sadarbībai starp Austrumiem un Rietumiem. Kaut arī šis bija sarežģīts periods, tika gūti ievērojami panākumi, vienprātīgi vienojoties par daudziem saskaņošanas un standartizācijas nolīgumiem.</w:t>
      </w:r>
    </w:p>
    <w:p w14:paraId="7EB2AE76"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27DBDAE2"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Pēc Aukstā kara beigām </w:t>
      </w:r>
      <w:r w:rsidRPr="00747CB1">
        <w:rPr>
          <w:rFonts w:ascii="Times New Roman" w:hAnsi="Times New Roman"/>
          <w:i/>
          <w:iCs/>
          <w:noProof/>
          <w:sz w:val="24"/>
          <w:lang w:val="en-US"/>
        </w:rPr>
        <w:t xml:space="preserve">UNECE </w:t>
      </w:r>
      <w:r w:rsidRPr="00747CB1">
        <w:rPr>
          <w:rFonts w:ascii="Times New Roman" w:hAnsi="Times New Roman"/>
          <w:noProof/>
          <w:sz w:val="24"/>
          <w:lang w:val="en-US"/>
        </w:rPr>
        <w:t>ir ieguvusi ne tikai daudzas jaunas dalībvalstis, bet arī jaunas funkcijas. No 20. gadsimta 90. gadu sākuma organizācija galveno uzmanību ir pievērsusi tam, lai palīdzētu Centrāleiropas un Austrumeiropas, Kaukāza un Vidusāzijas valstīm to pārejas procesā un integrācijā pasaules ekonomikā.</w:t>
      </w:r>
    </w:p>
    <w:p w14:paraId="3868C6E0"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26A250C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Pašlaik </w:t>
      </w:r>
      <w:r w:rsidRPr="00747CB1">
        <w:rPr>
          <w:rFonts w:ascii="Times New Roman" w:hAnsi="Times New Roman"/>
          <w:i/>
          <w:iCs/>
          <w:noProof/>
          <w:sz w:val="24"/>
          <w:lang w:val="en-US"/>
        </w:rPr>
        <w:t xml:space="preserve">UNECE </w:t>
      </w:r>
      <w:r w:rsidRPr="00747CB1">
        <w:rPr>
          <w:rFonts w:ascii="Times New Roman" w:hAnsi="Times New Roman"/>
          <w:noProof/>
          <w:sz w:val="24"/>
          <w:lang w:val="en-US"/>
        </w:rPr>
        <w:t>palīdz 56 dalībvalstīm Eiropā, Vidusāzijā un Ziemeļamerikā īstenot Ilgtspējīgas attīstības programmu 2030. gadam ar tās ilgtspējīgas attīstības mērķiem (</w:t>
      </w:r>
      <w:r w:rsidRPr="00747CB1">
        <w:rPr>
          <w:rFonts w:ascii="Times New Roman" w:hAnsi="Times New Roman"/>
          <w:i/>
          <w:iCs/>
          <w:noProof/>
          <w:sz w:val="24"/>
          <w:lang w:val="en-US"/>
        </w:rPr>
        <w:t>SDG</w:t>
      </w:r>
      <w:r w:rsidRPr="00747CB1">
        <w:rPr>
          <w:rFonts w:ascii="Times New Roman" w:hAnsi="Times New Roman"/>
          <w:noProof/>
          <w:sz w:val="24"/>
          <w:lang w:val="en-US"/>
        </w:rPr>
        <w:t xml:space="preserve">). </w:t>
      </w:r>
      <w:r w:rsidRPr="00747CB1">
        <w:rPr>
          <w:rFonts w:ascii="Times New Roman" w:hAnsi="Times New Roman"/>
          <w:i/>
          <w:iCs/>
          <w:noProof/>
          <w:sz w:val="24"/>
          <w:lang w:val="en-US"/>
        </w:rPr>
        <w:t xml:space="preserve">UNECE </w:t>
      </w:r>
      <w:r w:rsidRPr="00747CB1">
        <w:rPr>
          <w:rFonts w:ascii="Times New Roman" w:hAnsi="Times New Roman"/>
          <w:noProof/>
          <w:sz w:val="24"/>
          <w:lang w:val="en-US"/>
        </w:rPr>
        <w:t>nodrošina daudzpusēju platformu politikas dialogam, starptautisku juridisku dokumentu, normu un standartu izstrādei, labākās prakses paraugu un ekonomiskās un tehniskās pieredzes apmaiņai, kā arī tehniskajai sadarbībai valstīm ar pārejas ekonomiku.</w:t>
      </w:r>
    </w:p>
    <w:p w14:paraId="3C00934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D1E766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Daudzas </w:t>
      </w:r>
      <w:r w:rsidRPr="00747CB1">
        <w:rPr>
          <w:rFonts w:ascii="Times New Roman" w:hAnsi="Times New Roman"/>
          <w:i/>
          <w:iCs/>
          <w:noProof/>
          <w:sz w:val="24"/>
          <w:lang w:val="en-US"/>
        </w:rPr>
        <w:t xml:space="preserve">UNECE </w:t>
      </w:r>
      <w:r w:rsidRPr="00747CB1">
        <w:rPr>
          <w:rFonts w:ascii="Times New Roman" w:hAnsi="Times New Roman"/>
          <w:noProof/>
          <w:sz w:val="24"/>
          <w:lang w:val="en-US"/>
        </w:rPr>
        <w:t xml:space="preserve">izstrādātās normas, standarti un konvencijas tiek izmantotas visā pasaulē, piedāvājot praktiskus rīkus, lai uzlabotu cilvēku ikdienas dzīvi vides, transporta, tirdzniecības, statistikas, enerģētikas, mežsaimniecības, mājokļu un zemes apsaimniekošanas jomās, un </w:t>
      </w:r>
      <w:r w:rsidRPr="00747CB1">
        <w:rPr>
          <w:rFonts w:ascii="Times New Roman" w:hAnsi="Times New Roman"/>
          <w:i/>
          <w:iCs/>
          <w:noProof/>
          <w:sz w:val="24"/>
          <w:lang w:val="en-US"/>
        </w:rPr>
        <w:t xml:space="preserve">UNECE </w:t>
      </w:r>
      <w:r w:rsidRPr="00747CB1">
        <w:rPr>
          <w:rFonts w:ascii="Times New Roman" w:hAnsi="Times New Roman"/>
          <w:noProof/>
          <w:sz w:val="24"/>
          <w:lang w:val="en-US"/>
        </w:rPr>
        <w:t>darbā piedalās vairākas valstis, kas atrodas ārpus šī reģiona.</w:t>
      </w:r>
    </w:p>
    <w:p w14:paraId="14B18AC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A2534F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i/>
          <w:iCs/>
          <w:noProof/>
          <w:sz w:val="24"/>
          <w:lang w:val="en-US"/>
        </w:rPr>
        <w:t xml:space="preserve">UNECE </w:t>
      </w:r>
      <w:r w:rsidRPr="00747CB1">
        <w:rPr>
          <w:rFonts w:ascii="Times New Roman" w:hAnsi="Times New Roman"/>
          <w:noProof/>
          <w:sz w:val="24"/>
          <w:lang w:val="en-US"/>
        </w:rPr>
        <w:t xml:space="preserve">daudznozaru pieeja palīdz valstīm integrētā veidā risināt savstarpēji saistītās problēmas ilgtspējīgas attīstības jomā ar uzsvaru uz pārrobežu līmeni, kas palīdz rast risinājumus kopīgām problēmām. </w:t>
      </w:r>
      <w:r w:rsidRPr="00747CB1">
        <w:rPr>
          <w:rFonts w:ascii="Times New Roman" w:hAnsi="Times New Roman"/>
          <w:i/>
          <w:iCs/>
          <w:noProof/>
          <w:sz w:val="24"/>
          <w:lang w:val="en-US"/>
        </w:rPr>
        <w:t xml:space="preserve">UNECE </w:t>
      </w:r>
      <w:r w:rsidRPr="00747CB1">
        <w:rPr>
          <w:rFonts w:ascii="Times New Roman" w:hAnsi="Times New Roman"/>
          <w:noProof/>
          <w:sz w:val="24"/>
          <w:lang w:val="en-US"/>
        </w:rPr>
        <w:t>ar savu unikālo sasaukšanas spēju veicina visu ieinteresēto personu sadarbību valsts un reģionālā līmenī.</w:t>
      </w:r>
    </w:p>
    <w:p w14:paraId="006E485F" w14:textId="77777777" w:rsidR="00747CB1" w:rsidRPr="00747CB1" w:rsidRDefault="00747CB1" w:rsidP="00747CB1">
      <w:pPr>
        <w:rPr>
          <w:noProof/>
          <w:lang w:val="en-US"/>
        </w:rPr>
      </w:pPr>
      <w:r w:rsidRPr="00747CB1">
        <w:rPr>
          <w:noProof/>
          <w:lang w:val="en-US"/>
        </w:rPr>
        <w:br w:type="page"/>
      </w:r>
    </w:p>
    <w:p w14:paraId="21DB0735" w14:textId="77777777" w:rsidR="00747CB1" w:rsidRPr="00747CB1" w:rsidRDefault="00747CB1" w:rsidP="00747CB1">
      <w:pPr>
        <w:pStyle w:val="Heading11"/>
        <w:spacing w:after="0"/>
        <w:outlineLvl w:val="9"/>
        <w:rPr>
          <w:rFonts w:ascii="Times New Roman" w:hAnsi="Times New Roman" w:cs="Times New Roman"/>
          <w:noProof/>
          <w:color w:val="0070C0"/>
          <w:sz w:val="28"/>
          <w:szCs w:val="28"/>
          <w:lang w:val="en-US"/>
        </w:rPr>
      </w:pPr>
      <w:bookmarkStart w:id="3" w:name="bookmark2"/>
      <w:bookmarkStart w:id="4" w:name="_Toc181110454"/>
      <w:bookmarkStart w:id="5" w:name="_Toc198028157"/>
      <w:r w:rsidRPr="00747CB1">
        <w:rPr>
          <w:rFonts w:ascii="Times New Roman" w:hAnsi="Times New Roman"/>
          <w:noProof/>
          <w:color w:val="0070C0"/>
          <w:sz w:val="28"/>
          <w:lang w:val="en-US"/>
        </w:rPr>
        <w:lastRenderedPageBreak/>
        <w:t>TRANSPORTS ANO EIROPAS EKONOMIKAS KOMISIJĀ (</w:t>
      </w:r>
      <w:r w:rsidRPr="00747CB1">
        <w:rPr>
          <w:rFonts w:ascii="Times New Roman" w:hAnsi="Times New Roman"/>
          <w:i/>
          <w:iCs/>
          <w:noProof/>
          <w:color w:val="0070C0"/>
          <w:sz w:val="28"/>
          <w:lang w:val="en-US"/>
        </w:rPr>
        <w:t>UNECE</w:t>
      </w:r>
      <w:r w:rsidRPr="00747CB1">
        <w:rPr>
          <w:rFonts w:ascii="Times New Roman" w:hAnsi="Times New Roman"/>
          <w:noProof/>
          <w:color w:val="0070C0"/>
          <w:sz w:val="28"/>
          <w:lang w:val="en-US"/>
        </w:rPr>
        <w:t>)</w:t>
      </w:r>
      <w:bookmarkEnd w:id="3"/>
      <w:bookmarkEnd w:id="4"/>
      <w:bookmarkEnd w:id="5"/>
    </w:p>
    <w:p w14:paraId="6AB0338D" w14:textId="77777777" w:rsidR="00747CB1" w:rsidRPr="00747CB1" w:rsidRDefault="00747CB1" w:rsidP="00747CB1">
      <w:pPr>
        <w:pStyle w:val="Heading11"/>
        <w:spacing w:after="0"/>
        <w:jc w:val="both"/>
        <w:outlineLvl w:val="9"/>
        <w:rPr>
          <w:rFonts w:ascii="Times New Roman" w:hAnsi="Times New Roman" w:cs="Times New Roman"/>
          <w:noProof/>
          <w:sz w:val="24"/>
          <w:szCs w:val="24"/>
          <w:lang w:val="en-US"/>
        </w:rPr>
      </w:pPr>
    </w:p>
    <w:p w14:paraId="04B68F8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i/>
          <w:iCs/>
          <w:noProof/>
          <w:sz w:val="24"/>
          <w:lang w:val="en-US"/>
        </w:rPr>
        <w:t xml:space="preserve">UNECE </w:t>
      </w:r>
      <w:r w:rsidRPr="00747CB1">
        <w:rPr>
          <w:rFonts w:ascii="Times New Roman" w:hAnsi="Times New Roman"/>
          <w:noProof/>
          <w:sz w:val="24"/>
          <w:lang w:val="en-US"/>
        </w:rPr>
        <w:t>Ilgtspējīga transporta nodaļa ir Iekšzemes transporta komitejas (</w:t>
      </w:r>
      <w:r w:rsidRPr="00747CB1">
        <w:rPr>
          <w:rFonts w:ascii="Times New Roman" w:hAnsi="Times New Roman"/>
          <w:i/>
          <w:iCs/>
          <w:noProof/>
          <w:sz w:val="24"/>
          <w:lang w:val="en-US"/>
        </w:rPr>
        <w:t>ITC</w:t>
      </w:r>
      <w:r w:rsidRPr="00747CB1">
        <w:rPr>
          <w:rFonts w:ascii="Times New Roman" w:hAnsi="Times New Roman"/>
          <w:noProof/>
          <w:sz w:val="24"/>
          <w:lang w:val="en-US"/>
        </w:rPr>
        <w:t xml:space="preserve">) un </w:t>
      </w:r>
      <w:r w:rsidRPr="00747CB1">
        <w:rPr>
          <w:rFonts w:ascii="Times New Roman" w:hAnsi="Times New Roman"/>
          <w:i/>
          <w:iCs/>
          <w:noProof/>
          <w:sz w:val="24"/>
          <w:lang w:val="en-US"/>
        </w:rPr>
        <w:t xml:space="preserve">ECOSOC </w:t>
      </w:r>
      <w:r w:rsidRPr="00747CB1">
        <w:rPr>
          <w:rFonts w:ascii="Times New Roman" w:hAnsi="Times New Roman"/>
          <w:noProof/>
          <w:sz w:val="24"/>
          <w:lang w:val="en-US"/>
        </w:rPr>
        <w:t xml:space="preserve">Bīstamo kravu pārvadājumu un vispārējās saskaņotās ķīmisko vielu klasifikācijas un marķēšanas sistēmas ekspertu komitejas sekretariāts. </w:t>
      </w:r>
      <w:r w:rsidRPr="00747CB1">
        <w:rPr>
          <w:rFonts w:ascii="Times New Roman" w:hAnsi="Times New Roman"/>
          <w:i/>
          <w:iCs/>
          <w:noProof/>
          <w:sz w:val="24"/>
          <w:lang w:val="en-US"/>
        </w:rPr>
        <w:t>ITC</w:t>
      </w:r>
      <w:r w:rsidRPr="00747CB1">
        <w:rPr>
          <w:rFonts w:ascii="Times New Roman" w:hAnsi="Times New Roman"/>
          <w:noProof/>
          <w:sz w:val="24"/>
          <w:lang w:val="en-US"/>
        </w:rPr>
        <w:t xml:space="preserve">, tās 17 darba grupas un arī </w:t>
      </w:r>
      <w:r w:rsidRPr="00747CB1">
        <w:rPr>
          <w:rFonts w:ascii="Times New Roman" w:hAnsi="Times New Roman"/>
          <w:i/>
          <w:iCs/>
          <w:noProof/>
          <w:sz w:val="24"/>
          <w:lang w:val="en-US"/>
        </w:rPr>
        <w:t xml:space="preserve">ECOSOC </w:t>
      </w:r>
      <w:r w:rsidRPr="00747CB1">
        <w:rPr>
          <w:rFonts w:ascii="Times New Roman" w:hAnsi="Times New Roman"/>
          <w:noProof/>
          <w:sz w:val="24"/>
          <w:lang w:val="en-US"/>
        </w:rPr>
        <w:t>komiteja un tās apakškomitejas ir starpvaldību lēmējinstitūcijas, kas strādā, lai izmērāmā veidā un ar konkrētiem pasākumiem uzlabotu cilvēku un uzņēmumu ikdienas dzīvi visā pasaulē un lai uzlabotu satiksmes drošību, ekoloģiskos rādītājus, energoefektivitāti un transporta nozares konkurētspēju.</w:t>
      </w:r>
    </w:p>
    <w:p w14:paraId="6AAC6A4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3772AB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Apvienoto Nāciju Organizācijas ģenerālsekretārs 1953. gadā pēc Ekonomikas un sociālo lietu padomes lūguma izveidoja </w:t>
      </w:r>
      <w:r w:rsidRPr="00747CB1">
        <w:rPr>
          <w:rFonts w:ascii="Times New Roman" w:hAnsi="Times New Roman"/>
          <w:i/>
          <w:iCs/>
          <w:noProof/>
          <w:sz w:val="24"/>
          <w:lang w:val="en-US"/>
        </w:rPr>
        <w:t xml:space="preserve">ECOSOC </w:t>
      </w:r>
      <w:r w:rsidRPr="00747CB1">
        <w:rPr>
          <w:rFonts w:ascii="Times New Roman" w:hAnsi="Times New Roman"/>
          <w:noProof/>
          <w:sz w:val="24"/>
          <w:lang w:val="en-US"/>
        </w:rPr>
        <w:t xml:space="preserve">komiteju, lai izstrādātu ieteikumus par bīstamo kravu pārvadājumiem. Tās pilnvaras tika attiecinātas arī uz ķīmisko vielu klasifikācijas un marķēšanas sistēmu vispārējo (daudznozaru) saskaņošanu 1999. gadā. Tajā ietilpst eksperti no valstīm, kurām ir atbilstošas zināšanas un pieredze starptautiskās tirdzniecības un bīstamo kravu un ķīmisko vielu pārvadājumu jomā. Dalība tajā ir ierobežota, lai atspoguļotu atbilstošu ģeogrāfisko līdzsvaru starp visiem pasaules reģioniem un nodrošinātu jaunattīstības valstu pienācīgu līdzdalību. Lai arī komiteja ir </w:t>
      </w:r>
      <w:r w:rsidRPr="00747CB1">
        <w:rPr>
          <w:rFonts w:ascii="Times New Roman" w:hAnsi="Times New Roman"/>
          <w:i/>
          <w:iCs/>
          <w:noProof/>
          <w:sz w:val="24"/>
          <w:lang w:val="en-US"/>
        </w:rPr>
        <w:t xml:space="preserve">ECOSOC </w:t>
      </w:r>
      <w:r w:rsidRPr="00747CB1">
        <w:rPr>
          <w:rFonts w:ascii="Times New Roman" w:hAnsi="Times New Roman"/>
          <w:noProof/>
          <w:sz w:val="24"/>
          <w:lang w:val="en-US"/>
        </w:rPr>
        <w:t xml:space="preserve">apakšstruktūra, ģenerālsekretārs 1963. gadā nolēma, ka sekretariāta pakalpojumus sniegs </w:t>
      </w:r>
      <w:r w:rsidRPr="00747CB1">
        <w:rPr>
          <w:rFonts w:ascii="Times New Roman" w:hAnsi="Times New Roman"/>
          <w:i/>
          <w:iCs/>
          <w:noProof/>
          <w:sz w:val="24"/>
          <w:lang w:val="en-US"/>
        </w:rPr>
        <w:t xml:space="preserve">UNECE </w:t>
      </w:r>
      <w:r w:rsidRPr="00747CB1">
        <w:rPr>
          <w:rFonts w:ascii="Times New Roman" w:hAnsi="Times New Roman"/>
          <w:noProof/>
          <w:sz w:val="24"/>
          <w:lang w:val="en-US"/>
        </w:rPr>
        <w:t>Transporta nodaļa.</w:t>
      </w:r>
    </w:p>
    <w:p w14:paraId="3DAFB74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91618C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i/>
          <w:iCs/>
          <w:noProof/>
          <w:sz w:val="24"/>
          <w:lang w:val="en-US"/>
        </w:rPr>
        <w:t xml:space="preserve">ITC </w:t>
      </w:r>
      <w:r w:rsidRPr="00747CB1">
        <w:rPr>
          <w:rFonts w:ascii="Times New Roman" w:hAnsi="Times New Roman"/>
          <w:noProof/>
          <w:sz w:val="24"/>
          <w:lang w:val="en-US"/>
        </w:rPr>
        <w:t>ir unikāls starpvaldību forums, kas tika izveidots 1947. gadā, lai atbalstītu transporta savienojumu atjaunošanu pēckara Eiropā. Gadu gaitā tā ir specializējusies iekšzemes transporta veidu saskaņotas un ilgtspējīgas attīstības veicināšanā. Šā neatlaidīgā un pastāvīgā darba galvenie rezultāti tostarp ir atspoguļoti: i) 59 Apvienoto Nāciju Organizācijas konvencijās un vēl daudzos tehniskajos noteikumos, kas tiek regulāri atjaunināti un nodrošina starptautisku tiesisko regulējumu valsts un starptautisko autoceļu, dzelzceļa, iekšzemes ūdens un kombinēto pārvadājumu, tostarp bīstamo kravu pārvadājumu, ilgtspējīgai attīstībai, kā arī autotransporta būvei un pārbaudei; ii) Eiropas ziemeļu-dienvidu maģistrāļu, Eiropas dzelzceļa un Eiropas un Āzijas transporta ceļu projektos, kas atvieglo transporta infrastruktūras investīciju programmu koordināciju vairākās valstīs; iii) </w:t>
      </w:r>
      <w:r w:rsidRPr="00747CB1">
        <w:rPr>
          <w:rFonts w:ascii="Times New Roman" w:hAnsi="Times New Roman"/>
          <w:i/>
          <w:iCs/>
          <w:noProof/>
          <w:sz w:val="24"/>
          <w:lang w:val="en-US"/>
        </w:rPr>
        <w:t xml:space="preserve">TIR </w:t>
      </w:r>
      <w:r w:rsidRPr="00747CB1">
        <w:rPr>
          <w:rFonts w:ascii="Times New Roman" w:hAnsi="Times New Roman"/>
          <w:noProof/>
          <w:sz w:val="24"/>
          <w:lang w:val="en-US"/>
        </w:rPr>
        <w:t>sistēmā, kas ir vispārējs muitas tranzīta atvieglošanas risinājums; iv) rīkā “For Future Inland Transport Systems” [Nākotnes iekšzemes transporta sistēmai] (</w:t>
      </w:r>
      <w:r w:rsidRPr="00747CB1">
        <w:rPr>
          <w:rFonts w:ascii="Times New Roman" w:hAnsi="Times New Roman"/>
          <w:i/>
          <w:iCs/>
          <w:noProof/>
          <w:sz w:val="24"/>
          <w:lang w:val="en-US"/>
        </w:rPr>
        <w:t>ForFITS</w:t>
      </w:r>
      <w:r w:rsidRPr="00747CB1">
        <w:rPr>
          <w:rFonts w:ascii="Times New Roman" w:hAnsi="Times New Roman"/>
          <w:noProof/>
          <w:sz w:val="24"/>
          <w:lang w:val="en-US"/>
        </w:rPr>
        <w:t>), kas var palīdzēt valsts un vietējām pašvaldībām uzraudzīt oglekļa dioksīda (CO</w:t>
      </w:r>
      <w:r w:rsidRPr="00747CB1">
        <w:rPr>
          <w:rFonts w:ascii="Times New Roman" w:hAnsi="Times New Roman"/>
          <w:noProof/>
          <w:sz w:val="24"/>
          <w:vertAlign w:val="subscript"/>
          <w:lang w:val="en-US"/>
        </w:rPr>
        <w:t>2</w:t>
      </w:r>
      <w:r w:rsidRPr="00747CB1">
        <w:rPr>
          <w:rFonts w:ascii="Times New Roman" w:hAnsi="Times New Roman"/>
          <w:noProof/>
          <w:sz w:val="24"/>
          <w:lang w:val="en-US"/>
        </w:rPr>
        <w:t xml:space="preserve">) emisijas no dažādu veidu iekšzemes pārvadājumiem un izvēlēties un izstrādāt klimata pārmaiņu mazināšanas politiku, ņemot vērā to ietekmi un pielāgojot to vietējiem apstākļiem; v) transporta statistikā – metodes un dati, par ko panākta starptautiska vienošanās; vi) pētījumos un ziņojumos, kas veicina transporta politikas attīstību, savlaicīgi risinot jautājumus, pamatojoties uz progresīviem pētījumiem un analīzi. </w:t>
      </w:r>
      <w:r w:rsidRPr="00747CB1">
        <w:rPr>
          <w:rFonts w:ascii="Times New Roman" w:hAnsi="Times New Roman"/>
          <w:i/>
          <w:iCs/>
          <w:noProof/>
          <w:sz w:val="24"/>
          <w:lang w:val="en-US"/>
        </w:rPr>
        <w:t xml:space="preserve">ITC </w:t>
      </w:r>
      <w:r w:rsidRPr="00747CB1">
        <w:rPr>
          <w:rFonts w:ascii="Times New Roman" w:hAnsi="Times New Roman"/>
          <w:noProof/>
          <w:sz w:val="24"/>
          <w:lang w:val="en-US"/>
        </w:rPr>
        <w:t>pievērš īpašu uzmanību arī automatizētajiem transporta pakalpojumiem (</w:t>
      </w:r>
      <w:r w:rsidRPr="00747CB1">
        <w:rPr>
          <w:rFonts w:ascii="Times New Roman" w:hAnsi="Times New Roman"/>
          <w:i/>
          <w:iCs/>
          <w:noProof/>
          <w:sz w:val="24"/>
          <w:lang w:val="en-US"/>
        </w:rPr>
        <w:t>ITS</w:t>
      </w:r>
      <w:r w:rsidRPr="00747CB1">
        <w:rPr>
          <w:rFonts w:ascii="Times New Roman" w:hAnsi="Times New Roman"/>
          <w:noProof/>
          <w:sz w:val="24"/>
          <w:lang w:val="en-US"/>
        </w:rPr>
        <w:t>), ilgtspējīgai pilsētu mobilitātei un pilsētu loģistikai, kā arī transporta tīklu un pakalpojumu elastības palielināšanai, reaģējot uz problēmām, kas saistītas ar pielāgošanos klimata pārmaiņām un drošību.</w:t>
      </w:r>
    </w:p>
    <w:p w14:paraId="7FC032F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B6F6CC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Turklāt </w:t>
      </w:r>
      <w:r w:rsidRPr="00747CB1">
        <w:rPr>
          <w:rFonts w:ascii="Times New Roman" w:hAnsi="Times New Roman"/>
          <w:i/>
          <w:iCs/>
          <w:noProof/>
          <w:sz w:val="24"/>
          <w:lang w:val="en-US"/>
        </w:rPr>
        <w:t xml:space="preserve">UNECE </w:t>
      </w:r>
      <w:r w:rsidRPr="00747CB1">
        <w:rPr>
          <w:rFonts w:ascii="Times New Roman" w:hAnsi="Times New Roman"/>
          <w:noProof/>
          <w:sz w:val="24"/>
          <w:lang w:val="en-US"/>
        </w:rPr>
        <w:t>Ilgtspējīga transporta nodaļa un Vides nodaļa kopā ar Pasaules Veselības organizācijas (PVO) Eiropas reģionālo biroju kopīgi apkalpo Eiropas Transporta, veselības un vides jautājumu programmu (</w:t>
      </w:r>
      <w:r w:rsidRPr="00747CB1">
        <w:rPr>
          <w:rFonts w:ascii="Times New Roman" w:hAnsi="Times New Roman"/>
          <w:i/>
          <w:iCs/>
          <w:noProof/>
          <w:sz w:val="24"/>
          <w:lang w:val="en-US"/>
        </w:rPr>
        <w:t>THE PEP</w:t>
      </w:r>
      <w:r w:rsidRPr="00747CB1">
        <w:rPr>
          <w:rFonts w:ascii="Times New Roman" w:hAnsi="Times New Roman"/>
          <w:noProof/>
          <w:sz w:val="24"/>
          <w:lang w:val="en-US"/>
        </w:rPr>
        <w:t>).</w:t>
      </w:r>
    </w:p>
    <w:p w14:paraId="4CAC88F9" w14:textId="77777777" w:rsidR="00747CB1" w:rsidRPr="00747CB1" w:rsidRDefault="00747CB1" w:rsidP="00747CB1">
      <w:pPr>
        <w:rPr>
          <w:noProof/>
          <w:lang w:val="en-US"/>
        </w:rPr>
      </w:pPr>
      <w:r w:rsidRPr="00747CB1">
        <w:rPr>
          <w:noProof/>
          <w:lang w:val="en-US"/>
        </w:rPr>
        <w:br w:type="page"/>
      </w:r>
    </w:p>
    <w:p w14:paraId="120F9645" w14:textId="77777777" w:rsidR="00747CB1" w:rsidRPr="00747CB1" w:rsidRDefault="00747CB1" w:rsidP="00747CB1">
      <w:pPr>
        <w:pStyle w:val="Heading11"/>
        <w:spacing w:after="0"/>
        <w:outlineLvl w:val="9"/>
        <w:rPr>
          <w:rFonts w:ascii="Times New Roman" w:hAnsi="Times New Roman"/>
          <w:noProof/>
          <w:color w:val="0070C0"/>
          <w:sz w:val="24"/>
          <w:lang w:val="en-US"/>
        </w:rPr>
      </w:pPr>
      <w:bookmarkStart w:id="6" w:name="bookmark4"/>
      <w:bookmarkStart w:id="7" w:name="_Toc181110455"/>
      <w:bookmarkStart w:id="8" w:name="_Toc198028158"/>
      <w:r w:rsidRPr="00747CB1">
        <w:rPr>
          <w:rFonts w:ascii="Times New Roman" w:hAnsi="Times New Roman"/>
          <w:noProof/>
          <w:color w:val="0070C0"/>
          <w:sz w:val="24"/>
          <w:lang w:val="en-US"/>
        </w:rPr>
        <w:lastRenderedPageBreak/>
        <w:t>IEVADS</w:t>
      </w:r>
      <w:bookmarkEnd w:id="6"/>
      <w:bookmarkEnd w:id="7"/>
      <w:bookmarkEnd w:id="8"/>
    </w:p>
    <w:p w14:paraId="7B04986C" w14:textId="77777777" w:rsidR="00747CB1" w:rsidRPr="00747CB1" w:rsidRDefault="00747CB1" w:rsidP="00747CB1">
      <w:pPr>
        <w:pStyle w:val="Heading11"/>
        <w:spacing w:after="0"/>
        <w:outlineLvl w:val="9"/>
        <w:rPr>
          <w:rFonts w:ascii="Times New Roman" w:hAnsi="Times New Roman" w:cs="Times New Roman"/>
          <w:noProof/>
          <w:sz w:val="24"/>
          <w:szCs w:val="24"/>
          <w:lang w:val="en-US"/>
        </w:rPr>
      </w:pPr>
    </w:p>
    <w:p w14:paraId="7A5872B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Nolīgums par ātri bojājošos pārtikas produktu starptautiskajiem pārvadājumiem un par speciālām iekārtām, kas izmantojamas šajos pārvadājumos (</w:t>
      </w:r>
      <w:r w:rsidRPr="00747CB1">
        <w:rPr>
          <w:rFonts w:ascii="Times New Roman" w:hAnsi="Times New Roman"/>
          <w:i/>
          <w:iCs/>
          <w:noProof/>
          <w:sz w:val="24"/>
          <w:lang w:val="en-US"/>
        </w:rPr>
        <w:t>ATP</w:t>
      </w:r>
      <w:r w:rsidRPr="00747CB1">
        <w:rPr>
          <w:rFonts w:ascii="Times New Roman" w:hAnsi="Times New Roman"/>
          <w:noProof/>
          <w:sz w:val="24"/>
          <w:lang w:val="en-US"/>
        </w:rPr>
        <w:t>), ir pieņemts Ženēvā 1970. gada 1. septembrī un stājies spēkā 1976. gada 21. novembrī.</w:t>
      </w:r>
    </w:p>
    <w:p w14:paraId="2E3711FB"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11B9A91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Eiropas Ekonomikas komisijas Iekšzemes transporta komitejas Darba grupa par ātri bojājošos pārtikas produktu pārvadājumiem (WP.11) ir regulāri grozījusi un atjauninājusi šo nolīgumu un tā pielikumus pēc to stāšanās spēkā.</w:t>
      </w:r>
    </w:p>
    <w:p w14:paraId="1A99C30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7DCE427"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0296D82" w14:textId="77777777" w:rsidR="00747CB1" w:rsidRPr="00747CB1" w:rsidRDefault="00747CB1" w:rsidP="00747CB1">
      <w:pPr>
        <w:pStyle w:val="Heading30"/>
        <w:spacing w:after="0"/>
        <w:jc w:val="both"/>
        <w:outlineLvl w:val="9"/>
        <w:rPr>
          <w:rFonts w:ascii="Times New Roman" w:hAnsi="Times New Roman"/>
          <w:noProof/>
          <w:color w:val="0070C0"/>
          <w:sz w:val="24"/>
          <w:lang w:val="en-US"/>
        </w:rPr>
      </w:pPr>
      <w:bookmarkStart w:id="9" w:name="bookmark6"/>
      <w:bookmarkStart w:id="10" w:name="_Toc181110456"/>
      <w:bookmarkStart w:id="11" w:name="_Toc198028159"/>
      <w:r w:rsidRPr="00747CB1">
        <w:rPr>
          <w:rFonts w:ascii="Times New Roman" w:hAnsi="Times New Roman"/>
          <w:noProof/>
          <w:color w:val="0070C0"/>
          <w:sz w:val="24"/>
          <w:lang w:val="en-US"/>
        </w:rPr>
        <w:t>Teritoriālā piemērojamība</w:t>
      </w:r>
      <w:bookmarkEnd w:id="9"/>
      <w:bookmarkEnd w:id="10"/>
      <w:bookmarkEnd w:id="11"/>
    </w:p>
    <w:p w14:paraId="205AD6B1" w14:textId="77777777" w:rsidR="00747CB1" w:rsidRPr="00747CB1" w:rsidRDefault="00747CB1" w:rsidP="00747CB1">
      <w:pPr>
        <w:pStyle w:val="Heading30"/>
        <w:spacing w:after="0"/>
        <w:jc w:val="both"/>
        <w:outlineLvl w:val="9"/>
        <w:rPr>
          <w:rFonts w:ascii="Times New Roman" w:hAnsi="Times New Roman" w:cs="Times New Roman"/>
          <w:noProof/>
          <w:sz w:val="24"/>
          <w:szCs w:val="24"/>
          <w:lang w:val="en-US"/>
        </w:rPr>
      </w:pPr>
    </w:p>
    <w:p w14:paraId="57EAFC32"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i/>
          <w:iCs/>
          <w:noProof/>
          <w:sz w:val="24"/>
          <w:lang w:val="en-US"/>
        </w:rPr>
        <w:t xml:space="preserve">ATP </w:t>
      </w:r>
      <w:r w:rsidRPr="00747CB1">
        <w:rPr>
          <w:rFonts w:ascii="Times New Roman" w:hAnsi="Times New Roman"/>
          <w:noProof/>
          <w:sz w:val="24"/>
          <w:lang w:val="en-US"/>
        </w:rPr>
        <w:t xml:space="preserve">ir valstu nolīgums, un tā īstenošanai nav kopējas izpildiestādes. Praksē kontroli uz automaģistrālēm veic pašas Līgumslēdzējas puses, tādēļ pārkāpumu gadījumā valstu varas iestādes saskaņā ar attiecīgās valsts tiesību aktiem var uzsākt tiesisku darbību pret noteikumu pārkāpējiem.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nav paredzētas nekādas sankcijas. Publicēšanas laikā minētās Līgumslēdzējas puses ir Albānija, Amerikas Savienotās Valstis, Andora, Austrija, Azerbaidžāna, Baltkrievija, Beļģija, Bosnija un Hercegovina, Bulgārija, Čehija, Dānija, Francija, Grieķija, Gruzija, Horvātija, Igaunija, Irānas Islāma Republika, Itālija, Īrija, Kazahstāna, Kirgizstāna, Krievijas Federācija, Latvija, Lielbritānijas un Ziemeļīrijas Apvienotā Karaliste, Lietuva, Luksemburga, Maroka, Melnkalne, Moldovas Republika, Monako, Nīderlande, Norvēģija, Polija, Portugāle, Rumānija, Sanmarīno, Saūda Arābija, Serbija, Slovākija, Slovēnija, Somija, Spānija, Tadžikistāna, Tunisija, Turcija, Ukraina, Ungārija, Uzbekistāna, Vācija, Ziemeļmaķedonija un Zviedrija.</w:t>
      </w:r>
    </w:p>
    <w:p w14:paraId="6CD9F755"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00F26AAC"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6EF30673" w14:textId="77777777" w:rsidR="00747CB1" w:rsidRPr="00747CB1" w:rsidRDefault="00747CB1" w:rsidP="00747CB1">
      <w:pPr>
        <w:pStyle w:val="Heading30"/>
        <w:spacing w:after="0"/>
        <w:jc w:val="both"/>
        <w:outlineLvl w:val="9"/>
        <w:rPr>
          <w:rFonts w:ascii="Times New Roman" w:hAnsi="Times New Roman"/>
          <w:noProof/>
          <w:color w:val="0070C0"/>
          <w:sz w:val="24"/>
          <w:lang w:val="en-US"/>
        </w:rPr>
      </w:pPr>
      <w:bookmarkStart w:id="12" w:name="bookmark8"/>
      <w:bookmarkStart w:id="13" w:name="_Toc181110457"/>
      <w:bookmarkStart w:id="14" w:name="_Toc198028160"/>
      <w:r w:rsidRPr="00747CB1">
        <w:rPr>
          <w:rFonts w:ascii="Times New Roman" w:hAnsi="Times New Roman"/>
          <w:noProof/>
          <w:color w:val="0070C0"/>
          <w:sz w:val="24"/>
          <w:lang w:val="en-US"/>
        </w:rPr>
        <w:t>Praktiska papildu informācija</w:t>
      </w:r>
      <w:bookmarkEnd w:id="12"/>
      <w:bookmarkEnd w:id="13"/>
      <w:bookmarkEnd w:id="14"/>
    </w:p>
    <w:p w14:paraId="7C4B4BEE" w14:textId="77777777" w:rsidR="00747CB1" w:rsidRPr="00747CB1" w:rsidRDefault="00747CB1" w:rsidP="00747CB1">
      <w:pPr>
        <w:pStyle w:val="Heading30"/>
        <w:spacing w:after="0"/>
        <w:jc w:val="both"/>
        <w:outlineLvl w:val="9"/>
        <w:rPr>
          <w:rFonts w:ascii="Times New Roman" w:hAnsi="Times New Roman" w:cs="Times New Roman"/>
          <w:noProof/>
          <w:sz w:val="24"/>
          <w:szCs w:val="24"/>
          <w:lang w:val="en-US"/>
        </w:rPr>
      </w:pPr>
    </w:p>
    <w:p w14:paraId="6FACF34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Visi vaicājumi par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 xml:space="preserve">piemērošanu jāadresē attiecīgajai kompetentajai iestādei. Papildu informācija ir sniegta arī </w:t>
      </w:r>
      <w:r w:rsidRPr="00747CB1">
        <w:rPr>
          <w:rFonts w:ascii="Times New Roman" w:hAnsi="Times New Roman"/>
          <w:i/>
          <w:iCs/>
          <w:noProof/>
          <w:sz w:val="24"/>
          <w:lang w:val="en-US"/>
        </w:rPr>
        <w:t xml:space="preserve">UNECE </w:t>
      </w:r>
      <w:r w:rsidRPr="00747CB1">
        <w:rPr>
          <w:rFonts w:ascii="Times New Roman" w:hAnsi="Times New Roman"/>
          <w:noProof/>
          <w:sz w:val="24"/>
          <w:lang w:val="en-US"/>
        </w:rPr>
        <w:t>Ilgtspējīga transporta nodaļas tīmekļa vietnē:</w:t>
      </w:r>
    </w:p>
    <w:p w14:paraId="58FCDFF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828574C" w14:textId="77777777" w:rsidR="00747CB1" w:rsidRPr="00747CB1" w:rsidRDefault="00747CB1" w:rsidP="00747CB1">
      <w:pPr>
        <w:pStyle w:val="Heading40"/>
        <w:spacing w:after="0"/>
        <w:jc w:val="center"/>
        <w:outlineLvl w:val="9"/>
        <w:rPr>
          <w:rFonts w:ascii="Times New Roman" w:hAnsi="Times New Roman"/>
          <w:bCs w:val="0"/>
          <w:noProof/>
          <w:color w:val="0070C0"/>
          <w:sz w:val="24"/>
          <w:lang w:val="en-US"/>
        </w:rPr>
      </w:pPr>
      <w:bookmarkStart w:id="15" w:name="bookmark10"/>
      <w:bookmarkStart w:id="16" w:name="_Toc181110458"/>
      <w:bookmarkStart w:id="17" w:name="_Toc198028161"/>
      <w:r w:rsidRPr="00747CB1">
        <w:rPr>
          <w:rFonts w:ascii="Times New Roman" w:hAnsi="Times New Roman"/>
          <w:bCs w:val="0"/>
          <w:noProof/>
          <w:color w:val="0070C0"/>
          <w:sz w:val="24"/>
          <w:lang w:val="en-US"/>
        </w:rPr>
        <w:t>https://unece.org/text-and-status-agreement</w:t>
      </w:r>
      <w:bookmarkEnd w:id="15"/>
      <w:bookmarkEnd w:id="16"/>
      <w:bookmarkEnd w:id="17"/>
    </w:p>
    <w:p w14:paraId="3EA9FFA3" w14:textId="77777777" w:rsidR="00747CB1" w:rsidRPr="00747CB1" w:rsidRDefault="00747CB1" w:rsidP="00747CB1">
      <w:pPr>
        <w:pStyle w:val="Heading40"/>
        <w:spacing w:after="0"/>
        <w:jc w:val="center"/>
        <w:outlineLvl w:val="9"/>
        <w:rPr>
          <w:rFonts w:ascii="Times New Roman" w:hAnsi="Times New Roman" w:cs="Times New Roman"/>
          <w:noProof/>
          <w:sz w:val="24"/>
          <w:szCs w:val="24"/>
          <w:lang w:val="en-US"/>
        </w:rPr>
      </w:pPr>
    </w:p>
    <w:p w14:paraId="1AC0E1F7"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Minētā informācija, ko pastāvīgi atjaunina, attiecas uz:</w:t>
      </w:r>
    </w:p>
    <w:p w14:paraId="74A97AB9"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24D5FBAD" w14:textId="77777777" w:rsidR="00747CB1" w:rsidRPr="00747CB1" w:rsidRDefault="00747CB1" w:rsidP="00747CB1">
      <w:pPr>
        <w:pStyle w:val="BodyText"/>
        <w:numPr>
          <w:ilvl w:val="0"/>
          <w:numId w:val="53"/>
        </w:numPr>
        <w:tabs>
          <w:tab w:val="left" w:pos="1418"/>
        </w:tabs>
        <w:spacing w:after="0" w:line="240" w:lineRule="auto"/>
        <w:ind w:left="851" w:hanging="284"/>
        <w:jc w:val="both"/>
        <w:rPr>
          <w:rFonts w:ascii="Times New Roman" w:hAnsi="Times New Roman" w:cs="Times New Roman"/>
          <w:noProof/>
          <w:sz w:val="24"/>
          <w:szCs w:val="24"/>
          <w:lang w:val="en-US"/>
        </w:rPr>
      </w:pPr>
      <w:r w:rsidRPr="00747CB1">
        <w:rPr>
          <w:rFonts w:ascii="Times New Roman" w:hAnsi="Times New Roman"/>
          <w:i/>
          <w:iCs/>
          <w:noProof/>
          <w:sz w:val="24"/>
          <w:lang w:val="en-US"/>
        </w:rPr>
        <w:t xml:space="preserve">ATP </w:t>
      </w:r>
      <w:r w:rsidRPr="00747CB1">
        <w:rPr>
          <w:rFonts w:ascii="Times New Roman" w:hAnsi="Times New Roman"/>
          <w:noProof/>
          <w:sz w:val="24"/>
          <w:lang w:val="en-US"/>
        </w:rPr>
        <w:t>statusu;</w:t>
      </w:r>
    </w:p>
    <w:p w14:paraId="4024E80D" w14:textId="77777777" w:rsidR="00747CB1" w:rsidRPr="00747CB1" w:rsidRDefault="00747CB1" w:rsidP="00747CB1">
      <w:pPr>
        <w:pStyle w:val="BodyText"/>
        <w:tabs>
          <w:tab w:val="left" w:pos="1418"/>
        </w:tabs>
        <w:spacing w:after="0" w:line="240" w:lineRule="auto"/>
        <w:ind w:left="851" w:hanging="284"/>
        <w:jc w:val="both"/>
        <w:rPr>
          <w:rFonts w:ascii="Times New Roman" w:hAnsi="Times New Roman" w:cs="Times New Roman"/>
          <w:noProof/>
          <w:sz w:val="24"/>
          <w:szCs w:val="24"/>
          <w:lang w:val="en-US"/>
        </w:rPr>
      </w:pPr>
    </w:p>
    <w:p w14:paraId="62E70A25" w14:textId="77777777" w:rsidR="00747CB1" w:rsidRPr="00747CB1" w:rsidRDefault="00747CB1" w:rsidP="00747CB1">
      <w:pPr>
        <w:pStyle w:val="BodyText"/>
        <w:numPr>
          <w:ilvl w:val="0"/>
          <w:numId w:val="53"/>
        </w:numPr>
        <w:tabs>
          <w:tab w:val="left" w:pos="1418"/>
        </w:tabs>
        <w:spacing w:after="0" w:line="240" w:lineRule="auto"/>
        <w:ind w:left="851" w:hanging="284"/>
        <w:jc w:val="both"/>
        <w:rPr>
          <w:rFonts w:ascii="Times New Roman" w:hAnsi="Times New Roman"/>
          <w:noProof/>
          <w:sz w:val="24"/>
          <w:lang w:val="en-US"/>
        </w:rPr>
      </w:pPr>
      <w:r w:rsidRPr="00747CB1">
        <w:rPr>
          <w:rFonts w:ascii="Times New Roman" w:hAnsi="Times New Roman"/>
          <w:noProof/>
          <w:sz w:val="24"/>
          <w:lang w:val="en-US"/>
        </w:rPr>
        <w:t>depozitāra paziņojumiem (piemēram, jaunas Līgumslēdzējas puses, juridisko dokumentu grozījumi vai labojumi);</w:t>
      </w:r>
    </w:p>
    <w:p w14:paraId="547D1BF6" w14:textId="77777777" w:rsidR="00747CB1" w:rsidRPr="00747CB1" w:rsidRDefault="00747CB1" w:rsidP="00747CB1">
      <w:pPr>
        <w:pStyle w:val="BodyText"/>
        <w:tabs>
          <w:tab w:val="left" w:pos="1418"/>
        </w:tabs>
        <w:spacing w:after="0" w:line="240" w:lineRule="auto"/>
        <w:ind w:left="851" w:hanging="284"/>
        <w:jc w:val="both"/>
        <w:rPr>
          <w:rFonts w:ascii="Times New Roman" w:hAnsi="Times New Roman" w:cs="Times New Roman"/>
          <w:noProof/>
          <w:sz w:val="24"/>
          <w:szCs w:val="24"/>
          <w:lang w:val="en-US"/>
        </w:rPr>
      </w:pPr>
    </w:p>
    <w:p w14:paraId="5EA68322" w14:textId="77777777" w:rsidR="00747CB1" w:rsidRPr="00747CB1" w:rsidRDefault="00747CB1" w:rsidP="00747CB1">
      <w:pPr>
        <w:pStyle w:val="BodyText"/>
        <w:numPr>
          <w:ilvl w:val="0"/>
          <w:numId w:val="53"/>
        </w:numPr>
        <w:tabs>
          <w:tab w:val="left" w:pos="1418"/>
        </w:tabs>
        <w:spacing w:after="0" w:line="240" w:lineRule="auto"/>
        <w:ind w:left="851" w:hanging="284"/>
        <w:jc w:val="both"/>
        <w:rPr>
          <w:rFonts w:ascii="Times New Roman" w:hAnsi="Times New Roman"/>
          <w:noProof/>
          <w:sz w:val="24"/>
          <w:lang w:val="en-US"/>
        </w:rPr>
      </w:pPr>
      <w:r w:rsidRPr="00747CB1">
        <w:rPr>
          <w:rFonts w:ascii="Times New Roman" w:hAnsi="Times New Roman"/>
          <w:noProof/>
          <w:sz w:val="24"/>
          <w:lang w:val="en-US"/>
        </w:rPr>
        <w:t>informāciju par publikācijām (labojumi, jaunu grozījumu publikācijas);</w:t>
      </w:r>
    </w:p>
    <w:p w14:paraId="3501963B" w14:textId="77777777" w:rsidR="00747CB1" w:rsidRPr="00747CB1" w:rsidRDefault="00747CB1" w:rsidP="00747CB1">
      <w:pPr>
        <w:pStyle w:val="BodyText"/>
        <w:tabs>
          <w:tab w:val="left" w:pos="1418"/>
        </w:tabs>
        <w:spacing w:after="0" w:line="240" w:lineRule="auto"/>
        <w:ind w:left="851" w:hanging="284"/>
        <w:jc w:val="both"/>
        <w:rPr>
          <w:rFonts w:ascii="Times New Roman" w:hAnsi="Times New Roman" w:cs="Times New Roman"/>
          <w:noProof/>
          <w:sz w:val="24"/>
          <w:szCs w:val="24"/>
          <w:lang w:val="en-US"/>
        </w:rPr>
      </w:pPr>
    </w:p>
    <w:p w14:paraId="18ED17F9" w14:textId="77777777" w:rsidR="00747CB1" w:rsidRPr="00747CB1" w:rsidRDefault="00747CB1" w:rsidP="00747CB1">
      <w:pPr>
        <w:pStyle w:val="BodyText"/>
        <w:numPr>
          <w:ilvl w:val="0"/>
          <w:numId w:val="53"/>
        </w:numPr>
        <w:tabs>
          <w:tab w:val="left" w:pos="1418"/>
        </w:tabs>
        <w:spacing w:after="0" w:line="240" w:lineRule="auto"/>
        <w:ind w:left="851" w:hanging="284"/>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kompetento iestāžu un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pārbaudes vietu sarakstu un detalizētu informāciju.</w:t>
      </w:r>
    </w:p>
    <w:p w14:paraId="5ABD6A52" w14:textId="77777777" w:rsidR="00747CB1" w:rsidRPr="00747CB1" w:rsidRDefault="00747CB1" w:rsidP="00747CB1">
      <w:pPr>
        <w:pStyle w:val="BodyText"/>
        <w:tabs>
          <w:tab w:val="left" w:pos="1138"/>
        </w:tabs>
        <w:spacing w:after="0" w:line="240" w:lineRule="auto"/>
        <w:jc w:val="both"/>
        <w:rPr>
          <w:rFonts w:ascii="Times New Roman" w:hAnsi="Times New Roman" w:cs="Times New Roman"/>
          <w:noProof/>
          <w:sz w:val="24"/>
          <w:szCs w:val="24"/>
          <w:lang w:val="en-US"/>
        </w:rPr>
      </w:pPr>
    </w:p>
    <w:p w14:paraId="2FA4B4D7"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Turpmāk ir sniegts Nolīguma un tā pielikumu teksts ar jaunākajiem grozījumiem, kas stājas spēkā 2022. gada 22. jūnijā.</w:t>
      </w:r>
    </w:p>
    <w:p w14:paraId="5CBA68E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6576D16"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Nolīguma grozījumi vai labojumi, kas kļuvuši piemērojami kopš šīs publikācijas pēdējā izdevuma, ir veikti 1. pielikuma 1. papildinājumā un 1. pielikuma 2. papildinājumā, kā arī </w:t>
      </w:r>
      <w:r w:rsidRPr="00747CB1">
        <w:rPr>
          <w:rFonts w:ascii="Times New Roman" w:hAnsi="Times New Roman"/>
          <w:noProof/>
          <w:sz w:val="24"/>
          <w:lang w:val="en-US"/>
        </w:rPr>
        <w:lastRenderedPageBreak/>
        <w:t>sniegtajos 1. pielikuma 2. papildinājuma un 1. pielikuma 3. papildinājuma pārbaudes protokolu paraugos.</w:t>
      </w:r>
    </w:p>
    <w:p w14:paraId="1300D8E9" w14:textId="77777777" w:rsidR="00747CB1" w:rsidRPr="00747CB1" w:rsidRDefault="00747CB1" w:rsidP="00747CB1">
      <w:pPr>
        <w:rPr>
          <w:rFonts w:ascii="Times New Roman" w:hAnsi="Times New Roman"/>
          <w:noProof/>
          <w:lang w:val="en-US"/>
        </w:rPr>
      </w:pPr>
      <w:r w:rsidRPr="00747CB1">
        <w:rPr>
          <w:rFonts w:ascii="Times New Roman" w:hAnsi="Times New Roman"/>
          <w:noProof/>
          <w:lang w:val="en-US"/>
        </w:rPr>
        <w:br w:type="page"/>
      </w:r>
    </w:p>
    <w:p w14:paraId="228E161F" w14:textId="77777777" w:rsidR="00747CB1" w:rsidRPr="00747CB1" w:rsidRDefault="00747CB1" w:rsidP="00747CB1">
      <w:pPr>
        <w:pStyle w:val="BodyText"/>
        <w:spacing w:after="0" w:line="240" w:lineRule="auto"/>
        <w:jc w:val="both"/>
        <w:rPr>
          <w:rFonts w:ascii="Times New Roman" w:hAnsi="Times New Roman" w:cs="Times New Roman"/>
          <w:noProof/>
          <w:color w:val="0070C0"/>
          <w:sz w:val="24"/>
          <w:szCs w:val="24"/>
          <w:lang w:val="en-US"/>
        </w:rPr>
      </w:pPr>
    </w:p>
    <w:bookmarkStart w:id="18" w:name="_Toc181110459" w:displacedByCustomXml="next"/>
    <w:bookmarkStart w:id="19" w:name="bookmark12" w:displacedByCustomXml="next"/>
    <w:sdt>
      <w:sdtPr>
        <w:id w:val="938641853"/>
        <w:docPartObj>
          <w:docPartGallery w:val="Table of Contents"/>
          <w:docPartUnique/>
        </w:docPartObj>
      </w:sdtPr>
      <w:sdtEndPr>
        <w:rPr>
          <w:rFonts w:ascii="Courier New" w:eastAsia="Courier New" w:hAnsi="Courier New" w:cs="Courier New"/>
          <w:b/>
          <w:bCs/>
          <w:noProof/>
          <w:color w:val="000000"/>
          <w:sz w:val="24"/>
          <w:szCs w:val="24"/>
          <w:lang w:val="lv-LV"/>
        </w:rPr>
      </w:sdtEndPr>
      <w:sdtContent>
        <w:p w14:paraId="5D53F6D8" w14:textId="5136130A" w:rsidR="00A81625" w:rsidRDefault="00AA2833" w:rsidP="002F3039">
          <w:pPr>
            <w:pStyle w:val="TOCHeading"/>
            <w:tabs>
              <w:tab w:val="right" w:pos="9065"/>
            </w:tabs>
            <w:rPr>
              <w:rFonts w:ascii="Times New Roman" w:hAnsi="Times New Roman" w:cs="Times New Roman"/>
              <w:b/>
              <w:bCs/>
              <w:color w:val="0070C0"/>
              <w:sz w:val="24"/>
              <w:szCs w:val="24"/>
            </w:rPr>
          </w:pPr>
          <w:r w:rsidRPr="00AA2833">
            <w:rPr>
              <w:rFonts w:ascii="Times New Roman" w:hAnsi="Times New Roman" w:cs="Times New Roman"/>
              <w:b/>
              <w:bCs/>
              <w:color w:val="0070C0"/>
              <w:sz w:val="24"/>
              <w:szCs w:val="24"/>
            </w:rPr>
            <w:t>SATURS</w:t>
          </w:r>
          <w:r w:rsidR="002F3039">
            <w:rPr>
              <w:rFonts w:ascii="Times New Roman" w:hAnsi="Times New Roman" w:cs="Times New Roman"/>
              <w:b/>
              <w:bCs/>
              <w:color w:val="0070C0"/>
              <w:sz w:val="24"/>
              <w:szCs w:val="24"/>
            </w:rPr>
            <w:tab/>
          </w:r>
        </w:p>
        <w:p w14:paraId="7BC43757" w14:textId="77777777" w:rsidR="00AA2833" w:rsidRPr="00AA2833" w:rsidRDefault="00AA2833" w:rsidP="00AA2833">
          <w:pPr>
            <w:rPr>
              <w:lang w:val="en-US"/>
            </w:rPr>
          </w:pPr>
        </w:p>
        <w:p w14:paraId="285009CE" w14:textId="2AD31B8F" w:rsidR="00A81625" w:rsidRPr="00F26F27" w:rsidRDefault="00A81625" w:rsidP="002F3039">
          <w:pPr>
            <w:pStyle w:val="TOC1"/>
            <w:rPr>
              <w:rFonts w:eastAsiaTheme="minorEastAsia"/>
              <w:kern w:val="2"/>
              <w:lang w:val="en-GB" w:eastAsia="en-GB"/>
              <w14:ligatures w14:val="standardContextual"/>
            </w:rPr>
          </w:pPr>
          <w:r w:rsidRPr="00A81625">
            <w:fldChar w:fldCharType="begin"/>
          </w:r>
          <w:r w:rsidRPr="00A81625">
            <w:instrText xml:space="preserve"> TOC \o "1-3" \h \z \u </w:instrText>
          </w:r>
          <w:r w:rsidRPr="00A81625">
            <w:fldChar w:fldCharType="separate"/>
          </w:r>
          <w:hyperlink w:anchor="_Toc198037238" w:history="1">
            <w:r w:rsidRPr="00F26F27">
              <w:rPr>
                <w:rStyle w:val="Hyperlink"/>
                <w:bCs/>
                <w:color w:val="0070C0"/>
              </w:rPr>
              <w:t>NOLĪGUMS PAR ĀTRI BOJĀJOŠOS PĀRTIKAS PRODUKTU STARPTAUTISKAJIEM PĀRVADĀJUMIEM UN PAR SPECIĀLĀM IEKĀRTĀM, KAS IZMANTOJAMAS ŠAJOS PĀRVADĀJUMOS (</w:t>
            </w:r>
            <w:r w:rsidRPr="00F26F27">
              <w:rPr>
                <w:rStyle w:val="Hyperlink"/>
                <w:bCs/>
                <w:i/>
                <w:iCs/>
                <w:color w:val="0070C0"/>
              </w:rPr>
              <w:t>ATP</w:t>
            </w:r>
            <w:r w:rsidRPr="00F26F27">
              <w:rPr>
                <w:rStyle w:val="Hyperlink"/>
                <w:bCs/>
                <w:color w:val="0070C0"/>
              </w:rPr>
              <w:t>)</w:t>
            </w:r>
            <w:r w:rsidRPr="00F26F27">
              <w:rPr>
                <w:webHidden/>
              </w:rPr>
              <w:tab/>
            </w:r>
            <w:r w:rsidRPr="00F26F27">
              <w:rPr>
                <w:webHidden/>
              </w:rPr>
              <w:fldChar w:fldCharType="begin"/>
            </w:r>
            <w:r w:rsidRPr="00F26F27">
              <w:rPr>
                <w:webHidden/>
              </w:rPr>
              <w:instrText xml:space="preserve"> PAGEREF _Toc198037238 \h </w:instrText>
            </w:r>
            <w:r w:rsidRPr="00F26F27">
              <w:rPr>
                <w:webHidden/>
              </w:rPr>
            </w:r>
            <w:r w:rsidRPr="00F26F27">
              <w:rPr>
                <w:webHidden/>
              </w:rPr>
              <w:fldChar w:fldCharType="separate"/>
            </w:r>
            <w:r w:rsidR="000C072A">
              <w:rPr>
                <w:webHidden/>
              </w:rPr>
              <w:t>10</w:t>
            </w:r>
            <w:r w:rsidRPr="00F26F27">
              <w:rPr>
                <w:webHidden/>
              </w:rPr>
              <w:fldChar w:fldCharType="end"/>
            </w:r>
          </w:hyperlink>
        </w:p>
        <w:p w14:paraId="2194F2E3" w14:textId="2B540684" w:rsidR="00A81625" w:rsidRPr="00A81625" w:rsidRDefault="00A81625" w:rsidP="002F3039">
          <w:pPr>
            <w:pStyle w:val="TOC1"/>
            <w:rPr>
              <w:rFonts w:eastAsiaTheme="minorEastAsia"/>
              <w:color w:val="auto"/>
              <w:kern w:val="2"/>
              <w:lang w:val="en-GB" w:eastAsia="en-GB"/>
              <w14:ligatures w14:val="standardContextual"/>
            </w:rPr>
          </w:pPr>
          <w:hyperlink w:anchor="_Toc198037239" w:history="1">
            <w:r w:rsidRPr="00A81625">
              <w:rPr>
                <w:rStyle w:val="Hyperlink"/>
                <w:bCs/>
              </w:rPr>
              <w:t>1. pielikums</w:t>
            </w:r>
            <w:r w:rsidRPr="00A81625">
              <w:rPr>
                <w:webHidden/>
              </w:rPr>
              <w:tab/>
            </w:r>
            <w:r w:rsidRPr="00A81625">
              <w:rPr>
                <w:webHidden/>
              </w:rPr>
              <w:fldChar w:fldCharType="begin"/>
            </w:r>
            <w:r w:rsidRPr="00A81625">
              <w:rPr>
                <w:webHidden/>
              </w:rPr>
              <w:instrText xml:space="preserve"> PAGEREF _Toc198037239 \h </w:instrText>
            </w:r>
            <w:r w:rsidRPr="00A81625">
              <w:rPr>
                <w:webHidden/>
              </w:rPr>
            </w:r>
            <w:r w:rsidRPr="00A81625">
              <w:rPr>
                <w:webHidden/>
              </w:rPr>
              <w:fldChar w:fldCharType="separate"/>
            </w:r>
            <w:r w:rsidR="000C072A">
              <w:rPr>
                <w:webHidden/>
              </w:rPr>
              <w:t>18</w:t>
            </w:r>
            <w:r w:rsidRPr="00A81625">
              <w:rPr>
                <w:webHidden/>
              </w:rPr>
              <w:fldChar w:fldCharType="end"/>
            </w:r>
          </w:hyperlink>
        </w:p>
        <w:p w14:paraId="6A36BA24" w14:textId="5267120B" w:rsidR="00A81625" w:rsidRDefault="00A81625" w:rsidP="002F3039">
          <w:pPr>
            <w:pStyle w:val="TOC1"/>
            <w:rPr>
              <w:rStyle w:val="Hyperlink"/>
            </w:rPr>
          </w:pPr>
          <w:hyperlink w:anchor="_Toc198037240" w:history="1">
            <w:r w:rsidRPr="00C8358F">
              <w:rPr>
                <w:rStyle w:val="Hyperlink"/>
              </w:rPr>
              <w:t>ĀTRI BOJĀJOŠOS PĀRTIKAS PRODUKTU PĀRVADĀŠANAI PAREDZĒTO SPECIĀLO IEKĀRTU DEFINĪCIJAS UN STANDARTI</w:t>
            </w:r>
            <w:r w:rsidRPr="00C8358F">
              <w:rPr>
                <w:webHidden/>
              </w:rPr>
              <w:tab/>
            </w:r>
            <w:r w:rsidRPr="00C8358F">
              <w:rPr>
                <w:webHidden/>
              </w:rPr>
              <w:fldChar w:fldCharType="begin"/>
            </w:r>
            <w:r w:rsidRPr="00C8358F">
              <w:rPr>
                <w:webHidden/>
              </w:rPr>
              <w:instrText xml:space="preserve"> PAGEREF _Toc198037240 \h </w:instrText>
            </w:r>
            <w:r w:rsidRPr="00C8358F">
              <w:rPr>
                <w:webHidden/>
              </w:rPr>
            </w:r>
            <w:r w:rsidRPr="00C8358F">
              <w:rPr>
                <w:webHidden/>
              </w:rPr>
              <w:fldChar w:fldCharType="separate"/>
            </w:r>
            <w:r w:rsidR="000C072A">
              <w:rPr>
                <w:webHidden/>
              </w:rPr>
              <w:t>18</w:t>
            </w:r>
            <w:r w:rsidRPr="00C8358F">
              <w:rPr>
                <w:webHidden/>
              </w:rPr>
              <w:fldChar w:fldCharType="end"/>
            </w:r>
          </w:hyperlink>
        </w:p>
        <w:p w14:paraId="589B6706" w14:textId="77777777" w:rsidR="000C072A" w:rsidRPr="00AA0E9B" w:rsidRDefault="000C072A" w:rsidP="002F3039">
          <w:pPr>
            <w:tabs>
              <w:tab w:val="left" w:leader="dot" w:pos="8789"/>
              <w:tab w:val="left" w:leader="dot" w:pos="8931"/>
            </w:tabs>
            <w:spacing w:before="120"/>
            <w:ind w:right="-147"/>
            <w:rPr>
              <w:rFonts w:ascii="Times New Roman" w:hAnsi="Times New Roman" w:cs="Times New Roman"/>
              <w:lang w:val="en-US"/>
            </w:rPr>
          </w:pPr>
          <w:r w:rsidRPr="00AA0E9B">
            <w:rPr>
              <w:rFonts w:ascii="Times New Roman" w:hAnsi="Times New Roman" w:cs="Times New Roman"/>
              <w:lang w:val="en-US"/>
            </w:rPr>
            <w:t>1. Izolācijas iekārta</w:t>
          </w:r>
          <w:r>
            <w:rPr>
              <w:rFonts w:ascii="Times New Roman" w:hAnsi="Times New Roman" w:cs="Times New Roman"/>
              <w:lang w:val="en-US"/>
            </w:rPr>
            <w:tab/>
          </w:r>
          <w:r w:rsidRPr="00AA0E9B">
            <w:rPr>
              <w:rFonts w:ascii="Times New Roman" w:hAnsi="Times New Roman" w:cs="Times New Roman"/>
              <w:lang w:val="en-US"/>
            </w:rPr>
            <w:t>18</w:t>
          </w:r>
        </w:p>
        <w:p w14:paraId="5CCC331C" w14:textId="77777777" w:rsidR="000C072A" w:rsidRPr="00AA0E9B" w:rsidRDefault="000C072A" w:rsidP="002F3039">
          <w:pPr>
            <w:tabs>
              <w:tab w:val="left" w:leader="dot" w:pos="8789"/>
            </w:tabs>
            <w:spacing w:before="120"/>
            <w:ind w:right="-147"/>
            <w:rPr>
              <w:rFonts w:ascii="Times New Roman" w:hAnsi="Times New Roman" w:cs="Times New Roman"/>
              <w:lang w:val="en-US"/>
            </w:rPr>
          </w:pPr>
          <w:r w:rsidRPr="00AA0E9B">
            <w:rPr>
              <w:rFonts w:ascii="Times New Roman" w:hAnsi="Times New Roman" w:cs="Times New Roman"/>
              <w:lang w:val="en-US"/>
            </w:rPr>
            <w:t>2. Saldēšanas iekārta</w:t>
          </w:r>
          <w:r>
            <w:rPr>
              <w:rFonts w:ascii="Times New Roman" w:hAnsi="Times New Roman" w:cs="Times New Roman"/>
              <w:lang w:val="en-US"/>
            </w:rPr>
            <w:tab/>
          </w:r>
          <w:r w:rsidRPr="00AA0E9B">
            <w:rPr>
              <w:rFonts w:ascii="Times New Roman" w:hAnsi="Times New Roman" w:cs="Times New Roman"/>
              <w:lang w:val="en-US"/>
            </w:rPr>
            <w:t>18</w:t>
          </w:r>
        </w:p>
        <w:p w14:paraId="20D1A286" w14:textId="77777777" w:rsidR="000C072A" w:rsidRPr="00AA0E9B" w:rsidRDefault="000C072A" w:rsidP="002F3039">
          <w:pPr>
            <w:tabs>
              <w:tab w:val="left" w:leader="dot" w:pos="8789"/>
              <w:tab w:val="left" w:leader="dot" w:pos="10773"/>
            </w:tabs>
            <w:spacing w:before="120"/>
            <w:ind w:right="-147"/>
            <w:rPr>
              <w:rFonts w:ascii="Times New Roman" w:hAnsi="Times New Roman" w:cs="Times New Roman"/>
              <w:lang w:val="en-US"/>
            </w:rPr>
          </w:pPr>
          <w:r w:rsidRPr="00AA0E9B">
            <w:rPr>
              <w:rFonts w:ascii="Times New Roman" w:hAnsi="Times New Roman" w:cs="Times New Roman"/>
              <w:lang w:val="en-US"/>
            </w:rPr>
            <w:t>3. Mehāniskā saldēšanas iekārta</w:t>
          </w:r>
          <w:r>
            <w:rPr>
              <w:rFonts w:ascii="Times New Roman" w:hAnsi="Times New Roman" w:cs="Times New Roman"/>
              <w:lang w:val="en-US"/>
            </w:rPr>
            <w:tab/>
          </w:r>
          <w:r w:rsidRPr="00AA0E9B">
            <w:rPr>
              <w:rFonts w:ascii="Times New Roman" w:hAnsi="Times New Roman" w:cs="Times New Roman"/>
              <w:lang w:val="en-US"/>
            </w:rPr>
            <w:t>1</w:t>
          </w:r>
          <w:r>
            <w:rPr>
              <w:rFonts w:ascii="Times New Roman" w:hAnsi="Times New Roman" w:cs="Times New Roman"/>
              <w:lang w:val="en-US"/>
            </w:rPr>
            <w:t>9</w:t>
          </w:r>
        </w:p>
        <w:p w14:paraId="2554B0FE" w14:textId="77777777" w:rsidR="000C072A" w:rsidRPr="00AA0E9B" w:rsidRDefault="000C072A" w:rsidP="002F3039">
          <w:pPr>
            <w:tabs>
              <w:tab w:val="left" w:leader="dot" w:pos="8789"/>
            </w:tabs>
            <w:spacing w:before="120"/>
            <w:ind w:right="-147"/>
            <w:rPr>
              <w:rFonts w:ascii="Times New Roman" w:hAnsi="Times New Roman" w:cs="Times New Roman"/>
              <w:lang w:val="en-US"/>
            </w:rPr>
          </w:pPr>
          <w:r w:rsidRPr="00AA0E9B">
            <w:rPr>
              <w:rFonts w:ascii="Times New Roman" w:hAnsi="Times New Roman" w:cs="Times New Roman"/>
              <w:lang w:val="en-US"/>
            </w:rPr>
            <w:t>4. Sildīšanas iekārta</w:t>
          </w:r>
          <w:r>
            <w:rPr>
              <w:rFonts w:ascii="Times New Roman" w:hAnsi="Times New Roman" w:cs="Times New Roman"/>
              <w:lang w:val="en-US"/>
            </w:rPr>
            <w:tab/>
          </w:r>
          <w:r w:rsidRPr="00AA0E9B">
            <w:rPr>
              <w:rFonts w:ascii="Times New Roman" w:hAnsi="Times New Roman" w:cs="Times New Roman"/>
              <w:lang w:val="en-US"/>
            </w:rPr>
            <w:t>19</w:t>
          </w:r>
        </w:p>
        <w:p w14:paraId="3D16D099" w14:textId="77777777" w:rsidR="000C072A" w:rsidRPr="00AA0E9B" w:rsidRDefault="000C072A" w:rsidP="002F3039">
          <w:pPr>
            <w:tabs>
              <w:tab w:val="left" w:leader="dot" w:pos="8789"/>
            </w:tabs>
            <w:spacing w:before="120"/>
            <w:ind w:right="-147"/>
            <w:rPr>
              <w:rFonts w:ascii="Times New Roman" w:hAnsi="Times New Roman" w:cs="Times New Roman"/>
              <w:lang w:val="en-US"/>
            </w:rPr>
          </w:pPr>
          <w:r w:rsidRPr="00AA0E9B">
            <w:rPr>
              <w:rFonts w:ascii="Times New Roman" w:hAnsi="Times New Roman" w:cs="Times New Roman"/>
              <w:lang w:val="en-US"/>
            </w:rPr>
            <w:t>5. Mehāniskā saldēšanas un sildīšanas iekārta</w:t>
          </w:r>
          <w:r>
            <w:rPr>
              <w:rFonts w:ascii="Times New Roman" w:hAnsi="Times New Roman" w:cs="Times New Roman"/>
              <w:lang w:val="en-US"/>
            </w:rPr>
            <w:tab/>
          </w:r>
          <w:r w:rsidRPr="00AA0E9B">
            <w:rPr>
              <w:rFonts w:ascii="Times New Roman" w:hAnsi="Times New Roman" w:cs="Times New Roman"/>
              <w:lang w:val="en-US"/>
            </w:rPr>
            <w:t>20</w:t>
          </w:r>
        </w:p>
        <w:p w14:paraId="2F4D4CA2" w14:textId="77777777" w:rsidR="000C072A" w:rsidRPr="00AA0E9B" w:rsidRDefault="000C072A" w:rsidP="002F3039">
          <w:pPr>
            <w:tabs>
              <w:tab w:val="left" w:leader="dot" w:pos="8789"/>
              <w:tab w:val="left" w:leader="dot" w:pos="8931"/>
            </w:tabs>
            <w:spacing w:before="120"/>
            <w:ind w:right="-147"/>
            <w:rPr>
              <w:rFonts w:ascii="Times New Roman" w:hAnsi="Times New Roman" w:cs="Times New Roman"/>
              <w:lang w:val="en-US"/>
            </w:rPr>
          </w:pPr>
          <w:r w:rsidRPr="00AA0E9B">
            <w:rPr>
              <w:rFonts w:ascii="Times New Roman" w:hAnsi="Times New Roman" w:cs="Times New Roman"/>
              <w:lang w:val="en-US"/>
            </w:rPr>
            <w:t>6. Pārejas posma pasākumi</w:t>
          </w:r>
          <w:r>
            <w:rPr>
              <w:rFonts w:ascii="Times New Roman" w:hAnsi="Times New Roman" w:cs="Times New Roman"/>
              <w:lang w:val="en-US"/>
            </w:rPr>
            <w:tab/>
          </w:r>
          <w:r w:rsidRPr="00AA0E9B">
            <w:rPr>
              <w:rFonts w:ascii="Times New Roman" w:hAnsi="Times New Roman" w:cs="Times New Roman"/>
              <w:lang w:val="en-US"/>
            </w:rPr>
            <w:t>21</w:t>
          </w:r>
        </w:p>
        <w:p w14:paraId="4D99F9E4" w14:textId="717E8C64" w:rsidR="000C072A" w:rsidRPr="002F3039" w:rsidRDefault="000C072A" w:rsidP="002F3039">
          <w:pPr>
            <w:tabs>
              <w:tab w:val="left" w:leader="dot" w:pos="8789"/>
            </w:tabs>
            <w:spacing w:before="120"/>
            <w:ind w:right="-147"/>
            <w:rPr>
              <w:rFonts w:ascii="Times New Roman" w:hAnsi="Times New Roman" w:cs="Times New Roman"/>
              <w:lang w:val="en-US"/>
            </w:rPr>
          </w:pPr>
          <w:r w:rsidRPr="00AA0E9B">
            <w:rPr>
              <w:rFonts w:ascii="Times New Roman" w:hAnsi="Times New Roman" w:cs="Times New Roman"/>
              <w:lang w:val="en-US"/>
            </w:rPr>
            <w:t>7. Definīcijas</w:t>
          </w:r>
          <w:r>
            <w:rPr>
              <w:rFonts w:ascii="Times New Roman" w:hAnsi="Times New Roman" w:cs="Times New Roman"/>
              <w:lang w:val="en-US"/>
            </w:rPr>
            <w:tab/>
          </w:r>
          <w:r w:rsidRPr="00AA0E9B">
            <w:rPr>
              <w:rFonts w:ascii="Times New Roman" w:hAnsi="Times New Roman" w:cs="Times New Roman"/>
              <w:lang w:val="en-US"/>
            </w:rPr>
            <w:t>21</w:t>
          </w:r>
        </w:p>
        <w:p w14:paraId="508FE273" w14:textId="4F096DD8" w:rsidR="00A81625" w:rsidRPr="00A81625" w:rsidRDefault="00A81625" w:rsidP="002F3039">
          <w:pPr>
            <w:pStyle w:val="TOC1"/>
            <w:rPr>
              <w:rFonts w:eastAsiaTheme="minorEastAsia"/>
              <w:color w:val="auto"/>
              <w:kern w:val="2"/>
              <w:lang w:val="en-GB" w:eastAsia="en-GB"/>
              <w14:ligatures w14:val="standardContextual"/>
            </w:rPr>
          </w:pPr>
          <w:hyperlink w:anchor="_Toc198037241" w:history="1">
            <w:r w:rsidRPr="00A81625">
              <w:rPr>
                <w:rStyle w:val="Hyperlink"/>
                <w:bCs/>
              </w:rPr>
              <w:t>1. pielikuma 1. papildinājums</w:t>
            </w:r>
            <w:r w:rsidRPr="00A81625">
              <w:rPr>
                <w:webHidden/>
              </w:rPr>
              <w:tab/>
            </w:r>
            <w:r w:rsidRPr="00A81625">
              <w:rPr>
                <w:webHidden/>
              </w:rPr>
              <w:fldChar w:fldCharType="begin"/>
            </w:r>
            <w:r w:rsidRPr="00A81625">
              <w:rPr>
                <w:webHidden/>
              </w:rPr>
              <w:instrText xml:space="preserve"> PAGEREF _Toc198037241 \h </w:instrText>
            </w:r>
            <w:r w:rsidRPr="00A81625">
              <w:rPr>
                <w:webHidden/>
              </w:rPr>
            </w:r>
            <w:r w:rsidRPr="00A81625">
              <w:rPr>
                <w:webHidden/>
              </w:rPr>
              <w:fldChar w:fldCharType="separate"/>
            </w:r>
            <w:r w:rsidR="000C072A">
              <w:rPr>
                <w:webHidden/>
              </w:rPr>
              <w:t>22</w:t>
            </w:r>
            <w:r w:rsidRPr="00A81625">
              <w:rPr>
                <w:webHidden/>
              </w:rPr>
              <w:fldChar w:fldCharType="end"/>
            </w:r>
          </w:hyperlink>
        </w:p>
        <w:p w14:paraId="3AEF3AC8" w14:textId="0A957444" w:rsidR="00A81625" w:rsidRPr="00A81625" w:rsidRDefault="00A81625" w:rsidP="002F3039">
          <w:pPr>
            <w:pStyle w:val="TOC1"/>
            <w:rPr>
              <w:rFonts w:eastAsiaTheme="minorEastAsia"/>
              <w:color w:val="auto"/>
              <w:kern w:val="2"/>
              <w:lang w:val="en-GB" w:eastAsia="en-GB"/>
              <w14:ligatures w14:val="standardContextual"/>
            </w:rPr>
          </w:pPr>
          <w:hyperlink w:anchor="_Toc198037242" w:history="1">
            <w:r w:rsidRPr="00A81625">
              <w:rPr>
                <w:rStyle w:val="Hyperlink"/>
                <w:bCs/>
              </w:rPr>
              <w:t>IZOLĀCIJAS, SALDĒŠANAS, MEHĀNISKO SALDĒŠANAS, SILDĪŠANAS VAI MEHĀNISKO SALDĒŠANAS UN SILDĪŠANAS IEKĀRTU PĀRBAUDĪŠANAS KĀRTĪBA, LAI NOTEIKTU TO ATBILSTĪBU ATTIECĪGAJIEM STANDARTIEM</w:t>
            </w:r>
            <w:r w:rsidRPr="00A81625">
              <w:rPr>
                <w:webHidden/>
              </w:rPr>
              <w:tab/>
            </w:r>
            <w:r w:rsidRPr="00A81625">
              <w:rPr>
                <w:webHidden/>
              </w:rPr>
              <w:fldChar w:fldCharType="begin"/>
            </w:r>
            <w:r w:rsidRPr="00A81625">
              <w:rPr>
                <w:webHidden/>
              </w:rPr>
              <w:instrText xml:space="preserve"> PAGEREF _Toc198037242 \h </w:instrText>
            </w:r>
            <w:r w:rsidRPr="00A81625">
              <w:rPr>
                <w:webHidden/>
              </w:rPr>
            </w:r>
            <w:r w:rsidRPr="00A81625">
              <w:rPr>
                <w:webHidden/>
              </w:rPr>
              <w:fldChar w:fldCharType="separate"/>
            </w:r>
            <w:r w:rsidR="000C072A">
              <w:rPr>
                <w:webHidden/>
              </w:rPr>
              <w:t>22</w:t>
            </w:r>
            <w:r w:rsidRPr="00A81625">
              <w:rPr>
                <w:webHidden/>
              </w:rPr>
              <w:fldChar w:fldCharType="end"/>
            </w:r>
          </w:hyperlink>
        </w:p>
        <w:p w14:paraId="06AEDECE" w14:textId="0D073E0E" w:rsidR="00A81625" w:rsidRPr="00A81625" w:rsidRDefault="00A81625" w:rsidP="002F3039">
          <w:pPr>
            <w:pStyle w:val="TOC1"/>
            <w:rPr>
              <w:rFonts w:eastAsiaTheme="minorEastAsia"/>
              <w:color w:val="auto"/>
              <w:kern w:val="2"/>
              <w:lang w:val="en-GB" w:eastAsia="en-GB"/>
              <w14:ligatures w14:val="standardContextual"/>
            </w:rPr>
          </w:pPr>
          <w:hyperlink w:anchor="_Toc198037243" w:history="1">
            <w:r w:rsidRPr="00A81625">
              <w:rPr>
                <w:rStyle w:val="Hyperlink"/>
                <w:bCs/>
              </w:rPr>
              <w:t>1. pielikuma 2. papildinājums</w:t>
            </w:r>
            <w:r w:rsidRPr="00A81625">
              <w:rPr>
                <w:webHidden/>
              </w:rPr>
              <w:tab/>
            </w:r>
            <w:r w:rsidRPr="00A81625">
              <w:rPr>
                <w:webHidden/>
              </w:rPr>
              <w:fldChar w:fldCharType="begin"/>
            </w:r>
            <w:r w:rsidRPr="00A81625">
              <w:rPr>
                <w:webHidden/>
              </w:rPr>
              <w:instrText xml:space="preserve"> PAGEREF _Toc198037243 \h </w:instrText>
            </w:r>
            <w:r w:rsidRPr="00A81625">
              <w:rPr>
                <w:webHidden/>
              </w:rPr>
            </w:r>
            <w:r w:rsidRPr="00A81625">
              <w:rPr>
                <w:webHidden/>
              </w:rPr>
              <w:fldChar w:fldCharType="separate"/>
            </w:r>
            <w:r w:rsidR="000C072A">
              <w:rPr>
                <w:webHidden/>
              </w:rPr>
              <w:t>27</w:t>
            </w:r>
            <w:r w:rsidRPr="00A81625">
              <w:rPr>
                <w:webHidden/>
              </w:rPr>
              <w:fldChar w:fldCharType="end"/>
            </w:r>
          </w:hyperlink>
        </w:p>
        <w:p w14:paraId="7DA637A2" w14:textId="7803A730" w:rsidR="00A81625" w:rsidRPr="009D474D" w:rsidRDefault="00A81625" w:rsidP="002F3039">
          <w:pPr>
            <w:pStyle w:val="TOC1"/>
            <w:rPr>
              <w:rFonts w:eastAsiaTheme="minorEastAsia"/>
              <w:color w:val="auto"/>
              <w:kern w:val="2"/>
              <w:lang w:val="en-GB" w:eastAsia="en-GB"/>
              <w14:ligatures w14:val="standardContextual"/>
            </w:rPr>
          </w:pPr>
          <w:hyperlink w:anchor="_Toc198037244" w:history="1">
            <w:r w:rsidRPr="009D474D">
              <w:rPr>
                <w:rStyle w:val="Hyperlink"/>
                <w:b w:val="0"/>
                <w:bCs/>
              </w:rPr>
              <w:t>ĀTRI BOJĀJOŠOS PĀRTIKAS PRODUKTU PĀRVADĀŠANAI PAREDZĒTO SPECIĀLO IEKĀRTU DZESĒŠANAS VAI SILDĪŠANAS AGREGĀTU IZOLĀCIJAS SPĒJAS UN EFEKTIVITĀTES MĒRĪŠANAS UN PĀRBAUDĪŠANAS KĀRTĪBA UN METODES</w:t>
            </w:r>
            <w:r w:rsidRPr="009D474D">
              <w:rPr>
                <w:webHidden/>
              </w:rPr>
              <w:tab/>
            </w:r>
            <w:r w:rsidRPr="009D474D">
              <w:rPr>
                <w:webHidden/>
              </w:rPr>
              <w:fldChar w:fldCharType="begin"/>
            </w:r>
            <w:r w:rsidRPr="009D474D">
              <w:rPr>
                <w:webHidden/>
              </w:rPr>
              <w:instrText xml:space="preserve"> PAGEREF _Toc198037244 \h </w:instrText>
            </w:r>
            <w:r w:rsidRPr="009D474D">
              <w:rPr>
                <w:webHidden/>
              </w:rPr>
            </w:r>
            <w:r w:rsidRPr="009D474D">
              <w:rPr>
                <w:webHidden/>
              </w:rPr>
              <w:fldChar w:fldCharType="separate"/>
            </w:r>
            <w:r w:rsidR="000C072A" w:rsidRPr="009D474D">
              <w:rPr>
                <w:webHidden/>
              </w:rPr>
              <w:t>27</w:t>
            </w:r>
            <w:r w:rsidRPr="009D474D">
              <w:rPr>
                <w:webHidden/>
              </w:rPr>
              <w:fldChar w:fldCharType="end"/>
            </w:r>
          </w:hyperlink>
        </w:p>
        <w:p w14:paraId="6CB147E5" w14:textId="7518A646" w:rsidR="00A81625" w:rsidRPr="009D474D" w:rsidRDefault="00A81625" w:rsidP="002F3039">
          <w:pPr>
            <w:pStyle w:val="TOC1"/>
            <w:rPr>
              <w:rFonts w:eastAsiaTheme="minorEastAsia"/>
              <w:color w:val="auto"/>
              <w:kern w:val="2"/>
              <w:lang w:val="en-GB" w:eastAsia="en-GB"/>
              <w14:ligatures w14:val="standardContextual"/>
            </w:rPr>
          </w:pPr>
          <w:hyperlink w:anchor="_Toc198037245" w:history="1">
            <w:r w:rsidRPr="009D474D">
              <w:rPr>
                <w:rStyle w:val="Hyperlink"/>
                <w:b w:val="0"/>
                <w:bCs/>
              </w:rPr>
              <w:t>1. DEFINĪCIJAS UN VISPĀRĪGIE PRINCIPI</w:t>
            </w:r>
            <w:r w:rsidRPr="009D474D">
              <w:rPr>
                <w:webHidden/>
              </w:rPr>
              <w:tab/>
            </w:r>
            <w:r w:rsidRPr="009D474D">
              <w:rPr>
                <w:webHidden/>
              </w:rPr>
              <w:fldChar w:fldCharType="begin"/>
            </w:r>
            <w:r w:rsidRPr="009D474D">
              <w:rPr>
                <w:webHidden/>
              </w:rPr>
              <w:instrText xml:space="preserve"> PAGEREF _Toc198037245 \h </w:instrText>
            </w:r>
            <w:r w:rsidRPr="009D474D">
              <w:rPr>
                <w:webHidden/>
              </w:rPr>
            </w:r>
            <w:r w:rsidRPr="009D474D">
              <w:rPr>
                <w:webHidden/>
              </w:rPr>
              <w:fldChar w:fldCharType="separate"/>
            </w:r>
            <w:r w:rsidR="000C072A" w:rsidRPr="009D474D">
              <w:rPr>
                <w:webHidden/>
              </w:rPr>
              <w:t>27</w:t>
            </w:r>
            <w:r w:rsidRPr="009D474D">
              <w:rPr>
                <w:webHidden/>
              </w:rPr>
              <w:fldChar w:fldCharType="end"/>
            </w:r>
          </w:hyperlink>
        </w:p>
        <w:p w14:paraId="68201ABE" w14:textId="69AE53D8" w:rsidR="00A81625" w:rsidRPr="009D474D" w:rsidRDefault="00A81625" w:rsidP="002F3039">
          <w:pPr>
            <w:pStyle w:val="TOC1"/>
            <w:rPr>
              <w:rFonts w:eastAsiaTheme="minorEastAsia"/>
              <w:color w:val="auto"/>
              <w:kern w:val="2"/>
              <w:lang w:val="en-GB" w:eastAsia="en-GB"/>
              <w14:ligatures w14:val="standardContextual"/>
            </w:rPr>
          </w:pPr>
          <w:hyperlink w:anchor="_Toc198037246" w:history="1">
            <w:r w:rsidRPr="009D474D">
              <w:rPr>
                <w:rStyle w:val="Hyperlink"/>
                <w:b w:val="0"/>
                <w:bCs/>
              </w:rPr>
              <w:t>2. IEKĀRTAS IZOLĀCIJAS SPĒJA</w:t>
            </w:r>
            <w:r w:rsidRPr="009D474D">
              <w:rPr>
                <w:webHidden/>
              </w:rPr>
              <w:tab/>
            </w:r>
            <w:r w:rsidRPr="009D474D">
              <w:rPr>
                <w:webHidden/>
              </w:rPr>
              <w:fldChar w:fldCharType="begin"/>
            </w:r>
            <w:r w:rsidRPr="009D474D">
              <w:rPr>
                <w:webHidden/>
              </w:rPr>
              <w:instrText xml:space="preserve"> PAGEREF _Toc198037246 \h </w:instrText>
            </w:r>
            <w:r w:rsidRPr="009D474D">
              <w:rPr>
                <w:webHidden/>
              </w:rPr>
            </w:r>
            <w:r w:rsidRPr="009D474D">
              <w:rPr>
                <w:webHidden/>
              </w:rPr>
              <w:fldChar w:fldCharType="separate"/>
            </w:r>
            <w:r w:rsidR="000C072A" w:rsidRPr="009D474D">
              <w:rPr>
                <w:webHidden/>
              </w:rPr>
              <w:t>31</w:t>
            </w:r>
            <w:r w:rsidRPr="009D474D">
              <w:rPr>
                <w:webHidden/>
              </w:rPr>
              <w:fldChar w:fldCharType="end"/>
            </w:r>
          </w:hyperlink>
        </w:p>
        <w:p w14:paraId="32AEE349" w14:textId="4DF0295C" w:rsidR="00A81625" w:rsidRPr="009D474D" w:rsidRDefault="00A81625" w:rsidP="002F3039">
          <w:pPr>
            <w:pStyle w:val="TOC1"/>
            <w:rPr>
              <w:rFonts w:eastAsiaTheme="minorEastAsia"/>
              <w:color w:val="auto"/>
              <w:kern w:val="2"/>
              <w:lang w:val="en-GB" w:eastAsia="en-GB"/>
              <w14:ligatures w14:val="standardContextual"/>
            </w:rPr>
          </w:pPr>
          <w:hyperlink w:anchor="_Toc198037247" w:history="1">
            <w:r w:rsidRPr="009D474D">
              <w:rPr>
                <w:rStyle w:val="Hyperlink"/>
                <w:b w:val="0"/>
                <w:bCs/>
              </w:rPr>
              <w:t>3. IEKĀRTAS TERMOIERĪČU DARBĪBAS EFEKTIVITĀTE</w:t>
            </w:r>
            <w:r w:rsidRPr="009D474D">
              <w:rPr>
                <w:webHidden/>
              </w:rPr>
              <w:tab/>
            </w:r>
            <w:r w:rsidRPr="009D474D">
              <w:rPr>
                <w:webHidden/>
              </w:rPr>
              <w:fldChar w:fldCharType="begin"/>
            </w:r>
            <w:r w:rsidRPr="009D474D">
              <w:rPr>
                <w:webHidden/>
              </w:rPr>
              <w:instrText xml:space="preserve"> PAGEREF _Toc198037247 \h </w:instrText>
            </w:r>
            <w:r w:rsidRPr="009D474D">
              <w:rPr>
                <w:webHidden/>
              </w:rPr>
            </w:r>
            <w:r w:rsidRPr="009D474D">
              <w:rPr>
                <w:webHidden/>
              </w:rPr>
              <w:fldChar w:fldCharType="separate"/>
            </w:r>
            <w:r w:rsidR="000C072A" w:rsidRPr="009D474D">
              <w:rPr>
                <w:webHidden/>
              </w:rPr>
              <w:t>34</w:t>
            </w:r>
            <w:r w:rsidRPr="009D474D">
              <w:rPr>
                <w:webHidden/>
              </w:rPr>
              <w:fldChar w:fldCharType="end"/>
            </w:r>
          </w:hyperlink>
        </w:p>
        <w:p w14:paraId="7A522F73" w14:textId="7D473578" w:rsidR="00A81625" w:rsidRPr="009D474D" w:rsidRDefault="00A81625" w:rsidP="002F3039">
          <w:pPr>
            <w:pStyle w:val="TOC1"/>
            <w:rPr>
              <w:rFonts w:eastAsiaTheme="minorEastAsia"/>
              <w:color w:val="auto"/>
              <w:kern w:val="2"/>
              <w:lang w:val="en-GB" w:eastAsia="en-GB"/>
              <w14:ligatures w14:val="standardContextual"/>
            </w:rPr>
          </w:pPr>
          <w:hyperlink w:anchor="_Toc198037248" w:history="1">
            <w:r w:rsidRPr="009D474D">
              <w:rPr>
                <w:rStyle w:val="Hyperlink"/>
                <w:b w:val="0"/>
                <w:bCs/>
              </w:rPr>
              <w:t>5. EKSPLUATĀCIJĀ ESOŠAS IEKĀRTAS IZOLĀCIJAS SPĒJAS PĀRBAUDE</w:t>
            </w:r>
            <w:r w:rsidRPr="009D474D">
              <w:rPr>
                <w:webHidden/>
              </w:rPr>
              <w:tab/>
            </w:r>
            <w:r w:rsidRPr="009D474D">
              <w:rPr>
                <w:webHidden/>
              </w:rPr>
              <w:fldChar w:fldCharType="begin"/>
            </w:r>
            <w:r w:rsidRPr="009D474D">
              <w:rPr>
                <w:webHidden/>
              </w:rPr>
              <w:instrText xml:space="preserve"> PAGEREF _Toc198037248 \h </w:instrText>
            </w:r>
            <w:r w:rsidRPr="009D474D">
              <w:rPr>
                <w:webHidden/>
              </w:rPr>
            </w:r>
            <w:r w:rsidRPr="009D474D">
              <w:rPr>
                <w:webHidden/>
              </w:rPr>
              <w:fldChar w:fldCharType="separate"/>
            </w:r>
            <w:r w:rsidR="000C072A" w:rsidRPr="009D474D">
              <w:rPr>
                <w:webHidden/>
              </w:rPr>
              <w:t>46</w:t>
            </w:r>
            <w:r w:rsidRPr="009D474D">
              <w:rPr>
                <w:webHidden/>
              </w:rPr>
              <w:fldChar w:fldCharType="end"/>
            </w:r>
          </w:hyperlink>
        </w:p>
        <w:p w14:paraId="3DF33701" w14:textId="05C9F1B0" w:rsidR="00A81625" w:rsidRPr="009D474D" w:rsidRDefault="00A81625" w:rsidP="002F3039">
          <w:pPr>
            <w:pStyle w:val="TOC1"/>
            <w:rPr>
              <w:rFonts w:eastAsiaTheme="minorEastAsia"/>
              <w:color w:val="auto"/>
              <w:kern w:val="2"/>
              <w:lang w:val="en-GB" w:eastAsia="en-GB"/>
              <w14:ligatures w14:val="standardContextual"/>
            </w:rPr>
          </w:pPr>
          <w:hyperlink w:anchor="_Toc198037249" w:history="1">
            <w:r w:rsidRPr="009D474D">
              <w:rPr>
                <w:rStyle w:val="Hyperlink"/>
                <w:b w:val="0"/>
                <w:bCs/>
              </w:rPr>
              <w:t>6. EKSPLUATĀCIJĀ ESOŠAS IEKĀRTAS TERMOIERĪČU DARBĪBAS EFEKTIVITĀTES PĀRBAUDE</w:t>
            </w:r>
            <w:r w:rsidRPr="009D474D">
              <w:rPr>
                <w:webHidden/>
              </w:rPr>
              <w:tab/>
            </w:r>
            <w:r w:rsidRPr="009D474D">
              <w:rPr>
                <w:webHidden/>
              </w:rPr>
              <w:fldChar w:fldCharType="begin"/>
            </w:r>
            <w:r w:rsidRPr="009D474D">
              <w:rPr>
                <w:webHidden/>
              </w:rPr>
              <w:instrText xml:space="preserve"> PAGEREF _Toc198037249 \h </w:instrText>
            </w:r>
            <w:r w:rsidRPr="009D474D">
              <w:rPr>
                <w:webHidden/>
              </w:rPr>
            </w:r>
            <w:r w:rsidRPr="009D474D">
              <w:rPr>
                <w:webHidden/>
              </w:rPr>
              <w:fldChar w:fldCharType="separate"/>
            </w:r>
            <w:r w:rsidR="000C072A" w:rsidRPr="009D474D">
              <w:rPr>
                <w:webHidden/>
              </w:rPr>
              <w:t>48</w:t>
            </w:r>
            <w:r w:rsidRPr="009D474D">
              <w:rPr>
                <w:webHidden/>
              </w:rPr>
              <w:fldChar w:fldCharType="end"/>
            </w:r>
          </w:hyperlink>
        </w:p>
        <w:p w14:paraId="3691EE51" w14:textId="38D7DA72" w:rsidR="00A81625" w:rsidRPr="009D474D" w:rsidRDefault="00A81625" w:rsidP="002F3039">
          <w:pPr>
            <w:pStyle w:val="TOC1"/>
            <w:rPr>
              <w:rFonts w:eastAsiaTheme="minorEastAsia"/>
              <w:color w:val="auto"/>
              <w:kern w:val="2"/>
              <w:lang w:val="en-GB" w:eastAsia="en-GB"/>
              <w14:ligatures w14:val="standardContextual"/>
            </w:rPr>
          </w:pPr>
          <w:hyperlink w:anchor="_Toc198037250" w:history="1">
            <w:r w:rsidRPr="009D474D">
              <w:rPr>
                <w:rStyle w:val="Hyperlink"/>
                <w:b w:val="0"/>
                <w:bCs/>
              </w:rPr>
              <w:t>7. MEHĀNISKO SALDĒŠANAS AGREGĀTU AR DAUDZIEM TEMPERATŪRAS REŽĪMIEM JAUDAS MĒRĪŠANAS UN DAUDZNODALĪJUMU IEKĀRTU IZMĒRU NOTEIKŠANAS PROCEDŪRA</w:t>
            </w:r>
            <w:r w:rsidRPr="009D474D">
              <w:rPr>
                <w:webHidden/>
              </w:rPr>
              <w:tab/>
            </w:r>
            <w:r w:rsidRPr="009D474D">
              <w:rPr>
                <w:webHidden/>
              </w:rPr>
              <w:fldChar w:fldCharType="begin"/>
            </w:r>
            <w:r w:rsidRPr="009D474D">
              <w:rPr>
                <w:webHidden/>
              </w:rPr>
              <w:instrText xml:space="preserve"> PAGEREF _Toc198037250 \h </w:instrText>
            </w:r>
            <w:r w:rsidRPr="009D474D">
              <w:rPr>
                <w:webHidden/>
              </w:rPr>
            </w:r>
            <w:r w:rsidRPr="009D474D">
              <w:rPr>
                <w:webHidden/>
              </w:rPr>
              <w:fldChar w:fldCharType="separate"/>
            </w:r>
            <w:r w:rsidR="000C072A" w:rsidRPr="009D474D">
              <w:rPr>
                <w:webHidden/>
              </w:rPr>
              <w:t>52</w:t>
            </w:r>
            <w:r w:rsidRPr="009D474D">
              <w:rPr>
                <w:webHidden/>
              </w:rPr>
              <w:fldChar w:fldCharType="end"/>
            </w:r>
          </w:hyperlink>
        </w:p>
        <w:p w14:paraId="177061CF" w14:textId="07A08606" w:rsidR="00A81625" w:rsidRDefault="00A81625" w:rsidP="002F3039">
          <w:pPr>
            <w:pStyle w:val="TOC1"/>
            <w:rPr>
              <w:rStyle w:val="Hyperlink"/>
              <w:bCs/>
            </w:rPr>
          </w:pPr>
          <w:hyperlink w:anchor="_Toc198037251" w:history="1">
            <w:r w:rsidRPr="009D474D">
              <w:rPr>
                <w:rStyle w:val="Hyperlink"/>
                <w:b w:val="0"/>
                <w:bCs/>
              </w:rPr>
              <w:t>8. PĀRBAUDES PROTOKOLI</w:t>
            </w:r>
            <w:r w:rsidRPr="009D474D">
              <w:rPr>
                <w:webHidden/>
              </w:rPr>
              <w:tab/>
            </w:r>
            <w:r w:rsidRPr="009D474D">
              <w:rPr>
                <w:webHidden/>
              </w:rPr>
              <w:fldChar w:fldCharType="begin"/>
            </w:r>
            <w:r w:rsidRPr="009D474D">
              <w:rPr>
                <w:webHidden/>
              </w:rPr>
              <w:instrText xml:space="preserve"> PAGEREF _Toc198037251 \h </w:instrText>
            </w:r>
            <w:r w:rsidRPr="009D474D">
              <w:rPr>
                <w:webHidden/>
              </w:rPr>
            </w:r>
            <w:r w:rsidRPr="009D474D">
              <w:rPr>
                <w:webHidden/>
              </w:rPr>
              <w:fldChar w:fldCharType="separate"/>
            </w:r>
            <w:r w:rsidR="000C072A" w:rsidRPr="009D474D">
              <w:rPr>
                <w:webHidden/>
              </w:rPr>
              <w:t>58</w:t>
            </w:r>
            <w:r w:rsidRPr="009D474D">
              <w:rPr>
                <w:webHidden/>
              </w:rPr>
              <w:fldChar w:fldCharType="end"/>
            </w:r>
          </w:hyperlink>
        </w:p>
        <w:p w14:paraId="26072313" w14:textId="7101E63C" w:rsidR="0090312A" w:rsidRPr="0090312A" w:rsidRDefault="0090312A" w:rsidP="0090312A">
          <w:pPr>
            <w:spacing w:before="120"/>
            <w:rPr>
              <w:rFonts w:ascii="Times New Roman" w:hAnsi="Times New Roman" w:cs="Times New Roman"/>
              <w:b/>
              <w:bCs/>
              <w:i/>
              <w:iCs/>
              <w:lang w:val="en-US"/>
            </w:rPr>
          </w:pPr>
          <w:r w:rsidRPr="0090312A">
            <w:rPr>
              <w:rFonts w:ascii="Times New Roman" w:hAnsi="Times New Roman" w:cs="Times New Roman"/>
              <w:b/>
              <w:bCs/>
              <w:i/>
              <w:iCs/>
              <w:lang w:val="en-US"/>
            </w:rPr>
            <w:t>Pārbaudes protokolu paraugi</w:t>
          </w:r>
        </w:p>
        <w:p w14:paraId="37DDE0BE" w14:textId="310253FC" w:rsidR="00A81625" w:rsidRPr="009D474D" w:rsidRDefault="00A81625" w:rsidP="002F3039">
          <w:pPr>
            <w:pStyle w:val="TOC1"/>
            <w:rPr>
              <w:rFonts w:eastAsiaTheme="minorEastAsia"/>
              <w:color w:val="auto"/>
              <w:kern w:val="2"/>
              <w:lang w:val="en-GB" w:eastAsia="en-GB"/>
              <w14:ligatures w14:val="standardContextual"/>
            </w:rPr>
          </w:pPr>
          <w:hyperlink w:anchor="_Toc198037252" w:history="1">
            <w:r w:rsidRPr="009D474D">
              <w:rPr>
                <w:rStyle w:val="Hyperlink"/>
                <w:b w:val="0"/>
                <w:bCs/>
              </w:rPr>
              <w:t>1.A PARAUGS</w:t>
            </w:r>
            <w:r w:rsidRPr="009D474D">
              <w:rPr>
                <w:webHidden/>
              </w:rPr>
              <w:tab/>
            </w:r>
            <w:r w:rsidRPr="009D474D">
              <w:rPr>
                <w:webHidden/>
              </w:rPr>
              <w:fldChar w:fldCharType="begin"/>
            </w:r>
            <w:r w:rsidRPr="009D474D">
              <w:rPr>
                <w:webHidden/>
              </w:rPr>
              <w:instrText xml:space="preserve"> PAGEREF _Toc198037252 \h </w:instrText>
            </w:r>
            <w:r w:rsidRPr="009D474D">
              <w:rPr>
                <w:webHidden/>
              </w:rPr>
            </w:r>
            <w:r w:rsidRPr="009D474D">
              <w:rPr>
                <w:webHidden/>
              </w:rPr>
              <w:fldChar w:fldCharType="separate"/>
            </w:r>
            <w:r w:rsidR="000C072A" w:rsidRPr="009D474D">
              <w:rPr>
                <w:webHidden/>
              </w:rPr>
              <w:t>58</w:t>
            </w:r>
            <w:r w:rsidRPr="009D474D">
              <w:rPr>
                <w:webHidden/>
              </w:rPr>
              <w:fldChar w:fldCharType="end"/>
            </w:r>
          </w:hyperlink>
        </w:p>
        <w:p w14:paraId="56039CAF" w14:textId="6B82C095" w:rsidR="00A81625" w:rsidRPr="009D474D" w:rsidRDefault="00A81625" w:rsidP="002F3039">
          <w:pPr>
            <w:pStyle w:val="TOC1"/>
            <w:rPr>
              <w:rFonts w:eastAsiaTheme="minorEastAsia"/>
              <w:color w:val="auto"/>
              <w:kern w:val="2"/>
              <w:lang w:val="en-GB" w:eastAsia="en-GB"/>
              <w14:ligatures w14:val="standardContextual"/>
            </w:rPr>
          </w:pPr>
          <w:hyperlink w:anchor="_Toc198037254" w:history="1">
            <w:r w:rsidRPr="009D474D">
              <w:rPr>
                <w:rStyle w:val="Hyperlink"/>
                <w:b w:val="0"/>
                <w:bCs/>
              </w:rPr>
              <w:t>1.B PARAUGS</w:t>
            </w:r>
            <w:r w:rsidRPr="009D474D">
              <w:rPr>
                <w:webHidden/>
              </w:rPr>
              <w:tab/>
            </w:r>
            <w:r w:rsidRPr="009D474D">
              <w:rPr>
                <w:webHidden/>
              </w:rPr>
              <w:fldChar w:fldCharType="begin"/>
            </w:r>
            <w:r w:rsidRPr="009D474D">
              <w:rPr>
                <w:webHidden/>
              </w:rPr>
              <w:instrText xml:space="preserve"> PAGEREF _Toc198037254 \h </w:instrText>
            </w:r>
            <w:r w:rsidRPr="009D474D">
              <w:rPr>
                <w:webHidden/>
              </w:rPr>
            </w:r>
            <w:r w:rsidRPr="009D474D">
              <w:rPr>
                <w:webHidden/>
              </w:rPr>
              <w:fldChar w:fldCharType="separate"/>
            </w:r>
            <w:r w:rsidR="000C072A" w:rsidRPr="009D474D">
              <w:rPr>
                <w:webHidden/>
              </w:rPr>
              <w:t>61</w:t>
            </w:r>
            <w:r w:rsidRPr="009D474D">
              <w:rPr>
                <w:webHidden/>
              </w:rPr>
              <w:fldChar w:fldCharType="end"/>
            </w:r>
          </w:hyperlink>
        </w:p>
        <w:p w14:paraId="639EC03C" w14:textId="047D0A98" w:rsidR="00A81625" w:rsidRPr="009D474D" w:rsidRDefault="00A81625" w:rsidP="002F3039">
          <w:pPr>
            <w:pStyle w:val="TOC1"/>
            <w:rPr>
              <w:rFonts w:eastAsiaTheme="minorEastAsia"/>
              <w:color w:val="auto"/>
              <w:kern w:val="2"/>
              <w:lang w:val="en-GB" w:eastAsia="en-GB"/>
              <w14:ligatures w14:val="standardContextual"/>
            </w:rPr>
          </w:pPr>
          <w:hyperlink w:anchor="_Toc198037255" w:history="1">
            <w:r w:rsidRPr="009D474D">
              <w:rPr>
                <w:rStyle w:val="Hyperlink"/>
                <w:b w:val="0"/>
                <w:bCs/>
              </w:rPr>
              <w:t>2.A PARAUGS</w:t>
            </w:r>
            <w:r w:rsidRPr="009D474D">
              <w:rPr>
                <w:webHidden/>
              </w:rPr>
              <w:tab/>
            </w:r>
            <w:r w:rsidRPr="009D474D">
              <w:rPr>
                <w:webHidden/>
              </w:rPr>
              <w:fldChar w:fldCharType="begin"/>
            </w:r>
            <w:r w:rsidRPr="009D474D">
              <w:rPr>
                <w:webHidden/>
              </w:rPr>
              <w:instrText xml:space="preserve"> PAGEREF _Toc198037255 \h </w:instrText>
            </w:r>
            <w:r w:rsidRPr="009D474D">
              <w:rPr>
                <w:webHidden/>
              </w:rPr>
            </w:r>
            <w:r w:rsidRPr="009D474D">
              <w:rPr>
                <w:webHidden/>
              </w:rPr>
              <w:fldChar w:fldCharType="separate"/>
            </w:r>
            <w:r w:rsidR="000C072A" w:rsidRPr="009D474D">
              <w:rPr>
                <w:webHidden/>
              </w:rPr>
              <w:t>62</w:t>
            </w:r>
            <w:r w:rsidRPr="009D474D">
              <w:rPr>
                <w:webHidden/>
              </w:rPr>
              <w:fldChar w:fldCharType="end"/>
            </w:r>
          </w:hyperlink>
        </w:p>
        <w:p w14:paraId="2E773AE7" w14:textId="3988AD33" w:rsidR="00A81625" w:rsidRPr="009D474D" w:rsidRDefault="00A81625" w:rsidP="002F3039">
          <w:pPr>
            <w:pStyle w:val="TOC1"/>
            <w:rPr>
              <w:rFonts w:eastAsiaTheme="minorEastAsia"/>
              <w:color w:val="auto"/>
              <w:kern w:val="2"/>
              <w:lang w:val="en-GB" w:eastAsia="en-GB"/>
              <w14:ligatures w14:val="standardContextual"/>
            </w:rPr>
          </w:pPr>
          <w:hyperlink w:anchor="_Toc198037257" w:history="1">
            <w:r w:rsidRPr="009D474D">
              <w:rPr>
                <w:rStyle w:val="Hyperlink"/>
                <w:b w:val="0"/>
                <w:bCs/>
              </w:rPr>
              <w:t>2.B PARAUGS</w:t>
            </w:r>
            <w:r w:rsidRPr="009D474D">
              <w:rPr>
                <w:webHidden/>
              </w:rPr>
              <w:tab/>
            </w:r>
            <w:r w:rsidRPr="009D474D">
              <w:rPr>
                <w:webHidden/>
              </w:rPr>
              <w:fldChar w:fldCharType="begin"/>
            </w:r>
            <w:r w:rsidRPr="009D474D">
              <w:rPr>
                <w:webHidden/>
              </w:rPr>
              <w:instrText xml:space="preserve"> PAGEREF _Toc198037257 \h </w:instrText>
            </w:r>
            <w:r w:rsidRPr="009D474D">
              <w:rPr>
                <w:webHidden/>
              </w:rPr>
            </w:r>
            <w:r w:rsidRPr="009D474D">
              <w:rPr>
                <w:webHidden/>
              </w:rPr>
              <w:fldChar w:fldCharType="separate"/>
            </w:r>
            <w:r w:rsidR="000C072A" w:rsidRPr="009D474D">
              <w:rPr>
                <w:webHidden/>
              </w:rPr>
              <w:t>64</w:t>
            </w:r>
            <w:r w:rsidRPr="009D474D">
              <w:rPr>
                <w:webHidden/>
              </w:rPr>
              <w:fldChar w:fldCharType="end"/>
            </w:r>
          </w:hyperlink>
        </w:p>
        <w:p w14:paraId="2F1B7B4C" w14:textId="14C92A50" w:rsidR="00A81625" w:rsidRPr="009D474D" w:rsidRDefault="00A81625" w:rsidP="002F3039">
          <w:pPr>
            <w:pStyle w:val="TOC1"/>
            <w:rPr>
              <w:rFonts w:eastAsiaTheme="minorEastAsia"/>
              <w:color w:val="auto"/>
              <w:kern w:val="2"/>
              <w:lang w:val="en-GB" w:eastAsia="en-GB"/>
              <w14:ligatures w14:val="standardContextual"/>
            </w:rPr>
          </w:pPr>
          <w:hyperlink w:anchor="_Toc198037259" w:history="1">
            <w:r w:rsidRPr="009D474D">
              <w:rPr>
                <w:rStyle w:val="Hyperlink"/>
                <w:b w:val="0"/>
                <w:bCs/>
              </w:rPr>
              <w:t>3. PARAUGS</w:t>
            </w:r>
            <w:r w:rsidRPr="009D474D">
              <w:rPr>
                <w:webHidden/>
              </w:rPr>
              <w:tab/>
            </w:r>
            <w:r w:rsidRPr="009D474D">
              <w:rPr>
                <w:webHidden/>
              </w:rPr>
              <w:fldChar w:fldCharType="begin"/>
            </w:r>
            <w:r w:rsidRPr="009D474D">
              <w:rPr>
                <w:webHidden/>
              </w:rPr>
              <w:instrText xml:space="preserve"> PAGEREF _Toc198037259 \h </w:instrText>
            </w:r>
            <w:r w:rsidRPr="009D474D">
              <w:rPr>
                <w:webHidden/>
              </w:rPr>
            </w:r>
            <w:r w:rsidRPr="009D474D">
              <w:rPr>
                <w:webHidden/>
              </w:rPr>
              <w:fldChar w:fldCharType="separate"/>
            </w:r>
            <w:r w:rsidR="000C072A" w:rsidRPr="009D474D">
              <w:rPr>
                <w:webHidden/>
              </w:rPr>
              <w:t>66</w:t>
            </w:r>
            <w:r w:rsidRPr="009D474D">
              <w:rPr>
                <w:webHidden/>
              </w:rPr>
              <w:fldChar w:fldCharType="end"/>
            </w:r>
          </w:hyperlink>
        </w:p>
        <w:p w14:paraId="15D01B4D" w14:textId="66DCE621" w:rsidR="00A81625" w:rsidRPr="009D474D" w:rsidRDefault="00A81625" w:rsidP="002F3039">
          <w:pPr>
            <w:pStyle w:val="TOC1"/>
            <w:rPr>
              <w:rFonts w:eastAsiaTheme="minorEastAsia"/>
              <w:color w:val="auto"/>
              <w:kern w:val="2"/>
              <w:lang w:val="en-GB" w:eastAsia="en-GB"/>
              <w14:ligatures w14:val="standardContextual"/>
            </w:rPr>
          </w:pPr>
          <w:hyperlink w:anchor="_Toc198037260" w:history="1">
            <w:r w:rsidRPr="009D474D">
              <w:rPr>
                <w:rStyle w:val="Hyperlink"/>
                <w:b w:val="0"/>
                <w:bCs/>
              </w:rPr>
              <w:t>4.A PARAUGS</w:t>
            </w:r>
            <w:r w:rsidRPr="009D474D">
              <w:rPr>
                <w:webHidden/>
              </w:rPr>
              <w:tab/>
            </w:r>
            <w:r w:rsidRPr="009D474D">
              <w:rPr>
                <w:webHidden/>
              </w:rPr>
              <w:fldChar w:fldCharType="begin"/>
            </w:r>
            <w:r w:rsidRPr="009D474D">
              <w:rPr>
                <w:webHidden/>
              </w:rPr>
              <w:instrText xml:space="preserve"> PAGEREF _Toc198037260 \h </w:instrText>
            </w:r>
            <w:r w:rsidRPr="009D474D">
              <w:rPr>
                <w:webHidden/>
              </w:rPr>
            </w:r>
            <w:r w:rsidRPr="009D474D">
              <w:rPr>
                <w:webHidden/>
              </w:rPr>
              <w:fldChar w:fldCharType="separate"/>
            </w:r>
            <w:r w:rsidR="000C072A" w:rsidRPr="009D474D">
              <w:rPr>
                <w:webHidden/>
              </w:rPr>
              <w:t>67</w:t>
            </w:r>
            <w:r w:rsidRPr="009D474D">
              <w:rPr>
                <w:webHidden/>
              </w:rPr>
              <w:fldChar w:fldCharType="end"/>
            </w:r>
          </w:hyperlink>
        </w:p>
        <w:p w14:paraId="743A75DD" w14:textId="2B63F118" w:rsidR="00A81625" w:rsidRPr="009D474D" w:rsidRDefault="00A81625" w:rsidP="002F3039">
          <w:pPr>
            <w:pStyle w:val="TOC1"/>
            <w:rPr>
              <w:rFonts w:eastAsiaTheme="minorEastAsia"/>
              <w:color w:val="auto"/>
              <w:kern w:val="2"/>
              <w:lang w:val="en-GB" w:eastAsia="en-GB"/>
              <w14:ligatures w14:val="standardContextual"/>
            </w:rPr>
          </w:pPr>
          <w:hyperlink w:anchor="_Toc198037262" w:history="1">
            <w:r w:rsidRPr="009D474D">
              <w:rPr>
                <w:rStyle w:val="Hyperlink"/>
                <w:b w:val="0"/>
                <w:bCs/>
              </w:rPr>
              <w:t>4.B PARAUGS</w:t>
            </w:r>
            <w:r w:rsidRPr="009D474D">
              <w:rPr>
                <w:webHidden/>
              </w:rPr>
              <w:tab/>
            </w:r>
            <w:r w:rsidRPr="009D474D">
              <w:rPr>
                <w:webHidden/>
              </w:rPr>
              <w:fldChar w:fldCharType="begin"/>
            </w:r>
            <w:r w:rsidRPr="009D474D">
              <w:rPr>
                <w:webHidden/>
              </w:rPr>
              <w:instrText xml:space="preserve"> PAGEREF _Toc198037262 \h </w:instrText>
            </w:r>
            <w:r w:rsidRPr="009D474D">
              <w:rPr>
                <w:webHidden/>
              </w:rPr>
            </w:r>
            <w:r w:rsidRPr="009D474D">
              <w:rPr>
                <w:webHidden/>
              </w:rPr>
              <w:fldChar w:fldCharType="separate"/>
            </w:r>
            <w:r w:rsidR="000C072A" w:rsidRPr="009D474D">
              <w:rPr>
                <w:webHidden/>
              </w:rPr>
              <w:t>69</w:t>
            </w:r>
            <w:r w:rsidRPr="009D474D">
              <w:rPr>
                <w:webHidden/>
              </w:rPr>
              <w:fldChar w:fldCharType="end"/>
            </w:r>
          </w:hyperlink>
        </w:p>
        <w:p w14:paraId="049BFE33" w14:textId="70C1F7CE" w:rsidR="00A81625" w:rsidRPr="009D474D" w:rsidRDefault="00A81625" w:rsidP="002F3039">
          <w:pPr>
            <w:pStyle w:val="TOC1"/>
            <w:rPr>
              <w:rFonts w:eastAsiaTheme="minorEastAsia"/>
              <w:color w:val="auto"/>
              <w:kern w:val="2"/>
              <w:lang w:val="en-GB" w:eastAsia="en-GB"/>
              <w14:ligatures w14:val="standardContextual"/>
            </w:rPr>
          </w:pPr>
          <w:hyperlink w:anchor="_Toc198037264" w:history="1">
            <w:r w:rsidRPr="009D474D">
              <w:rPr>
                <w:rStyle w:val="Hyperlink"/>
                <w:b w:val="0"/>
                <w:bCs/>
              </w:rPr>
              <w:t>4.C PARAUGS</w:t>
            </w:r>
            <w:r w:rsidRPr="009D474D">
              <w:rPr>
                <w:webHidden/>
              </w:rPr>
              <w:tab/>
            </w:r>
            <w:r w:rsidRPr="009D474D">
              <w:rPr>
                <w:webHidden/>
              </w:rPr>
              <w:fldChar w:fldCharType="begin"/>
            </w:r>
            <w:r w:rsidRPr="009D474D">
              <w:rPr>
                <w:webHidden/>
              </w:rPr>
              <w:instrText xml:space="preserve"> PAGEREF _Toc198037264 \h </w:instrText>
            </w:r>
            <w:r w:rsidRPr="009D474D">
              <w:rPr>
                <w:webHidden/>
              </w:rPr>
            </w:r>
            <w:r w:rsidRPr="009D474D">
              <w:rPr>
                <w:webHidden/>
              </w:rPr>
              <w:fldChar w:fldCharType="separate"/>
            </w:r>
            <w:r w:rsidR="000C072A" w:rsidRPr="009D474D">
              <w:rPr>
                <w:webHidden/>
              </w:rPr>
              <w:t>71</w:t>
            </w:r>
            <w:r w:rsidRPr="009D474D">
              <w:rPr>
                <w:webHidden/>
              </w:rPr>
              <w:fldChar w:fldCharType="end"/>
            </w:r>
          </w:hyperlink>
        </w:p>
        <w:p w14:paraId="6F73ADD0" w14:textId="60BC0DB8" w:rsidR="00A81625" w:rsidRPr="009D474D" w:rsidRDefault="00A81625" w:rsidP="002F3039">
          <w:pPr>
            <w:pStyle w:val="TOC1"/>
            <w:rPr>
              <w:rFonts w:eastAsiaTheme="minorEastAsia"/>
              <w:color w:val="auto"/>
              <w:kern w:val="2"/>
              <w:lang w:val="en-GB" w:eastAsia="en-GB"/>
              <w14:ligatures w14:val="standardContextual"/>
            </w:rPr>
          </w:pPr>
          <w:hyperlink w:anchor="_Toc198037266" w:history="1">
            <w:r w:rsidRPr="009D474D">
              <w:rPr>
                <w:rStyle w:val="Hyperlink"/>
                <w:b w:val="0"/>
                <w:bCs/>
              </w:rPr>
              <w:t>5. PARAUGS</w:t>
            </w:r>
            <w:r w:rsidRPr="009D474D">
              <w:rPr>
                <w:webHidden/>
              </w:rPr>
              <w:tab/>
            </w:r>
            <w:r w:rsidRPr="009D474D">
              <w:rPr>
                <w:webHidden/>
              </w:rPr>
              <w:fldChar w:fldCharType="begin"/>
            </w:r>
            <w:r w:rsidRPr="009D474D">
              <w:rPr>
                <w:webHidden/>
              </w:rPr>
              <w:instrText xml:space="preserve"> PAGEREF _Toc198037266 \h </w:instrText>
            </w:r>
            <w:r w:rsidRPr="009D474D">
              <w:rPr>
                <w:webHidden/>
              </w:rPr>
            </w:r>
            <w:r w:rsidRPr="009D474D">
              <w:rPr>
                <w:webHidden/>
              </w:rPr>
              <w:fldChar w:fldCharType="separate"/>
            </w:r>
            <w:r w:rsidR="000C072A" w:rsidRPr="009D474D">
              <w:rPr>
                <w:webHidden/>
              </w:rPr>
              <w:t>73</w:t>
            </w:r>
            <w:r w:rsidRPr="009D474D">
              <w:rPr>
                <w:webHidden/>
              </w:rPr>
              <w:fldChar w:fldCharType="end"/>
            </w:r>
          </w:hyperlink>
        </w:p>
        <w:p w14:paraId="027CBC07" w14:textId="6338D8DD" w:rsidR="00A81625" w:rsidRPr="009D474D" w:rsidRDefault="00A81625" w:rsidP="002F3039">
          <w:pPr>
            <w:pStyle w:val="TOC1"/>
            <w:rPr>
              <w:rFonts w:eastAsiaTheme="minorEastAsia"/>
              <w:color w:val="auto"/>
              <w:kern w:val="2"/>
              <w:lang w:val="en-GB" w:eastAsia="en-GB"/>
              <w14:ligatures w14:val="standardContextual"/>
            </w:rPr>
          </w:pPr>
          <w:hyperlink w:anchor="_Toc198037267" w:history="1">
            <w:r w:rsidRPr="009D474D">
              <w:rPr>
                <w:rStyle w:val="Hyperlink"/>
                <w:b w:val="0"/>
                <w:bCs/>
              </w:rPr>
              <w:t>6. PARAUGS</w:t>
            </w:r>
            <w:r w:rsidRPr="009D474D">
              <w:rPr>
                <w:webHidden/>
              </w:rPr>
              <w:tab/>
            </w:r>
            <w:r w:rsidRPr="009D474D">
              <w:rPr>
                <w:webHidden/>
              </w:rPr>
              <w:fldChar w:fldCharType="begin"/>
            </w:r>
            <w:r w:rsidRPr="009D474D">
              <w:rPr>
                <w:webHidden/>
              </w:rPr>
              <w:instrText xml:space="preserve"> PAGEREF _Toc198037267 \h </w:instrText>
            </w:r>
            <w:r w:rsidRPr="009D474D">
              <w:rPr>
                <w:webHidden/>
              </w:rPr>
            </w:r>
            <w:r w:rsidRPr="009D474D">
              <w:rPr>
                <w:webHidden/>
              </w:rPr>
              <w:fldChar w:fldCharType="separate"/>
            </w:r>
            <w:r w:rsidR="000C072A" w:rsidRPr="009D474D">
              <w:rPr>
                <w:webHidden/>
              </w:rPr>
              <w:t>75</w:t>
            </w:r>
            <w:r w:rsidRPr="009D474D">
              <w:rPr>
                <w:webHidden/>
              </w:rPr>
              <w:fldChar w:fldCharType="end"/>
            </w:r>
          </w:hyperlink>
        </w:p>
        <w:p w14:paraId="6CCF61DF" w14:textId="78B1194A" w:rsidR="00A81625" w:rsidRPr="009D474D" w:rsidRDefault="00A81625" w:rsidP="002F3039">
          <w:pPr>
            <w:pStyle w:val="TOC1"/>
            <w:rPr>
              <w:rFonts w:eastAsiaTheme="minorEastAsia"/>
              <w:color w:val="auto"/>
              <w:kern w:val="2"/>
              <w:lang w:val="en-GB" w:eastAsia="en-GB"/>
              <w14:ligatures w14:val="standardContextual"/>
            </w:rPr>
          </w:pPr>
          <w:hyperlink w:anchor="_Toc198037269" w:history="1">
            <w:r w:rsidRPr="009D474D">
              <w:rPr>
                <w:rStyle w:val="Hyperlink"/>
                <w:b w:val="0"/>
                <w:bCs/>
              </w:rPr>
              <w:t>7. PARAUGS</w:t>
            </w:r>
            <w:r w:rsidRPr="009D474D">
              <w:rPr>
                <w:webHidden/>
              </w:rPr>
              <w:tab/>
            </w:r>
            <w:r w:rsidRPr="009D474D">
              <w:rPr>
                <w:webHidden/>
              </w:rPr>
              <w:fldChar w:fldCharType="begin"/>
            </w:r>
            <w:r w:rsidRPr="009D474D">
              <w:rPr>
                <w:webHidden/>
              </w:rPr>
              <w:instrText xml:space="preserve"> PAGEREF _Toc198037269 \h </w:instrText>
            </w:r>
            <w:r w:rsidRPr="009D474D">
              <w:rPr>
                <w:webHidden/>
              </w:rPr>
            </w:r>
            <w:r w:rsidRPr="009D474D">
              <w:rPr>
                <w:webHidden/>
              </w:rPr>
              <w:fldChar w:fldCharType="separate"/>
            </w:r>
            <w:r w:rsidR="000C072A" w:rsidRPr="009D474D">
              <w:rPr>
                <w:webHidden/>
              </w:rPr>
              <w:t>77</w:t>
            </w:r>
            <w:r w:rsidRPr="009D474D">
              <w:rPr>
                <w:webHidden/>
              </w:rPr>
              <w:fldChar w:fldCharType="end"/>
            </w:r>
          </w:hyperlink>
        </w:p>
        <w:p w14:paraId="446718A1" w14:textId="5A1D9E74" w:rsidR="00A81625" w:rsidRPr="009D474D" w:rsidRDefault="00A81625" w:rsidP="002F3039">
          <w:pPr>
            <w:pStyle w:val="TOC1"/>
            <w:rPr>
              <w:rFonts w:eastAsiaTheme="minorEastAsia"/>
              <w:color w:val="auto"/>
              <w:kern w:val="2"/>
              <w:lang w:val="en-GB" w:eastAsia="en-GB"/>
              <w14:ligatures w14:val="standardContextual"/>
            </w:rPr>
          </w:pPr>
          <w:hyperlink w:anchor="_Toc198037272" w:history="1">
            <w:r w:rsidRPr="009D474D">
              <w:rPr>
                <w:rStyle w:val="Hyperlink"/>
                <w:b w:val="0"/>
                <w:bCs/>
              </w:rPr>
              <w:t>8. PARAUGS</w:t>
            </w:r>
            <w:r w:rsidRPr="009D474D">
              <w:rPr>
                <w:webHidden/>
              </w:rPr>
              <w:tab/>
            </w:r>
            <w:r w:rsidRPr="009D474D">
              <w:rPr>
                <w:webHidden/>
              </w:rPr>
              <w:fldChar w:fldCharType="begin"/>
            </w:r>
            <w:r w:rsidRPr="009D474D">
              <w:rPr>
                <w:webHidden/>
              </w:rPr>
              <w:instrText xml:space="preserve"> PAGEREF _Toc198037272 \h </w:instrText>
            </w:r>
            <w:r w:rsidRPr="009D474D">
              <w:rPr>
                <w:webHidden/>
              </w:rPr>
            </w:r>
            <w:r w:rsidRPr="009D474D">
              <w:rPr>
                <w:webHidden/>
              </w:rPr>
              <w:fldChar w:fldCharType="separate"/>
            </w:r>
            <w:r w:rsidR="000C072A" w:rsidRPr="009D474D">
              <w:rPr>
                <w:webHidden/>
              </w:rPr>
              <w:t>80</w:t>
            </w:r>
            <w:r w:rsidRPr="009D474D">
              <w:rPr>
                <w:webHidden/>
              </w:rPr>
              <w:fldChar w:fldCharType="end"/>
            </w:r>
          </w:hyperlink>
        </w:p>
        <w:p w14:paraId="308178D7" w14:textId="6DB67CE5" w:rsidR="00A81625" w:rsidRPr="009D474D" w:rsidRDefault="00A81625" w:rsidP="002F3039">
          <w:pPr>
            <w:pStyle w:val="TOC1"/>
            <w:rPr>
              <w:rFonts w:eastAsiaTheme="minorEastAsia"/>
              <w:color w:val="auto"/>
              <w:kern w:val="2"/>
              <w:lang w:val="en-GB" w:eastAsia="en-GB"/>
              <w14:ligatures w14:val="standardContextual"/>
            </w:rPr>
          </w:pPr>
          <w:hyperlink w:anchor="_Toc198037274" w:history="1">
            <w:r w:rsidRPr="009D474D">
              <w:rPr>
                <w:rStyle w:val="Hyperlink"/>
                <w:b w:val="0"/>
                <w:bCs/>
              </w:rPr>
              <w:t>9. PARAUGS</w:t>
            </w:r>
            <w:r w:rsidRPr="009D474D">
              <w:rPr>
                <w:webHidden/>
              </w:rPr>
              <w:tab/>
            </w:r>
            <w:r w:rsidRPr="009D474D">
              <w:rPr>
                <w:webHidden/>
              </w:rPr>
              <w:fldChar w:fldCharType="begin"/>
            </w:r>
            <w:r w:rsidRPr="009D474D">
              <w:rPr>
                <w:webHidden/>
              </w:rPr>
              <w:instrText xml:space="preserve"> PAGEREF _Toc198037274 \h </w:instrText>
            </w:r>
            <w:r w:rsidRPr="009D474D">
              <w:rPr>
                <w:webHidden/>
              </w:rPr>
            </w:r>
            <w:r w:rsidRPr="009D474D">
              <w:rPr>
                <w:webHidden/>
              </w:rPr>
              <w:fldChar w:fldCharType="separate"/>
            </w:r>
            <w:r w:rsidR="000C072A" w:rsidRPr="009D474D">
              <w:rPr>
                <w:webHidden/>
              </w:rPr>
              <w:t>82</w:t>
            </w:r>
            <w:r w:rsidRPr="009D474D">
              <w:rPr>
                <w:webHidden/>
              </w:rPr>
              <w:fldChar w:fldCharType="end"/>
            </w:r>
          </w:hyperlink>
        </w:p>
        <w:p w14:paraId="7205A765" w14:textId="7E248F73" w:rsidR="00A81625" w:rsidRPr="009D474D" w:rsidRDefault="00A81625" w:rsidP="002F3039">
          <w:pPr>
            <w:pStyle w:val="TOC1"/>
            <w:rPr>
              <w:rFonts w:eastAsiaTheme="minorEastAsia"/>
              <w:color w:val="auto"/>
              <w:kern w:val="2"/>
              <w:lang w:val="en-GB" w:eastAsia="en-GB"/>
              <w14:ligatures w14:val="standardContextual"/>
            </w:rPr>
          </w:pPr>
          <w:hyperlink w:anchor="_Toc198037276" w:history="1">
            <w:r w:rsidRPr="009D474D">
              <w:rPr>
                <w:rStyle w:val="Hyperlink"/>
                <w:b w:val="0"/>
                <w:bCs/>
              </w:rPr>
              <w:t>10. PARAUGS</w:t>
            </w:r>
            <w:r w:rsidRPr="009D474D">
              <w:rPr>
                <w:webHidden/>
              </w:rPr>
              <w:tab/>
            </w:r>
            <w:r w:rsidRPr="009D474D">
              <w:rPr>
                <w:webHidden/>
              </w:rPr>
              <w:fldChar w:fldCharType="begin"/>
            </w:r>
            <w:r w:rsidRPr="009D474D">
              <w:rPr>
                <w:webHidden/>
              </w:rPr>
              <w:instrText xml:space="preserve"> PAGEREF _Toc198037276 \h </w:instrText>
            </w:r>
            <w:r w:rsidRPr="009D474D">
              <w:rPr>
                <w:webHidden/>
              </w:rPr>
            </w:r>
            <w:r w:rsidRPr="009D474D">
              <w:rPr>
                <w:webHidden/>
              </w:rPr>
              <w:fldChar w:fldCharType="separate"/>
            </w:r>
            <w:r w:rsidR="000C072A" w:rsidRPr="009D474D">
              <w:rPr>
                <w:webHidden/>
              </w:rPr>
              <w:t>84</w:t>
            </w:r>
            <w:r w:rsidRPr="009D474D">
              <w:rPr>
                <w:webHidden/>
              </w:rPr>
              <w:fldChar w:fldCharType="end"/>
            </w:r>
          </w:hyperlink>
        </w:p>
        <w:p w14:paraId="6AF29599" w14:textId="6B70D199" w:rsidR="00A81625" w:rsidRPr="009D474D" w:rsidRDefault="00A81625" w:rsidP="002F3039">
          <w:pPr>
            <w:pStyle w:val="TOC1"/>
            <w:rPr>
              <w:rFonts w:eastAsiaTheme="minorEastAsia"/>
              <w:color w:val="auto"/>
              <w:kern w:val="2"/>
              <w:lang w:val="en-GB" w:eastAsia="en-GB"/>
              <w14:ligatures w14:val="standardContextual"/>
            </w:rPr>
          </w:pPr>
          <w:hyperlink w:anchor="_Toc198037277" w:history="1">
            <w:r w:rsidRPr="009D474D">
              <w:rPr>
                <w:rStyle w:val="Hyperlink"/>
                <w:b w:val="0"/>
                <w:bCs/>
              </w:rPr>
              <w:t>11. PARAUGS</w:t>
            </w:r>
            <w:r w:rsidRPr="009D474D">
              <w:rPr>
                <w:webHidden/>
              </w:rPr>
              <w:tab/>
            </w:r>
            <w:r w:rsidRPr="009D474D">
              <w:rPr>
                <w:webHidden/>
              </w:rPr>
              <w:fldChar w:fldCharType="begin"/>
            </w:r>
            <w:r w:rsidRPr="009D474D">
              <w:rPr>
                <w:webHidden/>
              </w:rPr>
              <w:instrText xml:space="preserve"> PAGEREF _Toc198037277 \h </w:instrText>
            </w:r>
            <w:r w:rsidRPr="009D474D">
              <w:rPr>
                <w:webHidden/>
              </w:rPr>
            </w:r>
            <w:r w:rsidRPr="009D474D">
              <w:rPr>
                <w:webHidden/>
              </w:rPr>
              <w:fldChar w:fldCharType="separate"/>
            </w:r>
            <w:r w:rsidR="000C072A" w:rsidRPr="009D474D">
              <w:rPr>
                <w:webHidden/>
              </w:rPr>
              <w:t>85</w:t>
            </w:r>
            <w:r w:rsidRPr="009D474D">
              <w:rPr>
                <w:webHidden/>
              </w:rPr>
              <w:fldChar w:fldCharType="end"/>
            </w:r>
          </w:hyperlink>
        </w:p>
        <w:p w14:paraId="2BA2DF52" w14:textId="1E367058" w:rsidR="00A81625" w:rsidRPr="009D474D" w:rsidRDefault="00A81625" w:rsidP="002F3039">
          <w:pPr>
            <w:pStyle w:val="TOC1"/>
            <w:rPr>
              <w:rFonts w:eastAsiaTheme="minorEastAsia"/>
              <w:color w:val="auto"/>
              <w:kern w:val="2"/>
              <w:lang w:val="en-GB" w:eastAsia="en-GB"/>
              <w14:ligatures w14:val="standardContextual"/>
            </w:rPr>
          </w:pPr>
          <w:hyperlink w:anchor="_Toc198037279" w:history="1">
            <w:r w:rsidRPr="009D474D">
              <w:rPr>
                <w:rStyle w:val="Hyperlink"/>
                <w:b w:val="0"/>
                <w:bCs/>
              </w:rPr>
              <w:t>12. PARAUGS</w:t>
            </w:r>
            <w:r w:rsidRPr="009D474D">
              <w:rPr>
                <w:webHidden/>
              </w:rPr>
              <w:tab/>
            </w:r>
            <w:r w:rsidRPr="009D474D">
              <w:rPr>
                <w:webHidden/>
              </w:rPr>
              <w:fldChar w:fldCharType="begin"/>
            </w:r>
            <w:r w:rsidRPr="009D474D">
              <w:rPr>
                <w:webHidden/>
              </w:rPr>
              <w:instrText xml:space="preserve"> PAGEREF _Toc198037279 \h </w:instrText>
            </w:r>
            <w:r w:rsidRPr="009D474D">
              <w:rPr>
                <w:webHidden/>
              </w:rPr>
            </w:r>
            <w:r w:rsidRPr="009D474D">
              <w:rPr>
                <w:webHidden/>
              </w:rPr>
              <w:fldChar w:fldCharType="separate"/>
            </w:r>
            <w:r w:rsidR="000C072A" w:rsidRPr="009D474D">
              <w:rPr>
                <w:webHidden/>
              </w:rPr>
              <w:t>87</w:t>
            </w:r>
            <w:r w:rsidRPr="009D474D">
              <w:rPr>
                <w:webHidden/>
              </w:rPr>
              <w:fldChar w:fldCharType="end"/>
            </w:r>
          </w:hyperlink>
        </w:p>
        <w:p w14:paraId="6A96B547" w14:textId="15F8A9B3" w:rsidR="00A81625" w:rsidRPr="009D474D" w:rsidRDefault="00A81625" w:rsidP="002F3039">
          <w:pPr>
            <w:pStyle w:val="TOC1"/>
            <w:rPr>
              <w:rFonts w:eastAsiaTheme="minorEastAsia"/>
              <w:color w:val="auto"/>
              <w:kern w:val="2"/>
              <w:lang w:val="en-GB" w:eastAsia="en-GB"/>
              <w14:ligatures w14:val="standardContextual"/>
            </w:rPr>
          </w:pPr>
          <w:hyperlink w:anchor="_Toc198037284" w:history="1">
            <w:r w:rsidRPr="009D474D">
              <w:rPr>
                <w:rStyle w:val="Hyperlink"/>
                <w:b w:val="0"/>
                <w:bCs/>
              </w:rPr>
              <w:t>13. PARAUGS</w:t>
            </w:r>
            <w:r w:rsidRPr="009D474D">
              <w:rPr>
                <w:webHidden/>
              </w:rPr>
              <w:tab/>
            </w:r>
            <w:r w:rsidRPr="009D474D">
              <w:rPr>
                <w:webHidden/>
              </w:rPr>
              <w:fldChar w:fldCharType="begin"/>
            </w:r>
            <w:r w:rsidRPr="009D474D">
              <w:rPr>
                <w:webHidden/>
              </w:rPr>
              <w:instrText xml:space="preserve"> PAGEREF _Toc198037284 \h </w:instrText>
            </w:r>
            <w:r w:rsidRPr="009D474D">
              <w:rPr>
                <w:webHidden/>
              </w:rPr>
            </w:r>
            <w:r w:rsidRPr="009D474D">
              <w:rPr>
                <w:webHidden/>
              </w:rPr>
              <w:fldChar w:fldCharType="separate"/>
            </w:r>
            <w:r w:rsidR="000C072A" w:rsidRPr="009D474D">
              <w:rPr>
                <w:webHidden/>
              </w:rPr>
              <w:t>93</w:t>
            </w:r>
            <w:r w:rsidRPr="009D474D">
              <w:rPr>
                <w:webHidden/>
              </w:rPr>
              <w:fldChar w:fldCharType="end"/>
            </w:r>
          </w:hyperlink>
        </w:p>
        <w:p w14:paraId="704D0635" w14:textId="0DA2D084" w:rsidR="00A81625" w:rsidRPr="009D474D" w:rsidRDefault="00A81625" w:rsidP="002F3039">
          <w:pPr>
            <w:pStyle w:val="TOC1"/>
            <w:rPr>
              <w:rFonts w:eastAsiaTheme="minorEastAsia"/>
              <w:color w:val="auto"/>
              <w:kern w:val="2"/>
              <w:lang w:val="en-GB" w:eastAsia="en-GB"/>
              <w14:ligatures w14:val="standardContextual"/>
            </w:rPr>
          </w:pPr>
          <w:hyperlink w:anchor="_Toc198037288" w:history="1">
            <w:r w:rsidRPr="009D474D">
              <w:rPr>
                <w:rStyle w:val="Hyperlink"/>
                <w:b w:val="0"/>
                <w:bCs/>
              </w:rPr>
              <w:t>14. PARAUGS</w:t>
            </w:r>
            <w:r w:rsidRPr="009D474D">
              <w:rPr>
                <w:webHidden/>
              </w:rPr>
              <w:tab/>
            </w:r>
            <w:r w:rsidRPr="009D474D">
              <w:rPr>
                <w:webHidden/>
              </w:rPr>
              <w:fldChar w:fldCharType="begin"/>
            </w:r>
            <w:r w:rsidRPr="009D474D">
              <w:rPr>
                <w:webHidden/>
              </w:rPr>
              <w:instrText xml:space="preserve"> PAGEREF _Toc198037288 \h </w:instrText>
            </w:r>
            <w:r w:rsidRPr="009D474D">
              <w:rPr>
                <w:webHidden/>
              </w:rPr>
            </w:r>
            <w:r w:rsidRPr="009D474D">
              <w:rPr>
                <w:webHidden/>
              </w:rPr>
              <w:fldChar w:fldCharType="separate"/>
            </w:r>
            <w:r w:rsidR="000C072A" w:rsidRPr="009D474D">
              <w:rPr>
                <w:webHidden/>
              </w:rPr>
              <w:t>97</w:t>
            </w:r>
            <w:r w:rsidRPr="009D474D">
              <w:rPr>
                <w:webHidden/>
              </w:rPr>
              <w:fldChar w:fldCharType="end"/>
            </w:r>
          </w:hyperlink>
        </w:p>
        <w:p w14:paraId="55F41783" w14:textId="1182F701" w:rsidR="00A81625" w:rsidRPr="009D474D" w:rsidRDefault="00A81625" w:rsidP="002F3039">
          <w:pPr>
            <w:pStyle w:val="TOC1"/>
            <w:rPr>
              <w:rFonts w:eastAsiaTheme="minorEastAsia"/>
              <w:color w:val="auto"/>
              <w:kern w:val="2"/>
              <w:lang w:val="en-GB" w:eastAsia="en-GB"/>
              <w14:ligatures w14:val="standardContextual"/>
            </w:rPr>
          </w:pPr>
          <w:hyperlink w:anchor="_Toc198037290" w:history="1">
            <w:r w:rsidRPr="009D474D">
              <w:rPr>
                <w:rStyle w:val="Hyperlink"/>
                <w:b w:val="0"/>
                <w:bCs/>
              </w:rPr>
              <w:t>9. SAŠĶIDRINĀTĀS GĀZES AGREGĀTU JAUDAS UN ŠĀDUS AGREGĀTUS IZMANTOJOŠAS IEKĀRTAS PARAMETRU MĒRĪŠANAS PROCEDŪRA</w:t>
            </w:r>
            <w:r w:rsidRPr="009D474D">
              <w:rPr>
                <w:webHidden/>
              </w:rPr>
              <w:tab/>
            </w:r>
            <w:r w:rsidRPr="009D474D">
              <w:rPr>
                <w:webHidden/>
              </w:rPr>
              <w:fldChar w:fldCharType="begin"/>
            </w:r>
            <w:r w:rsidRPr="009D474D">
              <w:rPr>
                <w:webHidden/>
              </w:rPr>
              <w:instrText xml:space="preserve"> PAGEREF _Toc198037290 \h </w:instrText>
            </w:r>
            <w:r w:rsidRPr="009D474D">
              <w:rPr>
                <w:webHidden/>
              </w:rPr>
            </w:r>
            <w:r w:rsidRPr="009D474D">
              <w:rPr>
                <w:webHidden/>
              </w:rPr>
              <w:fldChar w:fldCharType="separate"/>
            </w:r>
            <w:r w:rsidR="000C072A" w:rsidRPr="009D474D">
              <w:rPr>
                <w:webHidden/>
              </w:rPr>
              <w:t>99</w:t>
            </w:r>
            <w:r w:rsidRPr="009D474D">
              <w:rPr>
                <w:webHidden/>
              </w:rPr>
              <w:fldChar w:fldCharType="end"/>
            </w:r>
          </w:hyperlink>
        </w:p>
        <w:p w14:paraId="1036EAF6" w14:textId="0E8DA12E" w:rsidR="00A81625" w:rsidRPr="008D16EC" w:rsidRDefault="00A81625" w:rsidP="002F3039">
          <w:pPr>
            <w:pStyle w:val="TOC1"/>
            <w:rPr>
              <w:rFonts w:eastAsiaTheme="minorEastAsia"/>
              <w:color w:val="auto"/>
              <w:kern w:val="2"/>
              <w:lang w:val="en-GB" w:eastAsia="en-GB"/>
              <w14:ligatures w14:val="standardContextual"/>
            </w:rPr>
          </w:pPr>
          <w:hyperlink w:anchor="_Toc198037291" w:history="1">
            <w:r w:rsidRPr="008D16EC">
              <w:rPr>
                <w:rStyle w:val="Hyperlink"/>
                <w:bCs/>
              </w:rPr>
              <w:t>1. pielikuma 3. papildinājums</w:t>
            </w:r>
            <w:r w:rsidRPr="008D16EC">
              <w:rPr>
                <w:webHidden/>
              </w:rPr>
              <w:tab/>
            </w:r>
            <w:r w:rsidRPr="008D16EC">
              <w:rPr>
                <w:webHidden/>
              </w:rPr>
              <w:fldChar w:fldCharType="begin"/>
            </w:r>
            <w:r w:rsidRPr="008D16EC">
              <w:rPr>
                <w:webHidden/>
              </w:rPr>
              <w:instrText xml:space="preserve"> PAGEREF _Toc198037291 \h </w:instrText>
            </w:r>
            <w:r w:rsidRPr="008D16EC">
              <w:rPr>
                <w:webHidden/>
              </w:rPr>
            </w:r>
            <w:r w:rsidRPr="008D16EC">
              <w:rPr>
                <w:webHidden/>
              </w:rPr>
              <w:fldChar w:fldCharType="separate"/>
            </w:r>
            <w:r w:rsidR="000C072A" w:rsidRPr="008D16EC">
              <w:rPr>
                <w:webHidden/>
              </w:rPr>
              <w:t>104</w:t>
            </w:r>
            <w:r w:rsidRPr="008D16EC">
              <w:rPr>
                <w:webHidden/>
              </w:rPr>
              <w:fldChar w:fldCharType="end"/>
            </w:r>
          </w:hyperlink>
        </w:p>
        <w:p w14:paraId="25E0A833" w14:textId="76681D62" w:rsidR="00A81625" w:rsidRPr="008D16EC" w:rsidRDefault="00A81625" w:rsidP="002F3039">
          <w:pPr>
            <w:pStyle w:val="TOC1"/>
            <w:rPr>
              <w:rFonts w:eastAsiaTheme="minorEastAsia"/>
              <w:color w:val="auto"/>
              <w:kern w:val="2"/>
              <w:lang w:val="en-GB" w:eastAsia="en-GB"/>
              <w14:ligatures w14:val="standardContextual"/>
            </w:rPr>
          </w:pPr>
          <w:hyperlink w:anchor="_Toc198037292" w:history="1">
            <w:r w:rsidRPr="008D16EC">
              <w:rPr>
                <w:rStyle w:val="Hyperlink"/>
                <w:b w:val="0"/>
                <w:bCs/>
              </w:rPr>
              <w:t>A. Iekārtas atbilstības sertifikāta paraugs atbilstoši 1. pielikuma 1. papildinājuma 3. punktam</w:t>
            </w:r>
            <w:r w:rsidRPr="008D16EC">
              <w:rPr>
                <w:webHidden/>
              </w:rPr>
              <w:tab/>
            </w:r>
            <w:r w:rsidRPr="008D16EC">
              <w:rPr>
                <w:webHidden/>
              </w:rPr>
              <w:fldChar w:fldCharType="begin"/>
            </w:r>
            <w:r w:rsidRPr="008D16EC">
              <w:rPr>
                <w:webHidden/>
              </w:rPr>
              <w:instrText xml:space="preserve"> PAGEREF _Toc198037292 \h </w:instrText>
            </w:r>
            <w:r w:rsidRPr="008D16EC">
              <w:rPr>
                <w:webHidden/>
              </w:rPr>
            </w:r>
            <w:r w:rsidRPr="008D16EC">
              <w:rPr>
                <w:webHidden/>
              </w:rPr>
              <w:fldChar w:fldCharType="separate"/>
            </w:r>
            <w:r w:rsidR="000C072A" w:rsidRPr="008D16EC">
              <w:rPr>
                <w:webHidden/>
              </w:rPr>
              <w:t>104</w:t>
            </w:r>
            <w:r w:rsidRPr="008D16EC">
              <w:rPr>
                <w:webHidden/>
              </w:rPr>
              <w:fldChar w:fldCharType="end"/>
            </w:r>
          </w:hyperlink>
        </w:p>
        <w:p w14:paraId="36A17549" w14:textId="04EC7029" w:rsidR="00A81625" w:rsidRPr="008D16EC" w:rsidRDefault="00A81625" w:rsidP="002F3039">
          <w:pPr>
            <w:pStyle w:val="TOC1"/>
            <w:rPr>
              <w:rFonts w:eastAsiaTheme="minorEastAsia"/>
              <w:color w:val="auto"/>
              <w:kern w:val="2"/>
              <w:lang w:val="en-GB" w:eastAsia="en-GB"/>
              <w14:ligatures w14:val="standardContextual"/>
            </w:rPr>
          </w:pPr>
          <w:hyperlink w:anchor="_Toc198037293" w:history="1">
            <w:r w:rsidRPr="008D16EC">
              <w:rPr>
                <w:rStyle w:val="Hyperlink"/>
                <w:b w:val="0"/>
                <w:bCs/>
              </w:rPr>
              <w:t>SERTIFIKĀTA VEIDLAPA IZOLĀCIJAS, SALDĒŠANAS, MEHĀNISKAI SALDĒŠANAS, SILDĪŠANAS VAI MEHĀNISKAI SALDĒŠANAS UN SILDĪŠANAS IEKĀRTAI, KAS TIEK IZMANTOTA ĀTRI BOJĀJOŠOS PĀRTIKAS PRODUKTU STARPTAUTISKAJOS PĀRVADĀJUMOS PA SAUSZEMI</w:t>
            </w:r>
            <w:r w:rsidRPr="008D16EC">
              <w:rPr>
                <w:webHidden/>
              </w:rPr>
              <w:tab/>
            </w:r>
            <w:r w:rsidRPr="008D16EC">
              <w:rPr>
                <w:webHidden/>
              </w:rPr>
              <w:fldChar w:fldCharType="begin"/>
            </w:r>
            <w:r w:rsidRPr="008D16EC">
              <w:rPr>
                <w:webHidden/>
              </w:rPr>
              <w:instrText xml:space="preserve"> PAGEREF _Toc198037293 \h </w:instrText>
            </w:r>
            <w:r w:rsidRPr="008D16EC">
              <w:rPr>
                <w:webHidden/>
              </w:rPr>
            </w:r>
            <w:r w:rsidRPr="008D16EC">
              <w:rPr>
                <w:webHidden/>
              </w:rPr>
              <w:fldChar w:fldCharType="separate"/>
            </w:r>
            <w:r w:rsidR="000C072A" w:rsidRPr="008D16EC">
              <w:rPr>
                <w:webHidden/>
              </w:rPr>
              <w:t>104</w:t>
            </w:r>
            <w:r w:rsidRPr="008D16EC">
              <w:rPr>
                <w:webHidden/>
              </w:rPr>
              <w:fldChar w:fldCharType="end"/>
            </w:r>
          </w:hyperlink>
        </w:p>
        <w:p w14:paraId="6B1D334E" w14:textId="38EF53C1" w:rsidR="00A81625" w:rsidRPr="008D16EC" w:rsidRDefault="00A81625" w:rsidP="002F3039">
          <w:pPr>
            <w:pStyle w:val="TOC1"/>
            <w:rPr>
              <w:rFonts w:eastAsiaTheme="minorEastAsia"/>
              <w:color w:val="auto"/>
              <w:kern w:val="2"/>
              <w:lang w:val="en-GB" w:eastAsia="en-GB"/>
              <w14:ligatures w14:val="standardContextual"/>
            </w:rPr>
          </w:pPr>
          <w:hyperlink w:anchor="_Toc198037294" w:history="1">
            <w:r w:rsidRPr="008D16EC">
              <w:rPr>
                <w:rStyle w:val="Hyperlink"/>
                <w:b w:val="0"/>
                <w:bCs/>
              </w:rPr>
              <w:t>B. Iekārtas atbilstības sertifikācijas plāksnīte, kā paredzēts 1. pielikuma 1. papildinājuma 3. </w:t>
            </w:r>
            <w:r w:rsidR="008D16EC">
              <w:rPr>
                <w:rStyle w:val="Hyperlink"/>
                <w:b w:val="0"/>
                <w:bCs/>
              </w:rPr>
              <w:t>p</w:t>
            </w:r>
            <w:r w:rsidRPr="008D16EC">
              <w:rPr>
                <w:rStyle w:val="Hyperlink"/>
                <w:b w:val="0"/>
                <w:bCs/>
              </w:rPr>
              <w:t>unktā</w:t>
            </w:r>
            <w:r w:rsidRPr="008D16EC">
              <w:rPr>
                <w:webHidden/>
              </w:rPr>
              <w:tab/>
            </w:r>
            <w:r w:rsidRPr="008D16EC">
              <w:rPr>
                <w:webHidden/>
              </w:rPr>
              <w:fldChar w:fldCharType="begin"/>
            </w:r>
            <w:r w:rsidRPr="008D16EC">
              <w:rPr>
                <w:webHidden/>
              </w:rPr>
              <w:instrText xml:space="preserve"> PAGEREF _Toc198037294 \h </w:instrText>
            </w:r>
            <w:r w:rsidRPr="008D16EC">
              <w:rPr>
                <w:webHidden/>
              </w:rPr>
            </w:r>
            <w:r w:rsidRPr="008D16EC">
              <w:rPr>
                <w:webHidden/>
              </w:rPr>
              <w:fldChar w:fldCharType="separate"/>
            </w:r>
            <w:r w:rsidR="000C072A" w:rsidRPr="008D16EC">
              <w:rPr>
                <w:webHidden/>
              </w:rPr>
              <w:t>108</w:t>
            </w:r>
            <w:r w:rsidRPr="008D16EC">
              <w:rPr>
                <w:webHidden/>
              </w:rPr>
              <w:fldChar w:fldCharType="end"/>
            </w:r>
          </w:hyperlink>
        </w:p>
        <w:p w14:paraId="5A46239B" w14:textId="4C3F9195" w:rsidR="00A81625" w:rsidRPr="002F3039" w:rsidRDefault="00A81625" w:rsidP="002F3039">
          <w:pPr>
            <w:pStyle w:val="TOC1"/>
            <w:rPr>
              <w:rFonts w:eastAsiaTheme="minorEastAsia"/>
              <w:color w:val="auto"/>
              <w:kern w:val="2"/>
              <w:lang w:val="en-GB" w:eastAsia="en-GB"/>
              <w14:ligatures w14:val="standardContextual"/>
            </w:rPr>
          </w:pPr>
          <w:hyperlink w:anchor="_Toc198037295" w:history="1">
            <w:r w:rsidRPr="002F3039">
              <w:rPr>
                <w:rStyle w:val="Hyperlink"/>
              </w:rPr>
              <w:t>1. pielikuma 4. papildinājums</w:t>
            </w:r>
            <w:r w:rsidRPr="002F3039">
              <w:rPr>
                <w:webHidden/>
              </w:rPr>
              <w:tab/>
            </w:r>
            <w:r w:rsidRPr="002F3039">
              <w:rPr>
                <w:webHidden/>
              </w:rPr>
              <w:fldChar w:fldCharType="begin"/>
            </w:r>
            <w:r w:rsidRPr="002F3039">
              <w:rPr>
                <w:webHidden/>
              </w:rPr>
              <w:instrText xml:space="preserve"> PAGEREF _Toc198037295 \h </w:instrText>
            </w:r>
            <w:r w:rsidRPr="002F3039">
              <w:rPr>
                <w:webHidden/>
              </w:rPr>
            </w:r>
            <w:r w:rsidRPr="002F3039">
              <w:rPr>
                <w:webHidden/>
              </w:rPr>
              <w:fldChar w:fldCharType="separate"/>
            </w:r>
            <w:r w:rsidR="000C072A" w:rsidRPr="002F3039">
              <w:rPr>
                <w:webHidden/>
              </w:rPr>
              <w:t>109</w:t>
            </w:r>
            <w:r w:rsidRPr="002F3039">
              <w:rPr>
                <w:webHidden/>
              </w:rPr>
              <w:fldChar w:fldCharType="end"/>
            </w:r>
          </w:hyperlink>
        </w:p>
        <w:p w14:paraId="4FD0DD48" w14:textId="2E1285EF" w:rsidR="00A81625" w:rsidRPr="009D474D" w:rsidRDefault="00A81625" w:rsidP="002F3039">
          <w:pPr>
            <w:pStyle w:val="TOC1"/>
            <w:rPr>
              <w:rFonts w:eastAsiaTheme="minorEastAsia"/>
              <w:color w:val="auto"/>
              <w:kern w:val="2"/>
              <w:lang w:val="en-GB" w:eastAsia="en-GB"/>
              <w14:ligatures w14:val="standardContextual"/>
            </w:rPr>
          </w:pPr>
          <w:hyperlink w:anchor="_Toc198037296" w:history="1">
            <w:r w:rsidRPr="009D474D">
              <w:rPr>
                <w:rStyle w:val="Hyperlink"/>
                <w:b w:val="0"/>
                <w:bCs/>
              </w:rPr>
              <w:t>SPECIĀLAJĀM IEKĀRTĀM PIESTIPRINĀMĀS ATŠĶIRĪBAS ZĪMES</w:t>
            </w:r>
            <w:r w:rsidRPr="009D474D">
              <w:rPr>
                <w:webHidden/>
              </w:rPr>
              <w:tab/>
            </w:r>
            <w:r w:rsidRPr="009D474D">
              <w:rPr>
                <w:webHidden/>
              </w:rPr>
              <w:fldChar w:fldCharType="begin"/>
            </w:r>
            <w:r w:rsidRPr="009D474D">
              <w:rPr>
                <w:webHidden/>
              </w:rPr>
              <w:instrText xml:space="preserve"> PAGEREF _Toc198037296 \h </w:instrText>
            </w:r>
            <w:r w:rsidRPr="009D474D">
              <w:rPr>
                <w:webHidden/>
              </w:rPr>
            </w:r>
            <w:r w:rsidRPr="009D474D">
              <w:rPr>
                <w:webHidden/>
              </w:rPr>
              <w:fldChar w:fldCharType="separate"/>
            </w:r>
            <w:r w:rsidR="000C072A" w:rsidRPr="009D474D">
              <w:rPr>
                <w:webHidden/>
              </w:rPr>
              <w:t>109</w:t>
            </w:r>
            <w:r w:rsidRPr="009D474D">
              <w:rPr>
                <w:webHidden/>
              </w:rPr>
              <w:fldChar w:fldCharType="end"/>
            </w:r>
          </w:hyperlink>
        </w:p>
        <w:p w14:paraId="1AC5E32F" w14:textId="483BC0E5" w:rsidR="00A81625" w:rsidRPr="002F3039" w:rsidRDefault="00A81625" w:rsidP="002F3039">
          <w:pPr>
            <w:pStyle w:val="TOC1"/>
            <w:rPr>
              <w:rFonts w:eastAsiaTheme="minorEastAsia"/>
              <w:color w:val="auto"/>
              <w:kern w:val="2"/>
              <w:lang w:val="en-GB" w:eastAsia="en-GB"/>
              <w14:ligatures w14:val="standardContextual"/>
            </w:rPr>
          </w:pPr>
          <w:hyperlink w:anchor="_Toc198037297" w:history="1">
            <w:r w:rsidRPr="002F3039">
              <w:rPr>
                <w:rStyle w:val="Hyperlink"/>
              </w:rPr>
              <w:t>2. pielikums</w:t>
            </w:r>
            <w:r w:rsidRPr="002F3039">
              <w:rPr>
                <w:webHidden/>
              </w:rPr>
              <w:tab/>
            </w:r>
            <w:r w:rsidRPr="002F3039">
              <w:rPr>
                <w:webHidden/>
              </w:rPr>
              <w:fldChar w:fldCharType="begin"/>
            </w:r>
            <w:r w:rsidRPr="002F3039">
              <w:rPr>
                <w:webHidden/>
              </w:rPr>
              <w:instrText xml:space="preserve"> PAGEREF _Toc198037297 \h </w:instrText>
            </w:r>
            <w:r w:rsidRPr="002F3039">
              <w:rPr>
                <w:webHidden/>
              </w:rPr>
            </w:r>
            <w:r w:rsidRPr="002F3039">
              <w:rPr>
                <w:webHidden/>
              </w:rPr>
              <w:fldChar w:fldCharType="separate"/>
            </w:r>
            <w:r w:rsidR="000C072A" w:rsidRPr="002F3039">
              <w:rPr>
                <w:webHidden/>
              </w:rPr>
              <w:t>112</w:t>
            </w:r>
            <w:r w:rsidRPr="002F3039">
              <w:rPr>
                <w:webHidden/>
              </w:rPr>
              <w:fldChar w:fldCharType="end"/>
            </w:r>
          </w:hyperlink>
        </w:p>
        <w:p w14:paraId="34A93540" w14:textId="114D4BC9" w:rsidR="00A81625" w:rsidRPr="009D474D" w:rsidRDefault="00A81625" w:rsidP="002F3039">
          <w:pPr>
            <w:pStyle w:val="TOC1"/>
            <w:rPr>
              <w:rFonts w:eastAsiaTheme="minorEastAsia"/>
              <w:color w:val="auto"/>
              <w:kern w:val="2"/>
              <w:lang w:val="en-GB" w:eastAsia="en-GB"/>
              <w14:ligatures w14:val="standardContextual"/>
            </w:rPr>
          </w:pPr>
          <w:hyperlink w:anchor="_Toc198037298" w:history="1">
            <w:r w:rsidRPr="009D474D">
              <w:rPr>
                <w:rStyle w:val="Hyperlink"/>
                <w:b w:val="0"/>
                <w:bCs/>
              </w:rPr>
              <w:t>IEKĀRTU IZVĒLE UN TEMPERATŪRAS REŽĪMS, KAS JĀIEVĒRO, PĀRVADĀJOT ĀTRSALDĒTUS (DZIĻI SASALDĒTUS) UN SALDĒTUS PĀRTIKAS PRODUKTUS</w:t>
            </w:r>
            <w:r w:rsidRPr="009D474D">
              <w:rPr>
                <w:webHidden/>
              </w:rPr>
              <w:tab/>
            </w:r>
            <w:r w:rsidRPr="009D474D">
              <w:rPr>
                <w:webHidden/>
              </w:rPr>
              <w:fldChar w:fldCharType="begin"/>
            </w:r>
            <w:r w:rsidRPr="009D474D">
              <w:rPr>
                <w:webHidden/>
              </w:rPr>
              <w:instrText xml:space="preserve"> PAGEREF _Toc198037298 \h </w:instrText>
            </w:r>
            <w:r w:rsidRPr="009D474D">
              <w:rPr>
                <w:webHidden/>
              </w:rPr>
            </w:r>
            <w:r w:rsidRPr="009D474D">
              <w:rPr>
                <w:webHidden/>
              </w:rPr>
              <w:fldChar w:fldCharType="separate"/>
            </w:r>
            <w:r w:rsidR="000C072A" w:rsidRPr="009D474D">
              <w:rPr>
                <w:webHidden/>
              </w:rPr>
              <w:t>112</w:t>
            </w:r>
            <w:r w:rsidRPr="009D474D">
              <w:rPr>
                <w:webHidden/>
              </w:rPr>
              <w:fldChar w:fldCharType="end"/>
            </w:r>
          </w:hyperlink>
        </w:p>
        <w:p w14:paraId="5A6CB469" w14:textId="7130B810" w:rsidR="00A81625" w:rsidRPr="002F3039" w:rsidRDefault="00A81625" w:rsidP="002F3039">
          <w:pPr>
            <w:pStyle w:val="TOC1"/>
            <w:rPr>
              <w:rFonts w:eastAsiaTheme="minorEastAsia"/>
              <w:color w:val="auto"/>
              <w:kern w:val="2"/>
              <w:lang w:val="en-GB" w:eastAsia="en-GB"/>
              <w14:ligatures w14:val="standardContextual"/>
            </w:rPr>
          </w:pPr>
          <w:hyperlink w:anchor="_Toc198037299" w:history="1">
            <w:r w:rsidRPr="002F3039">
              <w:rPr>
                <w:rStyle w:val="Hyperlink"/>
              </w:rPr>
              <w:t>2. pielikuma 1. papildinājums</w:t>
            </w:r>
            <w:r w:rsidRPr="002F3039">
              <w:rPr>
                <w:webHidden/>
              </w:rPr>
              <w:tab/>
            </w:r>
            <w:r w:rsidRPr="002F3039">
              <w:rPr>
                <w:webHidden/>
              </w:rPr>
              <w:fldChar w:fldCharType="begin"/>
            </w:r>
            <w:r w:rsidRPr="002F3039">
              <w:rPr>
                <w:webHidden/>
              </w:rPr>
              <w:instrText xml:space="preserve"> PAGEREF _Toc198037299 \h </w:instrText>
            </w:r>
            <w:r w:rsidRPr="002F3039">
              <w:rPr>
                <w:webHidden/>
              </w:rPr>
            </w:r>
            <w:r w:rsidRPr="002F3039">
              <w:rPr>
                <w:webHidden/>
              </w:rPr>
              <w:fldChar w:fldCharType="separate"/>
            </w:r>
            <w:r w:rsidR="000C072A" w:rsidRPr="002F3039">
              <w:rPr>
                <w:webHidden/>
              </w:rPr>
              <w:t>113</w:t>
            </w:r>
            <w:r w:rsidRPr="002F3039">
              <w:rPr>
                <w:webHidden/>
              </w:rPr>
              <w:fldChar w:fldCharType="end"/>
            </w:r>
          </w:hyperlink>
        </w:p>
        <w:p w14:paraId="17520A05" w14:textId="56668245" w:rsidR="00A81625" w:rsidRPr="002F3039" w:rsidRDefault="00A81625" w:rsidP="002F3039">
          <w:pPr>
            <w:pStyle w:val="TOC1"/>
            <w:rPr>
              <w:rFonts w:eastAsiaTheme="minorEastAsia"/>
              <w:color w:val="auto"/>
              <w:kern w:val="2"/>
              <w:lang w:val="en-GB" w:eastAsia="en-GB"/>
              <w14:ligatures w14:val="standardContextual"/>
            </w:rPr>
          </w:pPr>
          <w:hyperlink w:anchor="_Toc198037300" w:history="1">
            <w:r w:rsidRPr="002F3039">
              <w:rPr>
                <w:rStyle w:val="Hyperlink"/>
                <w:b w:val="0"/>
                <w:bCs/>
              </w:rPr>
              <w:t>GAISA TEMPERATŪRAS KONTROLE, PĀRVADĀJOT ĀTRSALDĒTUS ĀTRI BOJĀJOŠOS PĀRTIKAS PRODUKTUS</w:t>
            </w:r>
            <w:r w:rsidRPr="002F3039">
              <w:rPr>
                <w:webHidden/>
              </w:rPr>
              <w:tab/>
            </w:r>
            <w:r w:rsidRPr="002F3039">
              <w:rPr>
                <w:webHidden/>
              </w:rPr>
              <w:fldChar w:fldCharType="begin"/>
            </w:r>
            <w:r w:rsidRPr="002F3039">
              <w:rPr>
                <w:webHidden/>
              </w:rPr>
              <w:instrText xml:space="preserve"> PAGEREF _Toc198037300 \h </w:instrText>
            </w:r>
            <w:r w:rsidRPr="002F3039">
              <w:rPr>
                <w:webHidden/>
              </w:rPr>
            </w:r>
            <w:r w:rsidRPr="002F3039">
              <w:rPr>
                <w:webHidden/>
              </w:rPr>
              <w:fldChar w:fldCharType="separate"/>
            </w:r>
            <w:r w:rsidR="000C072A" w:rsidRPr="002F3039">
              <w:rPr>
                <w:webHidden/>
              </w:rPr>
              <w:t>113</w:t>
            </w:r>
            <w:r w:rsidRPr="002F3039">
              <w:rPr>
                <w:webHidden/>
              </w:rPr>
              <w:fldChar w:fldCharType="end"/>
            </w:r>
          </w:hyperlink>
        </w:p>
        <w:p w14:paraId="41572E8B" w14:textId="683780AC" w:rsidR="00A81625" w:rsidRPr="002F3039" w:rsidRDefault="00A81625" w:rsidP="002F3039">
          <w:pPr>
            <w:pStyle w:val="TOC1"/>
            <w:keepNext/>
            <w:keepLines/>
            <w:rPr>
              <w:rFonts w:eastAsiaTheme="minorEastAsia"/>
              <w:color w:val="auto"/>
              <w:kern w:val="2"/>
              <w:lang w:val="en-GB" w:eastAsia="en-GB"/>
              <w14:ligatures w14:val="standardContextual"/>
            </w:rPr>
          </w:pPr>
          <w:hyperlink w:anchor="_Toc198037301" w:history="1">
            <w:r w:rsidRPr="002F3039">
              <w:rPr>
                <w:rStyle w:val="Hyperlink"/>
              </w:rPr>
              <w:t>2. pielikuma 2. papildinājums</w:t>
            </w:r>
            <w:r w:rsidRPr="002F3039">
              <w:rPr>
                <w:webHidden/>
              </w:rPr>
              <w:tab/>
            </w:r>
            <w:r w:rsidRPr="002F3039">
              <w:rPr>
                <w:webHidden/>
              </w:rPr>
              <w:fldChar w:fldCharType="begin"/>
            </w:r>
            <w:r w:rsidRPr="002F3039">
              <w:rPr>
                <w:webHidden/>
              </w:rPr>
              <w:instrText xml:space="preserve"> PAGEREF _Toc198037301 \h </w:instrText>
            </w:r>
            <w:r w:rsidRPr="002F3039">
              <w:rPr>
                <w:webHidden/>
              </w:rPr>
            </w:r>
            <w:r w:rsidRPr="002F3039">
              <w:rPr>
                <w:webHidden/>
              </w:rPr>
              <w:fldChar w:fldCharType="separate"/>
            </w:r>
            <w:r w:rsidR="000C072A" w:rsidRPr="002F3039">
              <w:rPr>
                <w:webHidden/>
              </w:rPr>
              <w:t>114</w:t>
            </w:r>
            <w:r w:rsidRPr="002F3039">
              <w:rPr>
                <w:webHidden/>
              </w:rPr>
              <w:fldChar w:fldCharType="end"/>
            </w:r>
          </w:hyperlink>
        </w:p>
        <w:p w14:paraId="48A16456" w14:textId="04B4F6A2" w:rsidR="00A81625" w:rsidRPr="002F3039" w:rsidRDefault="00A81625" w:rsidP="002F3039">
          <w:pPr>
            <w:pStyle w:val="TOC1"/>
            <w:keepNext/>
            <w:keepLines/>
            <w:rPr>
              <w:rFonts w:eastAsiaTheme="minorEastAsia"/>
              <w:color w:val="auto"/>
              <w:kern w:val="2"/>
              <w:lang w:val="en-GB" w:eastAsia="en-GB"/>
              <w14:ligatures w14:val="standardContextual"/>
            </w:rPr>
          </w:pPr>
          <w:hyperlink w:anchor="_Toc198037302" w:history="1">
            <w:r w:rsidRPr="002F3039">
              <w:rPr>
                <w:rStyle w:val="Hyperlink"/>
                <w:b w:val="0"/>
                <w:bCs/>
              </w:rPr>
              <w:t>PARAUGU ŅEMŠANAS UN TEMPERATŪRAS MĒRĪŠANAS KĀRTĪBA, PĀRVADĀJOT ATDZESĒTUS, SALDĒTUS UN ĀTRSALDĒTUS ĀTRI BOJĀJOŠOS PĀRTIKAS PRODUKTUS</w:t>
            </w:r>
            <w:r w:rsidRPr="002F3039">
              <w:rPr>
                <w:webHidden/>
              </w:rPr>
              <w:tab/>
            </w:r>
            <w:r w:rsidRPr="002F3039">
              <w:rPr>
                <w:webHidden/>
              </w:rPr>
              <w:fldChar w:fldCharType="begin"/>
            </w:r>
            <w:r w:rsidRPr="002F3039">
              <w:rPr>
                <w:webHidden/>
              </w:rPr>
              <w:instrText xml:space="preserve"> PAGEREF _Toc198037302 \h </w:instrText>
            </w:r>
            <w:r w:rsidRPr="002F3039">
              <w:rPr>
                <w:webHidden/>
              </w:rPr>
            </w:r>
            <w:r w:rsidRPr="002F3039">
              <w:rPr>
                <w:webHidden/>
              </w:rPr>
              <w:fldChar w:fldCharType="separate"/>
            </w:r>
            <w:r w:rsidR="000C072A" w:rsidRPr="002F3039">
              <w:rPr>
                <w:webHidden/>
              </w:rPr>
              <w:t>114</w:t>
            </w:r>
            <w:r w:rsidRPr="002F3039">
              <w:rPr>
                <w:webHidden/>
              </w:rPr>
              <w:fldChar w:fldCharType="end"/>
            </w:r>
          </w:hyperlink>
        </w:p>
        <w:p w14:paraId="729308E9" w14:textId="4AF858F2" w:rsidR="00A81625" w:rsidRPr="002F3039" w:rsidRDefault="00A81625" w:rsidP="002F3039">
          <w:pPr>
            <w:pStyle w:val="TOC1"/>
            <w:keepNext/>
            <w:keepLines/>
            <w:rPr>
              <w:rFonts w:eastAsiaTheme="minorEastAsia"/>
              <w:color w:val="auto"/>
              <w:kern w:val="2"/>
              <w:lang w:val="en-GB" w:eastAsia="en-GB"/>
              <w14:ligatures w14:val="standardContextual"/>
            </w:rPr>
          </w:pPr>
          <w:hyperlink w:anchor="_Toc198037303" w:history="1">
            <w:r w:rsidRPr="002F3039">
              <w:rPr>
                <w:rStyle w:val="Hyperlink"/>
                <w:b w:val="0"/>
                <w:bCs/>
              </w:rPr>
              <w:t>A. VISPĀRĒJI APSVĒRUMI</w:t>
            </w:r>
            <w:r w:rsidRPr="002F3039">
              <w:rPr>
                <w:webHidden/>
              </w:rPr>
              <w:tab/>
            </w:r>
            <w:r w:rsidRPr="002F3039">
              <w:rPr>
                <w:webHidden/>
              </w:rPr>
              <w:fldChar w:fldCharType="begin"/>
            </w:r>
            <w:r w:rsidRPr="002F3039">
              <w:rPr>
                <w:webHidden/>
              </w:rPr>
              <w:instrText xml:space="preserve"> PAGEREF _Toc198037303 \h </w:instrText>
            </w:r>
            <w:r w:rsidRPr="002F3039">
              <w:rPr>
                <w:webHidden/>
              </w:rPr>
            </w:r>
            <w:r w:rsidRPr="002F3039">
              <w:rPr>
                <w:webHidden/>
              </w:rPr>
              <w:fldChar w:fldCharType="separate"/>
            </w:r>
            <w:r w:rsidR="000C072A" w:rsidRPr="002F3039">
              <w:rPr>
                <w:webHidden/>
              </w:rPr>
              <w:t>114</w:t>
            </w:r>
            <w:r w:rsidRPr="002F3039">
              <w:rPr>
                <w:webHidden/>
              </w:rPr>
              <w:fldChar w:fldCharType="end"/>
            </w:r>
          </w:hyperlink>
        </w:p>
        <w:p w14:paraId="0DC9D267" w14:textId="241C2099" w:rsidR="00A81625" w:rsidRPr="002F3039" w:rsidRDefault="00A81625" w:rsidP="002F3039">
          <w:pPr>
            <w:pStyle w:val="TOC1"/>
            <w:keepNext/>
            <w:keepLines/>
            <w:rPr>
              <w:rFonts w:eastAsiaTheme="minorEastAsia"/>
              <w:color w:val="auto"/>
              <w:kern w:val="2"/>
              <w:lang w:val="en-GB" w:eastAsia="en-GB"/>
              <w14:ligatures w14:val="standardContextual"/>
            </w:rPr>
          </w:pPr>
          <w:hyperlink w:anchor="_Toc198037304" w:history="1">
            <w:r w:rsidRPr="002F3039">
              <w:rPr>
                <w:rStyle w:val="Hyperlink"/>
                <w:b w:val="0"/>
                <w:bCs/>
              </w:rPr>
              <w:t>B. PARAUGU ŅEMŠANA</w:t>
            </w:r>
            <w:r w:rsidRPr="002F3039">
              <w:rPr>
                <w:webHidden/>
              </w:rPr>
              <w:tab/>
            </w:r>
            <w:r w:rsidRPr="002F3039">
              <w:rPr>
                <w:webHidden/>
              </w:rPr>
              <w:fldChar w:fldCharType="begin"/>
            </w:r>
            <w:r w:rsidRPr="002F3039">
              <w:rPr>
                <w:webHidden/>
              </w:rPr>
              <w:instrText xml:space="preserve"> PAGEREF _Toc198037304 \h </w:instrText>
            </w:r>
            <w:r w:rsidRPr="002F3039">
              <w:rPr>
                <w:webHidden/>
              </w:rPr>
            </w:r>
            <w:r w:rsidRPr="002F3039">
              <w:rPr>
                <w:webHidden/>
              </w:rPr>
              <w:fldChar w:fldCharType="separate"/>
            </w:r>
            <w:r w:rsidR="000C072A" w:rsidRPr="002F3039">
              <w:rPr>
                <w:webHidden/>
              </w:rPr>
              <w:t>114</w:t>
            </w:r>
            <w:r w:rsidRPr="002F3039">
              <w:rPr>
                <w:webHidden/>
              </w:rPr>
              <w:fldChar w:fldCharType="end"/>
            </w:r>
          </w:hyperlink>
        </w:p>
        <w:p w14:paraId="1299615C" w14:textId="41700D88" w:rsidR="00A81625" w:rsidRPr="002F3039" w:rsidRDefault="00A81625" w:rsidP="002F3039">
          <w:pPr>
            <w:pStyle w:val="TOC1"/>
            <w:keepNext/>
            <w:keepLines/>
            <w:rPr>
              <w:rFonts w:eastAsiaTheme="minorEastAsia"/>
              <w:color w:val="auto"/>
              <w:kern w:val="2"/>
              <w:lang w:val="en-GB" w:eastAsia="en-GB"/>
              <w14:ligatures w14:val="standardContextual"/>
            </w:rPr>
          </w:pPr>
          <w:hyperlink w:anchor="_Toc198037305" w:history="1">
            <w:r w:rsidRPr="002F3039">
              <w:rPr>
                <w:rStyle w:val="Hyperlink"/>
                <w:b w:val="0"/>
                <w:bCs/>
              </w:rPr>
              <w:t>C. ĀTRI BOJĀJOŠOS PĀRTIKAS PRODUKTU TEMPERATŪRAS MĒRĪŠANA</w:t>
            </w:r>
            <w:r w:rsidRPr="002F3039">
              <w:rPr>
                <w:webHidden/>
              </w:rPr>
              <w:tab/>
            </w:r>
            <w:r w:rsidRPr="002F3039">
              <w:rPr>
                <w:webHidden/>
              </w:rPr>
              <w:fldChar w:fldCharType="begin"/>
            </w:r>
            <w:r w:rsidRPr="002F3039">
              <w:rPr>
                <w:webHidden/>
              </w:rPr>
              <w:instrText xml:space="preserve"> PAGEREF _Toc198037305 \h </w:instrText>
            </w:r>
            <w:r w:rsidRPr="002F3039">
              <w:rPr>
                <w:webHidden/>
              </w:rPr>
            </w:r>
            <w:r w:rsidRPr="002F3039">
              <w:rPr>
                <w:webHidden/>
              </w:rPr>
              <w:fldChar w:fldCharType="separate"/>
            </w:r>
            <w:r w:rsidR="000C072A" w:rsidRPr="002F3039">
              <w:rPr>
                <w:webHidden/>
              </w:rPr>
              <w:t>115</w:t>
            </w:r>
            <w:r w:rsidRPr="002F3039">
              <w:rPr>
                <w:webHidden/>
              </w:rPr>
              <w:fldChar w:fldCharType="end"/>
            </w:r>
          </w:hyperlink>
        </w:p>
        <w:p w14:paraId="2138B2C8" w14:textId="32052BFE" w:rsidR="00A81625" w:rsidRPr="002F3039" w:rsidRDefault="00A81625" w:rsidP="002F3039">
          <w:pPr>
            <w:pStyle w:val="TOC1"/>
            <w:keepNext/>
            <w:keepLines/>
            <w:rPr>
              <w:rFonts w:eastAsiaTheme="minorEastAsia"/>
              <w:color w:val="auto"/>
              <w:kern w:val="2"/>
              <w:lang w:val="en-GB" w:eastAsia="en-GB"/>
              <w14:ligatures w14:val="standardContextual"/>
            </w:rPr>
          </w:pPr>
          <w:hyperlink w:anchor="_Toc198037306" w:history="1">
            <w:r w:rsidRPr="002F3039">
              <w:rPr>
                <w:rStyle w:val="Hyperlink"/>
                <w:b w:val="0"/>
                <w:bCs/>
              </w:rPr>
              <w:t>D. VISPĀRĒJĀS TEHNISKĀS PRASĪBAS MĒRĪŠANAS SISTĒMAI</w:t>
            </w:r>
            <w:r w:rsidRPr="002F3039">
              <w:rPr>
                <w:webHidden/>
              </w:rPr>
              <w:tab/>
            </w:r>
            <w:r w:rsidRPr="002F3039">
              <w:rPr>
                <w:webHidden/>
              </w:rPr>
              <w:fldChar w:fldCharType="begin"/>
            </w:r>
            <w:r w:rsidRPr="002F3039">
              <w:rPr>
                <w:webHidden/>
              </w:rPr>
              <w:instrText xml:space="preserve"> PAGEREF _Toc198037306 \h </w:instrText>
            </w:r>
            <w:r w:rsidRPr="002F3039">
              <w:rPr>
                <w:webHidden/>
              </w:rPr>
            </w:r>
            <w:r w:rsidRPr="002F3039">
              <w:rPr>
                <w:webHidden/>
              </w:rPr>
              <w:fldChar w:fldCharType="separate"/>
            </w:r>
            <w:r w:rsidR="000C072A" w:rsidRPr="002F3039">
              <w:rPr>
                <w:webHidden/>
              </w:rPr>
              <w:t>116</w:t>
            </w:r>
            <w:r w:rsidRPr="002F3039">
              <w:rPr>
                <w:webHidden/>
              </w:rPr>
              <w:fldChar w:fldCharType="end"/>
            </w:r>
          </w:hyperlink>
        </w:p>
        <w:p w14:paraId="172F6A84" w14:textId="343A2752" w:rsidR="00A81625" w:rsidRPr="002F3039" w:rsidRDefault="00A81625" w:rsidP="002F3039">
          <w:pPr>
            <w:pStyle w:val="TOC1"/>
            <w:keepNext/>
            <w:keepLines/>
            <w:rPr>
              <w:rFonts w:eastAsiaTheme="minorEastAsia"/>
              <w:color w:val="auto"/>
              <w:kern w:val="2"/>
              <w:lang w:val="en-GB" w:eastAsia="en-GB"/>
              <w14:ligatures w14:val="standardContextual"/>
            </w:rPr>
          </w:pPr>
          <w:hyperlink w:anchor="_Toc198037307" w:history="1">
            <w:r w:rsidRPr="002F3039">
              <w:rPr>
                <w:rStyle w:val="Hyperlink"/>
                <w:b w:val="0"/>
                <w:bCs/>
              </w:rPr>
              <w:t>E. PIEĻAUJAMĀS PIELAIDES TEMPERATŪRAS MĒRĪŠANĀ</w:t>
            </w:r>
            <w:r w:rsidRPr="002F3039">
              <w:rPr>
                <w:webHidden/>
              </w:rPr>
              <w:tab/>
            </w:r>
            <w:r w:rsidRPr="002F3039">
              <w:rPr>
                <w:webHidden/>
              </w:rPr>
              <w:fldChar w:fldCharType="begin"/>
            </w:r>
            <w:r w:rsidRPr="002F3039">
              <w:rPr>
                <w:webHidden/>
              </w:rPr>
              <w:instrText xml:space="preserve"> PAGEREF _Toc198037307 \h </w:instrText>
            </w:r>
            <w:r w:rsidRPr="002F3039">
              <w:rPr>
                <w:webHidden/>
              </w:rPr>
            </w:r>
            <w:r w:rsidRPr="002F3039">
              <w:rPr>
                <w:webHidden/>
              </w:rPr>
              <w:fldChar w:fldCharType="separate"/>
            </w:r>
            <w:r w:rsidR="000C072A" w:rsidRPr="002F3039">
              <w:rPr>
                <w:webHidden/>
              </w:rPr>
              <w:t>116</w:t>
            </w:r>
            <w:r w:rsidRPr="002F3039">
              <w:rPr>
                <w:webHidden/>
              </w:rPr>
              <w:fldChar w:fldCharType="end"/>
            </w:r>
          </w:hyperlink>
        </w:p>
        <w:p w14:paraId="111604DA" w14:textId="339F59B1" w:rsidR="00A81625" w:rsidRPr="002F3039" w:rsidRDefault="00A81625" w:rsidP="002F3039">
          <w:pPr>
            <w:pStyle w:val="TOC1"/>
            <w:keepNext/>
            <w:keepLines/>
            <w:rPr>
              <w:rFonts w:eastAsiaTheme="minorEastAsia"/>
              <w:color w:val="auto"/>
              <w:kern w:val="2"/>
              <w:lang w:val="en-GB" w:eastAsia="en-GB"/>
              <w14:ligatures w14:val="standardContextual"/>
            </w:rPr>
          </w:pPr>
          <w:hyperlink w:anchor="_Toc198037308" w:history="1">
            <w:r w:rsidRPr="002F3039">
              <w:rPr>
                <w:rStyle w:val="Hyperlink"/>
              </w:rPr>
              <w:t>3. pielikums</w:t>
            </w:r>
            <w:r w:rsidRPr="002F3039">
              <w:rPr>
                <w:webHidden/>
              </w:rPr>
              <w:tab/>
            </w:r>
            <w:r w:rsidRPr="002F3039">
              <w:rPr>
                <w:webHidden/>
              </w:rPr>
              <w:fldChar w:fldCharType="begin"/>
            </w:r>
            <w:r w:rsidRPr="002F3039">
              <w:rPr>
                <w:webHidden/>
              </w:rPr>
              <w:instrText xml:space="preserve"> PAGEREF _Toc198037308 \h </w:instrText>
            </w:r>
            <w:r w:rsidRPr="002F3039">
              <w:rPr>
                <w:webHidden/>
              </w:rPr>
            </w:r>
            <w:r w:rsidRPr="002F3039">
              <w:rPr>
                <w:webHidden/>
              </w:rPr>
              <w:fldChar w:fldCharType="separate"/>
            </w:r>
            <w:r w:rsidR="000C072A" w:rsidRPr="002F3039">
              <w:rPr>
                <w:webHidden/>
              </w:rPr>
              <w:t>117</w:t>
            </w:r>
            <w:r w:rsidRPr="002F3039">
              <w:rPr>
                <w:webHidden/>
              </w:rPr>
              <w:fldChar w:fldCharType="end"/>
            </w:r>
          </w:hyperlink>
        </w:p>
        <w:p w14:paraId="14C4C9D5" w14:textId="65328F15" w:rsidR="00A81625" w:rsidRPr="009D474D" w:rsidRDefault="00A81625" w:rsidP="002F3039">
          <w:pPr>
            <w:pStyle w:val="TOC1"/>
            <w:keepNext/>
            <w:keepLines/>
            <w:rPr>
              <w:rFonts w:eastAsiaTheme="minorEastAsia"/>
              <w:color w:val="auto"/>
              <w:kern w:val="2"/>
              <w:lang w:val="en-GB" w:eastAsia="en-GB"/>
              <w14:ligatures w14:val="standardContextual"/>
            </w:rPr>
          </w:pPr>
          <w:hyperlink w:anchor="_Toc198037309" w:history="1">
            <w:r w:rsidRPr="009D474D">
              <w:rPr>
                <w:rStyle w:val="Hyperlink"/>
                <w:b w:val="0"/>
                <w:bCs/>
              </w:rPr>
              <w:t>IEKĀRTU IZVĒLE UN TEMPERATŪRAS REŽĪMS, KAS JĀIEVĒRO, PĀRVADĀJOT ATDZESĒTUS PĀRTIKAS PRODUKTUS</w:t>
            </w:r>
            <w:r w:rsidRPr="009D474D">
              <w:rPr>
                <w:webHidden/>
              </w:rPr>
              <w:tab/>
            </w:r>
            <w:r w:rsidRPr="009D474D">
              <w:rPr>
                <w:webHidden/>
              </w:rPr>
              <w:fldChar w:fldCharType="begin"/>
            </w:r>
            <w:r w:rsidRPr="009D474D">
              <w:rPr>
                <w:webHidden/>
              </w:rPr>
              <w:instrText xml:space="preserve"> PAGEREF _Toc198037309 \h </w:instrText>
            </w:r>
            <w:r w:rsidRPr="009D474D">
              <w:rPr>
                <w:webHidden/>
              </w:rPr>
            </w:r>
            <w:r w:rsidRPr="009D474D">
              <w:rPr>
                <w:webHidden/>
              </w:rPr>
              <w:fldChar w:fldCharType="separate"/>
            </w:r>
            <w:r w:rsidR="000C072A" w:rsidRPr="009D474D">
              <w:rPr>
                <w:webHidden/>
              </w:rPr>
              <w:t>117</w:t>
            </w:r>
            <w:r w:rsidRPr="009D474D">
              <w:rPr>
                <w:webHidden/>
              </w:rPr>
              <w:fldChar w:fldCharType="end"/>
            </w:r>
          </w:hyperlink>
        </w:p>
        <w:p w14:paraId="7931B2C7" w14:textId="6FB648EA" w:rsidR="00A81625" w:rsidRDefault="00A81625">
          <w:r w:rsidRPr="00A81625">
            <w:rPr>
              <w:rFonts w:ascii="Times New Roman" w:hAnsi="Times New Roman" w:cs="Times New Roman"/>
              <w:b/>
              <w:bCs/>
              <w:noProof/>
            </w:rPr>
            <w:fldChar w:fldCharType="end"/>
          </w:r>
        </w:p>
      </w:sdtContent>
    </w:sdt>
    <w:p w14:paraId="04F6EE61" w14:textId="77777777" w:rsidR="00A81625" w:rsidRPr="00747CB1" w:rsidRDefault="00A81625" w:rsidP="00747CB1">
      <w:pPr>
        <w:rPr>
          <w:rFonts w:ascii="Times New Roman" w:hAnsi="Times New Roman"/>
          <w:b/>
          <w:noProof/>
          <w:color w:val="0070C0"/>
          <w:lang w:val="en-US"/>
        </w:rPr>
      </w:pPr>
    </w:p>
    <w:p w14:paraId="79D9CE36" w14:textId="77777777" w:rsidR="00747CB1" w:rsidRPr="00747CB1" w:rsidRDefault="00747CB1" w:rsidP="00747CB1">
      <w:pPr>
        <w:rPr>
          <w:noProof/>
          <w:lang w:val="en-US"/>
        </w:rPr>
      </w:pPr>
    </w:p>
    <w:p w14:paraId="33C8E235" w14:textId="77777777" w:rsidR="00747CB1" w:rsidRPr="00747CB1" w:rsidRDefault="00747CB1" w:rsidP="00747CB1">
      <w:pPr>
        <w:rPr>
          <w:noProof/>
          <w:lang w:val="en-US"/>
        </w:rPr>
      </w:pPr>
      <w:r w:rsidRPr="00747CB1">
        <w:rPr>
          <w:noProof/>
          <w:lang w:val="en-US"/>
        </w:rPr>
        <w:br w:type="page"/>
      </w:r>
    </w:p>
    <w:p w14:paraId="3C9AD702"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20" w:name="_Toc198028162"/>
      <w:bookmarkStart w:id="21" w:name="_Toc198037238"/>
      <w:r w:rsidRPr="00747CB1">
        <w:rPr>
          <w:rFonts w:ascii="Times New Roman" w:hAnsi="Times New Roman" w:cs="Times New Roman"/>
          <w:b/>
          <w:bCs/>
          <w:noProof/>
          <w:color w:val="0070C0"/>
          <w:sz w:val="28"/>
          <w:szCs w:val="28"/>
          <w:lang w:val="en-US"/>
        </w:rPr>
        <w:lastRenderedPageBreak/>
        <w:t>NOLĪGUMS PAR ĀTRI BOJĀJOŠOS PĀRTIKAS PRODUKTU STARPTAUTISKAJIEM PĀRVADĀJUMIEM UN PAR SPECIĀLĀM IEKĀRTĀM, KAS IZMANTOJAMAS ŠAJOS PĀRVADĀJUMOS (</w:t>
      </w:r>
      <w:r w:rsidRPr="00747CB1">
        <w:rPr>
          <w:rFonts w:ascii="Times New Roman" w:hAnsi="Times New Roman" w:cs="Times New Roman"/>
          <w:b/>
          <w:bCs/>
          <w:i/>
          <w:iCs/>
          <w:noProof/>
          <w:color w:val="0070C0"/>
          <w:sz w:val="28"/>
          <w:szCs w:val="28"/>
          <w:lang w:val="en-US"/>
        </w:rPr>
        <w:t>ATP</w:t>
      </w:r>
      <w:r w:rsidRPr="00747CB1">
        <w:rPr>
          <w:rFonts w:ascii="Times New Roman" w:hAnsi="Times New Roman" w:cs="Times New Roman"/>
          <w:b/>
          <w:bCs/>
          <w:noProof/>
          <w:color w:val="0070C0"/>
          <w:sz w:val="28"/>
          <w:szCs w:val="28"/>
          <w:lang w:val="en-US"/>
        </w:rPr>
        <w:t>)</w:t>
      </w:r>
      <w:bookmarkEnd w:id="19"/>
      <w:bookmarkEnd w:id="18"/>
      <w:bookmarkEnd w:id="20"/>
      <w:bookmarkEnd w:id="21"/>
    </w:p>
    <w:p w14:paraId="1B3733B5" w14:textId="77777777" w:rsidR="00747CB1" w:rsidRPr="00747CB1" w:rsidRDefault="00747CB1" w:rsidP="00747CB1">
      <w:pPr>
        <w:pStyle w:val="Heading11"/>
        <w:spacing w:after="0"/>
        <w:outlineLvl w:val="9"/>
        <w:rPr>
          <w:rFonts w:ascii="Times New Roman" w:hAnsi="Times New Roman" w:cs="Times New Roman"/>
          <w:noProof/>
          <w:sz w:val="24"/>
          <w:szCs w:val="24"/>
          <w:lang w:val="en-US"/>
        </w:rPr>
      </w:pPr>
    </w:p>
    <w:p w14:paraId="2FC76146" w14:textId="77777777" w:rsidR="00747CB1" w:rsidRPr="00747CB1" w:rsidRDefault="00747CB1" w:rsidP="00747CB1">
      <w:pPr>
        <w:pStyle w:val="Heading11"/>
        <w:spacing w:after="0"/>
        <w:jc w:val="left"/>
        <w:outlineLvl w:val="9"/>
        <w:rPr>
          <w:rFonts w:ascii="Times New Roman" w:hAnsi="Times New Roman" w:cs="Times New Roman"/>
          <w:noProof/>
          <w:sz w:val="24"/>
          <w:szCs w:val="24"/>
          <w:lang w:val="en-US"/>
        </w:rPr>
      </w:pPr>
    </w:p>
    <w:p w14:paraId="0EEB8EF4"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LĪGUMSLĒDZĒJAS PUSES,</w:t>
      </w:r>
    </w:p>
    <w:p w14:paraId="7DD7D5EB"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C3689D0"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lai uzlabotu ātri bojājošos pārtikas produktu kvalitātes saglabāšanas apstākļus to pārvadāšanas laikā, īpaši starptautiskajā tirdzniecībā,</w:t>
      </w:r>
    </w:p>
    <w:p w14:paraId="3351CAB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3DA2292"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ņemot vērā, ka šādu apstākļu uzlabošana var veicināt tirdzniecību ar pārtikas produktiem, kas ātri bojājas,</w:t>
      </w:r>
    </w:p>
    <w:p w14:paraId="426D2A4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0FCE86C"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IR VIENOJUŠĀS par turpmāko.</w:t>
      </w:r>
    </w:p>
    <w:p w14:paraId="316D5B4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B53060F" w14:textId="77777777" w:rsidR="00747CB1" w:rsidRPr="00747CB1" w:rsidRDefault="00747CB1" w:rsidP="00747CB1">
      <w:pPr>
        <w:pStyle w:val="Headingnumber40"/>
        <w:spacing w:after="0" w:line="240" w:lineRule="auto"/>
        <w:outlineLvl w:val="9"/>
        <w:rPr>
          <w:rFonts w:ascii="Times New Roman" w:hAnsi="Times New Roman"/>
          <w:noProof/>
          <w:sz w:val="24"/>
          <w:lang w:val="en-US"/>
        </w:rPr>
      </w:pPr>
      <w:bookmarkStart w:id="22" w:name="_Toc198028163"/>
      <w:r w:rsidRPr="00747CB1">
        <w:rPr>
          <w:rFonts w:ascii="Times New Roman" w:hAnsi="Times New Roman"/>
          <w:noProof/>
          <w:sz w:val="24"/>
          <w:lang w:val="en-US"/>
        </w:rPr>
        <w:t>I nodaļa</w:t>
      </w:r>
      <w:bookmarkStart w:id="23" w:name="_Toc181110460"/>
      <w:bookmarkEnd w:id="22"/>
      <w:bookmarkEnd w:id="23"/>
    </w:p>
    <w:p w14:paraId="4B1C5CCB" w14:textId="77777777" w:rsidR="00747CB1" w:rsidRPr="00747CB1" w:rsidRDefault="00747CB1" w:rsidP="00747CB1">
      <w:pPr>
        <w:pStyle w:val="Headingnumber40"/>
        <w:spacing w:after="0" w:line="240" w:lineRule="auto"/>
        <w:outlineLvl w:val="9"/>
        <w:rPr>
          <w:rFonts w:ascii="Times New Roman" w:hAnsi="Times New Roman" w:cs="Times New Roman"/>
          <w:noProof/>
          <w:sz w:val="24"/>
          <w:szCs w:val="24"/>
          <w:lang w:val="en-US"/>
        </w:rPr>
      </w:pPr>
    </w:p>
    <w:p w14:paraId="1A20AE71" w14:textId="77777777" w:rsidR="00747CB1" w:rsidRPr="00747CB1" w:rsidRDefault="00747CB1" w:rsidP="00747CB1">
      <w:pPr>
        <w:pStyle w:val="Heading40"/>
        <w:spacing w:after="0"/>
        <w:jc w:val="center"/>
        <w:outlineLvl w:val="9"/>
        <w:rPr>
          <w:rFonts w:ascii="Times New Roman" w:hAnsi="Times New Roman"/>
          <w:noProof/>
          <w:sz w:val="24"/>
          <w:lang w:val="en-US"/>
        </w:rPr>
      </w:pPr>
      <w:bookmarkStart w:id="24" w:name="bookmark15"/>
      <w:bookmarkStart w:id="25" w:name="_Toc181110461"/>
      <w:bookmarkStart w:id="26" w:name="_Toc198028164"/>
      <w:r w:rsidRPr="00747CB1">
        <w:rPr>
          <w:rFonts w:ascii="Times New Roman" w:hAnsi="Times New Roman"/>
          <w:noProof/>
          <w:sz w:val="24"/>
          <w:lang w:val="en-US"/>
        </w:rPr>
        <w:t>SPECIĀLĀS PĀRVADĀŠANAS IEKĀRTAS</w:t>
      </w:r>
      <w:bookmarkEnd w:id="24"/>
      <w:bookmarkEnd w:id="25"/>
      <w:bookmarkEnd w:id="26"/>
    </w:p>
    <w:p w14:paraId="72D0DE98" w14:textId="77777777" w:rsidR="00747CB1" w:rsidRPr="00747CB1" w:rsidRDefault="00747CB1" w:rsidP="00747CB1">
      <w:pPr>
        <w:pStyle w:val="Heading40"/>
        <w:spacing w:after="0"/>
        <w:jc w:val="center"/>
        <w:outlineLvl w:val="9"/>
        <w:rPr>
          <w:rFonts w:ascii="Times New Roman" w:hAnsi="Times New Roman" w:cs="Times New Roman"/>
          <w:noProof/>
          <w:sz w:val="24"/>
          <w:szCs w:val="24"/>
          <w:lang w:val="en-US"/>
        </w:rPr>
      </w:pPr>
    </w:p>
    <w:p w14:paraId="51F85A3D"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27" w:name="_Toc198028165"/>
      <w:r w:rsidRPr="00747CB1">
        <w:rPr>
          <w:rFonts w:ascii="Times New Roman" w:hAnsi="Times New Roman"/>
          <w:noProof/>
          <w:sz w:val="24"/>
          <w:u w:val="single"/>
          <w:lang w:val="en-US"/>
        </w:rPr>
        <w:t>1. pants</w:t>
      </w:r>
      <w:bookmarkStart w:id="28" w:name="bookmark17"/>
      <w:bookmarkStart w:id="29" w:name="_Toc181110462"/>
      <w:bookmarkEnd w:id="27"/>
      <w:bookmarkEnd w:id="28"/>
      <w:bookmarkEnd w:id="29"/>
    </w:p>
    <w:p w14:paraId="3FAABB17" w14:textId="77777777" w:rsidR="00747CB1" w:rsidRPr="00747CB1" w:rsidRDefault="00747CB1" w:rsidP="00747CB1">
      <w:pPr>
        <w:pStyle w:val="Heading40"/>
        <w:spacing w:after="0"/>
        <w:jc w:val="center"/>
        <w:outlineLvl w:val="9"/>
        <w:rPr>
          <w:rFonts w:ascii="Times New Roman" w:hAnsi="Times New Roman" w:cs="Times New Roman"/>
          <w:noProof/>
          <w:sz w:val="24"/>
          <w:szCs w:val="24"/>
          <w:lang w:val="en-US"/>
        </w:rPr>
      </w:pPr>
    </w:p>
    <w:p w14:paraId="13D82E89"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Saistībā ar ātri bojājošos pārtikas produktu starptautiskajiem pārvadājumiem par “izolācijas”, “saldēšanas”, “mehāniskām saldēšanas”, “sildīšanas” vai “mehāniskām saldēšanas un sildīšanas” iekārtām uzskata tikai tās iekārtas, kas atbilst šā nolīguma 1. pielikuma definīcijām un standartiem.</w:t>
      </w:r>
    </w:p>
    <w:p w14:paraId="677DF4B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621099C"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30" w:name="_Toc198028166"/>
      <w:r w:rsidRPr="00747CB1">
        <w:rPr>
          <w:rFonts w:ascii="Times New Roman" w:hAnsi="Times New Roman"/>
          <w:noProof/>
          <w:sz w:val="24"/>
          <w:u w:val="single"/>
          <w:lang w:val="en-US"/>
        </w:rPr>
        <w:t>2. pants</w:t>
      </w:r>
      <w:bookmarkStart w:id="31" w:name="bookmark19"/>
      <w:bookmarkStart w:id="32" w:name="_Toc181110463"/>
      <w:bookmarkEnd w:id="30"/>
      <w:bookmarkEnd w:id="31"/>
      <w:bookmarkEnd w:id="32"/>
    </w:p>
    <w:p w14:paraId="1C7A8150"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22BF9329"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Līgumslēdzējas puses veic nepieciešamos pasākumus šā nolīguma 1. pantā minēto iekārtu apskates un pārbaudes nodrošināšanai, lai noteiktu to atbilstību iepriekšminētajiem standartiem saskaņā ar šā nolīguma 1. pielikuma 1., 2., 3. un 4. papildinājuma noteikumiem. Ikviena Līgumslēdzēja puse atzīst par derīgiem tos atbilstības sertifikātus, ko izdevusi citas Līgumslēdzējas puses kompetentā iestāde saskaņā ar šā nolīguma 1. pielikuma 1. papildinājuma 3. punktu. Ikviena Līgumslēdzēja puse var atzīt par derīgiem atbilstības sertifikātus, ko atbilstoši šā nolīguma 1. pielikuma 1. un 2. papildinājuma prasībām izdevusi tādas valsts kompetentā iestāde, kas nav šā nolīguma Līgumslēdzēja puse.</w:t>
      </w:r>
    </w:p>
    <w:p w14:paraId="2A7D4F1B"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4509607" w14:textId="77777777" w:rsidR="00747CB1" w:rsidRPr="00747CB1" w:rsidRDefault="00747CB1" w:rsidP="00747CB1">
      <w:pPr>
        <w:pStyle w:val="Headingnumber40"/>
        <w:spacing w:after="0" w:line="240" w:lineRule="auto"/>
        <w:outlineLvl w:val="9"/>
        <w:rPr>
          <w:rFonts w:ascii="Times New Roman" w:hAnsi="Times New Roman"/>
          <w:noProof/>
          <w:sz w:val="24"/>
          <w:lang w:val="en-US"/>
        </w:rPr>
      </w:pPr>
      <w:bookmarkStart w:id="33" w:name="_Toc198028167"/>
      <w:r w:rsidRPr="00747CB1">
        <w:rPr>
          <w:rFonts w:ascii="Times New Roman" w:hAnsi="Times New Roman"/>
          <w:noProof/>
          <w:sz w:val="24"/>
          <w:lang w:val="en-US"/>
        </w:rPr>
        <w:t>II nodaļa</w:t>
      </w:r>
      <w:bookmarkStart w:id="34" w:name="_Toc181110464"/>
      <w:bookmarkEnd w:id="33"/>
      <w:bookmarkEnd w:id="34"/>
    </w:p>
    <w:p w14:paraId="42984E81" w14:textId="77777777" w:rsidR="00747CB1" w:rsidRPr="00747CB1" w:rsidRDefault="00747CB1" w:rsidP="00747CB1">
      <w:pPr>
        <w:pStyle w:val="Headingnumber40"/>
        <w:spacing w:after="0" w:line="240" w:lineRule="auto"/>
        <w:outlineLvl w:val="9"/>
        <w:rPr>
          <w:rFonts w:ascii="Times New Roman" w:hAnsi="Times New Roman" w:cs="Times New Roman"/>
          <w:noProof/>
          <w:sz w:val="24"/>
          <w:szCs w:val="24"/>
          <w:lang w:val="en-US"/>
        </w:rPr>
      </w:pPr>
    </w:p>
    <w:p w14:paraId="68087B09" w14:textId="77777777" w:rsidR="00747CB1" w:rsidRPr="00747CB1" w:rsidRDefault="00747CB1" w:rsidP="00747CB1">
      <w:pPr>
        <w:pStyle w:val="Heading40"/>
        <w:spacing w:after="0"/>
        <w:jc w:val="center"/>
        <w:outlineLvl w:val="9"/>
        <w:rPr>
          <w:rFonts w:ascii="Times New Roman" w:hAnsi="Times New Roman"/>
          <w:noProof/>
          <w:sz w:val="24"/>
          <w:lang w:val="en-US"/>
        </w:rPr>
      </w:pPr>
      <w:bookmarkStart w:id="35" w:name="bookmark22"/>
      <w:bookmarkStart w:id="36" w:name="_Toc181110465"/>
      <w:bookmarkStart w:id="37" w:name="_Toc198028168"/>
      <w:r w:rsidRPr="00747CB1">
        <w:rPr>
          <w:rFonts w:ascii="Times New Roman" w:hAnsi="Times New Roman"/>
          <w:noProof/>
          <w:sz w:val="24"/>
          <w:lang w:val="en-US"/>
        </w:rPr>
        <w:t>SPECIĀLO PĀRVADĀŠANAS IEKĀRTU IZMANTOŠANA NOTEIKTU ĀTRI BOJĀJOŠOS PĀRTIKAS PRODUKTU STARPTAUTISKAJIEM PĀRVADĀJUMIEM</w:t>
      </w:r>
      <w:bookmarkEnd w:id="35"/>
      <w:bookmarkEnd w:id="36"/>
      <w:bookmarkEnd w:id="37"/>
    </w:p>
    <w:p w14:paraId="2864EFBF" w14:textId="77777777" w:rsidR="00747CB1" w:rsidRPr="00747CB1" w:rsidRDefault="00747CB1" w:rsidP="00747CB1">
      <w:pPr>
        <w:pStyle w:val="Heading40"/>
        <w:spacing w:after="0"/>
        <w:jc w:val="center"/>
        <w:outlineLvl w:val="9"/>
        <w:rPr>
          <w:rFonts w:ascii="Times New Roman" w:hAnsi="Times New Roman" w:cs="Times New Roman"/>
          <w:noProof/>
          <w:sz w:val="24"/>
          <w:szCs w:val="24"/>
          <w:lang w:val="en-US"/>
        </w:rPr>
      </w:pPr>
    </w:p>
    <w:p w14:paraId="434E464E"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38" w:name="_Toc198028169"/>
      <w:r w:rsidRPr="00747CB1">
        <w:rPr>
          <w:rFonts w:ascii="Times New Roman" w:hAnsi="Times New Roman"/>
          <w:noProof/>
          <w:sz w:val="24"/>
          <w:u w:val="single"/>
          <w:lang w:val="en-US"/>
        </w:rPr>
        <w:t>3. pants</w:t>
      </w:r>
      <w:bookmarkStart w:id="39" w:name="bookmark24"/>
      <w:bookmarkStart w:id="40" w:name="_Toc181110466"/>
      <w:bookmarkEnd w:id="38"/>
      <w:bookmarkEnd w:id="39"/>
      <w:bookmarkEnd w:id="40"/>
    </w:p>
    <w:p w14:paraId="2CEC08F6"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76208B0C" w14:textId="77777777" w:rsidR="00747CB1" w:rsidRPr="00747CB1" w:rsidRDefault="00747CB1" w:rsidP="00747CB1">
      <w:pPr>
        <w:pStyle w:val="BodyText"/>
        <w:tabs>
          <w:tab w:val="left" w:pos="82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 Šā nolīguma 4. panta noteikumi attiecas uz visiem tiem komercpārvadājumiem un pārvadājumiem uz pašu rēķina, kuri, ievērojot šā panta 2. punkta noteikumus, tiek veikti tikai un vienīgi pa dzelzceļu, pa autoceļiem vai pa dzelzceļu un autoceļiem un kuros tiek pārvadāti:</w:t>
      </w:r>
    </w:p>
    <w:p w14:paraId="598348B7" w14:textId="77777777" w:rsidR="00747CB1" w:rsidRPr="00747CB1" w:rsidRDefault="00747CB1" w:rsidP="00747CB1">
      <w:pPr>
        <w:pStyle w:val="BodyText"/>
        <w:tabs>
          <w:tab w:val="left" w:pos="826"/>
        </w:tabs>
        <w:spacing w:after="0" w:line="240" w:lineRule="auto"/>
        <w:ind w:left="284" w:hanging="284"/>
        <w:jc w:val="both"/>
        <w:rPr>
          <w:rFonts w:ascii="Times New Roman" w:hAnsi="Times New Roman" w:cs="Times New Roman"/>
          <w:noProof/>
          <w:sz w:val="24"/>
          <w:szCs w:val="24"/>
          <w:lang w:val="en-US"/>
        </w:rPr>
      </w:pPr>
    </w:p>
    <w:p w14:paraId="1C8969FA" w14:textId="77777777" w:rsidR="00747CB1" w:rsidRPr="00747CB1" w:rsidRDefault="00747CB1" w:rsidP="00747CB1">
      <w:pPr>
        <w:pStyle w:val="BodyText"/>
        <w:keepNext/>
        <w:keepLines/>
        <w:numPr>
          <w:ilvl w:val="0"/>
          <w:numId w:val="41"/>
        </w:numPr>
        <w:tabs>
          <w:tab w:val="left" w:pos="426"/>
          <w:tab w:val="left" w:pos="1148"/>
        </w:tabs>
        <w:spacing w:after="0" w:line="240" w:lineRule="auto"/>
        <w:ind w:left="568" w:hanging="284"/>
        <w:jc w:val="both"/>
        <w:rPr>
          <w:rFonts w:ascii="Times New Roman" w:hAnsi="Times New Roman"/>
          <w:noProof/>
          <w:sz w:val="24"/>
          <w:lang w:val="en-US"/>
        </w:rPr>
      </w:pPr>
      <w:r w:rsidRPr="00747CB1">
        <w:rPr>
          <w:rFonts w:ascii="Times New Roman" w:hAnsi="Times New Roman"/>
          <w:noProof/>
          <w:sz w:val="24"/>
          <w:lang w:val="en-US"/>
        </w:rPr>
        <w:lastRenderedPageBreak/>
        <w:t>ātrsaldēti (dziļi sasaldēti) un saldēti pārtikas produkti un</w:t>
      </w:r>
    </w:p>
    <w:p w14:paraId="5EB358F6" w14:textId="77777777" w:rsidR="00747CB1" w:rsidRPr="00747CB1" w:rsidRDefault="00747CB1" w:rsidP="00747CB1">
      <w:pPr>
        <w:pStyle w:val="BodyText"/>
        <w:keepNext/>
        <w:keepLines/>
        <w:tabs>
          <w:tab w:val="left" w:pos="426"/>
          <w:tab w:val="left" w:pos="1148"/>
        </w:tabs>
        <w:spacing w:after="0" w:line="240" w:lineRule="auto"/>
        <w:ind w:left="568" w:hanging="284"/>
        <w:jc w:val="both"/>
        <w:rPr>
          <w:rFonts w:ascii="Times New Roman" w:hAnsi="Times New Roman" w:cs="Times New Roman"/>
          <w:noProof/>
          <w:sz w:val="24"/>
          <w:szCs w:val="24"/>
          <w:lang w:val="en-US"/>
        </w:rPr>
      </w:pPr>
    </w:p>
    <w:p w14:paraId="2168B79A" w14:textId="77777777" w:rsidR="00747CB1" w:rsidRPr="00747CB1" w:rsidRDefault="00747CB1" w:rsidP="00747CB1">
      <w:pPr>
        <w:pStyle w:val="BodyText"/>
        <w:keepNext/>
        <w:keepLines/>
        <w:numPr>
          <w:ilvl w:val="0"/>
          <w:numId w:val="41"/>
        </w:numPr>
        <w:tabs>
          <w:tab w:val="left" w:pos="426"/>
          <w:tab w:val="left" w:pos="1148"/>
        </w:tabs>
        <w:spacing w:after="0" w:line="240" w:lineRule="auto"/>
        <w:ind w:left="568" w:hanging="284"/>
        <w:jc w:val="both"/>
        <w:rPr>
          <w:rFonts w:ascii="Times New Roman" w:hAnsi="Times New Roman"/>
          <w:noProof/>
          <w:sz w:val="24"/>
          <w:lang w:val="en-US"/>
        </w:rPr>
      </w:pPr>
      <w:r w:rsidRPr="00747CB1">
        <w:rPr>
          <w:rFonts w:ascii="Times New Roman" w:hAnsi="Times New Roman"/>
          <w:noProof/>
          <w:sz w:val="24"/>
          <w:lang w:val="en-US"/>
        </w:rPr>
        <w:t>šā nolīguma 3. pielikumā minētie pārtikas produkti arī tad, ja tie nav ātrsaldēti (dziļi sasaldēti) vai saldēti,</w:t>
      </w:r>
    </w:p>
    <w:p w14:paraId="49584771" w14:textId="77777777" w:rsidR="00747CB1" w:rsidRPr="00747CB1" w:rsidRDefault="00747CB1" w:rsidP="00747CB1">
      <w:pPr>
        <w:pStyle w:val="BodyText"/>
        <w:tabs>
          <w:tab w:val="left" w:pos="426"/>
          <w:tab w:val="left" w:pos="1148"/>
        </w:tabs>
        <w:spacing w:after="0" w:line="240" w:lineRule="auto"/>
        <w:jc w:val="both"/>
        <w:rPr>
          <w:rFonts w:ascii="Times New Roman" w:hAnsi="Times New Roman" w:cs="Times New Roman"/>
          <w:noProof/>
          <w:sz w:val="24"/>
          <w:szCs w:val="24"/>
          <w:lang w:val="en-US"/>
        </w:rPr>
      </w:pPr>
    </w:p>
    <w:p w14:paraId="5AB9923D" w14:textId="77777777" w:rsidR="00747CB1" w:rsidRPr="00747CB1" w:rsidRDefault="00747CB1" w:rsidP="00747CB1">
      <w:pPr>
        <w:pStyle w:val="BodyText"/>
        <w:tabs>
          <w:tab w:val="left" w:pos="42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ja vieta, kur šīs preces vai iekārtas, kurās tās atrodas, tiek iekrautas transportlīdzeklī pārvadāšanai pa dzelzceļu vai autoceļiem, un vieta, kur šīs preces vai tās saturošas iekārtas tiek izkrautas no šā transportlīdzekļa, atrodas divās dažādās valstīs, un preču izkraušanas vieta atrodas kādas Līgumslēdzējas puses teritorijā.</w:t>
      </w:r>
    </w:p>
    <w:p w14:paraId="1C2C2659" w14:textId="77777777" w:rsidR="00747CB1" w:rsidRPr="00747CB1" w:rsidRDefault="00747CB1" w:rsidP="00747CB1">
      <w:pPr>
        <w:pStyle w:val="BodyText"/>
        <w:tabs>
          <w:tab w:val="left" w:pos="426"/>
        </w:tabs>
        <w:spacing w:after="0" w:line="240" w:lineRule="auto"/>
        <w:jc w:val="both"/>
        <w:rPr>
          <w:rFonts w:ascii="Times New Roman" w:hAnsi="Times New Roman" w:cs="Times New Roman"/>
          <w:noProof/>
          <w:sz w:val="24"/>
          <w:szCs w:val="24"/>
          <w:lang w:val="en-US"/>
        </w:rPr>
      </w:pPr>
    </w:p>
    <w:p w14:paraId="64C7E54B" w14:textId="77777777" w:rsidR="00747CB1" w:rsidRPr="00747CB1" w:rsidRDefault="00747CB1" w:rsidP="00747CB1">
      <w:pPr>
        <w:pStyle w:val="BodyText"/>
        <w:tabs>
          <w:tab w:val="left" w:pos="42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Ja pārvadājuma maršrutā ietilpst viens vai vairāki pārbraucieni pa jūru un šie pārbraucieni neatbilst šā panta 2. punkta noteikumiem, tad katra pa sauszemi veicamā maršruta daļa uzskatāma par atsevišķu pārvadājumu.</w:t>
      </w:r>
    </w:p>
    <w:p w14:paraId="63B45A97"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190445B9" w14:textId="77777777" w:rsidR="00747CB1" w:rsidRPr="00747CB1" w:rsidRDefault="00747CB1" w:rsidP="00747CB1">
      <w:pPr>
        <w:pStyle w:val="BodyText"/>
        <w:tabs>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Šā panta 1. punkta noteikumi attiecas arī uz pārbraucieniem pa jūru, kuru garums nepārsniedz 150 kilometrus, ar noteikumu, ka preces tiek pārvadātas iekārtās, ko izmanto pārvadājumiem pa sauszemi vai pārvadājumiem bez preču pārkraušanas, un ka šādi pārbraucieni tiek veikti pirms vai pēc viena vai vairākiem šā panta 1. daļā minētajiem pārvadājumiem pa sauszemi vai arī starp diviem šāda veida pārvadājumiem.</w:t>
      </w:r>
    </w:p>
    <w:p w14:paraId="53F38F24" w14:textId="77777777" w:rsidR="00747CB1" w:rsidRPr="00747CB1" w:rsidRDefault="00747CB1" w:rsidP="00747CB1">
      <w:pPr>
        <w:pStyle w:val="BodyText"/>
        <w:tabs>
          <w:tab w:val="left" w:pos="835"/>
        </w:tabs>
        <w:spacing w:after="0" w:line="240" w:lineRule="auto"/>
        <w:jc w:val="both"/>
        <w:rPr>
          <w:rFonts w:ascii="Times New Roman" w:hAnsi="Times New Roman" w:cs="Times New Roman"/>
          <w:noProof/>
          <w:sz w:val="24"/>
          <w:szCs w:val="24"/>
          <w:lang w:val="en-US"/>
        </w:rPr>
      </w:pPr>
    </w:p>
    <w:p w14:paraId="41C7361D" w14:textId="77777777" w:rsidR="00747CB1" w:rsidRPr="00747CB1" w:rsidRDefault="00747CB1" w:rsidP="00747CB1">
      <w:pPr>
        <w:pStyle w:val="BodyText"/>
        <w:tabs>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 Neatkarīgi no šā panta 1. un 2. punkta noteikumiem Līgumslēdzējām pusēm šā nolīguma 4. panta noteikumi nav jāattiecina uz tādu pārtikas produktu pārvadājumiem, kas nav paredzēti lietošanai pārtikā.</w:t>
      </w:r>
    </w:p>
    <w:p w14:paraId="1273CECE" w14:textId="77777777" w:rsidR="00747CB1" w:rsidRPr="00747CB1" w:rsidRDefault="00747CB1" w:rsidP="00747CB1">
      <w:pPr>
        <w:pStyle w:val="BodyText"/>
        <w:tabs>
          <w:tab w:val="left" w:pos="835"/>
        </w:tabs>
        <w:spacing w:after="0" w:line="240" w:lineRule="auto"/>
        <w:ind w:left="567" w:hanging="283"/>
        <w:jc w:val="both"/>
        <w:rPr>
          <w:rFonts w:ascii="Times New Roman" w:hAnsi="Times New Roman" w:cs="Times New Roman"/>
          <w:noProof/>
          <w:sz w:val="24"/>
          <w:szCs w:val="24"/>
          <w:lang w:val="en-US"/>
        </w:rPr>
      </w:pPr>
    </w:p>
    <w:p w14:paraId="7FD16742"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41" w:name="_Toc198028170"/>
      <w:r w:rsidRPr="00747CB1">
        <w:rPr>
          <w:rFonts w:ascii="Times New Roman" w:hAnsi="Times New Roman"/>
          <w:noProof/>
          <w:sz w:val="24"/>
          <w:u w:val="single"/>
          <w:lang w:val="en-US"/>
        </w:rPr>
        <w:t>4. pants</w:t>
      </w:r>
      <w:bookmarkStart w:id="42" w:name="bookmark26"/>
      <w:bookmarkStart w:id="43" w:name="_Toc181110467"/>
      <w:bookmarkEnd w:id="41"/>
      <w:bookmarkEnd w:id="42"/>
      <w:bookmarkEnd w:id="43"/>
    </w:p>
    <w:p w14:paraId="1F73588C"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2718B938" w14:textId="77777777" w:rsidR="00747CB1" w:rsidRPr="00747CB1" w:rsidRDefault="00747CB1" w:rsidP="00747CB1">
      <w:pPr>
        <w:pStyle w:val="BodyText"/>
        <w:tabs>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 Šā nolīguma 2. un 3. pielikumā minēto ātri bojājošos pārtikas produktu pārvadāšanai izmanto šā nolīguma 1. pantā noteiktās iekārtas, izņemot gadījumus, kad temperatūra, kas paredzama visa pārvadājuma laikā, spēj nodrošināt šā nolīguma 2. un 3. pielikumā noteikto temperatūras režīmu un tāpēc padara šo prasību nepārprotami nevajadzīgu. Iekārtas izvēlas un izmanto tā, lai visa pārvadājuma laikā varētu nodrošināt iepriekšminētajos pielikumos noteikto temperatūras režīmu. Turklāt jāveic visi nepieciešamie pasākumi, kas saistīti ar pārtikas produktu temperatūras nodrošināšanu to kraušanas laikā un ledus uzklāšanu vai atjaunošanu pārvadājuma laikā vai ar citām nepieciešamām darbībām. Tomēr šā punkta noteikumus piemēro, ciktāl tie nav pretrunā Līgumslēdzēju pušu starptautiskajām saistībām starptautisko pārvadājumu jomā, kas izriet no konvencijām, kuras ir spēkā šā nolīguma spēkā stāšanās brīdī, vai no konvencijām, ar kurām tās tiek aizstātas.</w:t>
      </w:r>
    </w:p>
    <w:p w14:paraId="7A866252" w14:textId="77777777" w:rsidR="00747CB1" w:rsidRPr="00747CB1" w:rsidRDefault="00747CB1" w:rsidP="00747CB1">
      <w:pPr>
        <w:pStyle w:val="BodyText"/>
        <w:tabs>
          <w:tab w:val="left" w:pos="835"/>
        </w:tabs>
        <w:spacing w:after="0" w:line="240" w:lineRule="auto"/>
        <w:jc w:val="both"/>
        <w:rPr>
          <w:rFonts w:ascii="Times New Roman" w:hAnsi="Times New Roman" w:cs="Times New Roman"/>
          <w:noProof/>
          <w:sz w:val="24"/>
          <w:szCs w:val="24"/>
          <w:lang w:val="en-US"/>
        </w:rPr>
      </w:pPr>
    </w:p>
    <w:p w14:paraId="1076E0D9" w14:textId="77777777" w:rsidR="00747CB1" w:rsidRPr="00747CB1" w:rsidRDefault="00747CB1" w:rsidP="00747CB1">
      <w:pPr>
        <w:pStyle w:val="BodyText"/>
        <w:tabs>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Ja, veicot pārvadājumu saskaņā ar šo nolīgumu, nav izpildīti šā panta 1. punkta noteikumi,</w:t>
      </w:r>
    </w:p>
    <w:p w14:paraId="3B9C9E74" w14:textId="77777777" w:rsidR="00747CB1" w:rsidRPr="00747CB1" w:rsidRDefault="00747CB1" w:rsidP="00747CB1">
      <w:pPr>
        <w:pStyle w:val="BodyText"/>
        <w:tabs>
          <w:tab w:val="left" w:pos="835"/>
        </w:tabs>
        <w:spacing w:after="0" w:line="240" w:lineRule="auto"/>
        <w:jc w:val="both"/>
        <w:rPr>
          <w:rFonts w:ascii="Times New Roman" w:hAnsi="Times New Roman" w:cs="Times New Roman"/>
          <w:noProof/>
          <w:sz w:val="24"/>
          <w:szCs w:val="24"/>
          <w:lang w:val="en-US"/>
        </w:rPr>
      </w:pPr>
    </w:p>
    <w:p w14:paraId="027795C5" w14:textId="77777777" w:rsidR="00747CB1" w:rsidRPr="00747CB1" w:rsidRDefault="00747CB1" w:rsidP="00747CB1">
      <w:pPr>
        <w:pStyle w:val="BodyText"/>
        <w:tabs>
          <w:tab w:val="left" w:pos="130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a) pēc pārvadājuma pabeigšanas šos pārtikas produktus drīkst izkraut Līgumslēdzējas puses teritorijā tikai tad, ja šīs Līgumslēdzējas puses kompetentās iestādes ir devušas attiecīgo izkraušanas atļauju, uzskatot, ka tas nav pretrunā sabiedrības veselības aizsardzības prasībām, un ja tiek izpildīti visi noteikumi, ko šīs iestādes, izsniedzot atļauju, var izvirzīt, un</w:t>
      </w:r>
    </w:p>
    <w:p w14:paraId="40B960F0" w14:textId="77777777" w:rsidR="00747CB1" w:rsidRPr="00747CB1" w:rsidRDefault="00747CB1" w:rsidP="00747CB1">
      <w:pPr>
        <w:pStyle w:val="BodyText"/>
        <w:tabs>
          <w:tab w:val="left" w:pos="1306"/>
        </w:tabs>
        <w:spacing w:after="0" w:line="240" w:lineRule="auto"/>
        <w:ind w:left="567" w:hanging="283"/>
        <w:jc w:val="both"/>
        <w:rPr>
          <w:rFonts w:ascii="Times New Roman" w:hAnsi="Times New Roman" w:cs="Times New Roman"/>
          <w:noProof/>
          <w:sz w:val="24"/>
          <w:szCs w:val="24"/>
          <w:lang w:val="en-US"/>
        </w:rPr>
      </w:pPr>
    </w:p>
    <w:p w14:paraId="22C89DC6" w14:textId="77777777" w:rsidR="00747CB1" w:rsidRPr="00747CB1" w:rsidRDefault="00747CB1" w:rsidP="00747CB1">
      <w:pPr>
        <w:pStyle w:val="BodyText"/>
        <w:tabs>
          <w:tab w:val="left" w:pos="130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b) jebkura Līgumslēdzēja puse, pamatojoties uz sabiedrības veselības aizsardzības un veterinārajām normām un ja tas nav pretrunā citām šā panta 1. punkta pēdējā teikumā minētajām starptautiskajām saistībām, var aizliegt šo pārtikas produktu ievešanu savas valsts teritorijā vai arī attiecībā uz to ievešanu piemērot savus nosacījumus.</w:t>
      </w:r>
    </w:p>
    <w:p w14:paraId="05598375" w14:textId="77777777" w:rsidR="00747CB1" w:rsidRPr="00747CB1" w:rsidRDefault="00747CB1" w:rsidP="00747CB1">
      <w:pPr>
        <w:pStyle w:val="BodyText"/>
        <w:tabs>
          <w:tab w:val="left" w:pos="1306"/>
        </w:tabs>
        <w:spacing w:after="0" w:line="240" w:lineRule="auto"/>
        <w:ind w:left="284" w:hanging="284"/>
        <w:jc w:val="both"/>
        <w:rPr>
          <w:rFonts w:ascii="Times New Roman" w:hAnsi="Times New Roman" w:cs="Times New Roman"/>
          <w:noProof/>
          <w:sz w:val="24"/>
          <w:szCs w:val="24"/>
          <w:lang w:val="en-US"/>
        </w:rPr>
      </w:pPr>
    </w:p>
    <w:p w14:paraId="5614E0C4" w14:textId="77777777" w:rsidR="00747CB1" w:rsidRPr="00747CB1" w:rsidRDefault="00747CB1" w:rsidP="00747CB1">
      <w:pPr>
        <w:pStyle w:val="BodyText"/>
        <w:tabs>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 Komercpārvadātājiem šā panta 1. punktā minētie noteikumi ir obligāti vienīgi tad, ja viņi ir apņēmušies iegādāties vai sniegt pakalpojumus, ar kuriem tiek nodrošināta atbilstība šiem noteikumiem, un ja atbilstība šiem noteikumiem atkarīga no šo pakalpojumu izpildes. Ja citas fiziskas vai juridiskas personas ir apņēmušās pirkt vai sniegt pakalpojumus, ar kuriem tiek nodrošināta atbilstība šā nolīguma noteikumiem, tad viņām šāda atbilstība jānodrošina, ciktāl tā atkarīga no to pakalpojumu izpildes, kurus šīs personas apņēmušās iegādāties vai sniegt.</w:t>
      </w:r>
    </w:p>
    <w:p w14:paraId="79FFA10E" w14:textId="77777777" w:rsidR="00747CB1" w:rsidRPr="00747CB1" w:rsidRDefault="00747CB1" w:rsidP="00747CB1">
      <w:pPr>
        <w:pStyle w:val="BodyText"/>
        <w:tabs>
          <w:tab w:val="left" w:pos="835"/>
        </w:tabs>
        <w:spacing w:after="0" w:line="240" w:lineRule="auto"/>
        <w:ind w:left="284" w:hanging="284"/>
        <w:jc w:val="both"/>
        <w:rPr>
          <w:rFonts w:ascii="Times New Roman" w:hAnsi="Times New Roman" w:cs="Times New Roman"/>
          <w:noProof/>
          <w:sz w:val="24"/>
          <w:szCs w:val="24"/>
          <w:lang w:val="en-US"/>
        </w:rPr>
      </w:pPr>
    </w:p>
    <w:p w14:paraId="5ED29ED4" w14:textId="77777777" w:rsidR="00747CB1" w:rsidRPr="00747CB1" w:rsidRDefault="00747CB1" w:rsidP="00747CB1">
      <w:pPr>
        <w:pStyle w:val="BodyText"/>
        <w:tabs>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4. Tāda pārvadājuma laikā, uz kuru attiecas šā nolīguma noteikumi un kurā kravas iekraušanas vieta atrodas Līgumslēdzējas puses teritorijā, atbildību par šā panta 1. punkta prasību izpildi, ievērojot šā panta 3. punkta noteikumus, uzņemas:</w:t>
      </w:r>
    </w:p>
    <w:p w14:paraId="512417E3" w14:textId="77777777" w:rsidR="00747CB1" w:rsidRPr="00747CB1" w:rsidRDefault="00747CB1" w:rsidP="00747CB1">
      <w:pPr>
        <w:pStyle w:val="BodyText"/>
        <w:tabs>
          <w:tab w:val="left" w:pos="835"/>
        </w:tabs>
        <w:spacing w:after="0" w:line="240" w:lineRule="auto"/>
        <w:jc w:val="both"/>
        <w:rPr>
          <w:rFonts w:ascii="Times New Roman" w:hAnsi="Times New Roman" w:cs="Times New Roman"/>
          <w:noProof/>
          <w:sz w:val="24"/>
          <w:szCs w:val="24"/>
          <w:lang w:val="en-US"/>
        </w:rPr>
      </w:pPr>
    </w:p>
    <w:p w14:paraId="70B53661" w14:textId="77777777" w:rsidR="00747CB1" w:rsidRPr="00747CB1" w:rsidRDefault="00747CB1" w:rsidP="00747CB1">
      <w:pPr>
        <w:pStyle w:val="BodyText"/>
        <w:numPr>
          <w:ilvl w:val="0"/>
          <w:numId w:val="52"/>
        </w:numPr>
        <w:tabs>
          <w:tab w:val="left" w:pos="42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komercpārvadājumu gadījumā – fiziska vai juridiska persona, kas pārvadājuma dokumentā norādīta kā kravas nosūtītājs, vai arī, ja pārvadājuma dokumenta nav, fiziska vai juridiska persona, kas ar pārvadātāju noslēgusi pārvadājuma līgumu;</w:t>
      </w:r>
    </w:p>
    <w:p w14:paraId="72F41C0C" w14:textId="77777777" w:rsidR="00747CB1" w:rsidRPr="00747CB1" w:rsidRDefault="00747CB1" w:rsidP="00747CB1">
      <w:pPr>
        <w:pStyle w:val="BodyText"/>
        <w:tabs>
          <w:tab w:val="left" w:pos="1153"/>
        </w:tabs>
        <w:spacing w:after="0" w:line="240" w:lineRule="auto"/>
        <w:ind w:left="284"/>
        <w:jc w:val="both"/>
        <w:rPr>
          <w:rFonts w:ascii="Times New Roman" w:hAnsi="Times New Roman" w:cs="Times New Roman"/>
          <w:noProof/>
          <w:sz w:val="24"/>
          <w:szCs w:val="24"/>
          <w:lang w:val="en-US"/>
        </w:rPr>
      </w:pPr>
    </w:p>
    <w:p w14:paraId="19E4FF75" w14:textId="77777777" w:rsidR="00747CB1" w:rsidRPr="00747CB1" w:rsidRDefault="00747CB1" w:rsidP="00747CB1">
      <w:pPr>
        <w:pStyle w:val="BodyText"/>
        <w:numPr>
          <w:ilvl w:val="0"/>
          <w:numId w:val="52"/>
        </w:numPr>
        <w:tabs>
          <w:tab w:val="left" w:pos="426"/>
          <w:tab w:val="left" w:pos="709"/>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citos gadījumos – fiziska vai juridiska persona, kas veic pārvadājumu.</w:t>
      </w:r>
    </w:p>
    <w:p w14:paraId="0128F22A" w14:textId="77777777" w:rsidR="00747CB1" w:rsidRPr="00747CB1" w:rsidRDefault="00747CB1" w:rsidP="00747CB1">
      <w:pPr>
        <w:pStyle w:val="BodyText"/>
        <w:tabs>
          <w:tab w:val="left" w:pos="1133"/>
        </w:tabs>
        <w:spacing w:after="0" w:line="240" w:lineRule="auto"/>
        <w:jc w:val="both"/>
        <w:rPr>
          <w:rFonts w:ascii="Times New Roman" w:hAnsi="Times New Roman" w:cs="Times New Roman"/>
          <w:noProof/>
          <w:sz w:val="24"/>
          <w:szCs w:val="24"/>
          <w:lang w:val="en-US"/>
        </w:rPr>
      </w:pPr>
    </w:p>
    <w:p w14:paraId="1ADEF3C0" w14:textId="77777777" w:rsidR="00747CB1" w:rsidRPr="00747CB1" w:rsidRDefault="00747CB1" w:rsidP="00747CB1">
      <w:pPr>
        <w:pStyle w:val="Headingnumber40"/>
        <w:spacing w:after="0" w:line="240" w:lineRule="auto"/>
        <w:outlineLvl w:val="9"/>
        <w:rPr>
          <w:rFonts w:ascii="Times New Roman" w:hAnsi="Times New Roman"/>
          <w:noProof/>
          <w:sz w:val="24"/>
          <w:lang w:val="en-US"/>
        </w:rPr>
      </w:pPr>
      <w:bookmarkStart w:id="44" w:name="_Toc198028171"/>
      <w:r w:rsidRPr="00747CB1">
        <w:rPr>
          <w:rFonts w:ascii="Times New Roman" w:hAnsi="Times New Roman"/>
          <w:noProof/>
          <w:sz w:val="24"/>
          <w:lang w:val="en-US"/>
        </w:rPr>
        <w:t>III nodaļa</w:t>
      </w:r>
      <w:bookmarkStart w:id="45" w:name="_Toc181110468"/>
      <w:bookmarkEnd w:id="44"/>
      <w:bookmarkEnd w:id="45"/>
    </w:p>
    <w:p w14:paraId="7639D2F5" w14:textId="77777777" w:rsidR="00747CB1" w:rsidRPr="00747CB1" w:rsidRDefault="00747CB1" w:rsidP="00747CB1">
      <w:pPr>
        <w:pStyle w:val="Headingnumber40"/>
        <w:spacing w:after="0" w:line="240" w:lineRule="auto"/>
        <w:outlineLvl w:val="9"/>
        <w:rPr>
          <w:rFonts w:ascii="Times New Roman" w:hAnsi="Times New Roman" w:cs="Times New Roman"/>
          <w:noProof/>
          <w:sz w:val="24"/>
          <w:szCs w:val="24"/>
          <w:lang w:val="en-US"/>
        </w:rPr>
      </w:pPr>
    </w:p>
    <w:p w14:paraId="235EEDEA" w14:textId="77777777" w:rsidR="00747CB1" w:rsidRPr="00747CB1" w:rsidRDefault="00747CB1" w:rsidP="00747CB1">
      <w:pPr>
        <w:pStyle w:val="Heading40"/>
        <w:spacing w:after="0"/>
        <w:jc w:val="center"/>
        <w:outlineLvl w:val="9"/>
        <w:rPr>
          <w:rFonts w:ascii="Times New Roman" w:hAnsi="Times New Roman"/>
          <w:noProof/>
          <w:sz w:val="24"/>
          <w:lang w:val="en-US"/>
        </w:rPr>
      </w:pPr>
      <w:bookmarkStart w:id="46" w:name="bookmark29"/>
      <w:bookmarkStart w:id="47" w:name="_Toc181110469"/>
      <w:bookmarkStart w:id="48" w:name="_Toc198028172"/>
      <w:r w:rsidRPr="00747CB1">
        <w:rPr>
          <w:rFonts w:ascii="Times New Roman" w:hAnsi="Times New Roman"/>
          <w:noProof/>
          <w:sz w:val="24"/>
          <w:lang w:val="en-US"/>
        </w:rPr>
        <w:t>CITI NOTEIKUMI</w:t>
      </w:r>
      <w:bookmarkEnd w:id="46"/>
      <w:bookmarkEnd w:id="47"/>
      <w:bookmarkEnd w:id="48"/>
    </w:p>
    <w:p w14:paraId="0BD9F145" w14:textId="77777777" w:rsidR="00747CB1" w:rsidRPr="00747CB1" w:rsidRDefault="00747CB1" w:rsidP="00747CB1">
      <w:pPr>
        <w:pStyle w:val="Heading40"/>
        <w:spacing w:after="0"/>
        <w:jc w:val="center"/>
        <w:outlineLvl w:val="9"/>
        <w:rPr>
          <w:rFonts w:ascii="Times New Roman" w:hAnsi="Times New Roman" w:cs="Times New Roman"/>
          <w:noProof/>
          <w:sz w:val="24"/>
          <w:szCs w:val="24"/>
          <w:lang w:val="en-US"/>
        </w:rPr>
      </w:pPr>
    </w:p>
    <w:p w14:paraId="43098D94"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49" w:name="_Toc198028173"/>
      <w:r w:rsidRPr="00747CB1">
        <w:rPr>
          <w:rFonts w:ascii="Times New Roman" w:hAnsi="Times New Roman"/>
          <w:noProof/>
          <w:sz w:val="24"/>
          <w:u w:val="single"/>
          <w:lang w:val="en-US"/>
        </w:rPr>
        <w:t>5. pants</w:t>
      </w:r>
      <w:bookmarkStart w:id="50" w:name="bookmark31"/>
      <w:bookmarkStart w:id="51" w:name="_Toc181110470"/>
      <w:bookmarkEnd w:id="49"/>
      <w:bookmarkEnd w:id="50"/>
      <w:bookmarkEnd w:id="51"/>
    </w:p>
    <w:p w14:paraId="6089325E"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0A5E248E"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Šā nolīguma noteikumi neattiecas uz jūras termokonteineru pārvadājumiem, kas tiek veikti pa sauszemi bez preču pārkraušanas, kad pirms vai pēc šiem pārvadājumiem tiek veikti pārbraucieni pa jūru, kuri neatbilst šā nolīguma 3. panta 2. punktā noteiktajam pārbraucienam.</w:t>
      </w:r>
    </w:p>
    <w:p w14:paraId="58AD1E59" w14:textId="77777777" w:rsidR="00747CB1" w:rsidRPr="00747CB1" w:rsidRDefault="00747CB1" w:rsidP="00747CB1">
      <w:pPr>
        <w:pStyle w:val="BodyText"/>
        <w:spacing w:after="0" w:line="240" w:lineRule="auto"/>
        <w:jc w:val="both"/>
        <w:rPr>
          <w:rFonts w:ascii="Times New Roman" w:hAnsi="Times New Roman" w:cs="Times New Roman"/>
          <w:noProof/>
          <w:sz w:val="24"/>
          <w:szCs w:val="24"/>
          <w:u w:val="single"/>
          <w:lang w:val="en-US"/>
        </w:rPr>
      </w:pPr>
    </w:p>
    <w:p w14:paraId="0472101B"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52" w:name="_Toc198028174"/>
      <w:r w:rsidRPr="00747CB1">
        <w:rPr>
          <w:rFonts w:ascii="Times New Roman" w:hAnsi="Times New Roman"/>
          <w:noProof/>
          <w:sz w:val="24"/>
          <w:u w:val="single"/>
          <w:lang w:val="en-US"/>
        </w:rPr>
        <w:t>6. pants</w:t>
      </w:r>
      <w:bookmarkStart w:id="53" w:name="bookmark33"/>
      <w:bookmarkStart w:id="54" w:name="_Toc181110471"/>
      <w:bookmarkEnd w:id="52"/>
      <w:bookmarkEnd w:id="53"/>
      <w:bookmarkEnd w:id="54"/>
    </w:p>
    <w:p w14:paraId="26E09222"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1052F048" w14:textId="77777777" w:rsidR="00747CB1" w:rsidRPr="00747CB1" w:rsidRDefault="00747CB1" w:rsidP="00747CB1">
      <w:pPr>
        <w:pStyle w:val="BodyText"/>
        <w:tabs>
          <w:tab w:val="left" w:pos="838"/>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 Katra Līgumslēdzēja puse veic visus attiecīgos pasākumus, lai nodrošinātu šā nolīguma noteikumu ievērošanu. Līgumslēdzēju pušu kompetentās iestādes informē viena otru par šajā nolūkā veiktajiem vispārīgajiem pasākumiem.</w:t>
      </w:r>
    </w:p>
    <w:p w14:paraId="58D8AA09" w14:textId="77777777" w:rsidR="00747CB1" w:rsidRPr="00747CB1" w:rsidRDefault="00747CB1" w:rsidP="00747CB1">
      <w:pPr>
        <w:pStyle w:val="BodyText"/>
        <w:tabs>
          <w:tab w:val="left" w:pos="838"/>
        </w:tabs>
        <w:spacing w:after="0" w:line="240" w:lineRule="auto"/>
        <w:jc w:val="both"/>
        <w:rPr>
          <w:rFonts w:ascii="Times New Roman" w:hAnsi="Times New Roman" w:cs="Times New Roman"/>
          <w:noProof/>
          <w:sz w:val="24"/>
          <w:szCs w:val="24"/>
          <w:lang w:val="en-US"/>
        </w:rPr>
      </w:pPr>
    </w:p>
    <w:p w14:paraId="0AFFF7BC" w14:textId="77777777" w:rsidR="00747CB1" w:rsidRPr="00747CB1" w:rsidRDefault="00747CB1" w:rsidP="00747CB1">
      <w:pPr>
        <w:pStyle w:val="BodyText"/>
        <w:tabs>
          <w:tab w:val="left" w:pos="838"/>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Ja kāda Līgumslēdzēja puse konstatē pārkāpumu, ko izdarījusi citas Līgumslēdzējas puses teritorijā dzīvojoša persona, vai piemēro sodu šādai personai, tad pirmās Puses kompetentā iestāde informē otras Puses kompetento iestādi par konstatēto pārkāpumu un piemēroto sodu.</w:t>
      </w:r>
    </w:p>
    <w:p w14:paraId="18CFA052" w14:textId="77777777" w:rsidR="00747CB1" w:rsidRPr="00747CB1" w:rsidRDefault="00747CB1" w:rsidP="00747CB1">
      <w:pPr>
        <w:pStyle w:val="BodyText"/>
        <w:tabs>
          <w:tab w:val="left" w:pos="838"/>
        </w:tabs>
        <w:spacing w:after="0" w:line="240" w:lineRule="auto"/>
        <w:jc w:val="both"/>
        <w:rPr>
          <w:rFonts w:ascii="Times New Roman" w:hAnsi="Times New Roman" w:cs="Times New Roman"/>
          <w:noProof/>
          <w:sz w:val="24"/>
          <w:szCs w:val="24"/>
          <w:lang w:val="en-US"/>
        </w:rPr>
      </w:pPr>
    </w:p>
    <w:p w14:paraId="70462607"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55" w:name="_Toc198028175"/>
      <w:r w:rsidRPr="00747CB1">
        <w:rPr>
          <w:rFonts w:ascii="Times New Roman" w:hAnsi="Times New Roman"/>
          <w:noProof/>
          <w:sz w:val="24"/>
          <w:u w:val="single"/>
          <w:lang w:val="en-US"/>
        </w:rPr>
        <w:t>7. pants</w:t>
      </w:r>
      <w:bookmarkStart w:id="56" w:name="bookmark35"/>
      <w:bookmarkStart w:id="57" w:name="_Toc181110472"/>
      <w:bookmarkEnd w:id="55"/>
      <w:bookmarkEnd w:id="56"/>
      <w:bookmarkEnd w:id="57"/>
    </w:p>
    <w:p w14:paraId="4E2DDC3E" w14:textId="77777777" w:rsidR="00747CB1" w:rsidRPr="00747CB1" w:rsidRDefault="00747CB1" w:rsidP="00747CB1">
      <w:pPr>
        <w:pStyle w:val="Heading40"/>
        <w:spacing w:after="0"/>
        <w:jc w:val="center"/>
        <w:outlineLvl w:val="9"/>
        <w:rPr>
          <w:rFonts w:ascii="Times New Roman" w:hAnsi="Times New Roman" w:cs="Times New Roman"/>
          <w:noProof/>
          <w:sz w:val="24"/>
          <w:szCs w:val="24"/>
          <w:lang w:val="en-US"/>
        </w:rPr>
      </w:pPr>
    </w:p>
    <w:p w14:paraId="5067208C"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Līgumslēdzējas puses saglabā tiesības slēgt tādus divpusējus vai daudzpusējus nolīgumus, kuros attiecībā uz speciālām iekārtām un temperatūras režīmiem, kas jāuztur noteiktu pārtikas produktu veidu pārvadāšanas laikā, it sevišķi, ja šādu nepieciešamību nosaka īpaši klimatiskie apstākļi, tiek noteiktas stingrākas prasības, nekā to paredz šis nolīgums. Šīs prasības attiecas tikai uz starptautiskajiem pārvadājumiem starp tām Līgumslēdzējām pusēm, kas noslēgušas šajā pantā minētos divpusējos vai daudzpusējos līgumus. Šos nolīgumus iesniedz Apvienoto Nāciju Organizācijas ģenerālsekretāram, kas paziņo par to šā nolīguma Līgumslēdzējām pusēm, kuras nav parakstījušas minētos nolīgumus.</w:t>
      </w:r>
    </w:p>
    <w:p w14:paraId="1F58758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FA16747" w14:textId="77777777" w:rsidR="00747CB1" w:rsidRPr="00747CB1" w:rsidRDefault="00747CB1" w:rsidP="00747CB1">
      <w:pPr>
        <w:pStyle w:val="Heading40"/>
        <w:keepNext/>
        <w:keepLines/>
        <w:spacing w:after="0"/>
        <w:jc w:val="center"/>
        <w:outlineLvl w:val="9"/>
        <w:rPr>
          <w:rFonts w:ascii="Times New Roman" w:hAnsi="Times New Roman"/>
          <w:noProof/>
          <w:sz w:val="24"/>
          <w:u w:val="single"/>
          <w:lang w:val="en-US"/>
        </w:rPr>
      </w:pPr>
      <w:bookmarkStart w:id="58" w:name="_Toc198028176"/>
      <w:r w:rsidRPr="00747CB1">
        <w:rPr>
          <w:rFonts w:ascii="Times New Roman" w:hAnsi="Times New Roman"/>
          <w:noProof/>
          <w:sz w:val="24"/>
          <w:u w:val="single"/>
          <w:lang w:val="en-US"/>
        </w:rPr>
        <w:lastRenderedPageBreak/>
        <w:t>8. pants</w:t>
      </w:r>
      <w:bookmarkStart w:id="59" w:name="bookmark37"/>
      <w:bookmarkEnd w:id="58"/>
      <w:bookmarkEnd w:id="59"/>
    </w:p>
    <w:p w14:paraId="0E03E138"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r w:rsidRPr="00747CB1">
        <w:rPr>
          <w:rFonts w:ascii="Times New Roman" w:hAnsi="Times New Roman"/>
          <w:noProof/>
          <w:sz w:val="24"/>
          <w:lang w:val="en-US"/>
        </w:rPr>
        <w:t>Pārvadājumu līgumu pastāvēšanu un spēkā esību neietekmē tas, ka šā nolīguma noteikumi netiek ievēroti.</w:t>
      </w:r>
    </w:p>
    <w:p w14:paraId="45E3CD5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F48DAE5" w14:textId="77777777" w:rsidR="00747CB1" w:rsidRPr="00747CB1" w:rsidRDefault="00747CB1" w:rsidP="00747CB1">
      <w:pPr>
        <w:pStyle w:val="Headingnumber40"/>
        <w:spacing w:after="0" w:line="240" w:lineRule="auto"/>
        <w:outlineLvl w:val="9"/>
        <w:rPr>
          <w:rFonts w:ascii="Times New Roman" w:hAnsi="Times New Roman"/>
          <w:noProof/>
          <w:sz w:val="24"/>
          <w:lang w:val="en-US"/>
        </w:rPr>
      </w:pPr>
      <w:bookmarkStart w:id="60" w:name="_Toc198028177"/>
      <w:r w:rsidRPr="00747CB1">
        <w:rPr>
          <w:rFonts w:ascii="Times New Roman" w:hAnsi="Times New Roman"/>
          <w:noProof/>
          <w:sz w:val="24"/>
          <w:lang w:val="en-US"/>
        </w:rPr>
        <w:t>IV nodaļa</w:t>
      </w:r>
      <w:bookmarkStart w:id="61" w:name="_Toc181110474"/>
      <w:bookmarkEnd w:id="60"/>
      <w:bookmarkEnd w:id="61"/>
    </w:p>
    <w:p w14:paraId="390252B1" w14:textId="77777777" w:rsidR="00747CB1" w:rsidRPr="00747CB1" w:rsidRDefault="00747CB1" w:rsidP="00747CB1">
      <w:pPr>
        <w:pStyle w:val="Headingnumber40"/>
        <w:spacing w:after="0" w:line="240" w:lineRule="auto"/>
        <w:outlineLvl w:val="9"/>
        <w:rPr>
          <w:rFonts w:ascii="Times New Roman" w:hAnsi="Times New Roman" w:cs="Times New Roman"/>
          <w:noProof/>
          <w:sz w:val="24"/>
          <w:szCs w:val="24"/>
          <w:lang w:val="en-US"/>
        </w:rPr>
      </w:pPr>
    </w:p>
    <w:p w14:paraId="292B1F6D" w14:textId="77777777" w:rsidR="00747CB1" w:rsidRPr="00747CB1" w:rsidRDefault="00747CB1" w:rsidP="00747CB1">
      <w:pPr>
        <w:pStyle w:val="Heading40"/>
        <w:spacing w:after="0"/>
        <w:jc w:val="center"/>
        <w:outlineLvl w:val="9"/>
        <w:rPr>
          <w:rFonts w:ascii="Times New Roman" w:hAnsi="Times New Roman"/>
          <w:noProof/>
          <w:sz w:val="24"/>
          <w:lang w:val="en-US"/>
        </w:rPr>
      </w:pPr>
      <w:bookmarkStart w:id="62" w:name="bookmark40"/>
      <w:bookmarkStart w:id="63" w:name="_Toc181110475"/>
      <w:bookmarkStart w:id="64" w:name="_Toc198028178"/>
      <w:r w:rsidRPr="00747CB1">
        <w:rPr>
          <w:rFonts w:ascii="Times New Roman" w:hAnsi="Times New Roman"/>
          <w:noProof/>
          <w:sz w:val="24"/>
          <w:lang w:val="en-US"/>
        </w:rPr>
        <w:t>NOBEIGUMA NOTEIKUMI</w:t>
      </w:r>
      <w:bookmarkEnd w:id="62"/>
      <w:bookmarkEnd w:id="63"/>
      <w:bookmarkEnd w:id="64"/>
    </w:p>
    <w:p w14:paraId="76616B3E" w14:textId="77777777" w:rsidR="00747CB1" w:rsidRPr="00747CB1" w:rsidRDefault="00747CB1" w:rsidP="00747CB1">
      <w:pPr>
        <w:pStyle w:val="Heading40"/>
        <w:spacing w:after="0"/>
        <w:jc w:val="center"/>
        <w:outlineLvl w:val="9"/>
        <w:rPr>
          <w:rFonts w:ascii="Times New Roman" w:hAnsi="Times New Roman" w:cs="Times New Roman"/>
          <w:noProof/>
          <w:sz w:val="24"/>
          <w:szCs w:val="24"/>
          <w:lang w:val="en-US"/>
        </w:rPr>
      </w:pPr>
    </w:p>
    <w:p w14:paraId="125C10C7"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65" w:name="_Toc198028179"/>
      <w:r w:rsidRPr="00747CB1">
        <w:rPr>
          <w:rFonts w:ascii="Times New Roman" w:hAnsi="Times New Roman"/>
          <w:noProof/>
          <w:sz w:val="24"/>
          <w:u w:val="single"/>
          <w:lang w:val="en-US"/>
        </w:rPr>
        <w:t>9. pants</w:t>
      </w:r>
      <w:bookmarkStart w:id="66" w:name="bookmark42"/>
      <w:bookmarkStart w:id="67" w:name="_Toc181110476"/>
      <w:bookmarkEnd w:id="65"/>
      <w:bookmarkEnd w:id="66"/>
      <w:bookmarkEnd w:id="67"/>
    </w:p>
    <w:p w14:paraId="70FC6174"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1D33A411" w14:textId="77777777" w:rsidR="00747CB1" w:rsidRPr="00747CB1" w:rsidRDefault="00747CB1" w:rsidP="00747CB1">
      <w:pPr>
        <w:pStyle w:val="BodyText"/>
        <w:tabs>
          <w:tab w:val="left" w:pos="838"/>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 Eiropas Ekonomikas komisijas dalībvalstis un valstis, kam saskaņā ar šīs komisijas nolikuma 8. punktu ir padomdevēja statuss, var kļūt par šā nolīguma Līgumslēdzējām pusēm:</w:t>
      </w:r>
    </w:p>
    <w:p w14:paraId="6129DCA4" w14:textId="77777777" w:rsidR="00747CB1" w:rsidRPr="00747CB1" w:rsidRDefault="00747CB1" w:rsidP="00747CB1">
      <w:pPr>
        <w:pStyle w:val="BodyText"/>
        <w:tabs>
          <w:tab w:val="left" w:pos="838"/>
        </w:tabs>
        <w:spacing w:after="0" w:line="240" w:lineRule="auto"/>
        <w:jc w:val="both"/>
        <w:rPr>
          <w:rFonts w:ascii="Times New Roman" w:hAnsi="Times New Roman" w:cs="Times New Roman"/>
          <w:noProof/>
          <w:sz w:val="24"/>
          <w:szCs w:val="24"/>
          <w:lang w:val="en-US"/>
        </w:rPr>
      </w:pPr>
    </w:p>
    <w:p w14:paraId="1E026FD3"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a) parakstot to;</w:t>
      </w:r>
    </w:p>
    <w:p w14:paraId="5E88A8DF"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cs="Times New Roman"/>
          <w:noProof/>
          <w:sz w:val="24"/>
          <w:szCs w:val="24"/>
          <w:lang w:val="en-US"/>
        </w:rPr>
      </w:pPr>
    </w:p>
    <w:p w14:paraId="3BC36E32"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b) noteiktajā ratifikācijas kārtībā ratificējot to pēc parakstīšanas vai</w:t>
      </w:r>
    </w:p>
    <w:p w14:paraId="53673F51"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cs="Times New Roman"/>
          <w:noProof/>
          <w:sz w:val="24"/>
          <w:szCs w:val="24"/>
          <w:lang w:val="en-US"/>
        </w:rPr>
      </w:pPr>
    </w:p>
    <w:p w14:paraId="3AF4E762"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c) pievienojoties tam.</w:t>
      </w:r>
    </w:p>
    <w:p w14:paraId="605D7616" w14:textId="77777777" w:rsidR="00747CB1" w:rsidRPr="00747CB1" w:rsidRDefault="00747CB1" w:rsidP="00747CB1">
      <w:pPr>
        <w:pStyle w:val="BodyText"/>
        <w:tabs>
          <w:tab w:val="left" w:pos="1316"/>
        </w:tabs>
        <w:spacing w:after="0" w:line="240" w:lineRule="auto"/>
        <w:jc w:val="both"/>
        <w:rPr>
          <w:rFonts w:ascii="Times New Roman" w:hAnsi="Times New Roman" w:cs="Times New Roman"/>
          <w:noProof/>
          <w:sz w:val="24"/>
          <w:szCs w:val="24"/>
          <w:lang w:val="en-US"/>
        </w:rPr>
      </w:pPr>
    </w:p>
    <w:p w14:paraId="7C8821E0" w14:textId="77777777" w:rsidR="00747CB1" w:rsidRPr="00747CB1" w:rsidRDefault="00747CB1" w:rsidP="00747CB1">
      <w:pPr>
        <w:pStyle w:val="BodyText"/>
        <w:tabs>
          <w:tab w:val="left" w:pos="838"/>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Valstis, kas saskaņā ar Eiropas Ekonomikas komisijas nolikuma 11. punktu var piedalīties noteiktos komisijas pasākumos, var kļūt par Nolīguma Līgumslēdzējām pusēm, pievienojoties Nolīgumam pēc tā stāšanās spēkā.</w:t>
      </w:r>
    </w:p>
    <w:p w14:paraId="0D888032" w14:textId="77777777" w:rsidR="00747CB1" w:rsidRPr="00747CB1" w:rsidRDefault="00747CB1" w:rsidP="00747CB1">
      <w:pPr>
        <w:pStyle w:val="BodyText"/>
        <w:tabs>
          <w:tab w:val="left" w:pos="838"/>
        </w:tabs>
        <w:spacing w:after="0" w:line="240" w:lineRule="auto"/>
        <w:jc w:val="both"/>
        <w:rPr>
          <w:rFonts w:ascii="Times New Roman" w:hAnsi="Times New Roman" w:cs="Times New Roman"/>
          <w:noProof/>
          <w:sz w:val="24"/>
          <w:szCs w:val="24"/>
          <w:lang w:val="en-US"/>
        </w:rPr>
      </w:pPr>
    </w:p>
    <w:p w14:paraId="48AAAE58" w14:textId="77777777" w:rsidR="00747CB1" w:rsidRPr="00747CB1" w:rsidRDefault="00747CB1" w:rsidP="00747CB1">
      <w:pPr>
        <w:pStyle w:val="BodyText"/>
        <w:tabs>
          <w:tab w:val="left" w:pos="838"/>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 Šis nolīgums ir atvērts parakstīšanai līdz 1971. gada 31. maijam. Pēc minētās dienas Nolīgumam var pievienoties.</w:t>
      </w:r>
    </w:p>
    <w:p w14:paraId="56EF37F0" w14:textId="77777777" w:rsidR="00747CB1" w:rsidRPr="00747CB1" w:rsidRDefault="00747CB1" w:rsidP="00747CB1">
      <w:pPr>
        <w:pStyle w:val="BodyText"/>
        <w:tabs>
          <w:tab w:val="left" w:pos="838"/>
        </w:tabs>
        <w:spacing w:after="0" w:line="240" w:lineRule="auto"/>
        <w:jc w:val="both"/>
        <w:rPr>
          <w:rFonts w:ascii="Times New Roman" w:hAnsi="Times New Roman" w:cs="Times New Roman"/>
          <w:noProof/>
          <w:sz w:val="24"/>
          <w:szCs w:val="24"/>
          <w:lang w:val="en-US"/>
        </w:rPr>
      </w:pPr>
    </w:p>
    <w:p w14:paraId="3241E774" w14:textId="77777777" w:rsidR="00747CB1" w:rsidRPr="00747CB1" w:rsidRDefault="00747CB1" w:rsidP="00747CB1">
      <w:pPr>
        <w:pStyle w:val="BodyText"/>
        <w:tabs>
          <w:tab w:val="left" w:pos="838"/>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4. Ratifikāciju vai pievienošanos veic, deponējot pievienošanās instrumentu Apvienoto Nāciju Organizācijas ģenerālsekretāram.</w:t>
      </w:r>
    </w:p>
    <w:p w14:paraId="25590AE2" w14:textId="77777777" w:rsidR="00747CB1" w:rsidRPr="00747CB1" w:rsidRDefault="00747CB1" w:rsidP="00747CB1">
      <w:pPr>
        <w:pStyle w:val="BodyText"/>
        <w:tabs>
          <w:tab w:val="left" w:pos="838"/>
        </w:tabs>
        <w:spacing w:after="0" w:line="240" w:lineRule="auto"/>
        <w:jc w:val="both"/>
        <w:rPr>
          <w:rFonts w:ascii="Times New Roman" w:hAnsi="Times New Roman" w:cs="Times New Roman"/>
          <w:noProof/>
          <w:sz w:val="24"/>
          <w:szCs w:val="24"/>
          <w:lang w:val="en-US"/>
        </w:rPr>
      </w:pPr>
    </w:p>
    <w:p w14:paraId="64034D5A"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68" w:name="_Toc198028180"/>
      <w:r w:rsidRPr="00747CB1">
        <w:rPr>
          <w:rFonts w:ascii="Times New Roman" w:hAnsi="Times New Roman"/>
          <w:noProof/>
          <w:sz w:val="24"/>
          <w:u w:val="single"/>
          <w:lang w:val="en-US"/>
        </w:rPr>
        <w:t>10. pants</w:t>
      </w:r>
      <w:bookmarkStart w:id="69" w:name="bookmark44"/>
      <w:bookmarkStart w:id="70" w:name="_Toc181110477"/>
      <w:bookmarkEnd w:id="68"/>
      <w:bookmarkEnd w:id="69"/>
      <w:bookmarkEnd w:id="70"/>
    </w:p>
    <w:p w14:paraId="6DBB59F2"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47769A77" w14:textId="77777777" w:rsidR="00747CB1" w:rsidRPr="00747CB1" w:rsidRDefault="00747CB1" w:rsidP="00747CB1">
      <w:pPr>
        <w:pStyle w:val="BodyText"/>
        <w:tabs>
          <w:tab w:val="left" w:pos="426"/>
          <w:tab w:val="left" w:pos="83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1. Jebkura valsts, kad tā paraksta šo nolīgumu bez atrunas attiecībā uz tā ratifikāciju vai deponē ratifikācijas vai pievienošanās instrumentu vai arī jebkurā brīdī pēc tam, var Apvienoto Nāciju Organizācijas ģenerālsekretāram adresētā paziņojumā paziņot, ka šis nolīgums neattiecas uz pārvadājumiem, kas tiek veikti jebkurā vai kādā noteiktā tās teritorijā, kura atrodas ārpus Eiropas robežām. Ja šāds paziņojums tiek sniegts pēc šā nolīguma stāšanās spēkā attiecībā uz paziņotāju valsti, tad pēc deviņdesmit dienām no datuma, kad Apvienoto Nāciju Organizācijas ģenerālsekretārs ir saņēmis paziņojumu, šo nolīgumu vairs nepiemēro attiecībā uz pārvadājumiem, kas tiek veikti paziņojumā minētajā teritorijā vai teritorijās. Jaunas Līgumslēdzējas puses, kas pievienojas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no 1999. gada 30. aprīļa un piemēro šā panta 1. punktu, nav tiesīgas iebilst pret ierosinātiem grozījumiem saskaņā ar 18. panta 2. punktā noteikto procedūru.</w:t>
      </w:r>
    </w:p>
    <w:p w14:paraId="2C10A352" w14:textId="77777777" w:rsidR="00747CB1" w:rsidRPr="00747CB1" w:rsidRDefault="00747CB1" w:rsidP="00747CB1">
      <w:pPr>
        <w:pStyle w:val="BodyText"/>
        <w:tabs>
          <w:tab w:val="left" w:pos="426"/>
          <w:tab w:val="left" w:pos="832"/>
        </w:tabs>
        <w:spacing w:after="0" w:line="240" w:lineRule="auto"/>
        <w:jc w:val="both"/>
        <w:rPr>
          <w:rFonts w:ascii="Times New Roman" w:hAnsi="Times New Roman"/>
          <w:noProof/>
          <w:sz w:val="24"/>
          <w:lang w:val="en-US"/>
        </w:rPr>
      </w:pPr>
    </w:p>
    <w:p w14:paraId="15563D56" w14:textId="77777777" w:rsidR="00747CB1" w:rsidRPr="00747CB1" w:rsidRDefault="00747CB1" w:rsidP="00747CB1">
      <w:pPr>
        <w:pStyle w:val="BodyText"/>
        <w:tabs>
          <w:tab w:val="left" w:pos="426"/>
          <w:tab w:val="left" w:pos="83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Jebkura valsts, kas ir iesniegusi deklarāciju šā panta 1. punktā minētajā kārtībā, var pēc tam jebkurā brīdī Apvienoto Nāciju Organizācijas ģenerālsekretāram adresētā paziņojumā paziņot, ka turpmāk Nolīgums attiecināms uz pārvadājumiem teritorijā, kas norādīta saskaņā ar šā panta 1. punktu sniegtajā paziņojumā, un Nolīgumu attiecībā uz šajā teritorijā veiktajiem pārvadājumiem sāk piemērot pēc simt astoņdesmit dienām no dienas, kad Apvienoto Nāciju Organizācijas ģenerālsekretārs ir saņēmis minēto paziņojumu.</w:t>
      </w:r>
    </w:p>
    <w:p w14:paraId="287BB6BA" w14:textId="77777777" w:rsidR="00747CB1" w:rsidRPr="00747CB1" w:rsidRDefault="00747CB1" w:rsidP="00747CB1">
      <w:pPr>
        <w:pStyle w:val="BodyText"/>
        <w:tabs>
          <w:tab w:val="left" w:pos="832"/>
        </w:tabs>
        <w:spacing w:after="0" w:line="240" w:lineRule="auto"/>
        <w:jc w:val="both"/>
        <w:rPr>
          <w:rFonts w:ascii="Times New Roman" w:hAnsi="Times New Roman" w:cs="Times New Roman"/>
          <w:noProof/>
          <w:sz w:val="24"/>
          <w:szCs w:val="24"/>
          <w:lang w:val="en-US"/>
        </w:rPr>
      </w:pPr>
    </w:p>
    <w:p w14:paraId="2D1DD709" w14:textId="77777777" w:rsidR="00747CB1" w:rsidRPr="00747CB1" w:rsidRDefault="00747CB1" w:rsidP="00747CB1">
      <w:pPr>
        <w:pStyle w:val="Heading40"/>
        <w:keepNext/>
        <w:keepLines/>
        <w:spacing w:after="0"/>
        <w:jc w:val="center"/>
        <w:outlineLvl w:val="9"/>
        <w:rPr>
          <w:rFonts w:ascii="Times New Roman" w:hAnsi="Times New Roman"/>
          <w:noProof/>
          <w:sz w:val="24"/>
          <w:u w:val="single"/>
          <w:lang w:val="en-US"/>
        </w:rPr>
      </w:pPr>
      <w:bookmarkStart w:id="71" w:name="_Toc198028181"/>
      <w:r w:rsidRPr="00747CB1">
        <w:rPr>
          <w:rFonts w:ascii="Times New Roman" w:hAnsi="Times New Roman"/>
          <w:noProof/>
          <w:sz w:val="24"/>
          <w:u w:val="single"/>
          <w:lang w:val="en-US"/>
        </w:rPr>
        <w:lastRenderedPageBreak/>
        <w:t>11. pants</w:t>
      </w:r>
      <w:bookmarkStart w:id="72" w:name="bookmark46"/>
      <w:bookmarkStart w:id="73" w:name="_Toc181110478"/>
      <w:bookmarkEnd w:id="71"/>
      <w:bookmarkEnd w:id="72"/>
      <w:bookmarkEnd w:id="73"/>
    </w:p>
    <w:p w14:paraId="6CCF4976" w14:textId="77777777" w:rsidR="00747CB1" w:rsidRPr="00747CB1" w:rsidRDefault="00747CB1" w:rsidP="00747CB1">
      <w:pPr>
        <w:pStyle w:val="Heading40"/>
        <w:keepNext/>
        <w:keepLines/>
        <w:spacing w:after="0"/>
        <w:jc w:val="both"/>
        <w:outlineLvl w:val="9"/>
        <w:rPr>
          <w:rFonts w:ascii="Times New Roman" w:hAnsi="Times New Roman" w:cs="Times New Roman"/>
          <w:noProof/>
          <w:sz w:val="24"/>
          <w:szCs w:val="24"/>
          <w:lang w:val="en-US"/>
        </w:rPr>
      </w:pPr>
    </w:p>
    <w:p w14:paraId="674221DC" w14:textId="77777777" w:rsidR="00747CB1" w:rsidRPr="00747CB1" w:rsidRDefault="00747CB1" w:rsidP="00747CB1">
      <w:pPr>
        <w:pStyle w:val="BodyText"/>
        <w:keepNext/>
        <w:keepLines/>
        <w:tabs>
          <w:tab w:val="left" w:pos="83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 Nolīgums stājas spēkā pēc viena gada no dienas, kad piecas no 9. panta 1. punktā minētajām valstīm ir parakstījušas šo nolīgumu bez atrunas par tā ratifikāciju vai ir deponējušas savus ratifikācijas vai pievienošanās instrumentus.</w:t>
      </w:r>
    </w:p>
    <w:p w14:paraId="6F19E7A2" w14:textId="77777777" w:rsidR="00747CB1" w:rsidRPr="00747CB1" w:rsidRDefault="00747CB1" w:rsidP="00747CB1">
      <w:pPr>
        <w:pStyle w:val="BodyText"/>
        <w:tabs>
          <w:tab w:val="left" w:pos="832"/>
        </w:tabs>
        <w:spacing w:after="0" w:line="240" w:lineRule="auto"/>
        <w:jc w:val="both"/>
        <w:rPr>
          <w:rFonts w:ascii="Times New Roman" w:hAnsi="Times New Roman" w:cs="Times New Roman"/>
          <w:noProof/>
          <w:sz w:val="24"/>
          <w:szCs w:val="24"/>
          <w:lang w:val="en-US"/>
        </w:rPr>
      </w:pPr>
    </w:p>
    <w:p w14:paraId="4FD83593" w14:textId="77777777" w:rsidR="00747CB1" w:rsidRPr="00747CB1" w:rsidRDefault="00747CB1" w:rsidP="00747CB1">
      <w:pPr>
        <w:pStyle w:val="BodyText"/>
        <w:tabs>
          <w:tab w:val="left" w:pos="83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Attiecībā uz jebkuru valsti, kas ratificē šo nolīgumu vai pievienojas tam, kad piecas valstis to jau ir parakstījušas bez atrunas par ratifikāciju vai deponējušas savus ratifikācijas vai pievienošanās instrumentus, šis nolīgums stājas spēkā pēc viena gada no dienas, kad šī valsts deponējusi savu ratifikācijas vai pievienošanās instrumentu.</w:t>
      </w:r>
    </w:p>
    <w:p w14:paraId="348C2ED5" w14:textId="77777777" w:rsidR="00747CB1" w:rsidRPr="00747CB1" w:rsidRDefault="00747CB1" w:rsidP="00747CB1">
      <w:pPr>
        <w:pStyle w:val="BodyText"/>
        <w:tabs>
          <w:tab w:val="left" w:pos="832"/>
        </w:tabs>
        <w:spacing w:after="0" w:line="240" w:lineRule="auto"/>
        <w:jc w:val="both"/>
        <w:rPr>
          <w:rFonts w:ascii="Times New Roman" w:hAnsi="Times New Roman" w:cs="Times New Roman"/>
          <w:noProof/>
          <w:sz w:val="24"/>
          <w:szCs w:val="24"/>
          <w:lang w:val="en-US"/>
        </w:rPr>
      </w:pPr>
    </w:p>
    <w:p w14:paraId="00ED6079"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74" w:name="_Toc198028182"/>
      <w:r w:rsidRPr="00747CB1">
        <w:rPr>
          <w:rFonts w:ascii="Times New Roman" w:hAnsi="Times New Roman"/>
          <w:noProof/>
          <w:sz w:val="24"/>
          <w:u w:val="single"/>
          <w:lang w:val="en-US"/>
        </w:rPr>
        <w:t>12. pants</w:t>
      </w:r>
      <w:bookmarkStart w:id="75" w:name="bookmark48"/>
      <w:bookmarkStart w:id="76" w:name="_Toc181110479"/>
      <w:bookmarkEnd w:id="74"/>
      <w:bookmarkEnd w:id="75"/>
      <w:bookmarkEnd w:id="76"/>
    </w:p>
    <w:p w14:paraId="2D9AB330"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22D8F8E1" w14:textId="77777777" w:rsidR="00747CB1" w:rsidRPr="00747CB1" w:rsidRDefault="00747CB1" w:rsidP="00747CB1">
      <w:pPr>
        <w:pStyle w:val="BodyText"/>
        <w:tabs>
          <w:tab w:val="left" w:pos="83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 Jebkura Līgumslēdzēja puse var denonsēt šo nolīgumu, iesniedzot Apvienoto Nāciju Organizācijas ģenerālsekretāram paziņojumu par denonsēšanu.</w:t>
      </w:r>
    </w:p>
    <w:p w14:paraId="78D096CE" w14:textId="77777777" w:rsidR="00747CB1" w:rsidRPr="00747CB1" w:rsidRDefault="00747CB1" w:rsidP="00747CB1">
      <w:pPr>
        <w:pStyle w:val="BodyText"/>
        <w:tabs>
          <w:tab w:val="left" w:pos="832"/>
        </w:tabs>
        <w:spacing w:after="0" w:line="240" w:lineRule="auto"/>
        <w:jc w:val="both"/>
        <w:rPr>
          <w:rFonts w:ascii="Times New Roman" w:hAnsi="Times New Roman" w:cs="Times New Roman"/>
          <w:noProof/>
          <w:sz w:val="24"/>
          <w:szCs w:val="24"/>
          <w:lang w:val="en-US"/>
        </w:rPr>
      </w:pPr>
    </w:p>
    <w:p w14:paraId="753654D5" w14:textId="77777777" w:rsidR="00747CB1" w:rsidRPr="00747CB1" w:rsidRDefault="00747CB1" w:rsidP="00747CB1">
      <w:pPr>
        <w:pStyle w:val="BodyText"/>
        <w:tabs>
          <w:tab w:val="left" w:pos="83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Denonsēšana stājas spēkā pēc piecpadsmit mēnešiem no dienas, kad ģenerālsekretārs ir saņēmis paziņojumu par denonsēšanu.</w:t>
      </w:r>
    </w:p>
    <w:p w14:paraId="40615881" w14:textId="77777777" w:rsidR="00747CB1" w:rsidRPr="00747CB1" w:rsidRDefault="00747CB1" w:rsidP="00747CB1">
      <w:pPr>
        <w:pStyle w:val="BodyText"/>
        <w:tabs>
          <w:tab w:val="left" w:pos="832"/>
        </w:tabs>
        <w:spacing w:after="0" w:line="240" w:lineRule="auto"/>
        <w:jc w:val="both"/>
        <w:rPr>
          <w:rFonts w:ascii="Times New Roman" w:hAnsi="Times New Roman" w:cs="Times New Roman"/>
          <w:noProof/>
          <w:sz w:val="24"/>
          <w:szCs w:val="24"/>
          <w:lang w:val="en-US"/>
        </w:rPr>
      </w:pPr>
    </w:p>
    <w:p w14:paraId="718D20B5"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77" w:name="_Toc198028183"/>
      <w:r w:rsidRPr="00747CB1">
        <w:rPr>
          <w:rFonts w:ascii="Times New Roman" w:hAnsi="Times New Roman"/>
          <w:noProof/>
          <w:sz w:val="24"/>
          <w:u w:val="single"/>
          <w:lang w:val="en-US"/>
        </w:rPr>
        <w:t>13. pants</w:t>
      </w:r>
      <w:bookmarkStart w:id="78" w:name="bookmark50"/>
      <w:bookmarkStart w:id="79" w:name="_Toc181110480"/>
      <w:bookmarkEnd w:id="77"/>
      <w:bookmarkEnd w:id="78"/>
      <w:bookmarkEnd w:id="79"/>
    </w:p>
    <w:p w14:paraId="4E2CA368"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2185BD1A"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Nolīgums zaudē savu spēku tad, ja pēc tā spēkā stāšanās jebkurā nepārtraukta divpadsmit mēnešu laika posmā ir bijis mazāk par piecām Līgumslēdzējām pusēm.</w:t>
      </w:r>
    </w:p>
    <w:p w14:paraId="22B44CA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9ECD9E9"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80" w:name="_Toc198028184"/>
      <w:r w:rsidRPr="00747CB1">
        <w:rPr>
          <w:rFonts w:ascii="Times New Roman" w:hAnsi="Times New Roman"/>
          <w:noProof/>
          <w:sz w:val="24"/>
          <w:u w:val="single"/>
          <w:lang w:val="en-US"/>
        </w:rPr>
        <w:t>14. pants</w:t>
      </w:r>
      <w:bookmarkStart w:id="81" w:name="bookmark52"/>
      <w:bookmarkStart w:id="82" w:name="_Toc181110481"/>
      <w:bookmarkEnd w:id="80"/>
      <w:bookmarkEnd w:id="81"/>
      <w:bookmarkEnd w:id="82"/>
    </w:p>
    <w:p w14:paraId="0E70B18A"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1457B235" w14:textId="77777777" w:rsidR="00747CB1" w:rsidRPr="00747CB1" w:rsidRDefault="00747CB1" w:rsidP="00747CB1">
      <w:pPr>
        <w:pStyle w:val="BodyText"/>
        <w:tabs>
          <w:tab w:val="left" w:pos="83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 Jebkura valsts, kad tā paraksta šo nolīgumu bez atrunas par tā ratifikāciju vai deponē tās ratifikācijas vai pievienošanās instrumentu vai arī jebkurā brīdī pēc tam, Apvienoto Nāciju Organizācijas ģenerālsekretāram adresētā paziņojumā var paziņot, ka šis nolīgums tiks piemērots visās teritorijās, par kuras starptautiskajām attiecībām šī valsts ir atbildīga, vai kādā no šīm teritorijām. Paziņojumā minētajā teritorijā vai teritorijās šo nolīgumu piemēro no deviņdesmitās dienas pēc dienas, kad ģenerālsekretārs saņēmis šo paziņojumu, vai arī, ja tajā dienā šis nolīgums vēl nav stājies spēkā, no šā nolīguma spēkā stāšanās dienas.</w:t>
      </w:r>
    </w:p>
    <w:p w14:paraId="035C6224" w14:textId="77777777" w:rsidR="00747CB1" w:rsidRPr="00747CB1" w:rsidRDefault="00747CB1" w:rsidP="00747CB1">
      <w:pPr>
        <w:pStyle w:val="BodyText"/>
        <w:tabs>
          <w:tab w:val="left" w:pos="832"/>
        </w:tabs>
        <w:spacing w:after="0" w:line="240" w:lineRule="auto"/>
        <w:jc w:val="both"/>
        <w:rPr>
          <w:rFonts w:ascii="Times New Roman" w:hAnsi="Times New Roman" w:cs="Times New Roman"/>
          <w:noProof/>
          <w:sz w:val="24"/>
          <w:szCs w:val="24"/>
          <w:lang w:val="en-US"/>
        </w:rPr>
      </w:pPr>
    </w:p>
    <w:p w14:paraId="0A2DAC1D" w14:textId="77777777" w:rsidR="00747CB1" w:rsidRPr="00747CB1" w:rsidRDefault="00747CB1" w:rsidP="00747CB1">
      <w:pPr>
        <w:pStyle w:val="BodyText"/>
        <w:tabs>
          <w:tab w:val="left" w:pos="83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Jebkura valsts, kas iesniegusi paziņojumu saskaņā ar šā panta 1. punktu, attiecinot šo nolīgumu uz teritoriju, par kuras starptautiskajām attiecībām šī valsts ir atbildīga, var 12. pantā paredzētajā kārtībā denonsēt šo nolīgumu attiecībā uz šo teritoriju.</w:t>
      </w:r>
    </w:p>
    <w:p w14:paraId="15308E62" w14:textId="77777777" w:rsidR="00747CB1" w:rsidRPr="00747CB1" w:rsidRDefault="00747CB1" w:rsidP="00747CB1">
      <w:pPr>
        <w:pStyle w:val="BodyText"/>
        <w:tabs>
          <w:tab w:val="left" w:pos="832"/>
        </w:tabs>
        <w:spacing w:after="0" w:line="240" w:lineRule="auto"/>
        <w:ind w:left="284" w:hanging="284"/>
        <w:jc w:val="both"/>
        <w:rPr>
          <w:rFonts w:ascii="Times New Roman" w:hAnsi="Times New Roman" w:cs="Times New Roman"/>
          <w:noProof/>
          <w:sz w:val="24"/>
          <w:szCs w:val="24"/>
          <w:lang w:val="en-US"/>
        </w:rPr>
      </w:pPr>
    </w:p>
    <w:p w14:paraId="02D301C6"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83" w:name="_Toc198028185"/>
      <w:r w:rsidRPr="00747CB1">
        <w:rPr>
          <w:rFonts w:ascii="Times New Roman" w:hAnsi="Times New Roman"/>
          <w:noProof/>
          <w:sz w:val="24"/>
          <w:u w:val="single"/>
          <w:lang w:val="en-US"/>
        </w:rPr>
        <w:t>15. pants</w:t>
      </w:r>
      <w:bookmarkStart w:id="84" w:name="bookmark54"/>
      <w:bookmarkStart w:id="85" w:name="_Toc181110482"/>
      <w:bookmarkEnd w:id="83"/>
      <w:bookmarkEnd w:id="84"/>
      <w:bookmarkEnd w:id="85"/>
    </w:p>
    <w:p w14:paraId="73F7B6EF"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0131DCE6"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1. Divu vai vairāku Līgumslēdzēju pušu domstarpības par šā nolīguma interpretāciju vai piemērošanu, ja vien iespējams, izšķir savstarpējās sarunās.</w:t>
      </w:r>
    </w:p>
    <w:p w14:paraId="70F4278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19CC320" w14:textId="77777777" w:rsidR="00747CB1" w:rsidRPr="00747CB1" w:rsidRDefault="00747CB1" w:rsidP="00747CB1">
      <w:pPr>
        <w:pStyle w:val="BodyText"/>
        <w:tabs>
          <w:tab w:val="left" w:pos="83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Visus sarunu ceļā neatrisinātos strīdus iesniedz šķīrējtiesā pēc kādas no strīdā iesaistītās Līgumslēdzējas puses pieprasījuma un nodod izskatīšanai attiecīgi vienam vai vairākiem šķīrējtiesnešiem, kas tiek izraudzīti saskaņā ar šo Pušu vienošanos. Ja trīs mēnešu laikā no dienas, kad prasība iesniegta šķīrējtiesā, strīdā iesaistītās Puses nespēj vienoties par šķīrējtiesnesi vai šķīrējtiesnešiem, tad jebkura no šīm Pusēm var lūgt Apvienoto Nāciju Organizācijas ģenerālsekretāru iecelt vienu šķīrējtiesnesi, kam strīds tiek nodots izlemšanai.</w:t>
      </w:r>
    </w:p>
    <w:p w14:paraId="55F695A4" w14:textId="77777777" w:rsidR="00747CB1" w:rsidRPr="00747CB1" w:rsidRDefault="00747CB1" w:rsidP="00747CB1">
      <w:pPr>
        <w:pStyle w:val="BodyText"/>
        <w:tabs>
          <w:tab w:val="left" w:pos="836"/>
        </w:tabs>
        <w:spacing w:after="0" w:line="240" w:lineRule="auto"/>
        <w:jc w:val="both"/>
        <w:rPr>
          <w:rFonts w:ascii="Times New Roman" w:hAnsi="Times New Roman" w:cs="Times New Roman"/>
          <w:noProof/>
          <w:sz w:val="24"/>
          <w:szCs w:val="24"/>
          <w:lang w:val="en-US"/>
        </w:rPr>
      </w:pPr>
    </w:p>
    <w:p w14:paraId="6FD78772" w14:textId="77777777" w:rsidR="00747CB1" w:rsidRPr="00747CB1" w:rsidRDefault="00747CB1" w:rsidP="00747CB1">
      <w:pPr>
        <w:pStyle w:val="BodyText"/>
        <w:keepNext/>
        <w:keepLines/>
        <w:tabs>
          <w:tab w:val="left" w:pos="83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lastRenderedPageBreak/>
        <w:t>3. Iepriekšējā punktā norādītajā kārtībā nozīmētā šķīrējtiesneša vai nozīmēto šķīrējtiesnešu lēmums ir saistošs visām strīdā iesaistītajām Līgumslēdzējām pusēm.</w:t>
      </w:r>
    </w:p>
    <w:p w14:paraId="3A741C92"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bookmarkStart w:id="86" w:name="bookmark56"/>
      <w:bookmarkStart w:id="87" w:name="_Toc181110483"/>
      <w:bookmarkEnd w:id="86"/>
      <w:bookmarkEnd w:id="87"/>
    </w:p>
    <w:p w14:paraId="1378E622"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88" w:name="_Toc198028186"/>
      <w:r w:rsidRPr="00747CB1">
        <w:rPr>
          <w:rFonts w:ascii="Times New Roman" w:hAnsi="Times New Roman"/>
          <w:noProof/>
          <w:sz w:val="24"/>
          <w:u w:val="single"/>
          <w:lang w:val="en-US"/>
        </w:rPr>
        <w:t>16. pants</w:t>
      </w:r>
      <w:bookmarkEnd w:id="88"/>
    </w:p>
    <w:p w14:paraId="202158B5"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3A54CDA1" w14:textId="77777777" w:rsidR="00747CB1" w:rsidRPr="00747CB1" w:rsidRDefault="00747CB1" w:rsidP="00747CB1">
      <w:pPr>
        <w:pStyle w:val="BodyText"/>
        <w:tabs>
          <w:tab w:val="left" w:pos="83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 Jebkura valsts, kad paraksta šo nolīgumu, ratificē to vai pievienojas tam, var paziņot, ka tai šā nolīguma 15. panta 2. un 3. punkts nav saistošs. Pārējām Līgumslēdzējām pusēm šie punkti nav saistoši attiecībā uz Līgumslēdzēju pusi, kas noteikusi šādu atrunu.</w:t>
      </w:r>
    </w:p>
    <w:p w14:paraId="626163F7" w14:textId="77777777" w:rsidR="00747CB1" w:rsidRPr="00747CB1" w:rsidRDefault="00747CB1" w:rsidP="00747CB1">
      <w:pPr>
        <w:pStyle w:val="BodyText"/>
        <w:tabs>
          <w:tab w:val="left" w:pos="836"/>
        </w:tabs>
        <w:spacing w:after="0" w:line="240" w:lineRule="auto"/>
        <w:jc w:val="both"/>
        <w:rPr>
          <w:rFonts w:ascii="Times New Roman" w:hAnsi="Times New Roman" w:cs="Times New Roman"/>
          <w:noProof/>
          <w:sz w:val="24"/>
          <w:szCs w:val="24"/>
          <w:lang w:val="en-US"/>
        </w:rPr>
      </w:pPr>
    </w:p>
    <w:p w14:paraId="4D44E9B3" w14:textId="77777777" w:rsidR="00747CB1" w:rsidRPr="00747CB1" w:rsidRDefault="00747CB1" w:rsidP="00747CB1">
      <w:pPr>
        <w:pStyle w:val="BodyText"/>
        <w:tabs>
          <w:tab w:val="left" w:pos="83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Jebkura Līgumslēdzēja puse, kas šādu atrunu noteikusi saskaņā ar šā panta 1. punktu, var jebkurā laikā to atsaukt, iesniedzot attiecīgu paziņojumu Apvienoto Nāciju Organizācijas ģenerālsekretāram.</w:t>
      </w:r>
    </w:p>
    <w:p w14:paraId="67C6523D" w14:textId="77777777" w:rsidR="00747CB1" w:rsidRPr="00747CB1" w:rsidRDefault="00747CB1" w:rsidP="00747CB1">
      <w:pPr>
        <w:pStyle w:val="BodyText"/>
        <w:tabs>
          <w:tab w:val="left" w:pos="836"/>
        </w:tabs>
        <w:spacing w:after="0" w:line="240" w:lineRule="auto"/>
        <w:jc w:val="both"/>
        <w:rPr>
          <w:rFonts w:ascii="Times New Roman" w:hAnsi="Times New Roman" w:cs="Times New Roman"/>
          <w:noProof/>
          <w:sz w:val="24"/>
          <w:szCs w:val="24"/>
          <w:lang w:val="en-US"/>
        </w:rPr>
      </w:pPr>
    </w:p>
    <w:p w14:paraId="3E4DE2AD" w14:textId="77777777" w:rsidR="00747CB1" w:rsidRPr="00747CB1" w:rsidRDefault="00747CB1" w:rsidP="00747CB1">
      <w:pPr>
        <w:pStyle w:val="BodyText"/>
        <w:tabs>
          <w:tab w:val="left" w:pos="83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 Izņemot šā panta 1. punktā noteikto atrunu, citas atrunas attiecībā uz šo nolīgumu nav pieļaujamas.</w:t>
      </w:r>
    </w:p>
    <w:p w14:paraId="4CFDCBA2" w14:textId="77777777" w:rsidR="00747CB1" w:rsidRPr="00747CB1" w:rsidRDefault="00747CB1" w:rsidP="00747CB1">
      <w:pPr>
        <w:pStyle w:val="BodyText"/>
        <w:tabs>
          <w:tab w:val="left" w:pos="836"/>
        </w:tabs>
        <w:spacing w:after="0" w:line="240" w:lineRule="auto"/>
        <w:jc w:val="both"/>
        <w:rPr>
          <w:rFonts w:ascii="Times New Roman" w:hAnsi="Times New Roman" w:cs="Times New Roman"/>
          <w:noProof/>
          <w:sz w:val="24"/>
          <w:szCs w:val="24"/>
          <w:lang w:val="en-US"/>
        </w:rPr>
      </w:pPr>
    </w:p>
    <w:p w14:paraId="3F79D5F3"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89" w:name="_Toc198028187"/>
      <w:r w:rsidRPr="00747CB1">
        <w:rPr>
          <w:rFonts w:ascii="Times New Roman" w:hAnsi="Times New Roman"/>
          <w:noProof/>
          <w:sz w:val="24"/>
          <w:u w:val="single"/>
          <w:lang w:val="en-US"/>
        </w:rPr>
        <w:t>17. pants</w:t>
      </w:r>
      <w:bookmarkStart w:id="90" w:name="bookmark58"/>
      <w:bookmarkStart w:id="91" w:name="_Toc181110484"/>
      <w:bookmarkEnd w:id="89"/>
      <w:bookmarkEnd w:id="90"/>
      <w:bookmarkEnd w:id="91"/>
    </w:p>
    <w:p w14:paraId="4011ABC9"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00F81610" w14:textId="77777777" w:rsidR="00747CB1" w:rsidRPr="00747CB1" w:rsidRDefault="00747CB1" w:rsidP="00747CB1">
      <w:pPr>
        <w:pStyle w:val="BodyText"/>
        <w:tabs>
          <w:tab w:val="left" w:pos="83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 Pēc tam, kad šis nolīgums bijis spēkā trīs gadus, jebkura Līgumslēdzēja puse, iesniedzot Apvienoto Nāciju Organizācijas ģenerālsekretāram adresētu paziņojumu, var pieprasīt sasaukt konferenci šā nolīguma pārskatīšanai. Ģenerālsekretārs par šādu pieprasījumu informē visas Līgumslēdzējām puses un sasauc konferenci, ja četru mēnešu laikā pēc šādas informācijas izsūtīšanas dienas ne mazāk kā viena trešdaļa Līgumslēdzēju pušu ir atbalstījušas šo pieprasījumu.</w:t>
      </w:r>
    </w:p>
    <w:p w14:paraId="487327B3" w14:textId="77777777" w:rsidR="00747CB1" w:rsidRPr="00747CB1" w:rsidRDefault="00747CB1" w:rsidP="00747CB1">
      <w:pPr>
        <w:pStyle w:val="BodyText"/>
        <w:tabs>
          <w:tab w:val="left" w:pos="836"/>
        </w:tabs>
        <w:spacing w:after="0" w:line="240" w:lineRule="auto"/>
        <w:jc w:val="both"/>
        <w:rPr>
          <w:rFonts w:ascii="Times New Roman" w:hAnsi="Times New Roman" w:cs="Times New Roman"/>
          <w:noProof/>
          <w:sz w:val="24"/>
          <w:szCs w:val="24"/>
          <w:lang w:val="en-US"/>
        </w:rPr>
      </w:pPr>
    </w:p>
    <w:p w14:paraId="04C6C73D" w14:textId="77777777" w:rsidR="00747CB1" w:rsidRPr="00747CB1" w:rsidRDefault="00747CB1" w:rsidP="00747CB1">
      <w:pPr>
        <w:pStyle w:val="BodyText"/>
        <w:tabs>
          <w:tab w:val="left" w:pos="83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Ja konference tiek sasaukta saskaņā ar šā panta 1. punktu, ģenerālsekretārs informē par to visas Līgumslēdzējas puses un uzaicina tās trīs mēnešu laikā iesniegt priekšlikumus par konferencē apspriežamajiem jautājumiem. Ne vēlāk kā trīs mēnešus pirms konferences atklāšanas dienas ģenerālsekretārs izsūta visām Līgumslēdzējām pusēm konferences darba kārtības projektu un minēto priekšlikumu tekstu.</w:t>
      </w:r>
    </w:p>
    <w:p w14:paraId="58D6197E" w14:textId="77777777" w:rsidR="00747CB1" w:rsidRPr="00747CB1" w:rsidRDefault="00747CB1" w:rsidP="00747CB1">
      <w:pPr>
        <w:pStyle w:val="BodyText"/>
        <w:tabs>
          <w:tab w:val="left" w:pos="836"/>
        </w:tabs>
        <w:spacing w:after="0" w:line="240" w:lineRule="auto"/>
        <w:jc w:val="both"/>
        <w:rPr>
          <w:rFonts w:ascii="Times New Roman" w:hAnsi="Times New Roman" w:cs="Times New Roman"/>
          <w:noProof/>
          <w:sz w:val="24"/>
          <w:szCs w:val="24"/>
          <w:lang w:val="en-US"/>
        </w:rPr>
      </w:pPr>
    </w:p>
    <w:p w14:paraId="289CE8AB" w14:textId="77777777" w:rsidR="00747CB1" w:rsidRPr="00747CB1" w:rsidRDefault="00747CB1" w:rsidP="00747CB1">
      <w:pPr>
        <w:pStyle w:val="BodyText"/>
        <w:tabs>
          <w:tab w:val="left" w:pos="83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 Uz konferenci, kas tiek sasaukta saskaņā ar šo pantu, ģenerālsekretārs uzaicina visas tās valstis, kas minētas šā nolīguma 9. panta 1. punktā, un arī tās valstis, kas kļuvušas par Līgumslēdzējām pusēm saskaņā ar 9. panta 2. punktu.</w:t>
      </w:r>
    </w:p>
    <w:p w14:paraId="26969F32" w14:textId="77777777" w:rsidR="00747CB1" w:rsidRPr="00747CB1" w:rsidRDefault="00747CB1" w:rsidP="00747CB1">
      <w:pPr>
        <w:pStyle w:val="BodyText"/>
        <w:tabs>
          <w:tab w:val="left" w:pos="836"/>
        </w:tabs>
        <w:spacing w:after="0" w:line="240" w:lineRule="auto"/>
        <w:jc w:val="both"/>
        <w:rPr>
          <w:rFonts w:ascii="Times New Roman" w:hAnsi="Times New Roman" w:cs="Times New Roman"/>
          <w:noProof/>
          <w:sz w:val="24"/>
          <w:szCs w:val="24"/>
          <w:lang w:val="en-US"/>
        </w:rPr>
      </w:pPr>
    </w:p>
    <w:p w14:paraId="7B66080B"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92" w:name="_Toc198028188"/>
      <w:r w:rsidRPr="00747CB1">
        <w:rPr>
          <w:rFonts w:ascii="Times New Roman" w:hAnsi="Times New Roman"/>
          <w:noProof/>
          <w:sz w:val="24"/>
          <w:u w:val="single"/>
          <w:lang w:val="en-US"/>
        </w:rPr>
        <w:t>18. pants</w:t>
      </w:r>
      <w:bookmarkStart w:id="93" w:name="bookmark60"/>
      <w:bookmarkStart w:id="94" w:name="_Toc181110485"/>
      <w:bookmarkEnd w:id="92"/>
      <w:bookmarkEnd w:id="93"/>
      <w:bookmarkEnd w:id="94"/>
    </w:p>
    <w:p w14:paraId="144F87C2"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4A17D765" w14:textId="77777777" w:rsidR="00747CB1" w:rsidRPr="00747CB1" w:rsidRDefault="00747CB1" w:rsidP="00747CB1">
      <w:pPr>
        <w:pStyle w:val="BodyText"/>
        <w:tabs>
          <w:tab w:val="left" w:pos="83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 Jebkura Līgumslēdzēja puse var ierosināt vienu vai vairākus grozījumus šajā nolīgumā. Jebkura ierosinātā grozījuma tekstu nosūta Apvienoto Nāciju Organizācijas ģenerālsekretāram, kurš to nosūta visām Līgumslēdzējām pusēm, kā arī dara to zināmu visām citām šā nolīguma 9. panta 1. punktā minētajām valstīm.</w:t>
      </w:r>
    </w:p>
    <w:p w14:paraId="0FAF2732" w14:textId="77777777" w:rsidR="00747CB1" w:rsidRPr="00747CB1" w:rsidRDefault="00747CB1" w:rsidP="00747CB1">
      <w:pPr>
        <w:pStyle w:val="BodyText"/>
        <w:tabs>
          <w:tab w:val="left" w:pos="836"/>
        </w:tabs>
        <w:spacing w:after="0" w:line="240" w:lineRule="auto"/>
        <w:jc w:val="both"/>
        <w:rPr>
          <w:rFonts w:ascii="Times New Roman" w:hAnsi="Times New Roman" w:cs="Times New Roman"/>
          <w:noProof/>
          <w:sz w:val="24"/>
          <w:szCs w:val="24"/>
          <w:lang w:val="en-US"/>
        </w:rPr>
      </w:pPr>
    </w:p>
    <w:p w14:paraId="4D7F530C"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Arī ģenerālsekretārs var ierosināt grozījumus šajā nolīgumā vai tā pielikumos, kurus viņam iesniegusi Eiropas Ekonomikas komisijas Iekšzemes transporta komitejas Darba grupa par ātri bojājošos pārtikas produktu pārvadājumiem.</w:t>
      </w:r>
    </w:p>
    <w:p w14:paraId="28A1E1C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5606BA2" w14:textId="77777777" w:rsidR="00747CB1" w:rsidRPr="00747CB1" w:rsidRDefault="00747CB1" w:rsidP="00747CB1">
      <w:pPr>
        <w:pStyle w:val="BodyText"/>
        <w:tabs>
          <w:tab w:val="left" w:pos="83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Sešu mēnešu laikā no dienas, kad ģenerālsekretārs ir paziņojis par ierosināto grozījumu, jebkura Līgumslēdzēja puse var informēt ģenerālsekretāru par to, ka:</w:t>
      </w:r>
    </w:p>
    <w:p w14:paraId="3F0E10D9" w14:textId="77777777" w:rsidR="00747CB1" w:rsidRPr="00747CB1" w:rsidRDefault="00747CB1" w:rsidP="00747CB1">
      <w:pPr>
        <w:pStyle w:val="BodyText"/>
        <w:tabs>
          <w:tab w:val="left" w:pos="836"/>
        </w:tabs>
        <w:spacing w:after="0" w:line="240" w:lineRule="auto"/>
        <w:jc w:val="both"/>
        <w:rPr>
          <w:rFonts w:ascii="Times New Roman" w:hAnsi="Times New Roman" w:cs="Times New Roman"/>
          <w:noProof/>
          <w:sz w:val="24"/>
          <w:szCs w:val="24"/>
          <w:lang w:val="en-US"/>
        </w:rPr>
      </w:pPr>
    </w:p>
    <w:p w14:paraId="19A93D5C" w14:textId="77777777" w:rsidR="00747CB1" w:rsidRPr="00747CB1" w:rsidRDefault="00747CB1" w:rsidP="00747CB1">
      <w:pPr>
        <w:pStyle w:val="BodyText"/>
        <w:keepNext/>
        <w:keepLines/>
        <w:tabs>
          <w:tab w:val="left" w:pos="1286"/>
        </w:tabs>
        <w:spacing w:after="0" w:line="240" w:lineRule="auto"/>
        <w:ind w:left="568" w:hanging="284"/>
        <w:jc w:val="both"/>
        <w:rPr>
          <w:rFonts w:ascii="Times New Roman" w:hAnsi="Times New Roman"/>
          <w:noProof/>
          <w:sz w:val="24"/>
          <w:lang w:val="en-US"/>
        </w:rPr>
      </w:pPr>
      <w:r w:rsidRPr="00747CB1">
        <w:rPr>
          <w:rFonts w:ascii="Times New Roman" w:hAnsi="Times New Roman"/>
          <w:noProof/>
          <w:sz w:val="24"/>
          <w:lang w:val="en-US"/>
        </w:rPr>
        <w:lastRenderedPageBreak/>
        <w:t>a) tai ir iebildumi pret ierosinātajiem grozījumiem vai</w:t>
      </w:r>
    </w:p>
    <w:p w14:paraId="0CA3B4D0" w14:textId="77777777" w:rsidR="00747CB1" w:rsidRPr="00747CB1" w:rsidRDefault="00747CB1" w:rsidP="00747CB1">
      <w:pPr>
        <w:pStyle w:val="BodyText"/>
        <w:keepNext/>
        <w:keepLines/>
        <w:tabs>
          <w:tab w:val="left" w:pos="1286"/>
        </w:tabs>
        <w:spacing w:after="0" w:line="240" w:lineRule="auto"/>
        <w:ind w:left="568" w:hanging="284"/>
        <w:jc w:val="both"/>
        <w:rPr>
          <w:rFonts w:ascii="Times New Roman" w:hAnsi="Times New Roman" w:cs="Times New Roman"/>
          <w:noProof/>
          <w:sz w:val="24"/>
          <w:szCs w:val="24"/>
          <w:lang w:val="en-US"/>
        </w:rPr>
      </w:pPr>
    </w:p>
    <w:p w14:paraId="7F5C407D" w14:textId="77777777" w:rsidR="00747CB1" w:rsidRPr="00747CB1" w:rsidRDefault="00747CB1" w:rsidP="00747CB1">
      <w:pPr>
        <w:pStyle w:val="BodyText"/>
        <w:keepNext/>
        <w:keepLines/>
        <w:tabs>
          <w:tab w:val="left" w:pos="1306"/>
        </w:tabs>
        <w:spacing w:after="0" w:line="240" w:lineRule="auto"/>
        <w:ind w:left="568" w:hanging="284"/>
        <w:jc w:val="both"/>
        <w:rPr>
          <w:rFonts w:ascii="Times New Roman" w:hAnsi="Times New Roman"/>
          <w:noProof/>
          <w:sz w:val="24"/>
          <w:lang w:val="en-US"/>
        </w:rPr>
      </w:pPr>
      <w:r w:rsidRPr="00747CB1">
        <w:rPr>
          <w:rFonts w:ascii="Times New Roman" w:hAnsi="Times New Roman"/>
          <w:noProof/>
          <w:sz w:val="24"/>
          <w:lang w:val="en-US"/>
        </w:rPr>
        <w:t>b) lai gan tai šis priekšlikums ir pieņemams, tās valstī vēl nav izpildīti nosacījumi, kas nepieciešami šāda grozījuma pieņemšanai.</w:t>
      </w:r>
    </w:p>
    <w:p w14:paraId="1122ECB4" w14:textId="77777777" w:rsidR="00747CB1" w:rsidRPr="00747CB1" w:rsidRDefault="00747CB1" w:rsidP="00747CB1">
      <w:pPr>
        <w:pStyle w:val="BodyText"/>
        <w:tabs>
          <w:tab w:val="left" w:pos="1306"/>
        </w:tabs>
        <w:spacing w:after="0" w:line="240" w:lineRule="auto"/>
        <w:jc w:val="both"/>
        <w:rPr>
          <w:rFonts w:ascii="Times New Roman" w:hAnsi="Times New Roman" w:cs="Times New Roman"/>
          <w:noProof/>
          <w:sz w:val="24"/>
          <w:szCs w:val="24"/>
          <w:lang w:val="en-US"/>
        </w:rPr>
      </w:pPr>
    </w:p>
    <w:p w14:paraId="03DF8172" w14:textId="77777777" w:rsidR="00747CB1" w:rsidRPr="00747CB1" w:rsidRDefault="00747CB1" w:rsidP="00747CB1">
      <w:pPr>
        <w:pStyle w:val="BodyText"/>
        <w:tabs>
          <w:tab w:val="left" w:pos="426"/>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 Ja Līgumslēdzēja puse nosūta ģenerālsekretāram šā panta 2. punkta b) apakšpunktā minēto paziņojumu un kamēr tā nav paziņojusi ģenerālsekretāram par attiecīgā grozījuma pieņemšanu, šī Puse var iesniegt iebildumu pret ierosināto grozījumu deviņu mēnešu laikā pēc tam, kad beidzies sākotnējam paziņojumam paredzētais sešu mēnešu termiņš.</w:t>
      </w:r>
    </w:p>
    <w:p w14:paraId="3075B3E7" w14:textId="77777777" w:rsidR="00747CB1" w:rsidRPr="00747CB1" w:rsidRDefault="00747CB1" w:rsidP="00747CB1">
      <w:pPr>
        <w:pStyle w:val="BodyText"/>
        <w:tabs>
          <w:tab w:val="left" w:pos="426"/>
          <w:tab w:val="left" w:pos="835"/>
        </w:tabs>
        <w:spacing w:after="0" w:line="240" w:lineRule="auto"/>
        <w:jc w:val="both"/>
        <w:rPr>
          <w:rFonts w:ascii="Times New Roman" w:hAnsi="Times New Roman" w:cs="Times New Roman"/>
          <w:noProof/>
          <w:sz w:val="24"/>
          <w:szCs w:val="24"/>
          <w:lang w:val="en-US"/>
        </w:rPr>
      </w:pPr>
    </w:p>
    <w:p w14:paraId="2E837551" w14:textId="77777777" w:rsidR="00747CB1" w:rsidRPr="00747CB1" w:rsidRDefault="00747CB1" w:rsidP="00747CB1">
      <w:pPr>
        <w:pStyle w:val="BodyText"/>
        <w:tabs>
          <w:tab w:val="left" w:pos="426"/>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4. Ja pret ierosināto grozījumu izteikts iebildums saskaņā ar šā panta 2. un 3. punkta noteikumiem, tad uzskatāms, ka grozījums nav pieņemts un tam nav juridiska spēka.</w:t>
      </w:r>
    </w:p>
    <w:p w14:paraId="04387A73" w14:textId="77777777" w:rsidR="00747CB1" w:rsidRPr="00747CB1" w:rsidRDefault="00747CB1" w:rsidP="00747CB1">
      <w:pPr>
        <w:pStyle w:val="BodyText"/>
        <w:tabs>
          <w:tab w:val="left" w:pos="426"/>
          <w:tab w:val="left" w:pos="835"/>
        </w:tabs>
        <w:spacing w:after="0" w:line="240" w:lineRule="auto"/>
        <w:jc w:val="both"/>
        <w:rPr>
          <w:rFonts w:ascii="Times New Roman" w:hAnsi="Times New Roman" w:cs="Times New Roman"/>
          <w:noProof/>
          <w:sz w:val="24"/>
          <w:szCs w:val="24"/>
          <w:lang w:val="en-US"/>
        </w:rPr>
      </w:pPr>
    </w:p>
    <w:p w14:paraId="05BE2EF9" w14:textId="77777777" w:rsidR="00747CB1" w:rsidRPr="00747CB1" w:rsidRDefault="00747CB1" w:rsidP="00747CB1">
      <w:pPr>
        <w:pStyle w:val="BodyText"/>
        <w:tabs>
          <w:tab w:val="left" w:pos="426"/>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5. Ja iebildumi pret ierosināto grozījumu nav izteikti šā panta 2. un 3. punktā noteiktajā kārtībā, grozījums uzskatāms par pieņemtu turpmāk norādītajā datumā:</w:t>
      </w:r>
    </w:p>
    <w:p w14:paraId="6C1CCBD7" w14:textId="77777777" w:rsidR="00747CB1" w:rsidRPr="00747CB1" w:rsidRDefault="00747CB1" w:rsidP="00747CB1">
      <w:pPr>
        <w:pStyle w:val="BodyText"/>
        <w:tabs>
          <w:tab w:val="left" w:pos="835"/>
        </w:tabs>
        <w:spacing w:after="0" w:line="240" w:lineRule="auto"/>
        <w:ind w:left="284" w:hanging="284"/>
        <w:jc w:val="both"/>
        <w:rPr>
          <w:rFonts w:ascii="Times New Roman" w:hAnsi="Times New Roman" w:cs="Times New Roman"/>
          <w:noProof/>
          <w:sz w:val="24"/>
          <w:szCs w:val="24"/>
          <w:lang w:val="en-US"/>
        </w:rPr>
      </w:pPr>
    </w:p>
    <w:p w14:paraId="27C4D897"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a) pēc šā panta 2. punktā minētā sešu mēnešu termiņa beigām, ja neviena Līgumslēdzēja puse nav nosūtījusi ģenerālsekretāram paziņojumu saskaņā ar šā panta 2. punkta b) apakšpunktu;</w:t>
      </w:r>
    </w:p>
    <w:p w14:paraId="45B5D878"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cs="Times New Roman"/>
          <w:noProof/>
          <w:sz w:val="24"/>
          <w:szCs w:val="24"/>
          <w:lang w:val="en-US"/>
        </w:rPr>
      </w:pPr>
    </w:p>
    <w:p w14:paraId="6C3E5599"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b) ja vismaz viena Līgumslēdzēja puse ir nosūtījusi ģenerālsekretāram paziņojumu saskaņā ar šā panta 2. punkta b) apakšpunktu, tad agrākajā no šiem diviem datumiem:</w:t>
      </w:r>
    </w:p>
    <w:p w14:paraId="2E66BEE7" w14:textId="77777777" w:rsidR="00747CB1" w:rsidRPr="00747CB1" w:rsidRDefault="00747CB1" w:rsidP="00747CB1">
      <w:pPr>
        <w:pStyle w:val="BodyText"/>
        <w:tabs>
          <w:tab w:val="left" w:pos="1316"/>
        </w:tabs>
        <w:spacing w:after="0" w:line="240" w:lineRule="auto"/>
        <w:jc w:val="both"/>
        <w:rPr>
          <w:rFonts w:ascii="Times New Roman" w:hAnsi="Times New Roman" w:cs="Times New Roman"/>
          <w:noProof/>
          <w:sz w:val="24"/>
          <w:szCs w:val="24"/>
          <w:lang w:val="en-US"/>
        </w:rPr>
      </w:pPr>
    </w:p>
    <w:p w14:paraId="36B6622F" w14:textId="77777777" w:rsidR="00747CB1" w:rsidRPr="00747CB1" w:rsidRDefault="00747CB1" w:rsidP="00747CB1">
      <w:pPr>
        <w:pStyle w:val="BodyText"/>
        <w:numPr>
          <w:ilvl w:val="0"/>
          <w:numId w:val="39"/>
        </w:numPr>
        <w:tabs>
          <w:tab w:val="left" w:pos="1661"/>
        </w:tabs>
        <w:spacing w:after="0" w:line="240" w:lineRule="auto"/>
        <w:ind w:left="1134" w:hanging="284"/>
        <w:jc w:val="both"/>
        <w:rPr>
          <w:rFonts w:ascii="Times New Roman" w:hAnsi="Times New Roman"/>
          <w:noProof/>
          <w:sz w:val="24"/>
          <w:lang w:val="en-US"/>
        </w:rPr>
      </w:pPr>
      <w:r w:rsidRPr="00747CB1">
        <w:rPr>
          <w:rFonts w:ascii="Times New Roman" w:hAnsi="Times New Roman"/>
          <w:noProof/>
          <w:sz w:val="24"/>
          <w:lang w:val="en-US"/>
        </w:rPr>
        <w:t>datumā, kad visas Līgumslēdzējas puses, kas nosūtījušas šādus paziņojumus, ir informējušas ģenerālsekretāru par ierosinātā grozījuma pieņemšanu, ar nosacījumu, ka, ja visi paziņojumi par grozījuma pieņemšanu iesūtīti pirms šā panta 2. punktā noteiktā sešu mēnešu termiņa beigām, tad šis datums ir minētā termiņa beigu datums;</w:t>
      </w:r>
    </w:p>
    <w:p w14:paraId="0DE17CBE" w14:textId="77777777" w:rsidR="00747CB1" w:rsidRPr="00747CB1" w:rsidRDefault="00747CB1" w:rsidP="00747CB1">
      <w:pPr>
        <w:pStyle w:val="BodyText"/>
        <w:tabs>
          <w:tab w:val="left" w:pos="1661"/>
        </w:tabs>
        <w:spacing w:after="0" w:line="240" w:lineRule="auto"/>
        <w:ind w:left="1134" w:hanging="284"/>
        <w:jc w:val="both"/>
        <w:rPr>
          <w:rFonts w:ascii="Times New Roman" w:hAnsi="Times New Roman" w:cs="Times New Roman"/>
          <w:noProof/>
          <w:sz w:val="24"/>
          <w:szCs w:val="24"/>
          <w:lang w:val="en-US"/>
        </w:rPr>
      </w:pPr>
    </w:p>
    <w:p w14:paraId="1E7B4C6F" w14:textId="77777777" w:rsidR="00747CB1" w:rsidRPr="00747CB1" w:rsidRDefault="00747CB1" w:rsidP="00747CB1">
      <w:pPr>
        <w:pStyle w:val="BodyText"/>
        <w:numPr>
          <w:ilvl w:val="0"/>
          <w:numId w:val="39"/>
        </w:numPr>
        <w:tabs>
          <w:tab w:val="left" w:pos="1661"/>
        </w:tabs>
        <w:spacing w:after="0" w:line="240" w:lineRule="auto"/>
        <w:ind w:left="1134" w:hanging="284"/>
        <w:jc w:val="both"/>
        <w:rPr>
          <w:rFonts w:ascii="Times New Roman" w:hAnsi="Times New Roman"/>
          <w:noProof/>
          <w:sz w:val="24"/>
          <w:lang w:val="en-US"/>
        </w:rPr>
      </w:pPr>
      <w:r w:rsidRPr="00747CB1">
        <w:rPr>
          <w:rFonts w:ascii="Times New Roman" w:hAnsi="Times New Roman"/>
          <w:noProof/>
          <w:sz w:val="24"/>
          <w:lang w:val="en-US"/>
        </w:rPr>
        <w:t>datumā, kad beidzas šā panta 3. punktā minētais deviņu mēnešu termiņš.</w:t>
      </w:r>
    </w:p>
    <w:p w14:paraId="7B2FF5C5" w14:textId="77777777" w:rsidR="00747CB1" w:rsidRPr="00747CB1" w:rsidRDefault="00747CB1" w:rsidP="00747CB1">
      <w:pPr>
        <w:pStyle w:val="BodyText"/>
        <w:tabs>
          <w:tab w:val="left" w:pos="1661"/>
        </w:tabs>
        <w:spacing w:after="0" w:line="240" w:lineRule="auto"/>
        <w:jc w:val="both"/>
        <w:rPr>
          <w:rFonts w:ascii="Times New Roman" w:hAnsi="Times New Roman" w:cs="Times New Roman"/>
          <w:noProof/>
          <w:sz w:val="24"/>
          <w:szCs w:val="24"/>
          <w:lang w:val="en-US"/>
        </w:rPr>
      </w:pPr>
    </w:p>
    <w:p w14:paraId="79F47049" w14:textId="77777777" w:rsidR="00747CB1" w:rsidRPr="00747CB1" w:rsidRDefault="00747CB1" w:rsidP="00747CB1">
      <w:pPr>
        <w:pStyle w:val="BodyText"/>
        <w:tabs>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6. Katrs grozījums, ko var uzskatīt par pieņemtu, stājas spēkā pēc sešiem mēnešiem no dienas, kad tas ir uzskatāms par pieņemtu.</w:t>
      </w:r>
    </w:p>
    <w:p w14:paraId="3184AC1D" w14:textId="77777777" w:rsidR="00747CB1" w:rsidRPr="00747CB1" w:rsidRDefault="00747CB1" w:rsidP="00747CB1">
      <w:pPr>
        <w:pStyle w:val="BodyText"/>
        <w:tabs>
          <w:tab w:val="left" w:pos="835"/>
        </w:tabs>
        <w:spacing w:after="0" w:line="240" w:lineRule="auto"/>
        <w:jc w:val="both"/>
        <w:rPr>
          <w:rFonts w:ascii="Times New Roman" w:hAnsi="Times New Roman" w:cs="Times New Roman"/>
          <w:noProof/>
          <w:sz w:val="24"/>
          <w:szCs w:val="24"/>
          <w:lang w:val="en-US"/>
        </w:rPr>
      </w:pPr>
    </w:p>
    <w:p w14:paraId="49CB974C" w14:textId="77777777" w:rsidR="00747CB1" w:rsidRPr="00747CB1" w:rsidRDefault="00747CB1" w:rsidP="00747CB1">
      <w:pPr>
        <w:pStyle w:val="BodyText"/>
        <w:tabs>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7. Ģenerālsekretārs, cik drīz vien iespējams, informē visas Līgumslēdzējas puses par to, vai pret ierosināto grozījumu ir iesniegti kādi iebildumi saskaņā ar šā panta 2. punkta a) apakšpunktu, un par to, vai viena vai vairākas Līgumslēdzējas puses ir atsūtījušas paziņojumu saskaņā ar šā panta 2. punkta b) apakšpunktu. Ja viena vai vairākas Līgumslēdzējas puses ir atsūtījušas ģenerālsekretāram šādu paziņojumu, viņš informē visas Līgumslēdzējas puses par to, vai paziņojumu atsūtījušās valstis noraida ierosināto grozījumu vai pieņem to.</w:t>
      </w:r>
    </w:p>
    <w:p w14:paraId="22781262" w14:textId="77777777" w:rsidR="00747CB1" w:rsidRPr="00747CB1" w:rsidRDefault="00747CB1" w:rsidP="00747CB1">
      <w:pPr>
        <w:pStyle w:val="BodyText"/>
        <w:tabs>
          <w:tab w:val="left" w:pos="835"/>
        </w:tabs>
        <w:spacing w:after="0" w:line="240" w:lineRule="auto"/>
        <w:jc w:val="both"/>
        <w:rPr>
          <w:rFonts w:ascii="Times New Roman" w:hAnsi="Times New Roman" w:cs="Times New Roman"/>
          <w:noProof/>
          <w:sz w:val="24"/>
          <w:szCs w:val="24"/>
          <w:lang w:val="en-US"/>
        </w:rPr>
      </w:pPr>
    </w:p>
    <w:p w14:paraId="7365EFEC" w14:textId="77777777" w:rsidR="00747CB1" w:rsidRPr="00747CB1" w:rsidRDefault="00747CB1" w:rsidP="00227D83">
      <w:pPr>
        <w:pStyle w:val="BodyText"/>
        <w:widowControl/>
        <w:tabs>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8. Neatkarīgi no šā panta 1.–6. punktā noteiktās grozījumu veikšanas procedūras Nolīguma pielikumus un papildinājumus var grozīt, visu Līgumslēdzēju pušu kompetentajām iestādēm par to savstarpēji vienojoties. Ja kādas Līgumslēdzējas puses iestāde paziņo, ka saskaņā ar valsts tiesību aktiem tās piekrišana ir atkarīga no speciālas atļaujas vai likumdevējas iestādes apstiprinājuma, tad uzskata, ka attiecīgās Līgumslēdzējas puses piekrišana grozījumu izdarīšanai pielikumā nav dota līdz brīdim, kamēr tā nav paziņojusi ģenerālsekretāram, ka saņemta nepieciešamā atļauja vai apstiprinājums. Kompetentās iestādes var savstarpēji vienoties, ka pārejas periodā līdztekus jaunajiem pielikumiem pilnīgi vai daļēji paliek spēkā arī </w:t>
      </w:r>
      <w:r w:rsidRPr="00747CB1">
        <w:rPr>
          <w:rFonts w:ascii="Times New Roman" w:hAnsi="Times New Roman"/>
          <w:noProof/>
          <w:sz w:val="24"/>
          <w:lang w:val="en-US"/>
        </w:rPr>
        <w:lastRenderedPageBreak/>
        <w:t>iepriekšējie pielikumi. Ģenerālsekretārs nosaka datumu, kad grozītās pielikumu redakcijas stājas spēkā.</w:t>
      </w:r>
    </w:p>
    <w:p w14:paraId="28B22506"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95" w:name="_Toc198028189"/>
      <w:r w:rsidRPr="00747CB1">
        <w:rPr>
          <w:rFonts w:ascii="Times New Roman" w:hAnsi="Times New Roman"/>
          <w:noProof/>
          <w:sz w:val="24"/>
          <w:u w:val="single"/>
          <w:lang w:val="en-US"/>
        </w:rPr>
        <w:t>19. pants</w:t>
      </w:r>
      <w:bookmarkStart w:id="96" w:name="bookmark62"/>
      <w:bookmarkStart w:id="97" w:name="_Toc181110486"/>
      <w:bookmarkEnd w:id="95"/>
      <w:bookmarkEnd w:id="96"/>
      <w:bookmarkEnd w:id="97"/>
    </w:p>
    <w:p w14:paraId="55432D6C" w14:textId="77777777" w:rsidR="00747CB1" w:rsidRPr="00747CB1" w:rsidRDefault="00747CB1" w:rsidP="00747CB1">
      <w:pPr>
        <w:pStyle w:val="Heading40"/>
        <w:spacing w:after="0"/>
        <w:jc w:val="center"/>
        <w:outlineLvl w:val="9"/>
        <w:rPr>
          <w:rFonts w:ascii="Times New Roman" w:hAnsi="Times New Roman" w:cs="Times New Roman"/>
          <w:noProof/>
          <w:sz w:val="24"/>
          <w:szCs w:val="24"/>
          <w:lang w:val="en-US"/>
        </w:rPr>
      </w:pPr>
    </w:p>
    <w:p w14:paraId="0D3264B3"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Papildus informācijas sniegšanai par šā nolīguma 17. un 18. pantā paredzētajiem paziņojumiem Apvienoto Nāciju Organizācijas ģenerālsekretārs paziņo šā nolīguma 9. panta 1. punktā minētajām valstīm, kā arī valstīm, kas ir kļuvušas par Līgumslēdzējām pusēm saskaņā ar 9. panta 2. punktu, par:</w:t>
      </w:r>
    </w:p>
    <w:p w14:paraId="614DE00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3990EF8" w14:textId="77777777" w:rsidR="00747CB1" w:rsidRPr="00747CB1" w:rsidRDefault="00747CB1" w:rsidP="00747CB1">
      <w:pPr>
        <w:pStyle w:val="BodyText"/>
        <w:tabs>
          <w:tab w:val="left" w:pos="1311"/>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a) parakstīšanu, ratificēšanu un pievienošanos saskaņā ar 9. pantu;</w:t>
      </w:r>
    </w:p>
    <w:p w14:paraId="21DFF512" w14:textId="77777777" w:rsidR="00747CB1" w:rsidRPr="00747CB1" w:rsidRDefault="00747CB1" w:rsidP="00747CB1">
      <w:pPr>
        <w:pStyle w:val="BodyText"/>
        <w:tabs>
          <w:tab w:val="left" w:pos="1311"/>
        </w:tabs>
        <w:spacing w:after="0" w:line="240" w:lineRule="auto"/>
        <w:ind w:left="567" w:hanging="283"/>
        <w:jc w:val="both"/>
        <w:rPr>
          <w:rFonts w:ascii="Times New Roman" w:hAnsi="Times New Roman" w:cs="Times New Roman"/>
          <w:noProof/>
          <w:sz w:val="24"/>
          <w:szCs w:val="24"/>
          <w:lang w:val="en-US"/>
        </w:rPr>
      </w:pPr>
    </w:p>
    <w:p w14:paraId="27C97720" w14:textId="77777777" w:rsidR="00747CB1" w:rsidRPr="00747CB1" w:rsidRDefault="00747CB1" w:rsidP="00747CB1">
      <w:pPr>
        <w:pStyle w:val="BodyText"/>
        <w:tabs>
          <w:tab w:val="left" w:pos="1311"/>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b) šā nolīguma spēkā stāšanās datumiem atbilstoši 11. pantam;</w:t>
      </w:r>
    </w:p>
    <w:p w14:paraId="76EBDA51" w14:textId="77777777" w:rsidR="00747CB1" w:rsidRPr="00747CB1" w:rsidRDefault="00747CB1" w:rsidP="00747CB1">
      <w:pPr>
        <w:pStyle w:val="BodyText"/>
        <w:tabs>
          <w:tab w:val="left" w:pos="1311"/>
        </w:tabs>
        <w:spacing w:after="0" w:line="240" w:lineRule="auto"/>
        <w:ind w:left="567" w:hanging="283"/>
        <w:jc w:val="both"/>
        <w:rPr>
          <w:rFonts w:ascii="Times New Roman" w:hAnsi="Times New Roman" w:cs="Times New Roman"/>
          <w:noProof/>
          <w:sz w:val="24"/>
          <w:szCs w:val="24"/>
          <w:lang w:val="en-US"/>
        </w:rPr>
      </w:pPr>
    </w:p>
    <w:p w14:paraId="51235182" w14:textId="77777777" w:rsidR="00747CB1" w:rsidRPr="00747CB1" w:rsidRDefault="00747CB1" w:rsidP="00747CB1">
      <w:pPr>
        <w:pStyle w:val="BodyText"/>
        <w:tabs>
          <w:tab w:val="left" w:pos="1311"/>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c) denonsēšanu saskaņā ar 12. pantu;</w:t>
      </w:r>
    </w:p>
    <w:p w14:paraId="52FABA46" w14:textId="77777777" w:rsidR="00747CB1" w:rsidRPr="00747CB1" w:rsidRDefault="00747CB1" w:rsidP="00747CB1">
      <w:pPr>
        <w:pStyle w:val="BodyText"/>
        <w:tabs>
          <w:tab w:val="left" w:pos="1311"/>
        </w:tabs>
        <w:spacing w:after="0" w:line="240" w:lineRule="auto"/>
        <w:ind w:left="567" w:hanging="283"/>
        <w:jc w:val="both"/>
        <w:rPr>
          <w:rFonts w:ascii="Times New Roman" w:hAnsi="Times New Roman" w:cs="Times New Roman"/>
          <w:noProof/>
          <w:sz w:val="24"/>
          <w:szCs w:val="24"/>
          <w:lang w:val="en-US"/>
        </w:rPr>
      </w:pPr>
    </w:p>
    <w:p w14:paraId="77C8E54B" w14:textId="77777777" w:rsidR="00747CB1" w:rsidRPr="00747CB1" w:rsidRDefault="00747CB1" w:rsidP="00747CB1">
      <w:pPr>
        <w:pStyle w:val="BodyText"/>
        <w:tabs>
          <w:tab w:val="left" w:pos="1311"/>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d) šā līguma izbeigšanu saskaņā ar 13. pantu;</w:t>
      </w:r>
    </w:p>
    <w:p w14:paraId="71117497" w14:textId="77777777" w:rsidR="00747CB1" w:rsidRPr="00747CB1" w:rsidRDefault="00747CB1" w:rsidP="00747CB1">
      <w:pPr>
        <w:pStyle w:val="BodyText"/>
        <w:tabs>
          <w:tab w:val="left" w:pos="1311"/>
        </w:tabs>
        <w:spacing w:after="0" w:line="240" w:lineRule="auto"/>
        <w:ind w:left="567" w:hanging="283"/>
        <w:jc w:val="both"/>
        <w:rPr>
          <w:rFonts w:ascii="Times New Roman" w:hAnsi="Times New Roman" w:cs="Times New Roman"/>
          <w:noProof/>
          <w:sz w:val="24"/>
          <w:szCs w:val="24"/>
          <w:lang w:val="en-US"/>
        </w:rPr>
      </w:pPr>
    </w:p>
    <w:p w14:paraId="45B2B8EB" w14:textId="77777777" w:rsidR="00747CB1" w:rsidRPr="00747CB1" w:rsidRDefault="00747CB1" w:rsidP="00747CB1">
      <w:pPr>
        <w:pStyle w:val="BodyText"/>
        <w:tabs>
          <w:tab w:val="left" w:pos="1311"/>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e) paziņojumiem, kas saņemti saskaņā ar 10. un 14. pantu;</w:t>
      </w:r>
    </w:p>
    <w:p w14:paraId="746CF725" w14:textId="77777777" w:rsidR="00747CB1" w:rsidRPr="00747CB1" w:rsidRDefault="00747CB1" w:rsidP="00747CB1">
      <w:pPr>
        <w:pStyle w:val="BodyText"/>
        <w:tabs>
          <w:tab w:val="left" w:pos="1311"/>
        </w:tabs>
        <w:spacing w:after="0" w:line="240" w:lineRule="auto"/>
        <w:ind w:left="567" w:hanging="283"/>
        <w:jc w:val="both"/>
        <w:rPr>
          <w:rFonts w:ascii="Times New Roman" w:hAnsi="Times New Roman" w:cs="Times New Roman"/>
          <w:noProof/>
          <w:sz w:val="24"/>
          <w:szCs w:val="24"/>
          <w:lang w:val="en-US"/>
        </w:rPr>
      </w:pPr>
    </w:p>
    <w:p w14:paraId="1352363D" w14:textId="77777777" w:rsidR="00747CB1" w:rsidRPr="00747CB1" w:rsidRDefault="00747CB1" w:rsidP="00747CB1">
      <w:pPr>
        <w:pStyle w:val="BodyText"/>
        <w:tabs>
          <w:tab w:val="left" w:pos="1311"/>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f) deklarācijām un paziņojumiem, kas saņemti saskaņā ar 16. panta 1. un 2. punktu;</w:t>
      </w:r>
    </w:p>
    <w:p w14:paraId="53F775EF" w14:textId="77777777" w:rsidR="00747CB1" w:rsidRPr="00747CB1" w:rsidRDefault="00747CB1" w:rsidP="00747CB1">
      <w:pPr>
        <w:pStyle w:val="BodyText"/>
        <w:tabs>
          <w:tab w:val="left" w:pos="1311"/>
        </w:tabs>
        <w:spacing w:after="0" w:line="240" w:lineRule="auto"/>
        <w:ind w:left="567" w:hanging="283"/>
        <w:jc w:val="both"/>
        <w:rPr>
          <w:rFonts w:ascii="Times New Roman" w:hAnsi="Times New Roman" w:cs="Times New Roman"/>
          <w:noProof/>
          <w:sz w:val="24"/>
          <w:szCs w:val="24"/>
          <w:lang w:val="en-US"/>
        </w:rPr>
      </w:pPr>
    </w:p>
    <w:p w14:paraId="57743F5E" w14:textId="77777777" w:rsidR="00747CB1" w:rsidRPr="00747CB1" w:rsidRDefault="00747CB1" w:rsidP="00747CB1">
      <w:pPr>
        <w:pStyle w:val="BodyText"/>
        <w:tabs>
          <w:tab w:val="left" w:pos="1311"/>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g) grozījuma stāšanos spēkā saskaņā ar 18. pantu.</w:t>
      </w:r>
    </w:p>
    <w:p w14:paraId="21AFE86B" w14:textId="77777777" w:rsidR="00747CB1" w:rsidRPr="00747CB1" w:rsidRDefault="00747CB1" w:rsidP="00747CB1">
      <w:pPr>
        <w:pStyle w:val="BodyText"/>
        <w:tabs>
          <w:tab w:val="left" w:pos="1311"/>
        </w:tabs>
        <w:spacing w:after="0" w:line="240" w:lineRule="auto"/>
        <w:jc w:val="both"/>
        <w:rPr>
          <w:rFonts w:ascii="Times New Roman" w:hAnsi="Times New Roman" w:cs="Times New Roman"/>
          <w:noProof/>
          <w:sz w:val="24"/>
          <w:szCs w:val="24"/>
          <w:lang w:val="en-US"/>
        </w:rPr>
      </w:pPr>
    </w:p>
    <w:p w14:paraId="74742098" w14:textId="77777777" w:rsidR="00747CB1" w:rsidRPr="00747CB1" w:rsidRDefault="00747CB1" w:rsidP="00747CB1">
      <w:pPr>
        <w:pStyle w:val="Heading40"/>
        <w:spacing w:after="0"/>
        <w:jc w:val="center"/>
        <w:outlineLvl w:val="9"/>
        <w:rPr>
          <w:rFonts w:ascii="Times New Roman" w:hAnsi="Times New Roman"/>
          <w:noProof/>
          <w:sz w:val="24"/>
          <w:u w:val="single"/>
          <w:lang w:val="en-US"/>
        </w:rPr>
      </w:pPr>
      <w:bookmarkStart w:id="98" w:name="bookmark64"/>
      <w:bookmarkStart w:id="99" w:name="_Toc181110487"/>
      <w:bookmarkStart w:id="100" w:name="_Toc198028190"/>
      <w:r w:rsidRPr="00747CB1">
        <w:rPr>
          <w:rFonts w:ascii="Times New Roman" w:hAnsi="Times New Roman"/>
          <w:noProof/>
          <w:sz w:val="24"/>
          <w:u w:val="single"/>
          <w:lang w:val="en-US"/>
        </w:rPr>
        <w:t>20. pants</w:t>
      </w:r>
      <w:bookmarkEnd w:id="98"/>
      <w:bookmarkEnd w:id="99"/>
      <w:bookmarkEnd w:id="100"/>
    </w:p>
    <w:p w14:paraId="26134B40" w14:textId="77777777" w:rsidR="00747CB1" w:rsidRPr="00747CB1" w:rsidRDefault="00747CB1" w:rsidP="00747CB1">
      <w:pPr>
        <w:pStyle w:val="Heading40"/>
        <w:spacing w:after="0"/>
        <w:jc w:val="center"/>
        <w:outlineLvl w:val="9"/>
        <w:rPr>
          <w:rFonts w:ascii="Times New Roman" w:hAnsi="Times New Roman" w:cs="Times New Roman"/>
          <w:noProof/>
          <w:sz w:val="24"/>
          <w:szCs w:val="24"/>
          <w:u w:val="single"/>
          <w:lang w:val="en-US"/>
        </w:rPr>
      </w:pPr>
    </w:p>
    <w:p w14:paraId="4D3A9C9B"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Pēc 1971. gada 31. maija šā nolīguma oriģinālu deponē Apvienoto Nāciju Organizācijas ģenerālsekretāram, kas nosūta apstiprinātus norakstus katrai šā nolīguma 9. panta 1. un 2. punktā minētajai valstij.</w:t>
      </w:r>
    </w:p>
    <w:p w14:paraId="5C96D5A7"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18F3E5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b/>
          <w:bCs/>
          <w:noProof/>
          <w:sz w:val="24"/>
          <w:lang w:val="en-US"/>
        </w:rPr>
        <w:t>TO APLIECINOT</w:t>
      </w:r>
      <w:r w:rsidRPr="00747CB1">
        <w:rPr>
          <w:rFonts w:ascii="Times New Roman" w:hAnsi="Times New Roman"/>
          <w:noProof/>
          <w:sz w:val="24"/>
          <w:lang w:val="en-US"/>
        </w:rPr>
        <w:t>, attiecīgi pilnvarotas personas ir parakstījušas šo nolīgumu.</w:t>
      </w:r>
    </w:p>
    <w:p w14:paraId="0F582F5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51C968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b/>
          <w:bCs/>
          <w:noProof/>
          <w:sz w:val="24"/>
          <w:lang w:val="en-US"/>
        </w:rPr>
        <w:t xml:space="preserve">PARAKSTĪTS </w:t>
      </w:r>
      <w:r w:rsidRPr="00747CB1">
        <w:rPr>
          <w:rFonts w:ascii="Times New Roman" w:hAnsi="Times New Roman"/>
          <w:noProof/>
          <w:sz w:val="24"/>
          <w:lang w:val="en-US"/>
        </w:rPr>
        <w:t>Ženēvā tūkstoš deviņi simti septiņdesmitā gada pirmajā septembrī vienā eksemplārā angļu, franču un krievu valodā; visi trīs teksti ir vienlīdz autentiski.</w:t>
      </w:r>
    </w:p>
    <w:p w14:paraId="74C7EA9F" w14:textId="77777777" w:rsidR="00747CB1" w:rsidRPr="00747CB1" w:rsidRDefault="00747CB1" w:rsidP="00747CB1">
      <w:pPr>
        <w:rPr>
          <w:noProof/>
          <w:lang w:val="en-US"/>
        </w:rPr>
      </w:pPr>
      <w:r w:rsidRPr="00747CB1">
        <w:rPr>
          <w:noProof/>
          <w:lang w:val="en-US"/>
        </w:rPr>
        <w:br w:type="page"/>
      </w:r>
    </w:p>
    <w:p w14:paraId="3480C255"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101" w:name="bookmark66"/>
      <w:bookmarkStart w:id="102" w:name="_Toc181110488"/>
      <w:bookmarkStart w:id="103" w:name="_Toc198028191"/>
      <w:bookmarkStart w:id="104" w:name="_Toc198037239"/>
      <w:r w:rsidRPr="00747CB1">
        <w:rPr>
          <w:rFonts w:ascii="Times New Roman" w:hAnsi="Times New Roman" w:cs="Times New Roman"/>
          <w:b/>
          <w:bCs/>
          <w:noProof/>
          <w:color w:val="0070C0"/>
          <w:sz w:val="28"/>
          <w:szCs w:val="28"/>
          <w:lang w:val="en-US"/>
        </w:rPr>
        <w:lastRenderedPageBreak/>
        <w:t>1. pielikums</w:t>
      </w:r>
      <w:bookmarkEnd w:id="101"/>
      <w:bookmarkEnd w:id="102"/>
      <w:bookmarkEnd w:id="103"/>
      <w:bookmarkEnd w:id="104"/>
    </w:p>
    <w:p w14:paraId="4AAC185C" w14:textId="77777777" w:rsidR="00747CB1" w:rsidRPr="00747CB1" w:rsidRDefault="00747CB1" w:rsidP="00747CB1">
      <w:pPr>
        <w:rPr>
          <w:noProof/>
          <w:lang w:val="en-US"/>
        </w:rPr>
      </w:pPr>
    </w:p>
    <w:p w14:paraId="472F6753"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105" w:name="bookmark68"/>
      <w:bookmarkStart w:id="106" w:name="_Toc181110489"/>
      <w:bookmarkStart w:id="107" w:name="_Toc198028192"/>
      <w:bookmarkStart w:id="108" w:name="_Toc198037240"/>
      <w:r w:rsidRPr="00747CB1">
        <w:rPr>
          <w:rFonts w:ascii="Times New Roman" w:hAnsi="Times New Roman" w:cs="Times New Roman"/>
          <w:b/>
          <w:bCs/>
          <w:noProof/>
          <w:color w:val="0070C0"/>
          <w:sz w:val="28"/>
          <w:szCs w:val="28"/>
          <w:lang w:val="en-US"/>
        </w:rPr>
        <w:t>ĀTRI BOJĀJOŠOS PĀRTIKAS PRODUKTU PĀRVADĀŠANAI PAREDZĒTO SPECIĀLO IEKĀRTU DEFINĪCIJAS UN STANDARTI</w:t>
      </w:r>
      <w:bookmarkEnd w:id="105"/>
      <w:bookmarkEnd w:id="106"/>
      <w:bookmarkEnd w:id="107"/>
      <w:bookmarkEnd w:id="108"/>
    </w:p>
    <w:p w14:paraId="009BB632" w14:textId="77777777" w:rsidR="00747CB1" w:rsidRPr="00747CB1" w:rsidRDefault="00747CB1" w:rsidP="00747CB1">
      <w:pPr>
        <w:pStyle w:val="Heading11"/>
        <w:spacing w:after="0"/>
        <w:jc w:val="both"/>
        <w:outlineLvl w:val="9"/>
        <w:rPr>
          <w:rFonts w:ascii="Times New Roman" w:hAnsi="Times New Roman" w:cs="Times New Roman"/>
          <w:noProof/>
          <w:sz w:val="24"/>
          <w:szCs w:val="24"/>
          <w:lang w:val="en-US"/>
        </w:rPr>
      </w:pPr>
    </w:p>
    <w:p w14:paraId="70A943E0"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r w:rsidRPr="00747CB1">
        <w:rPr>
          <w:rFonts w:ascii="Times New Roman" w:eastAsiaTheme="majorEastAsia" w:hAnsi="Times New Roman" w:cs="Times New Roman"/>
          <w:b/>
          <w:bCs/>
          <w:noProof/>
          <w:color w:val="auto"/>
          <w:sz w:val="24"/>
          <w:szCs w:val="24"/>
          <w:u w:val="single"/>
          <w:lang w:val="en-US"/>
        </w:rPr>
        <w:t xml:space="preserve">1. Izolācijas iekārta. </w:t>
      </w:r>
      <w:r w:rsidRPr="00747CB1">
        <w:rPr>
          <w:rFonts w:ascii="Times New Roman" w:hAnsi="Times New Roman"/>
          <w:noProof/>
          <w:sz w:val="24"/>
          <w:lang w:val="en-US"/>
        </w:rPr>
        <w:t>Iekārta, kuras korpusa sienas, durvis, grīda un jumts izgatavoti no stingriem</w:t>
      </w:r>
      <w:r w:rsidRPr="00747CB1">
        <w:rPr>
          <w:rFonts w:ascii="Times New Roman" w:hAnsi="Times New Roman" w:cs="Times New Roman"/>
          <w:noProof/>
          <w:sz w:val="24"/>
          <w:szCs w:val="24"/>
          <w:vertAlign w:val="superscript"/>
          <w:lang w:val="en-US"/>
        </w:rPr>
        <w:footnoteReference w:customMarkFollows="1" w:id="2"/>
        <w:t xml:space="preserve">* </w:t>
      </w:r>
      <w:r w:rsidRPr="00747CB1">
        <w:rPr>
          <w:rFonts w:ascii="Times New Roman" w:hAnsi="Times New Roman"/>
          <w:noProof/>
          <w:sz w:val="24"/>
          <w:lang w:val="en-US"/>
        </w:rPr>
        <w:t xml:space="preserve">izolācijas materiāliem, tādēļ siltuma apmaiņa starp korpusa iekšpusi un ārpusi ir tik ierobežota, ka siltumpārneses vispārējais koeficients (koeficients </w:t>
      </w:r>
      <w:r w:rsidRPr="00747CB1">
        <w:rPr>
          <w:rFonts w:ascii="Times New Roman" w:hAnsi="Times New Roman"/>
          <w:i/>
          <w:iCs/>
          <w:noProof/>
          <w:sz w:val="24"/>
          <w:lang w:val="en-US"/>
        </w:rPr>
        <w:t>K</w:t>
      </w:r>
      <w:r w:rsidRPr="00747CB1">
        <w:rPr>
          <w:rFonts w:ascii="Times New Roman" w:hAnsi="Times New Roman"/>
          <w:noProof/>
          <w:sz w:val="24"/>
          <w:lang w:val="en-US"/>
        </w:rPr>
        <w:t>) ir tāds, ka šo iekārtu var iekļaut vienā no divām turpmāk minētajām kategorijām.</w:t>
      </w:r>
    </w:p>
    <w:p w14:paraId="289DCC8F"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240"/>
      </w:tblGrid>
      <w:tr w:rsidR="00747CB1" w:rsidRPr="00747CB1" w14:paraId="5E8CA6F3" w14:textId="77777777" w:rsidTr="00444F61">
        <w:tc>
          <w:tcPr>
            <w:tcW w:w="4678" w:type="dxa"/>
          </w:tcPr>
          <w:p w14:paraId="48BD436B" w14:textId="77777777" w:rsidR="00747CB1" w:rsidRPr="00747CB1" w:rsidRDefault="00747CB1" w:rsidP="00444F61">
            <w:pPr>
              <w:pStyle w:val="BodyText"/>
              <w:tabs>
                <w:tab w:val="left" w:pos="845"/>
              </w:tabs>
              <w:spacing w:after="0" w:line="240" w:lineRule="auto"/>
              <w:jc w:val="both"/>
              <w:rPr>
                <w:rFonts w:ascii="Times New Roman" w:hAnsi="Times New Roman" w:cs="Times New Roman"/>
                <w:noProof/>
                <w:sz w:val="24"/>
                <w:szCs w:val="24"/>
                <w:lang w:val="en-US"/>
              </w:rPr>
            </w:pPr>
            <w:r w:rsidRPr="00747CB1">
              <w:rPr>
                <w:rFonts w:ascii="Times New Roman" w:hAnsi="Times New Roman"/>
                <w:i/>
                <w:iCs/>
                <w:noProof/>
                <w:sz w:val="24"/>
                <w:lang w:val="en-US"/>
              </w:rPr>
              <w:t>I</w:t>
            </w:r>
            <w:r w:rsidRPr="00747CB1">
              <w:rPr>
                <w:rFonts w:ascii="Times New Roman" w:hAnsi="Times New Roman"/>
                <w:i/>
                <w:iCs/>
                <w:noProof/>
                <w:sz w:val="24"/>
                <w:vertAlign w:val="subscript"/>
                <w:lang w:val="en-US"/>
              </w:rPr>
              <w:t>N</w:t>
            </w:r>
            <w:r w:rsidRPr="00747CB1">
              <w:rPr>
                <w:rFonts w:ascii="Times New Roman" w:hAnsi="Times New Roman"/>
                <w:noProof/>
                <w:sz w:val="24"/>
                <w:lang w:val="en-US"/>
              </w:rPr>
              <w:t xml:space="preserve"> = </w:t>
            </w:r>
            <w:r w:rsidRPr="00747CB1">
              <w:rPr>
                <w:rFonts w:ascii="Times New Roman" w:hAnsi="Times New Roman"/>
                <w:noProof/>
                <w:sz w:val="24"/>
                <w:u w:val="single"/>
                <w:lang w:val="en-US"/>
              </w:rPr>
              <w:t xml:space="preserve">Normālas izolācijas iekārta, </w:t>
            </w:r>
            <w:r w:rsidRPr="00747CB1">
              <w:rPr>
                <w:rFonts w:ascii="Times New Roman" w:hAnsi="Times New Roman"/>
                <w:noProof/>
                <w:sz w:val="24"/>
                <w:lang w:val="en-US"/>
              </w:rPr>
              <w:t>par ko liecina tas, ka:</w:t>
            </w:r>
          </w:p>
        </w:tc>
        <w:tc>
          <w:tcPr>
            <w:tcW w:w="4240" w:type="dxa"/>
          </w:tcPr>
          <w:p w14:paraId="1FD045ED" w14:textId="77777777" w:rsidR="00747CB1" w:rsidRPr="00747CB1" w:rsidRDefault="00747CB1" w:rsidP="00444F61">
            <w:pPr>
              <w:pStyle w:val="BodyText"/>
              <w:numPr>
                <w:ilvl w:val="0"/>
                <w:numId w:val="42"/>
              </w:numPr>
              <w:spacing w:after="0" w:line="240" w:lineRule="auto"/>
              <w:ind w:left="319" w:right="159" w:hanging="319"/>
              <w:jc w:val="both"/>
              <w:rPr>
                <w:rFonts w:ascii="Times New Roman" w:hAnsi="Times New Roman"/>
                <w:noProof/>
                <w:sz w:val="24"/>
                <w:lang w:val="en-US"/>
              </w:rPr>
            </w:pPr>
            <w:r w:rsidRPr="00747CB1">
              <w:rPr>
                <w:rFonts w:ascii="Times New Roman" w:hAnsi="Times New Roman"/>
                <w:noProof/>
                <w:sz w:val="24"/>
                <w:lang w:val="en-US"/>
              </w:rPr>
              <w:t xml:space="preserve">koeficients </w:t>
            </w:r>
            <w:r w:rsidRPr="00747CB1">
              <w:rPr>
                <w:rFonts w:ascii="Times New Roman" w:hAnsi="Times New Roman"/>
                <w:i/>
                <w:iCs/>
                <w:noProof/>
                <w:sz w:val="24"/>
                <w:lang w:val="en-US"/>
              </w:rPr>
              <w:t>K</w:t>
            </w:r>
            <w:r w:rsidRPr="00747CB1">
              <w:rPr>
                <w:rFonts w:ascii="Times New Roman" w:hAnsi="Times New Roman"/>
                <w:noProof/>
                <w:sz w:val="24"/>
                <w:lang w:val="en-US"/>
              </w:rPr>
              <w:t xml:space="preserve"> ir vienāds ar 0,70 W/m</w:t>
            </w:r>
            <w:r w:rsidRPr="00747CB1">
              <w:rPr>
                <w:rFonts w:ascii="Times New Roman" w:hAnsi="Times New Roman"/>
                <w:noProof/>
                <w:sz w:val="24"/>
                <w:vertAlign w:val="superscript"/>
                <w:lang w:val="en-US"/>
              </w:rPr>
              <w:t>2</w:t>
            </w:r>
            <w:r w:rsidRPr="00747CB1">
              <w:rPr>
                <w:rFonts w:ascii="Times New Roman" w:hAnsi="Times New Roman"/>
                <w:noProof/>
                <w:sz w:val="24"/>
                <w:lang w:val="en-US"/>
              </w:rPr>
              <w:t>.°C vai mazāks par to;</w:t>
            </w:r>
          </w:p>
          <w:p w14:paraId="141757B6" w14:textId="77777777" w:rsidR="00747CB1" w:rsidRPr="00747CB1" w:rsidRDefault="00747CB1" w:rsidP="00444F61">
            <w:pPr>
              <w:pStyle w:val="BodyText"/>
              <w:tabs>
                <w:tab w:val="left" w:pos="845"/>
              </w:tabs>
              <w:spacing w:after="0" w:line="240" w:lineRule="auto"/>
              <w:jc w:val="both"/>
              <w:rPr>
                <w:rFonts w:ascii="Times New Roman" w:hAnsi="Times New Roman"/>
                <w:noProof/>
                <w:sz w:val="24"/>
                <w:lang w:val="en-US"/>
              </w:rPr>
            </w:pPr>
          </w:p>
        </w:tc>
      </w:tr>
      <w:tr w:rsidR="00747CB1" w:rsidRPr="00747CB1" w14:paraId="57D0E432" w14:textId="77777777" w:rsidTr="00444F61">
        <w:trPr>
          <w:trHeight w:val="1777"/>
        </w:trPr>
        <w:tc>
          <w:tcPr>
            <w:tcW w:w="4678" w:type="dxa"/>
          </w:tcPr>
          <w:p w14:paraId="54ED9D34" w14:textId="77777777" w:rsidR="00747CB1" w:rsidRPr="00747CB1" w:rsidRDefault="00747CB1" w:rsidP="00444F61">
            <w:pPr>
              <w:pStyle w:val="BodyText"/>
              <w:tabs>
                <w:tab w:val="left" w:pos="845"/>
              </w:tabs>
              <w:spacing w:after="0" w:line="240" w:lineRule="auto"/>
              <w:jc w:val="both"/>
              <w:rPr>
                <w:rFonts w:ascii="Times New Roman" w:hAnsi="Times New Roman" w:cs="Times New Roman"/>
                <w:noProof/>
                <w:sz w:val="24"/>
                <w:szCs w:val="24"/>
                <w:lang w:val="en-US"/>
              </w:rPr>
            </w:pPr>
            <w:r w:rsidRPr="00747CB1">
              <w:rPr>
                <w:rFonts w:ascii="Times New Roman" w:hAnsi="Times New Roman"/>
                <w:i/>
                <w:iCs/>
                <w:noProof/>
                <w:sz w:val="24"/>
                <w:lang w:val="en-US"/>
              </w:rPr>
              <w:t>I</w:t>
            </w:r>
            <w:r w:rsidRPr="00747CB1">
              <w:rPr>
                <w:rFonts w:ascii="Times New Roman" w:hAnsi="Times New Roman"/>
                <w:i/>
                <w:iCs/>
                <w:noProof/>
                <w:sz w:val="24"/>
                <w:vertAlign w:val="subscript"/>
                <w:lang w:val="en-US"/>
              </w:rPr>
              <w:t>R</w:t>
            </w:r>
            <w:r w:rsidRPr="00747CB1">
              <w:rPr>
                <w:rFonts w:ascii="Times New Roman" w:hAnsi="Times New Roman"/>
                <w:noProof/>
                <w:sz w:val="24"/>
                <w:lang w:val="en-US"/>
              </w:rPr>
              <w:t xml:space="preserve"> = </w:t>
            </w:r>
            <w:r w:rsidRPr="00747CB1">
              <w:rPr>
                <w:rFonts w:ascii="Times New Roman" w:hAnsi="Times New Roman"/>
                <w:noProof/>
                <w:sz w:val="24"/>
                <w:u w:val="single"/>
                <w:lang w:val="en-US"/>
              </w:rPr>
              <w:t xml:space="preserve">Pastiprinātas izolācijas iekārta, </w:t>
            </w:r>
            <w:r w:rsidRPr="00747CB1">
              <w:rPr>
                <w:rFonts w:ascii="Times New Roman" w:hAnsi="Times New Roman"/>
                <w:noProof/>
                <w:sz w:val="24"/>
                <w:lang w:val="en-US"/>
              </w:rPr>
              <w:t>par ko liecina tas, ka:</w:t>
            </w:r>
          </w:p>
        </w:tc>
        <w:tc>
          <w:tcPr>
            <w:tcW w:w="4240" w:type="dxa"/>
          </w:tcPr>
          <w:p w14:paraId="3AB4C76E" w14:textId="77777777" w:rsidR="00747CB1" w:rsidRPr="00747CB1" w:rsidRDefault="00747CB1" w:rsidP="00444F61">
            <w:pPr>
              <w:pStyle w:val="BodyText"/>
              <w:numPr>
                <w:ilvl w:val="0"/>
                <w:numId w:val="42"/>
              </w:numPr>
              <w:spacing w:after="0" w:line="240" w:lineRule="auto"/>
              <w:ind w:left="302" w:right="159" w:hanging="283"/>
              <w:jc w:val="both"/>
              <w:rPr>
                <w:rFonts w:ascii="Times New Roman" w:hAnsi="Times New Roman"/>
                <w:noProof/>
                <w:sz w:val="24"/>
                <w:lang w:val="en-US"/>
              </w:rPr>
            </w:pPr>
            <w:r w:rsidRPr="00747CB1">
              <w:rPr>
                <w:rFonts w:ascii="Times New Roman" w:hAnsi="Times New Roman"/>
                <w:noProof/>
                <w:sz w:val="24"/>
                <w:lang w:val="en-US"/>
              </w:rPr>
              <w:t xml:space="preserve">pārvadāšanas iekārtai, kuras platums pārsniedz 2,50 m, koeficients </w:t>
            </w:r>
            <w:r w:rsidRPr="00747CB1">
              <w:rPr>
                <w:rFonts w:ascii="Times New Roman" w:hAnsi="Times New Roman"/>
                <w:i/>
                <w:iCs/>
                <w:noProof/>
                <w:sz w:val="24"/>
                <w:lang w:val="en-US"/>
              </w:rPr>
              <w:t>K</w:t>
            </w:r>
            <w:r w:rsidRPr="00747CB1">
              <w:rPr>
                <w:rFonts w:ascii="Times New Roman" w:hAnsi="Times New Roman"/>
                <w:noProof/>
                <w:sz w:val="24"/>
                <w:lang w:val="en-US"/>
              </w:rPr>
              <w:t xml:space="preserve"> ir vienāds ar 0,40 W/m</w:t>
            </w:r>
            <w:r w:rsidRPr="00747CB1">
              <w:rPr>
                <w:rFonts w:ascii="Times New Roman" w:hAnsi="Times New Roman"/>
                <w:noProof/>
                <w:sz w:val="24"/>
                <w:vertAlign w:val="superscript"/>
                <w:lang w:val="en-US"/>
              </w:rPr>
              <w:t>2</w:t>
            </w:r>
            <w:r w:rsidRPr="00747CB1">
              <w:rPr>
                <w:rFonts w:ascii="Times New Roman" w:hAnsi="Times New Roman"/>
                <w:noProof/>
                <w:sz w:val="24"/>
                <w:lang w:val="en-US"/>
              </w:rPr>
              <w:t>.°C vai mazāks par to un sānu sienas ir vismaz 45 mm biezas.</w:t>
            </w:r>
          </w:p>
          <w:p w14:paraId="4453A43F" w14:textId="77777777" w:rsidR="00747CB1" w:rsidRPr="00747CB1" w:rsidRDefault="00747CB1" w:rsidP="00444F61">
            <w:pPr>
              <w:pStyle w:val="BodyText"/>
              <w:tabs>
                <w:tab w:val="left" w:pos="845"/>
              </w:tabs>
              <w:spacing w:after="0" w:line="240" w:lineRule="auto"/>
              <w:jc w:val="both"/>
              <w:rPr>
                <w:rFonts w:ascii="Times New Roman" w:hAnsi="Times New Roman"/>
                <w:noProof/>
                <w:sz w:val="24"/>
                <w:lang w:val="en-US"/>
              </w:rPr>
            </w:pPr>
          </w:p>
        </w:tc>
      </w:tr>
    </w:tbl>
    <w:p w14:paraId="03CF2DCE"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p w14:paraId="3E1CF0E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Koeficienta </w:t>
      </w:r>
      <w:r w:rsidRPr="00747CB1">
        <w:rPr>
          <w:rFonts w:ascii="Times New Roman" w:hAnsi="Times New Roman"/>
          <w:i/>
          <w:iCs/>
          <w:noProof/>
          <w:sz w:val="24"/>
          <w:lang w:val="en-US"/>
        </w:rPr>
        <w:t xml:space="preserve">K </w:t>
      </w:r>
      <w:r w:rsidRPr="00747CB1">
        <w:rPr>
          <w:rFonts w:ascii="Times New Roman" w:hAnsi="Times New Roman"/>
          <w:noProof/>
          <w:sz w:val="24"/>
          <w:lang w:val="en-US"/>
        </w:rPr>
        <w:t>definīcija un šā koeficienta noteikšanas metodes apraksts sniegts šā pielikuma 2. papildinājumā.</w:t>
      </w:r>
    </w:p>
    <w:p w14:paraId="7753C408"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6394647C" w14:textId="77777777" w:rsidR="00747CB1" w:rsidRPr="00747CB1" w:rsidRDefault="00747CB1" w:rsidP="00747CB1">
      <w:pPr>
        <w:pStyle w:val="BodyText"/>
        <w:tabs>
          <w:tab w:val="left" w:pos="845"/>
        </w:tabs>
        <w:spacing w:after="0" w:line="240" w:lineRule="auto"/>
        <w:jc w:val="both"/>
        <w:rPr>
          <w:rFonts w:ascii="Times New Roman" w:hAnsi="Times New Roman"/>
          <w:noProof/>
          <w:sz w:val="24"/>
          <w:lang w:val="en-US"/>
        </w:rPr>
      </w:pPr>
      <w:r w:rsidRPr="00747CB1">
        <w:rPr>
          <w:rFonts w:ascii="Times New Roman" w:eastAsiaTheme="majorEastAsia" w:hAnsi="Times New Roman" w:cs="Times New Roman"/>
          <w:b/>
          <w:bCs/>
          <w:noProof/>
          <w:color w:val="auto"/>
          <w:sz w:val="24"/>
          <w:szCs w:val="24"/>
          <w:u w:val="single"/>
          <w:lang w:val="en-US"/>
        </w:rPr>
        <w:t xml:space="preserve">2. Saldēšanas iekārta. </w:t>
      </w:r>
      <w:r w:rsidRPr="00747CB1">
        <w:rPr>
          <w:rFonts w:ascii="Times New Roman" w:hAnsi="Times New Roman"/>
          <w:noProof/>
          <w:sz w:val="24"/>
          <w:lang w:val="en-US"/>
        </w:rPr>
        <w:t>Izolācijas iekārta, kas apstākļos, kad vidējā ārējā temperatūra ir +30 °C, spēj tukša korpusa iekšpusē pazemināt temperatūru līdz turpmāk minētajai temperatūrai un pēc tam uzturēt to šādā režīmā, izmantojot kādu dzesēšanas avotu (dabīgo ledu ar sāls piedevu vai bez tās, eitektiskās plātnes, sauso ledu ar sublimācijas regulāciju vai bez tās, sašķidrinātās gāzes ar iztvaikošanas kontroli vai bez tās u. c.), izņemot mehāniskos vai “absorbēšanas” agregātus:</w:t>
      </w:r>
    </w:p>
    <w:p w14:paraId="4EDFD35F" w14:textId="77777777" w:rsidR="00747CB1" w:rsidRPr="00747CB1" w:rsidRDefault="00747CB1" w:rsidP="00747CB1">
      <w:pPr>
        <w:pStyle w:val="BodyText"/>
        <w:tabs>
          <w:tab w:val="left" w:pos="845"/>
        </w:tabs>
        <w:spacing w:after="0" w:line="240" w:lineRule="auto"/>
        <w:jc w:val="both"/>
        <w:rPr>
          <w:rFonts w:ascii="Times New Roman" w:hAnsi="Times New Roman"/>
          <w:noProof/>
          <w:sz w:val="24"/>
          <w:lang w:val="en-US"/>
        </w:rPr>
      </w:pPr>
    </w:p>
    <w:p w14:paraId="7BBCB3AF" w14:textId="77777777" w:rsidR="00747CB1" w:rsidRPr="00747CB1" w:rsidRDefault="00747CB1" w:rsidP="00747CB1">
      <w:pPr>
        <w:pStyle w:val="BodyText"/>
        <w:tabs>
          <w:tab w:val="left" w:pos="1589"/>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+7 °C temperatūrā maksimums A klasei;</w:t>
      </w:r>
    </w:p>
    <w:p w14:paraId="1146280E" w14:textId="77777777" w:rsidR="00747CB1" w:rsidRPr="00747CB1" w:rsidRDefault="00747CB1" w:rsidP="00747CB1">
      <w:pPr>
        <w:pStyle w:val="BodyText"/>
        <w:tabs>
          <w:tab w:val="left" w:pos="1589"/>
        </w:tabs>
        <w:spacing w:after="0" w:line="240" w:lineRule="auto"/>
        <w:ind w:left="284"/>
        <w:jc w:val="both"/>
        <w:rPr>
          <w:rFonts w:ascii="Times New Roman" w:hAnsi="Times New Roman" w:cs="Times New Roman"/>
          <w:noProof/>
          <w:sz w:val="24"/>
          <w:szCs w:val="24"/>
          <w:lang w:val="en-US"/>
        </w:rPr>
      </w:pPr>
    </w:p>
    <w:p w14:paraId="4B7B4EB8" w14:textId="77777777" w:rsidR="00747CB1" w:rsidRPr="00747CB1" w:rsidRDefault="00747CB1" w:rsidP="00747CB1">
      <w:pPr>
        <w:pStyle w:val="BodyText"/>
        <w:tabs>
          <w:tab w:val="left" w:pos="1589"/>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–10 °C temperatūrā maksimums B klasei;</w:t>
      </w:r>
    </w:p>
    <w:p w14:paraId="5487B412" w14:textId="77777777" w:rsidR="00747CB1" w:rsidRPr="00747CB1" w:rsidRDefault="00747CB1" w:rsidP="00747CB1">
      <w:pPr>
        <w:pStyle w:val="BodyText"/>
        <w:tabs>
          <w:tab w:val="left" w:pos="1589"/>
        </w:tabs>
        <w:spacing w:after="0" w:line="240" w:lineRule="auto"/>
        <w:ind w:left="284"/>
        <w:jc w:val="both"/>
        <w:rPr>
          <w:rFonts w:ascii="Times New Roman" w:hAnsi="Times New Roman" w:cs="Times New Roman"/>
          <w:noProof/>
          <w:sz w:val="24"/>
          <w:szCs w:val="24"/>
          <w:lang w:val="en-US"/>
        </w:rPr>
      </w:pPr>
    </w:p>
    <w:p w14:paraId="7513FE76" w14:textId="77777777" w:rsidR="00747CB1" w:rsidRPr="00747CB1" w:rsidRDefault="00747CB1" w:rsidP="00747CB1">
      <w:pPr>
        <w:pStyle w:val="BodyText"/>
        <w:tabs>
          <w:tab w:val="left" w:pos="1589"/>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–20 °C temperatūrā maksimums C klasei un</w:t>
      </w:r>
    </w:p>
    <w:p w14:paraId="1B15F299" w14:textId="77777777" w:rsidR="00747CB1" w:rsidRPr="00747CB1" w:rsidRDefault="00747CB1" w:rsidP="00747CB1">
      <w:pPr>
        <w:pStyle w:val="BodyText"/>
        <w:tabs>
          <w:tab w:val="left" w:pos="1589"/>
        </w:tabs>
        <w:spacing w:after="0" w:line="240" w:lineRule="auto"/>
        <w:ind w:left="284"/>
        <w:jc w:val="both"/>
        <w:rPr>
          <w:rFonts w:ascii="Times New Roman" w:hAnsi="Times New Roman" w:cs="Times New Roman"/>
          <w:noProof/>
          <w:sz w:val="24"/>
          <w:szCs w:val="24"/>
          <w:lang w:val="en-US"/>
        </w:rPr>
      </w:pPr>
    </w:p>
    <w:p w14:paraId="3408A9A1"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0 °C temperatūrā maksimums D klasei.</w:t>
      </w:r>
    </w:p>
    <w:p w14:paraId="4B605B5B"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A9D920B"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Ja šādā iekārtā ietilpst viens vai vairāki dzesētājvielai paredzēti nodalījumi, tvertnes vai cisternas:</w:t>
      </w:r>
    </w:p>
    <w:p w14:paraId="19F87DA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CF81D7E" w14:textId="77777777" w:rsidR="00747CB1" w:rsidRPr="00747CB1" w:rsidRDefault="00747CB1" w:rsidP="00747CB1">
      <w:pPr>
        <w:pStyle w:val="BodyText"/>
        <w:spacing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tām jābūt uzpildāmām vai papildināmām no ārpuses un</w:t>
      </w:r>
    </w:p>
    <w:p w14:paraId="059057B9" w14:textId="77777777" w:rsidR="00747CB1" w:rsidRPr="00747CB1" w:rsidRDefault="00747CB1" w:rsidP="00747CB1">
      <w:pPr>
        <w:pStyle w:val="BodyText"/>
        <w:spacing w:after="0" w:line="240" w:lineRule="auto"/>
        <w:ind w:left="567"/>
        <w:jc w:val="both"/>
        <w:rPr>
          <w:rFonts w:ascii="Times New Roman" w:hAnsi="Times New Roman" w:cs="Times New Roman"/>
          <w:noProof/>
          <w:sz w:val="24"/>
          <w:szCs w:val="24"/>
          <w:lang w:val="en-US"/>
        </w:rPr>
      </w:pPr>
    </w:p>
    <w:p w14:paraId="0D820BE2" w14:textId="77777777" w:rsidR="00747CB1" w:rsidRPr="00747CB1" w:rsidRDefault="00747CB1" w:rsidP="00747CB1">
      <w:pPr>
        <w:pStyle w:val="BodyText"/>
        <w:spacing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to funkcionālajai jaudai jāatbilst 1. pielikuma 2. papildinājuma 3.1.3. punkta noteikumiem.</w:t>
      </w:r>
    </w:p>
    <w:p w14:paraId="510E8F0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690F227"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r w:rsidRPr="00747CB1">
        <w:rPr>
          <w:rFonts w:ascii="Times New Roman" w:hAnsi="Times New Roman"/>
          <w:noProof/>
          <w:sz w:val="24"/>
          <w:lang w:val="en-US"/>
        </w:rPr>
        <w:lastRenderedPageBreak/>
        <w:t xml:space="preserve">B un C klases saldēšanas iekārtām koeficientam </w:t>
      </w:r>
      <w:r w:rsidRPr="00747CB1">
        <w:rPr>
          <w:rFonts w:ascii="Times New Roman" w:hAnsi="Times New Roman"/>
          <w:i/>
          <w:iCs/>
          <w:noProof/>
          <w:sz w:val="24"/>
          <w:lang w:val="en-US"/>
        </w:rPr>
        <w:t>K</w:t>
      </w:r>
      <w:r w:rsidRPr="00747CB1">
        <w:rPr>
          <w:rFonts w:ascii="Times New Roman" w:hAnsi="Times New Roman"/>
          <w:noProof/>
          <w:sz w:val="24"/>
          <w:lang w:val="en-US"/>
        </w:rPr>
        <w:t xml:space="preserve"> vienmēr jābūt vienādam ar 0,40 W/m</w:t>
      </w:r>
      <w:r w:rsidRPr="00747CB1">
        <w:rPr>
          <w:rStyle w:val="BodyTextChar"/>
          <w:rFonts w:ascii="Times New Roman" w:hAnsi="Times New Roman"/>
          <w:noProof/>
          <w:sz w:val="24"/>
          <w:lang w:val="en-US"/>
        </w:rPr>
        <w:t>m</w:t>
      </w:r>
      <w:r w:rsidRPr="00747CB1">
        <w:rPr>
          <w:rStyle w:val="BodyTextChar"/>
          <w:rFonts w:ascii="Times New Roman" w:hAnsi="Times New Roman"/>
          <w:noProof/>
          <w:sz w:val="24"/>
          <w:vertAlign w:val="superscript"/>
          <w:lang w:val="en-US"/>
        </w:rPr>
        <w:t>2</w:t>
      </w:r>
      <w:r w:rsidRPr="00747CB1">
        <w:rPr>
          <w:rFonts w:ascii="Times New Roman" w:hAnsi="Times New Roman"/>
          <w:noProof/>
          <w:sz w:val="24"/>
          <w:lang w:val="en-US"/>
        </w:rPr>
        <w:t>.°C vai mazākam par to.</w:t>
      </w:r>
    </w:p>
    <w:p w14:paraId="71A6A55F"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21231A3C"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r w:rsidRPr="00747CB1">
        <w:rPr>
          <w:rFonts w:ascii="Times New Roman" w:eastAsiaTheme="majorEastAsia" w:hAnsi="Times New Roman" w:cs="Times New Roman"/>
          <w:b/>
          <w:bCs/>
          <w:noProof/>
          <w:color w:val="auto"/>
          <w:sz w:val="24"/>
          <w:szCs w:val="24"/>
          <w:u w:val="single"/>
          <w:lang w:val="en-US"/>
        </w:rPr>
        <w:t xml:space="preserve">3. Mehāniskā saldēšanas iekārta. </w:t>
      </w:r>
      <w:r w:rsidRPr="00747CB1">
        <w:rPr>
          <w:rFonts w:ascii="Times New Roman" w:hAnsi="Times New Roman"/>
          <w:noProof/>
          <w:sz w:val="24"/>
          <w:lang w:val="en-US"/>
        </w:rPr>
        <w:t xml:space="preserve">Izolācijas iekārta, kas vai nu ir aprīkota ar atsevišķu saldēšanas agregātu, vai arī tai šāds agregāts (aprīkots ar mehānisko kompresoru vai “absorbēšanas” ierīci u. c.) ir kopīgs ar citām pārvadāšanas iekārtām. Šim agregātam jābūt tādam, kas tad, kad vidējā ārējā temperatūra ir +30 °C, spēj tukša korpusa iekšpusē pazemināt temperatūru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un pēc tam to nepārtraukti uzturēt atbilstoši tam, kā noteikts katrai klasei.</w:t>
      </w:r>
    </w:p>
    <w:p w14:paraId="5AB238DA"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p w14:paraId="023BE0D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A, B un C klases gadījumā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ir jebkura vēlama un faktiski nemainīga iekšējā temperatūra, kas atbilst šīm trīs klasēm noteiktajiem standartiem.</w:t>
      </w:r>
    </w:p>
    <w:p w14:paraId="4E2E0D5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7C2D65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A klase</w:t>
      </w:r>
      <w:r w:rsidRPr="00747CB1">
        <w:rPr>
          <w:rFonts w:ascii="Times New Roman" w:hAnsi="Times New Roman"/>
          <w:noProof/>
          <w:sz w:val="24"/>
          <w:lang w:val="en-US"/>
        </w:rPr>
        <w:t xml:space="preserve">. Mehāniskā saldēšanas iekārta, kas aprīkota ar tādu saldēšanas agregātu, ka lielumu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var izvēlēties diapazonā no +12 °C līdz 0 °C, to ieskaitot.</w:t>
      </w:r>
    </w:p>
    <w:p w14:paraId="68A6A61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C3FC22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B klase</w:t>
      </w:r>
      <w:r w:rsidRPr="00747CB1">
        <w:rPr>
          <w:rFonts w:ascii="Times New Roman" w:hAnsi="Times New Roman"/>
          <w:noProof/>
          <w:sz w:val="24"/>
          <w:lang w:val="en-US"/>
        </w:rPr>
        <w:t xml:space="preserve">. Mehāniskā saldēšanas iekārta, kas aprīkota ar tādu saldēšanas agregātu, ka lielumu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var izvēlēties diapazonā no +12 °C līdz –10 °C, to ieskaitot.</w:t>
      </w:r>
    </w:p>
    <w:p w14:paraId="1508830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296644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C klase</w:t>
      </w:r>
      <w:r w:rsidRPr="00747CB1">
        <w:rPr>
          <w:rFonts w:ascii="Times New Roman" w:hAnsi="Times New Roman"/>
          <w:noProof/>
          <w:sz w:val="24"/>
          <w:lang w:val="en-US"/>
        </w:rPr>
        <w:t xml:space="preserve">. Mehāniskā saldēšanas iekārta, kas aprīkota ar tādu saldēšanas agregātu, ka lielumu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var izvēlēties diapazonā no +12 °C līdz –20 °C, to ieskaitot.</w:t>
      </w:r>
    </w:p>
    <w:p w14:paraId="5E90CF8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475630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D, E un F klases gadījumā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ir noteikta un faktiski nemainīga iekšējā temperatūra, kas atbilst šīm trīs klasēm noteiktajiem standartiem.</w:t>
      </w:r>
    </w:p>
    <w:p w14:paraId="5665DCB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CD2119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D klase</w:t>
      </w:r>
      <w:r w:rsidRPr="00747CB1">
        <w:rPr>
          <w:rFonts w:ascii="Times New Roman" w:hAnsi="Times New Roman"/>
          <w:noProof/>
          <w:sz w:val="24"/>
          <w:lang w:val="en-US"/>
        </w:rPr>
        <w:t xml:space="preserve">. Mehāniskā saldēšanas iekārta, kas aprīkota ar tādu saldēšanas agregātu, ka lielums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ir vienāds ar 0 °C vai mazāks par to.</w:t>
      </w:r>
    </w:p>
    <w:p w14:paraId="41FA441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9123B6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E klase</w:t>
      </w:r>
      <w:r w:rsidRPr="00747CB1">
        <w:rPr>
          <w:rFonts w:ascii="Times New Roman" w:hAnsi="Times New Roman"/>
          <w:noProof/>
          <w:sz w:val="24"/>
          <w:lang w:val="en-US"/>
        </w:rPr>
        <w:t xml:space="preserve">. Mehāniskā saldēšanas iekārta, kas aprīkota ar tādu saldēšanas agregātu, ka lielums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ir vienāds ar –10 °C vai mazāks par to.</w:t>
      </w:r>
    </w:p>
    <w:p w14:paraId="0B7EE37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DE8694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D klase</w:t>
      </w:r>
      <w:r w:rsidRPr="00747CB1">
        <w:rPr>
          <w:rFonts w:ascii="Times New Roman" w:hAnsi="Times New Roman"/>
          <w:noProof/>
          <w:sz w:val="24"/>
          <w:lang w:val="en-US"/>
        </w:rPr>
        <w:t xml:space="preserve">. Mehāniskā saldēšanas iekārta, kas aprīkota ar tādu saldēšanas agregātu, ka lielums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ir vienāds ar –20 °C vai mazāks par to.</w:t>
      </w:r>
    </w:p>
    <w:p w14:paraId="781A981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F4A5E89"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B, C, E un F klases iekārtām koeficientam </w:t>
      </w:r>
      <w:r w:rsidRPr="00747CB1">
        <w:rPr>
          <w:rFonts w:ascii="Times New Roman" w:hAnsi="Times New Roman"/>
          <w:i/>
          <w:iCs/>
          <w:noProof/>
          <w:sz w:val="24"/>
          <w:lang w:val="en-US"/>
        </w:rPr>
        <w:t>K</w:t>
      </w:r>
      <w:r w:rsidRPr="00747CB1">
        <w:rPr>
          <w:rFonts w:ascii="Times New Roman" w:hAnsi="Times New Roman"/>
          <w:noProof/>
          <w:sz w:val="24"/>
          <w:lang w:val="en-US"/>
        </w:rPr>
        <w:t xml:space="preserve"> vienmēr jābūt vienādam ar 0,40 W/m</w:t>
      </w:r>
      <w:r w:rsidRPr="00747CB1">
        <w:rPr>
          <w:rFonts w:ascii="Times New Roman" w:hAnsi="Times New Roman"/>
          <w:noProof/>
          <w:sz w:val="24"/>
          <w:vertAlign w:val="superscript"/>
          <w:lang w:val="en-US"/>
        </w:rPr>
        <w:t>2</w:t>
      </w:r>
      <w:r w:rsidRPr="00747CB1">
        <w:rPr>
          <w:rFonts w:ascii="Times New Roman" w:hAnsi="Times New Roman"/>
          <w:noProof/>
          <w:sz w:val="24"/>
          <w:lang w:val="en-US"/>
        </w:rPr>
        <w:t>.°C vai mazākam par to.</w:t>
      </w:r>
    </w:p>
    <w:p w14:paraId="53198B0E"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15F87766" w14:textId="77777777" w:rsidR="00747CB1" w:rsidRPr="00747CB1" w:rsidRDefault="00747CB1" w:rsidP="00747CB1">
      <w:pPr>
        <w:pStyle w:val="BodyText"/>
        <w:tabs>
          <w:tab w:val="left" w:pos="845"/>
        </w:tabs>
        <w:spacing w:after="0" w:line="240" w:lineRule="auto"/>
        <w:jc w:val="both"/>
        <w:rPr>
          <w:rFonts w:ascii="Times New Roman" w:hAnsi="Times New Roman"/>
          <w:noProof/>
          <w:sz w:val="24"/>
          <w:lang w:val="en-US"/>
        </w:rPr>
      </w:pPr>
      <w:r w:rsidRPr="00747CB1">
        <w:rPr>
          <w:rFonts w:ascii="Times New Roman" w:eastAsiaTheme="majorEastAsia" w:hAnsi="Times New Roman" w:cs="Times New Roman"/>
          <w:b/>
          <w:bCs/>
          <w:noProof/>
          <w:color w:val="auto"/>
          <w:sz w:val="24"/>
          <w:szCs w:val="24"/>
          <w:u w:val="single"/>
          <w:lang w:val="en-US"/>
        </w:rPr>
        <w:t xml:space="preserve">4. Sildīšanas iekārta. </w:t>
      </w:r>
      <w:r w:rsidRPr="00747CB1">
        <w:rPr>
          <w:rFonts w:ascii="Times New Roman" w:hAnsi="Times New Roman"/>
          <w:noProof/>
          <w:sz w:val="24"/>
          <w:lang w:val="en-US"/>
        </w:rPr>
        <w:t>Izolācijas iekārta, kas tukša korpusa iekšpusē spēj paaugstināt temperatūru līdz lielumam, kas nav zemāks par +12 °C, un pēc tam vismaz 12 stundas uzturēt šādu temperatūru faktiski nemainīgā līmenī bez siltuma padeves atjaunošanas, kad ārējā vidējā temperatūra ir tāda, kā norādīts turpmāk:</w:t>
      </w:r>
    </w:p>
    <w:p w14:paraId="78093953" w14:textId="77777777" w:rsidR="00747CB1" w:rsidRPr="00747CB1" w:rsidRDefault="00747CB1" w:rsidP="00747CB1">
      <w:pPr>
        <w:pStyle w:val="BodyText"/>
        <w:tabs>
          <w:tab w:val="left" w:pos="426"/>
        </w:tabs>
        <w:spacing w:after="0" w:line="240" w:lineRule="auto"/>
        <w:jc w:val="both"/>
        <w:rPr>
          <w:rFonts w:ascii="Times New Roman" w:hAnsi="Times New Roman"/>
          <w:noProof/>
          <w:sz w:val="24"/>
          <w:lang w:val="en-US"/>
        </w:rPr>
      </w:pPr>
    </w:p>
    <w:p w14:paraId="14E92AFA" w14:textId="77777777" w:rsidR="00747CB1" w:rsidRPr="00747CB1" w:rsidRDefault="00747CB1" w:rsidP="00747CB1">
      <w:pPr>
        <w:pStyle w:val="BodyText"/>
        <w:numPr>
          <w:ilvl w:val="0"/>
          <w:numId w:val="34"/>
        </w:numPr>
        <w:tabs>
          <w:tab w:val="left" w:pos="426"/>
        </w:tabs>
        <w:spacing w:after="0" w:line="240" w:lineRule="auto"/>
        <w:ind w:left="284" w:firstLine="0"/>
        <w:jc w:val="both"/>
        <w:rPr>
          <w:rFonts w:ascii="Times New Roman" w:hAnsi="Times New Roman"/>
          <w:noProof/>
          <w:sz w:val="24"/>
          <w:lang w:val="en-US"/>
        </w:rPr>
      </w:pPr>
      <w:r w:rsidRPr="00747CB1">
        <w:rPr>
          <w:rFonts w:ascii="Times New Roman" w:hAnsi="Times New Roman"/>
          <w:noProof/>
          <w:sz w:val="24"/>
          <w:lang w:val="en-US"/>
        </w:rPr>
        <w:t>10 °C A klases sildīšanas iekārtai;</w:t>
      </w:r>
    </w:p>
    <w:p w14:paraId="50227C2E" w14:textId="77777777" w:rsidR="00747CB1" w:rsidRPr="00747CB1" w:rsidRDefault="00747CB1" w:rsidP="00747CB1">
      <w:pPr>
        <w:pStyle w:val="BodyText"/>
        <w:tabs>
          <w:tab w:val="left" w:pos="426"/>
        </w:tabs>
        <w:spacing w:after="0" w:line="240" w:lineRule="auto"/>
        <w:ind w:left="284"/>
        <w:jc w:val="both"/>
        <w:rPr>
          <w:rFonts w:ascii="Times New Roman" w:hAnsi="Times New Roman" w:cs="Times New Roman"/>
          <w:noProof/>
          <w:sz w:val="24"/>
          <w:szCs w:val="24"/>
          <w:lang w:val="en-US"/>
        </w:rPr>
      </w:pPr>
    </w:p>
    <w:p w14:paraId="5602D5DD" w14:textId="77777777" w:rsidR="00747CB1" w:rsidRPr="00747CB1" w:rsidRDefault="00747CB1" w:rsidP="00747CB1">
      <w:pPr>
        <w:pStyle w:val="BodyText"/>
        <w:numPr>
          <w:ilvl w:val="0"/>
          <w:numId w:val="34"/>
        </w:numPr>
        <w:tabs>
          <w:tab w:val="left" w:pos="426"/>
        </w:tabs>
        <w:spacing w:after="0" w:line="240" w:lineRule="auto"/>
        <w:ind w:left="284" w:firstLine="0"/>
        <w:jc w:val="both"/>
        <w:rPr>
          <w:rFonts w:ascii="Times New Roman" w:hAnsi="Times New Roman"/>
          <w:noProof/>
          <w:sz w:val="24"/>
          <w:lang w:val="en-US"/>
        </w:rPr>
      </w:pPr>
      <w:r w:rsidRPr="00747CB1">
        <w:rPr>
          <w:rFonts w:ascii="Times New Roman" w:hAnsi="Times New Roman"/>
          <w:noProof/>
          <w:sz w:val="24"/>
          <w:lang w:val="en-US"/>
        </w:rPr>
        <w:t>20 °C B klases sildīšanas iekārtai;</w:t>
      </w:r>
    </w:p>
    <w:p w14:paraId="45D3615E" w14:textId="77777777" w:rsidR="00747CB1" w:rsidRPr="00747CB1" w:rsidRDefault="00747CB1" w:rsidP="00747CB1">
      <w:pPr>
        <w:pStyle w:val="BodyText"/>
        <w:tabs>
          <w:tab w:val="left" w:pos="426"/>
        </w:tabs>
        <w:spacing w:after="0" w:line="240" w:lineRule="auto"/>
        <w:ind w:left="284"/>
        <w:jc w:val="both"/>
        <w:rPr>
          <w:rFonts w:ascii="Times New Roman" w:hAnsi="Times New Roman" w:cs="Times New Roman"/>
          <w:noProof/>
          <w:sz w:val="24"/>
          <w:szCs w:val="24"/>
          <w:lang w:val="en-US"/>
        </w:rPr>
      </w:pPr>
    </w:p>
    <w:p w14:paraId="594B2412" w14:textId="77777777" w:rsidR="00747CB1" w:rsidRPr="00747CB1" w:rsidRDefault="00747CB1" w:rsidP="00747CB1">
      <w:pPr>
        <w:pStyle w:val="BodyText"/>
        <w:numPr>
          <w:ilvl w:val="0"/>
          <w:numId w:val="34"/>
        </w:numPr>
        <w:tabs>
          <w:tab w:val="left" w:pos="426"/>
        </w:tabs>
        <w:spacing w:after="0" w:line="240" w:lineRule="auto"/>
        <w:ind w:left="284" w:firstLine="0"/>
        <w:jc w:val="both"/>
        <w:rPr>
          <w:rFonts w:ascii="Times New Roman" w:hAnsi="Times New Roman"/>
          <w:noProof/>
          <w:sz w:val="24"/>
          <w:lang w:val="en-US"/>
        </w:rPr>
      </w:pPr>
      <w:r w:rsidRPr="00747CB1">
        <w:rPr>
          <w:rFonts w:ascii="Times New Roman" w:hAnsi="Times New Roman"/>
          <w:noProof/>
          <w:sz w:val="24"/>
          <w:lang w:val="en-US"/>
        </w:rPr>
        <w:t>30 °C C klases sildīšanas iekārtai;</w:t>
      </w:r>
    </w:p>
    <w:p w14:paraId="32B3A6F9" w14:textId="77777777" w:rsidR="00747CB1" w:rsidRPr="00747CB1" w:rsidRDefault="00747CB1" w:rsidP="00747CB1">
      <w:pPr>
        <w:pStyle w:val="BodyText"/>
        <w:tabs>
          <w:tab w:val="left" w:pos="426"/>
        </w:tabs>
        <w:spacing w:after="0" w:line="240" w:lineRule="auto"/>
        <w:ind w:left="284"/>
        <w:jc w:val="both"/>
        <w:rPr>
          <w:rFonts w:ascii="Times New Roman" w:hAnsi="Times New Roman" w:cs="Times New Roman"/>
          <w:noProof/>
          <w:sz w:val="24"/>
          <w:szCs w:val="24"/>
          <w:lang w:val="en-US"/>
        </w:rPr>
      </w:pPr>
    </w:p>
    <w:p w14:paraId="31196F88" w14:textId="77777777" w:rsidR="00747CB1" w:rsidRPr="00747CB1" w:rsidRDefault="00747CB1" w:rsidP="00747CB1">
      <w:pPr>
        <w:pStyle w:val="BodyText"/>
        <w:numPr>
          <w:ilvl w:val="0"/>
          <w:numId w:val="34"/>
        </w:numPr>
        <w:tabs>
          <w:tab w:val="left" w:pos="426"/>
        </w:tabs>
        <w:spacing w:after="0" w:line="240" w:lineRule="auto"/>
        <w:ind w:left="284" w:firstLine="0"/>
        <w:jc w:val="both"/>
        <w:rPr>
          <w:rFonts w:ascii="Times New Roman" w:hAnsi="Times New Roman"/>
          <w:noProof/>
          <w:sz w:val="24"/>
          <w:lang w:val="en-US"/>
        </w:rPr>
      </w:pPr>
      <w:r w:rsidRPr="00747CB1">
        <w:rPr>
          <w:rFonts w:ascii="Times New Roman" w:hAnsi="Times New Roman"/>
          <w:noProof/>
          <w:sz w:val="24"/>
          <w:lang w:val="en-US"/>
        </w:rPr>
        <w:t>40 °C D klases sildīšanas iekārtai.</w:t>
      </w:r>
    </w:p>
    <w:p w14:paraId="37D87C6A" w14:textId="77777777" w:rsidR="00747CB1" w:rsidRPr="00747CB1" w:rsidRDefault="00747CB1" w:rsidP="00747CB1">
      <w:pPr>
        <w:pStyle w:val="BodyText"/>
        <w:tabs>
          <w:tab w:val="left" w:pos="1071"/>
        </w:tabs>
        <w:spacing w:after="0" w:line="240" w:lineRule="auto"/>
        <w:ind w:left="720"/>
        <w:jc w:val="both"/>
        <w:rPr>
          <w:rFonts w:ascii="Times New Roman" w:hAnsi="Times New Roman" w:cs="Times New Roman"/>
          <w:noProof/>
          <w:sz w:val="24"/>
          <w:szCs w:val="24"/>
          <w:lang w:val="en-US"/>
        </w:rPr>
      </w:pPr>
    </w:p>
    <w:p w14:paraId="0729B758"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r w:rsidRPr="00747CB1">
        <w:rPr>
          <w:rFonts w:ascii="Times New Roman" w:hAnsi="Times New Roman"/>
          <w:noProof/>
          <w:sz w:val="24"/>
          <w:lang w:val="en-US"/>
        </w:rPr>
        <w:lastRenderedPageBreak/>
        <w:t>Siltumu izdalošo agregātu funkcionālai jaudai jāatbilst 1. pielikuma 2. papildinājuma 3.3.1.–3.3.5. punktam.</w:t>
      </w:r>
    </w:p>
    <w:p w14:paraId="666B4D5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D83AA93"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B, C un D klases iekārtām koeficientam </w:t>
      </w:r>
      <w:r w:rsidRPr="00747CB1">
        <w:rPr>
          <w:rFonts w:ascii="Times New Roman" w:hAnsi="Times New Roman"/>
          <w:i/>
          <w:iCs/>
          <w:noProof/>
          <w:sz w:val="24"/>
          <w:lang w:val="en-US"/>
        </w:rPr>
        <w:t>K</w:t>
      </w:r>
      <w:r w:rsidRPr="00747CB1">
        <w:rPr>
          <w:rFonts w:ascii="Times New Roman" w:hAnsi="Times New Roman"/>
          <w:noProof/>
          <w:sz w:val="24"/>
          <w:lang w:val="en-US"/>
        </w:rPr>
        <w:t xml:space="preserve"> vienmēr jābūt vienādam ar 0,40 W/m</w:t>
      </w:r>
      <w:r w:rsidRPr="00747CB1">
        <w:rPr>
          <w:rFonts w:ascii="Times New Roman" w:hAnsi="Times New Roman"/>
          <w:noProof/>
          <w:sz w:val="24"/>
          <w:vertAlign w:val="superscript"/>
          <w:lang w:val="en-US"/>
        </w:rPr>
        <w:t>2</w:t>
      </w:r>
      <w:r w:rsidRPr="00747CB1">
        <w:rPr>
          <w:rFonts w:ascii="Times New Roman" w:hAnsi="Times New Roman"/>
          <w:noProof/>
          <w:sz w:val="24"/>
          <w:lang w:val="en-US"/>
        </w:rPr>
        <w:t>.°C vai mazākam par to.</w:t>
      </w:r>
    </w:p>
    <w:p w14:paraId="7F338F4F"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780DB598"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r w:rsidRPr="00747CB1">
        <w:rPr>
          <w:rFonts w:ascii="Times New Roman" w:eastAsiaTheme="majorEastAsia" w:hAnsi="Times New Roman" w:cs="Times New Roman"/>
          <w:b/>
          <w:bCs/>
          <w:noProof/>
          <w:color w:val="auto"/>
          <w:sz w:val="24"/>
          <w:szCs w:val="24"/>
          <w:u w:val="single"/>
          <w:lang w:val="en-US"/>
        </w:rPr>
        <w:t xml:space="preserve">5. Mehāniskā saldēšanas un sildīšanas iekārta. </w:t>
      </w:r>
      <w:r w:rsidRPr="00747CB1">
        <w:rPr>
          <w:rFonts w:ascii="Times New Roman" w:hAnsi="Times New Roman"/>
          <w:noProof/>
          <w:sz w:val="24"/>
          <w:lang w:val="en-US"/>
        </w:rPr>
        <w:t xml:space="preserve">Izolācijas iekārta, kas vai nu aprīkota ar atsevišķu saldēšanas agregātu, vai arī tai šāds agregāts (aprīkots ar mehānisko kompresoru vai “absorbēšanas” ierīci u. c.) ir kopīgs ar citām pārvadāšanas iekārtām, un ar sildīšanas ierīcēm (aprīkotām ar elektriskajiem sildītājiem u. tml.) vai ar saldēšanas un sildīšanas ierīcēm, kuras spēj gan pazemināt temperatūru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tukša korpusa iekšpusē un pēc tam to nepārtraukti uzturēt, gan paaugstināt temperatūru līdz faktiski nemainīgam lielumam, kas norādīts turpmāk tekstā, un pēc tam, neatjaunojot siltuma padevi, to uzturēt vismaz 12 stundas.</w:t>
      </w:r>
    </w:p>
    <w:p w14:paraId="40FC77A3"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p w14:paraId="308685F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 xml:space="preserve">A klase. </w:t>
      </w:r>
      <w:r w:rsidRPr="00747CB1">
        <w:rPr>
          <w:rFonts w:ascii="Times New Roman" w:hAnsi="Times New Roman"/>
          <w:noProof/>
          <w:sz w:val="24"/>
          <w:lang w:val="en-US"/>
        </w:rPr>
        <w:t xml:space="preserve">Lielumu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var izvēlēties robežās no +12 °C līdz 0 °C ieskaitot, ja ārējā vidējā temperatūra ir robežās no –10 ºC līdz +30 ºC.</w:t>
      </w:r>
    </w:p>
    <w:p w14:paraId="33CD9E0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234822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 xml:space="preserve">B klase. </w:t>
      </w:r>
      <w:r w:rsidRPr="00747CB1">
        <w:rPr>
          <w:rFonts w:ascii="Times New Roman" w:hAnsi="Times New Roman"/>
          <w:noProof/>
          <w:sz w:val="24"/>
          <w:lang w:val="en-US"/>
        </w:rPr>
        <w:t xml:space="preserve">Lielumu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var izvēlēties robežās no +12 °C līdz 0 °C ieskaitot, ja ārējā vidējā temperatūra ir robežās no –20 ºC līdz +30 ºC.</w:t>
      </w:r>
    </w:p>
    <w:p w14:paraId="6373006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DE3DD5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 xml:space="preserve">C klase. </w:t>
      </w:r>
      <w:r w:rsidRPr="00747CB1">
        <w:rPr>
          <w:rFonts w:ascii="Times New Roman" w:hAnsi="Times New Roman"/>
          <w:noProof/>
          <w:sz w:val="24"/>
          <w:lang w:val="en-US"/>
        </w:rPr>
        <w:t xml:space="preserve">Lielumu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var izvēlēties robežās no +12 °C līdz 0 °C ieskaitot, ja ārējā vidējā temperatūra ir robežās no –30 ºC līdz +30 ºC.</w:t>
      </w:r>
    </w:p>
    <w:p w14:paraId="39AE3B1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C1E23A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 xml:space="preserve">D klase. </w:t>
      </w:r>
      <w:r w:rsidRPr="00747CB1">
        <w:rPr>
          <w:rFonts w:ascii="Times New Roman" w:hAnsi="Times New Roman"/>
          <w:noProof/>
          <w:sz w:val="24"/>
          <w:lang w:val="en-US"/>
        </w:rPr>
        <w:t xml:space="preserve">Lielumu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var izvēlēties robežās no +12 °C līdz 0 °C ieskaitot, ja ārējā vidējā temperatūra ir robežās no –30 ºC līdz +30 ºC.</w:t>
      </w:r>
    </w:p>
    <w:p w14:paraId="5B4A4A8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C1B0CB7"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Lielumu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var izvēlēties robežās no +12 °C līdz –10 °C ieskaitot, ja ārējā vidējā temperatūra ir robežās no –10 ºC līdz +30 ºC.</w:t>
      </w:r>
    </w:p>
    <w:p w14:paraId="44C3AE3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20000E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 xml:space="preserve">F klase. </w:t>
      </w:r>
      <w:r w:rsidRPr="00747CB1">
        <w:rPr>
          <w:rFonts w:ascii="Times New Roman" w:hAnsi="Times New Roman"/>
          <w:noProof/>
          <w:sz w:val="24"/>
          <w:lang w:val="en-US"/>
        </w:rPr>
        <w:t xml:space="preserve">Lielumu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var izvēlēties robežās no 12 °C līdz -10 °C ieskaitot, ja ārējā vidējā temperatūra ir robežās no –20 ºC līdz +30 ºC.</w:t>
      </w:r>
    </w:p>
    <w:p w14:paraId="752F4DD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2CB477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G klase</w:t>
      </w:r>
      <w:r w:rsidRPr="00747CB1">
        <w:rPr>
          <w:rFonts w:ascii="Times New Roman" w:hAnsi="Times New Roman"/>
          <w:noProof/>
          <w:sz w:val="24"/>
          <w:lang w:val="en-US"/>
        </w:rPr>
        <w:t xml:space="preserve">: Lielumu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var izvēlēties robežās no +12 °C līdz –10 °C ieskaitot, ja ārējā vidējā temperatūra ir robežās no –30 °C līdz +30 °C.</w:t>
      </w:r>
    </w:p>
    <w:p w14:paraId="3B80956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EEFE0E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H klase</w:t>
      </w:r>
      <w:r w:rsidRPr="00747CB1">
        <w:rPr>
          <w:rFonts w:ascii="Times New Roman" w:hAnsi="Times New Roman"/>
          <w:noProof/>
          <w:sz w:val="24"/>
          <w:lang w:val="en-US"/>
        </w:rPr>
        <w:t xml:space="preserve">: Lielumu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var izvēlēties robežās no +12 °C līdz –10 °C ieskaitot, ja ārējā vidējā temperatūra ir robežās no –40 °C līdz +30 °C.</w:t>
      </w:r>
    </w:p>
    <w:p w14:paraId="639444B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A1C831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 xml:space="preserve">I klase. </w:t>
      </w:r>
      <w:r w:rsidRPr="00747CB1">
        <w:rPr>
          <w:rFonts w:ascii="Times New Roman" w:hAnsi="Times New Roman"/>
          <w:noProof/>
          <w:sz w:val="24"/>
          <w:lang w:val="en-US"/>
        </w:rPr>
        <w:t xml:space="preserve">Lielumu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var izvēlēties robežās no +12 °C līdz –20 °C ieskaitot, ja ārējā vidējā temperatūra ir robežās no –10 °C līdz +30 °C.</w:t>
      </w:r>
    </w:p>
    <w:p w14:paraId="42DE9B3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0F5893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 xml:space="preserve">J klase. </w:t>
      </w:r>
      <w:r w:rsidRPr="00747CB1">
        <w:rPr>
          <w:rFonts w:ascii="Times New Roman" w:hAnsi="Times New Roman"/>
          <w:noProof/>
          <w:sz w:val="24"/>
          <w:lang w:val="en-US"/>
        </w:rPr>
        <w:t xml:space="preserve">Lielumu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var izvēlēties robežās no 12 °C līdz -20 °C ieskaitot, ja ārējā vidējā temperatūra ir robežās no –20 ºC līdz +30 ºC.</w:t>
      </w:r>
    </w:p>
    <w:p w14:paraId="169DBC9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C592DA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 xml:space="preserve">K klase. </w:t>
      </w:r>
      <w:r w:rsidRPr="00747CB1">
        <w:rPr>
          <w:rFonts w:ascii="Times New Roman" w:hAnsi="Times New Roman"/>
          <w:noProof/>
          <w:sz w:val="24"/>
          <w:lang w:val="en-US"/>
        </w:rPr>
        <w:t xml:space="preserve">Lielumu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var izvēlēties robežās no +12 °C līdz -20 °C ieskaitot, ja ārējā vidējā temperatūra ir robežās no –30 ºC līdz +30 ºC.</w:t>
      </w:r>
    </w:p>
    <w:p w14:paraId="4438FAA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8F44E67"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u w:val="single"/>
          <w:lang w:val="en-US"/>
        </w:rPr>
        <w:t xml:space="preserve">L klase. </w:t>
      </w:r>
      <w:r w:rsidRPr="00747CB1">
        <w:rPr>
          <w:rFonts w:ascii="Times New Roman" w:hAnsi="Times New Roman"/>
          <w:noProof/>
          <w:sz w:val="24"/>
          <w:lang w:val="en-US"/>
        </w:rPr>
        <w:t xml:space="preserve">Lielumu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var izvēlēties robežās no +12 °C līdz -20 °C ieskaitot, ja ārējā vidējā temperatūra ir robežās no –30 ºC līdz +30 ºC.</w:t>
      </w:r>
    </w:p>
    <w:p w14:paraId="2F70A3A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F441105"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r w:rsidRPr="00747CB1">
        <w:rPr>
          <w:rFonts w:ascii="Times New Roman" w:hAnsi="Times New Roman"/>
          <w:noProof/>
          <w:sz w:val="24"/>
          <w:lang w:val="en-US"/>
        </w:rPr>
        <w:lastRenderedPageBreak/>
        <w:t>B, C, D, E, F, G, H, I, J, K un L klases iekārtām koeficients </w:t>
      </w:r>
      <w:r w:rsidRPr="00747CB1">
        <w:rPr>
          <w:rFonts w:ascii="Times New Roman" w:hAnsi="Times New Roman"/>
          <w:i/>
          <w:iCs/>
          <w:noProof/>
          <w:sz w:val="24"/>
          <w:lang w:val="en-US"/>
        </w:rPr>
        <w:t>K</w:t>
      </w:r>
      <w:r w:rsidRPr="00747CB1">
        <w:rPr>
          <w:rFonts w:ascii="Times New Roman" w:hAnsi="Times New Roman"/>
          <w:noProof/>
          <w:sz w:val="24"/>
          <w:lang w:val="en-US"/>
        </w:rPr>
        <w:t xml:space="preserve"> nekad nedrīkst pārsniegt 0,40 W/m².°C.</w:t>
      </w:r>
    </w:p>
    <w:p w14:paraId="414DB93E"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5DC863DA"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Ja siltumu vai aukstumu izdalošie agregāti ir sildīšanas režīmā, to funkcionālai jaudai jāatbilst 1. pielikuma 2. papildinājuma 3.4.1.–3.4.5. punktā minētajiem noteikumiem.</w:t>
      </w:r>
    </w:p>
    <w:p w14:paraId="6BAB8459"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2E014896" w14:textId="77777777" w:rsidR="00747CB1" w:rsidRPr="00747CB1" w:rsidRDefault="00747CB1" w:rsidP="00747CB1">
      <w:pPr>
        <w:pStyle w:val="Heading40"/>
        <w:tabs>
          <w:tab w:val="left" w:pos="850"/>
        </w:tabs>
        <w:spacing w:after="0"/>
        <w:ind w:left="284" w:hanging="284"/>
        <w:jc w:val="both"/>
        <w:outlineLvl w:val="9"/>
        <w:rPr>
          <w:rFonts w:ascii="Times New Roman" w:eastAsiaTheme="majorEastAsia" w:hAnsi="Times New Roman" w:cs="Times New Roman"/>
          <w:noProof/>
          <w:color w:val="auto"/>
          <w:sz w:val="24"/>
          <w:szCs w:val="24"/>
          <w:lang w:val="en-US"/>
        </w:rPr>
      </w:pPr>
      <w:bookmarkStart w:id="109" w:name="bookmark70"/>
      <w:bookmarkStart w:id="110" w:name="_Toc181110490"/>
      <w:bookmarkStart w:id="111" w:name="_Toc198028193"/>
      <w:r w:rsidRPr="00747CB1">
        <w:rPr>
          <w:rFonts w:ascii="Times New Roman" w:eastAsiaTheme="majorEastAsia" w:hAnsi="Times New Roman" w:cs="Times New Roman"/>
          <w:noProof/>
          <w:color w:val="auto"/>
          <w:sz w:val="24"/>
          <w:szCs w:val="24"/>
          <w:lang w:val="en-US"/>
        </w:rPr>
        <w:t>6. Pārejas posma pasākumi</w:t>
      </w:r>
      <w:bookmarkEnd w:id="109"/>
      <w:bookmarkEnd w:id="110"/>
      <w:bookmarkEnd w:id="111"/>
    </w:p>
    <w:p w14:paraId="024A7EE2" w14:textId="77777777" w:rsidR="00747CB1" w:rsidRPr="00747CB1" w:rsidRDefault="00747CB1" w:rsidP="00747CB1">
      <w:pPr>
        <w:pStyle w:val="Heading40"/>
        <w:tabs>
          <w:tab w:val="left" w:pos="850"/>
        </w:tabs>
        <w:spacing w:after="0"/>
        <w:ind w:left="284" w:hanging="284"/>
        <w:jc w:val="both"/>
        <w:outlineLvl w:val="9"/>
        <w:rPr>
          <w:rFonts w:ascii="Times New Roman" w:hAnsi="Times New Roman" w:cs="Times New Roman"/>
          <w:noProof/>
          <w:sz w:val="24"/>
          <w:szCs w:val="24"/>
          <w:lang w:val="en-US"/>
        </w:rPr>
      </w:pPr>
    </w:p>
    <w:p w14:paraId="7EF25626" w14:textId="77777777" w:rsidR="00747CB1" w:rsidRPr="00747CB1" w:rsidRDefault="00747CB1" w:rsidP="00747CB1">
      <w:pPr>
        <w:pStyle w:val="BodyText"/>
        <w:tabs>
          <w:tab w:val="left" w:pos="85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6.1. Izolētus korpusus, kuriem nav stingru sienu un kuru ekspluatācija sākta, pirms bija stājies spēkā 1. pielikuma 1. punkta grozījums (2018. gada 6. janvāris), var turpināt izmantot atbilstošas klases ātri bojājošos pārtikas produktu pārvadāšanai, līdz beidzas atbilstības sertifikāta derīguma termiņš. Sertifikāta derīguma termiņš netiek pagarināts.</w:t>
      </w:r>
    </w:p>
    <w:p w14:paraId="31DFFCE6" w14:textId="77777777" w:rsidR="00747CB1" w:rsidRPr="00747CB1" w:rsidRDefault="00747CB1" w:rsidP="00747CB1">
      <w:pPr>
        <w:pStyle w:val="BodyText"/>
        <w:tabs>
          <w:tab w:val="left" w:pos="850"/>
        </w:tabs>
        <w:spacing w:after="0" w:line="240" w:lineRule="auto"/>
        <w:jc w:val="both"/>
        <w:rPr>
          <w:rFonts w:ascii="Times New Roman" w:hAnsi="Times New Roman" w:cs="Times New Roman"/>
          <w:noProof/>
          <w:sz w:val="24"/>
          <w:szCs w:val="24"/>
          <w:lang w:val="en-US"/>
        </w:rPr>
      </w:pPr>
    </w:p>
    <w:p w14:paraId="78F5CF27" w14:textId="77777777" w:rsidR="00747CB1" w:rsidRPr="00747CB1" w:rsidRDefault="00747CB1" w:rsidP="00747CB1">
      <w:pPr>
        <w:pStyle w:val="Heading40"/>
        <w:tabs>
          <w:tab w:val="left" w:pos="850"/>
        </w:tabs>
        <w:spacing w:after="0"/>
        <w:ind w:left="284" w:hanging="284"/>
        <w:jc w:val="both"/>
        <w:outlineLvl w:val="9"/>
        <w:rPr>
          <w:rFonts w:ascii="Times New Roman" w:eastAsiaTheme="majorEastAsia" w:hAnsi="Times New Roman" w:cs="Times New Roman"/>
          <w:noProof/>
          <w:color w:val="auto"/>
          <w:sz w:val="24"/>
          <w:szCs w:val="24"/>
          <w:lang w:val="en-US"/>
        </w:rPr>
      </w:pPr>
      <w:bookmarkStart w:id="112" w:name="bookmark72"/>
      <w:bookmarkStart w:id="113" w:name="_Toc181110491"/>
      <w:bookmarkStart w:id="114" w:name="_Toc198028194"/>
      <w:r w:rsidRPr="00747CB1">
        <w:rPr>
          <w:rFonts w:ascii="Times New Roman" w:eastAsiaTheme="majorEastAsia" w:hAnsi="Times New Roman" w:cs="Times New Roman"/>
          <w:noProof/>
          <w:color w:val="auto"/>
          <w:sz w:val="24"/>
          <w:szCs w:val="24"/>
          <w:lang w:val="en-US"/>
        </w:rPr>
        <w:t>7. Definīcijas</w:t>
      </w:r>
      <w:bookmarkEnd w:id="112"/>
      <w:bookmarkEnd w:id="113"/>
      <w:bookmarkEnd w:id="114"/>
    </w:p>
    <w:p w14:paraId="091915F0" w14:textId="77777777" w:rsidR="00747CB1" w:rsidRPr="00747CB1" w:rsidRDefault="00747CB1" w:rsidP="00747CB1">
      <w:pPr>
        <w:pStyle w:val="Heading40"/>
        <w:tabs>
          <w:tab w:val="left" w:pos="850"/>
        </w:tabs>
        <w:spacing w:after="0"/>
        <w:jc w:val="both"/>
        <w:outlineLvl w:val="9"/>
        <w:rPr>
          <w:rFonts w:ascii="Times New Roman" w:hAnsi="Times New Roman" w:cs="Times New Roman"/>
          <w:noProof/>
          <w:sz w:val="24"/>
          <w:szCs w:val="24"/>
          <w:lang w:val="en-US"/>
        </w:rPr>
      </w:pPr>
    </w:p>
    <w:p w14:paraId="226B5AF3"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i/>
          <w:iCs/>
          <w:noProof/>
          <w:sz w:val="24"/>
          <w:lang w:val="en-US"/>
        </w:rPr>
        <w:t xml:space="preserve">Iekārta </w:t>
      </w:r>
      <w:r w:rsidRPr="00747CB1">
        <w:rPr>
          <w:rFonts w:ascii="Times New Roman" w:hAnsi="Times New Roman"/>
          <w:noProof/>
          <w:sz w:val="24"/>
          <w:lang w:val="en-US"/>
        </w:rPr>
        <w:t>ir izolētu korpusu un tā balsta konstrukciju veidojošo daļu kopums, kas nepieciešams pārvietošanai pa autoceļiem un dzelzceļiem. Šajā kopumā var ietilpt arī termoierīces.</w:t>
      </w:r>
    </w:p>
    <w:p w14:paraId="0B8CF00D"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38E1D90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i/>
          <w:iCs/>
          <w:noProof/>
          <w:sz w:val="24"/>
          <w:lang w:val="en-US"/>
        </w:rPr>
        <w:t xml:space="preserve">Sildīšanas agregāts </w:t>
      </w:r>
      <w:r w:rsidRPr="00747CB1">
        <w:rPr>
          <w:rFonts w:ascii="Times New Roman" w:hAnsi="Times New Roman"/>
          <w:noProof/>
          <w:sz w:val="24"/>
          <w:lang w:val="en-US"/>
        </w:rPr>
        <w:t>ir termoierīce, kas ģenerē siltumenerģiju, lai paaugstinātu iekšējo temperatūru (sildītu).</w:t>
      </w:r>
    </w:p>
    <w:p w14:paraId="4B506F4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7CA19C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i/>
          <w:noProof/>
          <w:sz w:val="24"/>
          <w:lang w:val="en-US"/>
        </w:rPr>
        <w:t xml:space="preserve">Mehāniskais sildīšanas un saldēšanas agregāts </w:t>
      </w:r>
      <w:r w:rsidRPr="00747CB1">
        <w:rPr>
          <w:rFonts w:ascii="Times New Roman" w:hAnsi="Times New Roman"/>
          <w:noProof/>
          <w:sz w:val="24"/>
          <w:lang w:val="en-US"/>
        </w:rPr>
        <w:t>ir mehānisks saldēšanas agregāts, kas spēj samazināt (atdzesēt) vai paaugstināt (sildīt) temperatūru iekārtā, kas tiek pārbaudīta, lai sertificētu tās dzesēšanas vai sildīšanas spēju.</w:t>
      </w:r>
    </w:p>
    <w:p w14:paraId="4F4B2A4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1A2AB5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i/>
          <w:iCs/>
          <w:noProof/>
          <w:sz w:val="24"/>
          <w:lang w:val="en-US"/>
        </w:rPr>
        <w:t xml:space="preserve">Mehāniskais saldēšanas agregāts </w:t>
      </w:r>
      <w:r w:rsidRPr="00747CB1">
        <w:rPr>
          <w:rFonts w:ascii="Times New Roman" w:hAnsi="Times New Roman"/>
          <w:noProof/>
          <w:sz w:val="24"/>
          <w:lang w:val="en-US"/>
        </w:rPr>
        <w:t>ir termoierīce, kas ģenerē siltumenerģiju, lai samazinātu (atdzesētu) temperatūru iekārtā, izmantojot mehāniskās piedziņas sistēmu.</w:t>
      </w:r>
    </w:p>
    <w:p w14:paraId="2894A4A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97DE91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i/>
          <w:iCs/>
          <w:noProof/>
          <w:sz w:val="24"/>
          <w:lang w:val="en-US"/>
        </w:rPr>
        <w:t xml:space="preserve">Saldēšanas agregāts </w:t>
      </w:r>
      <w:r w:rsidRPr="00747CB1">
        <w:rPr>
          <w:rFonts w:ascii="Times New Roman" w:hAnsi="Times New Roman"/>
          <w:noProof/>
          <w:sz w:val="24"/>
          <w:lang w:val="en-US"/>
        </w:rPr>
        <w:t>ir termoierīce, kas ģenerē siltumenerģiju, lai samazinātu (atdzesētu) temperatūru iekārtā, kausējot, iztvaicējot vai sublimējot, piemēram, dabīgu ledu, sāls šķīduma (eitektisku) sašķidrināto gāzi vai sauso ledu.</w:t>
      </w:r>
    </w:p>
    <w:p w14:paraId="1E6427AB"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3529ED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i/>
          <w:iCs/>
          <w:noProof/>
          <w:sz w:val="24"/>
          <w:lang w:val="en-US"/>
        </w:rPr>
        <w:t xml:space="preserve">Termoierīce </w:t>
      </w:r>
      <w:r w:rsidRPr="00747CB1">
        <w:rPr>
          <w:rFonts w:ascii="Times New Roman" w:hAnsi="Times New Roman"/>
          <w:noProof/>
          <w:sz w:val="24"/>
          <w:lang w:val="en-US"/>
        </w:rPr>
        <w:t>ir ierīce siltumenerģijas ģenerēšanai, lai samazinātu (atdzesētu) vai paaugstinātu (sildītu) temperatūru iekārtā.</w:t>
      </w:r>
    </w:p>
    <w:p w14:paraId="13A38DA6" w14:textId="77777777" w:rsidR="00747CB1" w:rsidRPr="00747CB1" w:rsidRDefault="00747CB1" w:rsidP="00747CB1">
      <w:pPr>
        <w:rPr>
          <w:noProof/>
          <w:lang w:val="en-US"/>
        </w:rPr>
      </w:pPr>
      <w:r w:rsidRPr="00747CB1">
        <w:rPr>
          <w:noProof/>
          <w:lang w:val="en-US"/>
        </w:rPr>
        <w:br w:type="page"/>
      </w:r>
    </w:p>
    <w:p w14:paraId="047DC4FF"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115" w:name="_Toc198028195"/>
      <w:bookmarkStart w:id="116" w:name="_Toc198037241"/>
      <w:r w:rsidRPr="00747CB1">
        <w:rPr>
          <w:rFonts w:ascii="Times New Roman" w:hAnsi="Times New Roman" w:cs="Times New Roman"/>
          <w:b/>
          <w:bCs/>
          <w:noProof/>
          <w:color w:val="0070C0"/>
          <w:sz w:val="28"/>
          <w:szCs w:val="28"/>
          <w:lang w:val="en-US"/>
        </w:rPr>
        <w:lastRenderedPageBreak/>
        <w:t>1. pielikuma 1. papildinājums</w:t>
      </w:r>
      <w:bookmarkEnd w:id="115"/>
      <w:bookmarkEnd w:id="116"/>
    </w:p>
    <w:p w14:paraId="67FB0AC7"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117" w:name="_Toc198028196"/>
      <w:bookmarkStart w:id="118" w:name="_Toc198037242"/>
      <w:r w:rsidRPr="00747CB1">
        <w:rPr>
          <w:rFonts w:ascii="Times New Roman" w:hAnsi="Times New Roman" w:cs="Times New Roman"/>
          <w:b/>
          <w:bCs/>
          <w:noProof/>
          <w:color w:val="0070C0"/>
          <w:sz w:val="28"/>
          <w:szCs w:val="28"/>
          <w:lang w:val="en-US"/>
        </w:rPr>
        <w:t>IZOLĀCIJAS, SALDĒŠANAS, MEHĀNISKO SALDĒŠANAS, SILDĪŠANAS VAI MEHĀNISKO SALDĒŠANAS UN SILDĪŠANAS IEKĀRTU PĀRBAUDĪŠANAS KĀRTĪBA, LAI NOTEIKTU TO ATBILSTĪBU ATTIECĪGAJIEM STANDARTIEM</w:t>
      </w:r>
      <w:bookmarkEnd w:id="117"/>
      <w:bookmarkEnd w:id="118"/>
    </w:p>
    <w:p w14:paraId="24D97193" w14:textId="77777777" w:rsidR="00747CB1" w:rsidRPr="00747CB1" w:rsidRDefault="00747CB1" w:rsidP="00747CB1">
      <w:pPr>
        <w:pStyle w:val="Bodytext40"/>
        <w:spacing w:after="0"/>
        <w:rPr>
          <w:rFonts w:ascii="Times New Roman" w:hAnsi="Times New Roman" w:cs="Times New Roman"/>
          <w:noProof/>
          <w:sz w:val="28"/>
          <w:szCs w:val="28"/>
          <w:lang w:val="en-US"/>
        </w:rPr>
      </w:pPr>
    </w:p>
    <w:p w14:paraId="44E6E2DA" w14:textId="77777777" w:rsidR="00747CB1" w:rsidRPr="00747CB1" w:rsidRDefault="00747CB1" w:rsidP="00747CB1">
      <w:pPr>
        <w:pStyle w:val="BodyText"/>
        <w:tabs>
          <w:tab w:val="left" w:pos="835"/>
        </w:tabs>
        <w:spacing w:after="0" w:line="240" w:lineRule="auto"/>
        <w:ind w:left="284" w:hanging="284"/>
        <w:jc w:val="both"/>
        <w:rPr>
          <w:rFonts w:ascii="Times New Roman" w:hAnsi="Times New Roman"/>
          <w:noProof/>
          <w:sz w:val="24"/>
          <w:lang w:val="en-US"/>
        </w:rPr>
      </w:pPr>
      <w:r w:rsidRPr="00747CB1">
        <w:rPr>
          <w:rFonts w:ascii="Times New Roman" w:hAnsi="Times New Roman"/>
          <w:noProof/>
          <w:sz w:val="24"/>
          <w:lang w:val="en-US"/>
        </w:rPr>
        <w:t>1. Atbilstību šajā pielikumā noteiktajiem standartiem pārbauda:</w:t>
      </w:r>
    </w:p>
    <w:p w14:paraId="6899A5DA" w14:textId="77777777" w:rsidR="00747CB1" w:rsidRPr="00747CB1" w:rsidRDefault="00747CB1" w:rsidP="00747CB1">
      <w:pPr>
        <w:pStyle w:val="BodyText"/>
        <w:tabs>
          <w:tab w:val="left" w:pos="835"/>
        </w:tabs>
        <w:spacing w:after="0" w:line="240" w:lineRule="auto"/>
        <w:ind w:left="284" w:hanging="284"/>
        <w:jc w:val="both"/>
        <w:rPr>
          <w:rFonts w:ascii="Times New Roman" w:hAnsi="Times New Roman" w:cs="Times New Roman"/>
          <w:noProof/>
          <w:sz w:val="24"/>
          <w:szCs w:val="24"/>
          <w:lang w:val="en-US"/>
        </w:rPr>
      </w:pPr>
    </w:p>
    <w:p w14:paraId="697C822C" w14:textId="77777777" w:rsidR="00747CB1" w:rsidRPr="00747CB1" w:rsidRDefault="00747CB1" w:rsidP="00747CB1">
      <w:pPr>
        <w:pStyle w:val="BodyText"/>
        <w:tabs>
          <w:tab w:val="left" w:pos="129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 pirms iekārtas ekspluatācijas uzsākšanas;</w:t>
      </w:r>
    </w:p>
    <w:p w14:paraId="689AB3FD" w14:textId="77777777" w:rsidR="00747CB1" w:rsidRPr="00747CB1" w:rsidRDefault="00747CB1" w:rsidP="00747CB1">
      <w:pPr>
        <w:pStyle w:val="BodyText"/>
        <w:tabs>
          <w:tab w:val="left" w:pos="1296"/>
        </w:tabs>
        <w:spacing w:after="0" w:line="240" w:lineRule="auto"/>
        <w:ind w:left="284"/>
        <w:jc w:val="both"/>
        <w:rPr>
          <w:rFonts w:ascii="Times New Roman" w:hAnsi="Times New Roman" w:cs="Times New Roman"/>
          <w:noProof/>
          <w:sz w:val="24"/>
          <w:szCs w:val="24"/>
          <w:lang w:val="en-US"/>
        </w:rPr>
      </w:pPr>
    </w:p>
    <w:p w14:paraId="11F7E13B" w14:textId="77777777" w:rsidR="00747CB1" w:rsidRPr="00747CB1" w:rsidRDefault="00747CB1" w:rsidP="00747CB1">
      <w:pPr>
        <w:pStyle w:val="BodyText"/>
        <w:tabs>
          <w:tab w:val="left" w:pos="129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b) regulāri, vismaz vienu reizi sešos gados, un</w:t>
      </w:r>
    </w:p>
    <w:p w14:paraId="6D88529F" w14:textId="77777777" w:rsidR="00747CB1" w:rsidRPr="00747CB1" w:rsidRDefault="00747CB1" w:rsidP="00747CB1">
      <w:pPr>
        <w:pStyle w:val="BodyText"/>
        <w:tabs>
          <w:tab w:val="left" w:pos="1296"/>
        </w:tabs>
        <w:spacing w:after="0" w:line="240" w:lineRule="auto"/>
        <w:ind w:left="284"/>
        <w:jc w:val="both"/>
        <w:rPr>
          <w:rFonts w:ascii="Times New Roman" w:hAnsi="Times New Roman" w:cs="Times New Roman"/>
          <w:noProof/>
          <w:sz w:val="24"/>
          <w:szCs w:val="24"/>
          <w:lang w:val="en-US"/>
        </w:rPr>
      </w:pPr>
    </w:p>
    <w:p w14:paraId="21D694D3" w14:textId="77777777" w:rsidR="00747CB1" w:rsidRPr="00747CB1" w:rsidRDefault="00747CB1" w:rsidP="00747CB1">
      <w:pPr>
        <w:pStyle w:val="BodyText"/>
        <w:tabs>
          <w:tab w:val="left" w:pos="129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c) ikreiz, kad to pieprasa kompetentā iestāde.</w:t>
      </w:r>
    </w:p>
    <w:p w14:paraId="40182E41" w14:textId="77777777" w:rsidR="00747CB1" w:rsidRPr="00747CB1" w:rsidRDefault="00747CB1" w:rsidP="00747CB1">
      <w:pPr>
        <w:pStyle w:val="BodyText"/>
        <w:tabs>
          <w:tab w:val="left" w:pos="1296"/>
        </w:tabs>
        <w:spacing w:after="0" w:line="240" w:lineRule="auto"/>
        <w:jc w:val="both"/>
        <w:rPr>
          <w:rFonts w:ascii="Times New Roman" w:hAnsi="Times New Roman" w:cs="Times New Roman"/>
          <w:noProof/>
          <w:sz w:val="24"/>
          <w:szCs w:val="24"/>
          <w:lang w:val="en-US"/>
        </w:rPr>
      </w:pPr>
    </w:p>
    <w:p w14:paraId="7AB35804"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Izņemot gadījumus, kas noteikti šā pielikuma 2. papildinājuma 5. un 6. punktā, kontroli veic pārbaudes stacijā, kuru izraudzījusies vai pilnvarojusi tās valsts kompetentā iestāde, kur iekārta reģistrēta vai pierakstīta, ja vien iepriekš a) apakšpunktā minētajā gadījumā iekārtas vai tās prototipa pārbaude jau nav veikta pārbaudes stacijā, kuru izraudzījusies vai pilnvarojusi tās valsts kompetentā iestāde, kur iekārta ražota.</w:t>
      </w:r>
    </w:p>
    <w:p w14:paraId="4D447A94"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571F539C" w14:textId="77777777" w:rsidR="00747CB1" w:rsidRPr="00747CB1" w:rsidRDefault="00747CB1" w:rsidP="00747CB1">
      <w:pPr>
        <w:pStyle w:val="BodyText"/>
        <w:tabs>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Metodes un kārtība, kādā veicama pārbaude, lai noteiktu atbilstību attiecīgajiem standartiem, izklāstīta šā pielikuma 2. papildinājumā.</w:t>
      </w:r>
    </w:p>
    <w:p w14:paraId="67D76B53" w14:textId="77777777" w:rsidR="00747CB1" w:rsidRPr="00747CB1" w:rsidRDefault="00747CB1" w:rsidP="00747CB1">
      <w:pPr>
        <w:pStyle w:val="BodyText"/>
        <w:tabs>
          <w:tab w:val="left" w:pos="835"/>
        </w:tabs>
        <w:spacing w:after="0" w:line="240" w:lineRule="auto"/>
        <w:ind w:left="284" w:hanging="284"/>
        <w:jc w:val="both"/>
        <w:rPr>
          <w:rFonts w:ascii="Times New Roman" w:hAnsi="Times New Roman" w:cs="Times New Roman"/>
          <w:noProof/>
          <w:sz w:val="24"/>
          <w:szCs w:val="24"/>
          <w:lang w:val="en-US"/>
        </w:rPr>
      </w:pPr>
    </w:p>
    <w:p w14:paraId="4E3D3F52" w14:textId="77777777" w:rsidR="00747CB1" w:rsidRPr="00747CB1" w:rsidRDefault="00747CB1" w:rsidP="00747CB1">
      <w:pPr>
        <w:pStyle w:val="BodyText"/>
        <w:tabs>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 Sertifikātu, kas apliecina atbilstību standartiem, izdod tās valsts kompetentā iestāde, kurā iekārta jāreģistrē vai jāpieraksta. Šim sertifikātam jāatbilst paraugam, kas iekļauts šā pielikuma 3. papildinājumā.</w:t>
      </w:r>
    </w:p>
    <w:p w14:paraId="1EB30369" w14:textId="77777777" w:rsidR="00747CB1" w:rsidRPr="00747CB1" w:rsidRDefault="00747CB1" w:rsidP="00747CB1">
      <w:pPr>
        <w:pStyle w:val="BodyText"/>
        <w:tabs>
          <w:tab w:val="left" w:pos="835"/>
        </w:tabs>
        <w:spacing w:after="0" w:line="240" w:lineRule="auto"/>
        <w:jc w:val="both"/>
        <w:rPr>
          <w:rFonts w:ascii="Times New Roman" w:hAnsi="Times New Roman" w:cs="Times New Roman"/>
          <w:noProof/>
          <w:sz w:val="24"/>
          <w:szCs w:val="24"/>
          <w:lang w:val="en-US"/>
        </w:rPr>
      </w:pPr>
    </w:p>
    <w:p w14:paraId="549685B8"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Pārvadājuma laikā šim atbilstības sertifikātam jāatrodas pie iekārtas, un tas jāuzrāda pēc kontroles iestāžu pieprasījuma. Taču tajos gadījumos, kad pie iekārtas piestiprināta sertifikācijas plāksnīte, kuras paraugs sniegts šā pielikuma 3. papildinājumā, šī sertifikācijas plāksnīte uzskatāma par atbilstības sertifikāta ekvivalentu. Atbilstības sertifikācijas plāksnīti var piestiprināt iekārtai tikai tad, ja ir pieejams derīgs atbilstības sertifikāts. Tiklīdz iekārta vairs neatbilst šajā pielikumā minētajiem standartiem, sertifikācijas plāksnītes jānoņem.</w:t>
      </w:r>
    </w:p>
    <w:p w14:paraId="2D94D4F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1BBAC07"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Ja iekārta tiek nodota lietošanā citā valstī, kas ir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Līgumslēdzēja puse, tad, lai tās valsts kompetentā iestāde, kurā iekārta reģistrējama vai ierakstāma, varētu izdot atbilstības sertifikātu, iekārtai pievieno šādus dokumentus:</w:t>
      </w:r>
    </w:p>
    <w:p w14:paraId="57C3524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B381713"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a) visos gadījumos jābūt pārbaudes protokolam par pašas attiecīgās iekārtas pārbaudi vai, ja tā ir sērijveidā ražota iekārta, par parauga iekārtas pārbaudi;</w:t>
      </w:r>
    </w:p>
    <w:p w14:paraId="31DA3754"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cs="Times New Roman"/>
          <w:noProof/>
          <w:sz w:val="24"/>
          <w:szCs w:val="24"/>
          <w:lang w:val="en-US"/>
        </w:rPr>
      </w:pPr>
    </w:p>
    <w:p w14:paraId="1B895C12"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b) visos gadījumos jābūt atbilstības sertifikātam, ko izdevusi vai nu ražotājas valsts kompetentā iestāde, vai arī, ja iekārta jau tiek izmantota ekspluatācijā, tās valsts kompetentā iestāde, kur tā reģistrēta. Šis sertifikāts tiks uzskatīts par pagaidu sertifikātu, kura derīguma termiņš nepieciešamības gadījumā nepārsniedz sešus mēnešus. Attiecībā uz iekārtām ar daudziem temperatūras režīmiem un nodalījumiem nodrošina arī atbilstības deklarāciju (skat. I pielikuma 2. papildinājuma 7.3.6. punktu).</w:t>
      </w:r>
    </w:p>
    <w:p w14:paraId="7F9DEE1C"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cs="Times New Roman"/>
          <w:noProof/>
          <w:sz w:val="24"/>
          <w:szCs w:val="24"/>
          <w:lang w:val="en-US"/>
        </w:rPr>
      </w:pPr>
    </w:p>
    <w:p w14:paraId="68C4A4A0" w14:textId="77777777" w:rsidR="00747CB1" w:rsidRPr="00747CB1" w:rsidRDefault="00747CB1" w:rsidP="00747CB1">
      <w:pPr>
        <w:pStyle w:val="BodyText"/>
        <w:keepNext/>
        <w:keepLines/>
        <w:tabs>
          <w:tab w:val="left" w:pos="1316"/>
        </w:tabs>
        <w:spacing w:after="0" w:line="240" w:lineRule="auto"/>
        <w:ind w:left="568" w:hanging="284"/>
        <w:jc w:val="both"/>
        <w:rPr>
          <w:rFonts w:ascii="Times New Roman" w:hAnsi="Times New Roman"/>
          <w:noProof/>
          <w:sz w:val="24"/>
          <w:lang w:val="en-US"/>
        </w:rPr>
      </w:pPr>
      <w:r w:rsidRPr="00747CB1">
        <w:rPr>
          <w:rFonts w:ascii="Times New Roman" w:hAnsi="Times New Roman"/>
          <w:noProof/>
          <w:sz w:val="24"/>
          <w:lang w:val="en-US"/>
        </w:rPr>
        <w:lastRenderedPageBreak/>
        <w:t>c) sērijveidā ražotas iekārtas gadījumā jāsertificē iekārtas tehniskā specifikācija, ko izdevis iekārtas ražotājs vai tā attiecīgi pilnvarots pārstāvis (šajā specifikācijā jābūt iekļautiem tiem pašiem aspektiem, kas atrodami pārbaudes protokola sadaļā, kur sniegts attiecīgās iekārtas apraksts, un tai ir jābūt sagatavotai vismaz vienā no oficiālajām valodām). Attiecībā uz iekārtām ar daudziem temperatūras režīmiem un nodalījumiem nodrošina arī aprēķinu tabulu (skat. I pielikuma 2. papildinājuma 7.3.6. punktu), pamatojoties uz iteratīvu paņēmienu.</w:t>
      </w:r>
    </w:p>
    <w:p w14:paraId="5AEC8316" w14:textId="77777777" w:rsidR="00747CB1" w:rsidRPr="00747CB1" w:rsidRDefault="00747CB1" w:rsidP="00747CB1">
      <w:pPr>
        <w:pStyle w:val="BodyText"/>
        <w:tabs>
          <w:tab w:val="left" w:pos="1316"/>
        </w:tabs>
        <w:spacing w:after="0" w:line="240" w:lineRule="auto"/>
        <w:jc w:val="both"/>
        <w:rPr>
          <w:rFonts w:ascii="Times New Roman" w:hAnsi="Times New Roman" w:cs="Times New Roman"/>
          <w:noProof/>
          <w:sz w:val="24"/>
          <w:szCs w:val="24"/>
          <w:lang w:val="en-US"/>
        </w:rPr>
      </w:pPr>
    </w:p>
    <w:p w14:paraId="3E6DD196"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Ja lietošanā nododamā iekārta jau ir bijusi ekspluatācijā, tad tās valsts kompetentā iestāde, kur šī iekārta reģistrējama vai ierakstāma, pirms atbilstības sertifikāta izdošanas var vizuāli pārbaudīt iekārtu identifikācijas nolūkā.</w:t>
      </w:r>
    </w:p>
    <w:p w14:paraId="160E453B"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C82A4D4"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Kompetentā iestāde var izdot atbilstības sertifikātu attiecībā uz tādu identisku sērijveidā ražotu izolācijas iekārtu (konteineru) partiju, kuru iekšējais tilpums ir mazāks par 2 m</w:t>
      </w:r>
      <w:r w:rsidRPr="00747CB1">
        <w:rPr>
          <w:rFonts w:ascii="Times New Roman" w:hAnsi="Times New Roman"/>
          <w:noProof/>
          <w:sz w:val="24"/>
          <w:vertAlign w:val="superscript"/>
          <w:lang w:val="en-US"/>
        </w:rPr>
        <w:t>3</w:t>
      </w:r>
      <w:r w:rsidRPr="00747CB1">
        <w:rPr>
          <w:rFonts w:ascii="Times New Roman" w:hAnsi="Times New Roman"/>
          <w:noProof/>
          <w:sz w:val="24"/>
          <w:lang w:val="en-US"/>
        </w:rPr>
        <w:t>. Šādos gadījumos atbilstības sertifikātā katras atsevišķās iekārtas sērijas numura vietā norāda visu izolācijas iekārtu identifikācijas numurus vai sērijas pirmo un pēdējo identifikācijas numuru. Tādā gadījumā izolācijas iekārtām, kas uzskaitītas šādā sertifikātā, piestiprina kompetentās iestādes izdotu atbilstības sertifikācijas plāksnīti, kā aprakstīts 1. pielikuma 3.B papildinājumā.</w:t>
      </w:r>
    </w:p>
    <w:p w14:paraId="7AFA1BEC"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680E34CD"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Ja šīs izolācijas iekārtas (konteinerus) nodod citai valstij, kas ir šā nolīguma Līgumslēdzēja puse, lai to reģistrētu vai ierakstītu šajā citā valstī, jaunās reģistrācijas vai ierakstīšanas valsts kompetentā iestāde var izsniegt individuālu atbilstības sertifikātu, pamatojoties uz atbilstības sertifikāta oriģinālu, kas izsniegts attiecībā uz visu partiju.</w:t>
      </w:r>
    </w:p>
    <w:p w14:paraId="040C974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21473D4"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4. Atšķirības zīmes un citu informāciju iekārtai piestiprina saskaņā ar šā pielikuma 4. papildinājuma noteikumiem. Tiklīdz iekārta vairs neatbilst šajā pielikumā noteiktajiem standartiem, šī informācija jānoņem.</w:t>
      </w:r>
    </w:p>
    <w:p w14:paraId="15AC8195" w14:textId="77777777" w:rsidR="00747CB1" w:rsidRPr="00747CB1" w:rsidRDefault="00747CB1" w:rsidP="00747CB1">
      <w:pPr>
        <w:pStyle w:val="BodyText"/>
        <w:tabs>
          <w:tab w:val="left" w:pos="842"/>
        </w:tabs>
        <w:spacing w:after="0" w:line="240" w:lineRule="auto"/>
        <w:ind w:left="284" w:hanging="284"/>
        <w:jc w:val="both"/>
        <w:rPr>
          <w:rFonts w:ascii="Times New Roman" w:hAnsi="Times New Roman" w:cs="Times New Roman"/>
          <w:noProof/>
          <w:sz w:val="24"/>
          <w:szCs w:val="24"/>
          <w:lang w:val="en-US"/>
        </w:rPr>
      </w:pPr>
    </w:p>
    <w:p w14:paraId="15F3E475"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5. Uz “izolācijas”, “saldēšanas”, “mehānisko saldēšanas”, “sildīšanas” vai “mehānisko saldēšanas un sildīšanas” pārvadāšanas iekārtu izolētajiem korpusiem un to termoierīcēm jābūt izvietotām izturīgām plāksnītēm, ko ražotājs stingri piestiprinājis redzamā un viegli pieejamā vietā daļai, kas ekspluatācijas laikā netiek mainīta. Plāksnīti novieto tā, lai to varētu viegli pārbaudīt, neizmantojot darbarīkus. Izolētiem korpusiem ražotāja plāksnītei jābūt piestiprinātai korpusa ārpusē. Ražotāja plāksnītē skaidri un neizdzēšamā veidā jāsniedz vismaz šāda informācija:</w:t>
      </w:r>
      <w:r w:rsidRPr="00747CB1">
        <w:rPr>
          <w:rStyle w:val="FootnoteReference"/>
          <w:rFonts w:ascii="Times New Roman" w:hAnsi="Times New Roman" w:cs="Times New Roman"/>
          <w:noProof/>
          <w:sz w:val="24"/>
          <w:szCs w:val="24"/>
          <w:lang w:val="en-US"/>
        </w:rPr>
        <w:footnoteReference w:id="3"/>
      </w:r>
    </w:p>
    <w:p w14:paraId="4890203D" w14:textId="77777777" w:rsidR="00747CB1" w:rsidRPr="00747CB1" w:rsidRDefault="00747CB1" w:rsidP="00747CB1">
      <w:pPr>
        <w:pStyle w:val="BodyText"/>
        <w:tabs>
          <w:tab w:val="left" w:pos="842"/>
        </w:tabs>
        <w:spacing w:after="0" w:line="240" w:lineRule="auto"/>
        <w:ind w:left="284" w:hanging="284"/>
        <w:jc w:val="both"/>
        <w:rPr>
          <w:rFonts w:ascii="Times New Roman" w:hAnsi="Times New Roman" w:cs="Times New Roman"/>
          <w:noProof/>
          <w:sz w:val="24"/>
          <w:szCs w:val="24"/>
          <w:lang w:val="en-US"/>
        </w:rPr>
      </w:pPr>
    </w:p>
    <w:p w14:paraId="5C31A5CA"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ražotājvalsts nosaukums vai starptautiskajā ceļu satiksmē izmantojamais valsts kods;</w:t>
      </w:r>
    </w:p>
    <w:p w14:paraId="77B22A38"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090A9F82"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ražotāja vai ražotājfirmas nosaukums;</w:t>
      </w:r>
    </w:p>
    <w:p w14:paraId="7795E6C2"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4CC2AAF2"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modeļa nosaukums (ar cipariem un/vai burtiem);</w:t>
      </w:r>
    </w:p>
    <w:p w14:paraId="6324D32A"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16C5D684"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kārtas numurs;</w:t>
      </w:r>
    </w:p>
    <w:p w14:paraId="3EC33AC7"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62B2C04E"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izgatavošanas mēnesis un gads.</w:t>
      </w:r>
    </w:p>
    <w:p w14:paraId="7E884C45"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4DE2EE66" w14:textId="77777777" w:rsidR="00747CB1" w:rsidRPr="00747CB1" w:rsidRDefault="00747CB1" w:rsidP="00747CB1">
      <w:pPr>
        <w:pStyle w:val="BodyText"/>
        <w:keepNext/>
        <w:keepLines/>
        <w:tabs>
          <w:tab w:val="left" w:pos="842"/>
        </w:tabs>
        <w:spacing w:after="0" w:line="240" w:lineRule="auto"/>
        <w:ind w:left="568" w:hanging="284"/>
        <w:jc w:val="both"/>
        <w:rPr>
          <w:rFonts w:ascii="Times New Roman" w:hAnsi="Times New Roman"/>
          <w:noProof/>
          <w:sz w:val="24"/>
          <w:lang w:val="en-US"/>
        </w:rPr>
      </w:pPr>
      <w:r w:rsidRPr="00747CB1">
        <w:rPr>
          <w:rFonts w:ascii="Times New Roman" w:hAnsi="Times New Roman"/>
          <w:noProof/>
          <w:sz w:val="24"/>
          <w:lang w:val="en-US"/>
        </w:rPr>
        <w:lastRenderedPageBreak/>
        <w:t>6. a) Īpaša tipa jaunās iekārtas, kuras ražo sērijveidā, var apstiprināt, pārbaudot vienu šā tipa iekārtu. Ja šīs iekārtas pārbaudes rezultāti atbilst attiecīgās klases prasībām, pārbaudes protokols uzskatāms par tipa apstiprinājuma sertifikātu. Šāda sertifikāta derīguma termiņš ir seši gadi no pārbaudes pabeigšanas dienas.</w:t>
      </w:r>
    </w:p>
    <w:p w14:paraId="15E0984C" w14:textId="77777777" w:rsidR="00747CB1" w:rsidRPr="00747CB1" w:rsidRDefault="00747CB1" w:rsidP="00747CB1">
      <w:pPr>
        <w:pStyle w:val="BodyText"/>
        <w:tabs>
          <w:tab w:val="left" w:pos="842"/>
        </w:tabs>
        <w:spacing w:after="0" w:line="240" w:lineRule="auto"/>
        <w:ind w:left="567" w:hanging="284"/>
        <w:jc w:val="both"/>
        <w:rPr>
          <w:rFonts w:ascii="Times New Roman" w:hAnsi="Times New Roman" w:cs="Times New Roman"/>
          <w:noProof/>
          <w:sz w:val="24"/>
          <w:szCs w:val="24"/>
          <w:lang w:val="en-US"/>
        </w:rPr>
      </w:pPr>
    </w:p>
    <w:p w14:paraId="643F5BE5" w14:textId="77777777" w:rsidR="00747CB1" w:rsidRPr="00747CB1" w:rsidRDefault="00747CB1" w:rsidP="00747CB1">
      <w:pPr>
        <w:pStyle w:val="BodyText"/>
        <w:spacing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Pārbaudes protokola termiņa beigu datumu norāda mēnešos un gados.</w:t>
      </w:r>
    </w:p>
    <w:p w14:paraId="6DB55A8C" w14:textId="77777777" w:rsidR="00747CB1" w:rsidRPr="00747CB1" w:rsidRDefault="00747CB1" w:rsidP="00747CB1">
      <w:pPr>
        <w:pStyle w:val="BodyText"/>
        <w:spacing w:after="0" w:line="240" w:lineRule="auto"/>
        <w:ind w:left="567"/>
        <w:jc w:val="both"/>
        <w:rPr>
          <w:rFonts w:ascii="Times New Roman" w:hAnsi="Times New Roman" w:cs="Times New Roman"/>
          <w:noProof/>
          <w:sz w:val="24"/>
          <w:szCs w:val="24"/>
          <w:lang w:val="en-US"/>
        </w:rPr>
      </w:pPr>
    </w:p>
    <w:p w14:paraId="615F9E73" w14:textId="77777777" w:rsidR="00747CB1" w:rsidRPr="00747CB1" w:rsidRDefault="00747CB1" w:rsidP="00747CB1">
      <w:pPr>
        <w:pStyle w:val="BodyText"/>
        <w:tabs>
          <w:tab w:val="left" w:pos="1302"/>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b) Kompetentā iestāde veic pasākumus, lai pārliecinātos, ka pārējās saražotās attiecīgā tipa iekārtas atbilst apstiprinātajam tipam. Šim nolūkam tā var pārbaudīt saražotās sērijas iekārtas izlases veidā.</w:t>
      </w:r>
    </w:p>
    <w:p w14:paraId="2C4E89B4" w14:textId="77777777" w:rsidR="00747CB1" w:rsidRPr="00747CB1" w:rsidRDefault="00747CB1" w:rsidP="00747CB1">
      <w:pPr>
        <w:pStyle w:val="BodyText"/>
        <w:tabs>
          <w:tab w:val="left" w:pos="1302"/>
        </w:tabs>
        <w:spacing w:after="0" w:line="240" w:lineRule="auto"/>
        <w:ind w:left="567" w:hanging="283"/>
        <w:jc w:val="both"/>
        <w:rPr>
          <w:rFonts w:ascii="Times New Roman" w:hAnsi="Times New Roman" w:cs="Times New Roman"/>
          <w:noProof/>
          <w:sz w:val="24"/>
          <w:szCs w:val="24"/>
          <w:lang w:val="en-US"/>
        </w:rPr>
      </w:pPr>
    </w:p>
    <w:p w14:paraId="5C0595C1" w14:textId="77777777" w:rsidR="00747CB1" w:rsidRPr="00747CB1" w:rsidRDefault="00747CB1" w:rsidP="00747CB1">
      <w:pPr>
        <w:pStyle w:val="BodyText"/>
        <w:tabs>
          <w:tab w:val="left" w:pos="1302"/>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c) Iekārtu uzskata par vienu no pārbaudītā tipa iekārtām tikai tad, ja tā atbilst šādiem minimālajiem nosacījumiem:</w:t>
      </w:r>
    </w:p>
    <w:p w14:paraId="5D4F055F" w14:textId="77777777" w:rsidR="00747CB1" w:rsidRPr="00747CB1" w:rsidRDefault="00747CB1" w:rsidP="00747CB1">
      <w:pPr>
        <w:pStyle w:val="BodyText"/>
        <w:tabs>
          <w:tab w:val="left" w:pos="1302"/>
        </w:tabs>
        <w:spacing w:after="0" w:line="240" w:lineRule="auto"/>
        <w:jc w:val="both"/>
        <w:rPr>
          <w:rFonts w:ascii="Times New Roman" w:hAnsi="Times New Roman" w:cs="Times New Roman"/>
          <w:noProof/>
          <w:sz w:val="24"/>
          <w:szCs w:val="24"/>
          <w:lang w:val="en-US"/>
        </w:rPr>
      </w:pPr>
    </w:p>
    <w:p w14:paraId="3B8DFBCF" w14:textId="77777777" w:rsidR="00747CB1" w:rsidRPr="00747CB1" w:rsidRDefault="00747CB1" w:rsidP="00747CB1">
      <w:pPr>
        <w:pStyle w:val="BodyText"/>
        <w:tabs>
          <w:tab w:val="left" w:pos="1661"/>
        </w:tabs>
        <w:spacing w:after="0" w:line="240" w:lineRule="auto"/>
        <w:ind w:left="851" w:hanging="284"/>
        <w:jc w:val="both"/>
        <w:rPr>
          <w:rFonts w:ascii="Times New Roman" w:hAnsi="Times New Roman"/>
          <w:noProof/>
          <w:sz w:val="24"/>
          <w:lang w:val="en-US"/>
        </w:rPr>
      </w:pPr>
      <w:r w:rsidRPr="00747CB1">
        <w:rPr>
          <w:rFonts w:ascii="Times New Roman" w:hAnsi="Times New Roman"/>
          <w:noProof/>
          <w:sz w:val="24"/>
          <w:lang w:val="en-US"/>
        </w:rPr>
        <w:t>i) ja tā ir izolācijas iekārta, tad par paraugu jāņem izolācijas, saldēšanas, mehāniskā saldēšanas, sildīšanas vai mehāniskā saldēšanas un sildīšanas iekārta, un tādā gadījumā:</w:t>
      </w:r>
    </w:p>
    <w:p w14:paraId="5101F60F" w14:textId="77777777" w:rsidR="00747CB1" w:rsidRPr="00747CB1" w:rsidRDefault="00747CB1" w:rsidP="00747CB1">
      <w:pPr>
        <w:pStyle w:val="BodyText"/>
        <w:tabs>
          <w:tab w:val="left" w:pos="1661"/>
        </w:tabs>
        <w:spacing w:after="0" w:line="240" w:lineRule="auto"/>
        <w:jc w:val="both"/>
        <w:rPr>
          <w:rFonts w:ascii="Times New Roman" w:hAnsi="Times New Roman" w:cs="Times New Roman"/>
          <w:noProof/>
          <w:sz w:val="24"/>
          <w:szCs w:val="24"/>
          <w:lang w:val="en-US"/>
        </w:rPr>
      </w:pPr>
    </w:p>
    <w:p w14:paraId="534990B0" w14:textId="77777777" w:rsidR="00747CB1" w:rsidRPr="00747CB1" w:rsidRDefault="00747CB1" w:rsidP="00747CB1">
      <w:pPr>
        <w:pStyle w:val="BodyText"/>
        <w:spacing w:after="0" w:line="240" w:lineRule="auto"/>
        <w:ind w:left="851"/>
        <w:jc w:val="both"/>
        <w:rPr>
          <w:rFonts w:ascii="Times New Roman" w:hAnsi="Times New Roman"/>
          <w:noProof/>
          <w:sz w:val="24"/>
          <w:lang w:val="en-US"/>
        </w:rPr>
      </w:pPr>
      <w:r w:rsidRPr="00747CB1">
        <w:rPr>
          <w:rFonts w:ascii="Times New Roman" w:hAnsi="Times New Roman"/>
          <w:noProof/>
          <w:sz w:val="24"/>
          <w:lang w:val="en-US"/>
        </w:rPr>
        <w:t>tās konstrukcijai jālīdzinās paraugam un jo īpaši jābūt izmantotam identiskam izolācijas materiālam un izolācijas metodei;</w:t>
      </w:r>
    </w:p>
    <w:p w14:paraId="484097B7" w14:textId="77777777" w:rsidR="00747CB1" w:rsidRPr="00747CB1" w:rsidRDefault="00747CB1" w:rsidP="00747CB1">
      <w:pPr>
        <w:pStyle w:val="BodyText"/>
        <w:spacing w:after="0" w:line="240" w:lineRule="auto"/>
        <w:ind w:left="851"/>
        <w:jc w:val="both"/>
        <w:rPr>
          <w:rFonts w:ascii="Times New Roman" w:hAnsi="Times New Roman" w:cs="Times New Roman"/>
          <w:noProof/>
          <w:sz w:val="24"/>
          <w:szCs w:val="24"/>
          <w:lang w:val="en-US"/>
        </w:rPr>
      </w:pPr>
    </w:p>
    <w:p w14:paraId="710910E8" w14:textId="77777777" w:rsidR="00747CB1" w:rsidRPr="00747CB1" w:rsidRDefault="00747CB1" w:rsidP="00747CB1">
      <w:pPr>
        <w:pStyle w:val="BodyText"/>
        <w:spacing w:after="0" w:line="240" w:lineRule="auto"/>
        <w:ind w:left="851"/>
        <w:jc w:val="both"/>
        <w:rPr>
          <w:rFonts w:ascii="Times New Roman" w:hAnsi="Times New Roman"/>
          <w:noProof/>
          <w:sz w:val="24"/>
          <w:lang w:val="en-US"/>
        </w:rPr>
      </w:pPr>
      <w:r w:rsidRPr="00747CB1">
        <w:rPr>
          <w:rFonts w:ascii="Times New Roman" w:hAnsi="Times New Roman"/>
          <w:noProof/>
          <w:sz w:val="24"/>
          <w:lang w:val="en-US"/>
        </w:rPr>
        <w:t>izolācijas materiāla slāņa biezums nedrīkst būt mazāks par to, kāds ir parauga iekārtai;</w:t>
      </w:r>
    </w:p>
    <w:p w14:paraId="03DA94CA" w14:textId="77777777" w:rsidR="00747CB1" w:rsidRPr="00747CB1" w:rsidRDefault="00747CB1" w:rsidP="00747CB1">
      <w:pPr>
        <w:pStyle w:val="BodyText"/>
        <w:spacing w:after="0" w:line="240" w:lineRule="auto"/>
        <w:ind w:left="851"/>
        <w:jc w:val="both"/>
        <w:rPr>
          <w:rFonts w:ascii="Times New Roman" w:hAnsi="Times New Roman"/>
          <w:noProof/>
          <w:sz w:val="24"/>
          <w:lang w:val="en-US"/>
        </w:rPr>
      </w:pPr>
      <w:r w:rsidRPr="00747CB1">
        <w:rPr>
          <w:rFonts w:ascii="Times New Roman" w:hAnsi="Times New Roman"/>
          <w:noProof/>
          <w:sz w:val="24"/>
          <w:lang w:val="en-US"/>
        </w:rPr>
        <w:t>iekšējai apdarei jābūt tādai pašai vai vienkāršotai;</w:t>
      </w:r>
    </w:p>
    <w:p w14:paraId="738AAA46" w14:textId="77777777" w:rsidR="00747CB1" w:rsidRPr="00747CB1" w:rsidRDefault="00747CB1" w:rsidP="00747CB1">
      <w:pPr>
        <w:pStyle w:val="BodyText"/>
        <w:spacing w:after="0" w:line="240" w:lineRule="auto"/>
        <w:ind w:left="851"/>
        <w:jc w:val="both"/>
        <w:rPr>
          <w:rFonts w:ascii="Times New Roman" w:hAnsi="Times New Roman" w:cs="Times New Roman"/>
          <w:noProof/>
          <w:sz w:val="24"/>
          <w:szCs w:val="24"/>
          <w:lang w:val="en-US"/>
        </w:rPr>
      </w:pPr>
    </w:p>
    <w:p w14:paraId="29B335AB" w14:textId="77777777" w:rsidR="00747CB1" w:rsidRPr="00747CB1" w:rsidRDefault="00747CB1" w:rsidP="00747CB1">
      <w:pPr>
        <w:pStyle w:val="BodyText"/>
        <w:spacing w:after="0" w:line="240" w:lineRule="auto"/>
        <w:ind w:left="851"/>
        <w:jc w:val="both"/>
        <w:rPr>
          <w:rFonts w:ascii="Times New Roman" w:hAnsi="Times New Roman"/>
          <w:noProof/>
          <w:sz w:val="24"/>
          <w:lang w:val="en-US"/>
        </w:rPr>
      </w:pPr>
      <w:r w:rsidRPr="00747CB1">
        <w:rPr>
          <w:rFonts w:ascii="Times New Roman" w:hAnsi="Times New Roman"/>
          <w:noProof/>
          <w:sz w:val="24"/>
          <w:lang w:val="en-US"/>
        </w:rPr>
        <w:t>durvju un lūku vai cita veida atveru skaitam jābūt tādam pašam vai mazākam un</w:t>
      </w:r>
    </w:p>
    <w:p w14:paraId="5B1EACDF" w14:textId="77777777" w:rsidR="00747CB1" w:rsidRPr="00747CB1" w:rsidRDefault="00747CB1" w:rsidP="00747CB1">
      <w:pPr>
        <w:pStyle w:val="BodyText"/>
        <w:spacing w:after="0" w:line="240" w:lineRule="auto"/>
        <w:ind w:left="851"/>
        <w:jc w:val="both"/>
        <w:rPr>
          <w:rFonts w:ascii="Times New Roman" w:hAnsi="Times New Roman" w:cs="Times New Roman"/>
          <w:noProof/>
          <w:sz w:val="24"/>
          <w:szCs w:val="24"/>
          <w:lang w:val="en-US"/>
        </w:rPr>
      </w:pPr>
    </w:p>
    <w:p w14:paraId="42DAD95A" w14:textId="77777777" w:rsidR="00747CB1" w:rsidRPr="00747CB1" w:rsidRDefault="00747CB1" w:rsidP="00747CB1">
      <w:pPr>
        <w:pStyle w:val="BodyText"/>
        <w:spacing w:after="0" w:line="240" w:lineRule="auto"/>
        <w:ind w:left="851"/>
        <w:jc w:val="both"/>
        <w:rPr>
          <w:rFonts w:ascii="Times New Roman" w:hAnsi="Times New Roman"/>
          <w:noProof/>
          <w:sz w:val="24"/>
          <w:lang w:val="en-US"/>
        </w:rPr>
      </w:pPr>
      <w:r w:rsidRPr="00747CB1">
        <w:rPr>
          <w:rFonts w:ascii="Times New Roman" w:hAnsi="Times New Roman"/>
          <w:noProof/>
          <w:sz w:val="24"/>
          <w:lang w:val="en-US"/>
        </w:rPr>
        <w:t>korpusa iekšējās virsmas laukuma lieluma starpība nedrīkst pārsniegt 20 %;</w:t>
      </w:r>
    </w:p>
    <w:p w14:paraId="60D1329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48E2C49" w14:textId="77777777" w:rsidR="00747CB1" w:rsidRPr="00747CB1" w:rsidRDefault="00747CB1" w:rsidP="00747CB1">
      <w:pPr>
        <w:pStyle w:val="BodyText"/>
        <w:spacing w:after="0" w:line="240" w:lineRule="auto"/>
        <w:ind w:left="851"/>
        <w:jc w:val="both"/>
        <w:rPr>
          <w:rFonts w:ascii="Times New Roman" w:hAnsi="Times New Roman" w:cs="Times New Roman"/>
          <w:noProof/>
          <w:sz w:val="24"/>
          <w:szCs w:val="24"/>
          <w:lang w:val="en-US"/>
        </w:rPr>
      </w:pPr>
      <w:r w:rsidRPr="00747CB1">
        <w:rPr>
          <w:rFonts w:ascii="Times New Roman" w:hAnsi="Times New Roman"/>
          <w:noProof/>
          <w:sz w:val="24"/>
          <w:lang w:val="en-US"/>
        </w:rPr>
        <w:t>ir pieļaujami nelieli un ierobežoti iekšējās un ārējās apdares papildinājumi vai izmaiņas:</w:t>
      </w:r>
      <w:r w:rsidRPr="00747CB1">
        <w:rPr>
          <w:rStyle w:val="FootnoteReference"/>
          <w:rFonts w:ascii="Times New Roman" w:hAnsi="Times New Roman" w:cs="Times New Roman"/>
          <w:noProof/>
          <w:sz w:val="24"/>
          <w:szCs w:val="24"/>
          <w:lang w:val="en-US"/>
        </w:rPr>
        <w:footnoteReference w:id="4"/>
      </w:r>
    </w:p>
    <w:p w14:paraId="6D45C22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8369056" w14:textId="77777777" w:rsidR="00747CB1" w:rsidRPr="00747CB1" w:rsidRDefault="00747CB1" w:rsidP="00747CB1">
      <w:pPr>
        <w:pStyle w:val="BodyText"/>
        <w:numPr>
          <w:ilvl w:val="0"/>
          <w:numId w:val="35"/>
        </w:numPr>
        <w:tabs>
          <w:tab w:val="left" w:pos="2076"/>
        </w:tabs>
        <w:spacing w:after="0" w:line="240" w:lineRule="auto"/>
        <w:ind w:left="1134" w:hanging="284"/>
        <w:jc w:val="both"/>
        <w:rPr>
          <w:rFonts w:ascii="Times New Roman" w:hAnsi="Times New Roman"/>
          <w:noProof/>
          <w:sz w:val="24"/>
          <w:lang w:val="en-US"/>
        </w:rPr>
      </w:pPr>
      <w:r w:rsidRPr="00747CB1">
        <w:rPr>
          <w:rFonts w:ascii="Times New Roman" w:hAnsi="Times New Roman"/>
          <w:noProof/>
          <w:sz w:val="24"/>
          <w:lang w:val="en-US"/>
        </w:rPr>
        <w:t>ja visu šādu izmaiņu rezultātā akumulēto izolācijas materiālu apjoms ir mazāks par 1/100 no kopējā izolācijas materiālu daudzuma izolācijas iekārtā;</w:t>
      </w:r>
    </w:p>
    <w:p w14:paraId="504C0D61" w14:textId="77777777" w:rsidR="00747CB1" w:rsidRPr="00747CB1" w:rsidRDefault="00747CB1" w:rsidP="00747CB1">
      <w:pPr>
        <w:pStyle w:val="BodyText"/>
        <w:tabs>
          <w:tab w:val="left" w:pos="2076"/>
        </w:tabs>
        <w:spacing w:after="0" w:line="240" w:lineRule="auto"/>
        <w:ind w:left="1134" w:hanging="284"/>
        <w:jc w:val="both"/>
        <w:rPr>
          <w:rFonts w:ascii="Times New Roman" w:hAnsi="Times New Roman" w:cs="Times New Roman"/>
          <w:noProof/>
          <w:sz w:val="24"/>
          <w:szCs w:val="24"/>
          <w:lang w:val="en-US"/>
        </w:rPr>
      </w:pPr>
    </w:p>
    <w:p w14:paraId="10AA2FC9" w14:textId="77777777" w:rsidR="00747CB1" w:rsidRPr="00747CB1" w:rsidRDefault="00747CB1" w:rsidP="00747CB1">
      <w:pPr>
        <w:pStyle w:val="BodyText"/>
        <w:numPr>
          <w:ilvl w:val="0"/>
          <w:numId w:val="35"/>
        </w:numPr>
        <w:tabs>
          <w:tab w:val="left" w:pos="2076"/>
        </w:tabs>
        <w:spacing w:after="0" w:line="240" w:lineRule="auto"/>
        <w:ind w:left="1134" w:hanging="284"/>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ja atbilstošās pārbaudītās iekārtas koeficients </w:t>
      </w:r>
      <w:r w:rsidRPr="00747CB1">
        <w:rPr>
          <w:rFonts w:ascii="Times New Roman" w:hAnsi="Times New Roman"/>
          <w:i/>
          <w:iCs/>
          <w:noProof/>
          <w:sz w:val="24"/>
          <w:lang w:val="en-US"/>
        </w:rPr>
        <w:t>K</w:t>
      </w:r>
      <w:r w:rsidRPr="00747CB1">
        <w:rPr>
          <w:rFonts w:ascii="Times New Roman" w:hAnsi="Times New Roman"/>
          <w:noProof/>
          <w:sz w:val="24"/>
          <w:lang w:val="en-US"/>
        </w:rPr>
        <w:t xml:space="preserve">, kas koriģēts, ņemot vērā papildu siltuma zuduma aprēķinu, ir mazāks par attiecīgās kategorijas iekārtas koeficienta </w:t>
      </w:r>
      <w:r w:rsidRPr="00747CB1">
        <w:rPr>
          <w:rFonts w:ascii="Times New Roman" w:hAnsi="Times New Roman"/>
          <w:i/>
          <w:iCs/>
          <w:noProof/>
          <w:sz w:val="24"/>
          <w:lang w:val="en-US"/>
        </w:rPr>
        <w:t xml:space="preserve">K </w:t>
      </w:r>
      <w:r w:rsidRPr="00747CB1">
        <w:rPr>
          <w:rFonts w:ascii="Times New Roman" w:hAnsi="Times New Roman"/>
          <w:noProof/>
          <w:sz w:val="24"/>
          <w:lang w:val="en-US"/>
        </w:rPr>
        <w:t>robežvērtību vai vienāds ar to un</w:t>
      </w:r>
    </w:p>
    <w:p w14:paraId="6BF7FAEC" w14:textId="77777777" w:rsidR="00747CB1" w:rsidRPr="00747CB1" w:rsidRDefault="00747CB1" w:rsidP="00747CB1">
      <w:pPr>
        <w:pStyle w:val="BodyText"/>
        <w:tabs>
          <w:tab w:val="left" w:pos="2076"/>
        </w:tabs>
        <w:spacing w:after="0" w:line="240" w:lineRule="auto"/>
        <w:ind w:left="1134" w:hanging="284"/>
        <w:jc w:val="both"/>
        <w:rPr>
          <w:rFonts w:ascii="Times New Roman" w:hAnsi="Times New Roman" w:cs="Times New Roman"/>
          <w:noProof/>
          <w:sz w:val="24"/>
          <w:szCs w:val="24"/>
          <w:lang w:val="en-US"/>
        </w:rPr>
      </w:pPr>
    </w:p>
    <w:p w14:paraId="236225D3" w14:textId="77777777" w:rsidR="00747CB1" w:rsidRPr="00747CB1" w:rsidRDefault="00747CB1" w:rsidP="00747CB1">
      <w:pPr>
        <w:pStyle w:val="BodyText"/>
        <w:numPr>
          <w:ilvl w:val="0"/>
          <w:numId w:val="35"/>
        </w:numPr>
        <w:tabs>
          <w:tab w:val="left" w:pos="2076"/>
        </w:tabs>
        <w:spacing w:after="0" w:line="240" w:lineRule="auto"/>
        <w:ind w:left="1134" w:hanging="284"/>
        <w:jc w:val="both"/>
        <w:rPr>
          <w:rFonts w:ascii="Times New Roman" w:hAnsi="Times New Roman"/>
          <w:noProof/>
          <w:sz w:val="24"/>
          <w:lang w:val="en-US"/>
        </w:rPr>
      </w:pPr>
      <w:r w:rsidRPr="00747CB1">
        <w:rPr>
          <w:rFonts w:ascii="Times New Roman" w:hAnsi="Times New Roman"/>
          <w:noProof/>
          <w:sz w:val="24"/>
          <w:lang w:val="en-US"/>
        </w:rPr>
        <w:t>ja šādas iekšējās apdares, jo īpaši līmētas apdares, izmaiņas tiek veiktas, izmantojot to pašu metodi.</w:t>
      </w:r>
    </w:p>
    <w:p w14:paraId="0751CD52" w14:textId="77777777" w:rsidR="00747CB1" w:rsidRPr="00747CB1" w:rsidRDefault="00747CB1" w:rsidP="00747CB1">
      <w:pPr>
        <w:pStyle w:val="BodyText"/>
        <w:tabs>
          <w:tab w:val="left" w:pos="2076"/>
        </w:tabs>
        <w:spacing w:after="0" w:line="240" w:lineRule="auto"/>
        <w:ind w:left="1134" w:hanging="284"/>
        <w:jc w:val="both"/>
        <w:rPr>
          <w:rFonts w:ascii="Times New Roman" w:hAnsi="Times New Roman" w:cs="Times New Roman"/>
          <w:noProof/>
          <w:sz w:val="24"/>
          <w:szCs w:val="24"/>
          <w:lang w:val="en-US"/>
        </w:rPr>
      </w:pPr>
    </w:p>
    <w:p w14:paraId="683E8912" w14:textId="77777777" w:rsidR="00747CB1" w:rsidRPr="00747CB1" w:rsidRDefault="00747CB1" w:rsidP="00747CB1">
      <w:pPr>
        <w:pStyle w:val="BodyText"/>
        <w:numPr>
          <w:ilvl w:val="0"/>
          <w:numId w:val="35"/>
        </w:numPr>
        <w:spacing w:after="0" w:line="240" w:lineRule="auto"/>
        <w:ind w:left="1134" w:hanging="284"/>
        <w:jc w:val="both"/>
        <w:rPr>
          <w:rFonts w:ascii="Times New Roman" w:hAnsi="Times New Roman"/>
          <w:noProof/>
          <w:sz w:val="24"/>
          <w:lang w:val="en-US"/>
        </w:rPr>
      </w:pPr>
      <w:r w:rsidRPr="00747CB1">
        <w:rPr>
          <w:rFonts w:ascii="Times New Roman" w:hAnsi="Times New Roman"/>
          <w:noProof/>
          <w:sz w:val="24"/>
          <w:lang w:val="en-US"/>
        </w:rPr>
        <w:t>Visas izmaiņas jāveic vai jāapstiprina izolācijas iekārtas ražotājam;</w:t>
      </w:r>
    </w:p>
    <w:p w14:paraId="421D5FEA" w14:textId="77777777" w:rsidR="00747CB1" w:rsidRPr="00747CB1" w:rsidRDefault="00747CB1" w:rsidP="00747CB1">
      <w:pPr>
        <w:pStyle w:val="BodyText"/>
        <w:spacing w:after="0" w:line="240" w:lineRule="auto"/>
        <w:ind w:left="720"/>
        <w:jc w:val="both"/>
        <w:rPr>
          <w:rFonts w:ascii="Times New Roman" w:hAnsi="Times New Roman" w:cs="Times New Roman"/>
          <w:noProof/>
          <w:sz w:val="24"/>
          <w:szCs w:val="24"/>
          <w:lang w:val="en-US"/>
        </w:rPr>
      </w:pPr>
    </w:p>
    <w:p w14:paraId="7BF56ED1" w14:textId="77777777" w:rsidR="00747CB1" w:rsidRPr="00747CB1" w:rsidRDefault="00747CB1" w:rsidP="00747CB1">
      <w:pPr>
        <w:pStyle w:val="BodyText"/>
        <w:tabs>
          <w:tab w:val="left" w:pos="1661"/>
        </w:tabs>
        <w:spacing w:after="0" w:line="240" w:lineRule="auto"/>
        <w:ind w:left="1134" w:hanging="284"/>
        <w:jc w:val="both"/>
        <w:rPr>
          <w:rFonts w:ascii="Times New Roman" w:hAnsi="Times New Roman"/>
          <w:noProof/>
          <w:sz w:val="24"/>
          <w:lang w:val="en-US"/>
        </w:rPr>
      </w:pPr>
      <w:r w:rsidRPr="00747CB1">
        <w:rPr>
          <w:rFonts w:ascii="Times New Roman" w:hAnsi="Times New Roman"/>
          <w:noProof/>
          <w:sz w:val="24"/>
          <w:lang w:val="en-US"/>
        </w:rPr>
        <w:t>ii) ja tā ir saldēšanas iekārta, tad par paraugu jāņem saldēšanas iekārta, un tādā gadījumā:</w:t>
      </w:r>
    </w:p>
    <w:p w14:paraId="11A94DD3" w14:textId="77777777" w:rsidR="00747CB1" w:rsidRPr="00747CB1" w:rsidRDefault="00747CB1" w:rsidP="00747CB1">
      <w:pPr>
        <w:pStyle w:val="BodyText"/>
        <w:tabs>
          <w:tab w:val="left" w:pos="1661"/>
        </w:tabs>
        <w:spacing w:after="0" w:line="240" w:lineRule="auto"/>
        <w:ind w:left="1134"/>
        <w:jc w:val="both"/>
        <w:rPr>
          <w:rFonts w:ascii="Times New Roman" w:hAnsi="Times New Roman" w:cs="Times New Roman"/>
          <w:noProof/>
          <w:sz w:val="24"/>
          <w:szCs w:val="24"/>
          <w:lang w:val="en-US"/>
        </w:rPr>
      </w:pPr>
    </w:p>
    <w:p w14:paraId="271B61E8" w14:textId="77777777" w:rsidR="00747CB1" w:rsidRPr="00747CB1" w:rsidRDefault="00747CB1" w:rsidP="00747CB1">
      <w:pPr>
        <w:pStyle w:val="BodyText"/>
        <w:keepNext/>
        <w:keepLines/>
        <w:spacing w:after="0" w:line="240" w:lineRule="auto"/>
        <w:ind w:left="1418"/>
        <w:jc w:val="both"/>
        <w:rPr>
          <w:rFonts w:ascii="Times New Roman" w:hAnsi="Times New Roman"/>
          <w:noProof/>
          <w:sz w:val="24"/>
          <w:lang w:val="en-US"/>
        </w:rPr>
      </w:pPr>
      <w:r w:rsidRPr="00747CB1">
        <w:rPr>
          <w:rFonts w:ascii="Times New Roman" w:hAnsi="Times New Roman"/>
          <w:noProof/>
          <w:sz w:val="24"/>
          <w:lang w:val="en-US"/>
        </w:rPr>
        <w:lastRenderedPageBreak/>
        <w:t>tai jāatbilst i) apakšpunktā minētajiem noteikumiem;</w:t>
      </w:r>
    </w:p>
    <w:p w14:paraId="6087DB58" w14:textId="77777777" w:rsidR="00747CB1" w:rsidRPr="00747CB1" w:rsidRDefault="00747CB1" w:rsidP="00747CB1">
      <w:pPr>
        <w:pStyle w:val="BodyText"/>
        <w:keepNext/>
        <w:keepLines/>
        <w:spacing w:after="0" w:line="240" w:lineRule="auto"/>
        <w:ind w:left="1418" w:hanging="284"/>
        <w:jc w:val="both"/>
        <w:rPr>
          <w:rFonts w:ascii="Times New Roman" w:hAnsi="Times New Roman" w:cs="Times New Roman"/>
          <w:noProof/>
          <w:sz w:val="24"/>
          <w:szCs w:val="24"/>
          <w:lang w:val="en-US"/>
        </w:rPr>
      </w:pPr>
    </w:p>
    <w:p w14:paraId="56F6A58B" w14:textId="77777777" w:rsidR="00747CB1" w:rsidRPr="00747CB1" w:rsidRDefault="00747CB1" w:rsidP="00747CB1">
      <w:pPr>
        <w:pStyle w:val="BodyText"/>
        <w:keepNext/>
        <w:keepLines/>
        <w:spacing w:after="0" w:line="240" w:lineRule="auto"/>
        <w:ind w:left="1418"/>
        <w:jc w:val="both"/>
        <w:rPr>
          <w:rFonts w:ascii="Times New Roman" w:hAnsi="Times New Roman"/>
          <w:noProof/>
          <w:sz w:val="24"/>
          <w:lang w:val="en-US"/>
        </w:rPr>
      </w:pPr>
      <w:r w:rsidRPr="00747CB1">
        <w:rPr>
          <w:rFonts w:ascii="Times New Roman" w:hAnsi="Times New Roman"/>
          <w:noProof/>
          <w:sz w:val="24"/>
          <w:lang w:val="en-US"/>
        </w:rPr>
        <w:t>iekšējiem cirkulācijas ventilatoriem ir jābūt līdzīgiem;</w:t>
      </w:r>
    </w:p>
    <w:p w14:paraId="4F39B8E3" w14:textId="77777777" w:rsidR="00747CB1" w:rsidRPr="00747CB1" w:rsidRDefault="00747CB1" w:rsidP="00747CB1">
      <w:pPr>
        <w:pStyle w:val="BodyText"/>
        <w:spacing w:after="0" w:line="240" w:lineRule="auto"/>
        <w:ind w:left="1418" w:hanging="284"/>
        <w:jc w:val="both"/>
        <w:rPr>
          <w:rFonts w:ascii="Times New Roman" w:hAnsi="Times New Roman" w:cs="Times New Roman"/>
          <w:noProof/>
          <w:sz w:val="24"/>
          <w:szCs w:val="24"/>
          <w:lang w:val="en-US"/>
        </w:rPr>
      </w:pPr>
    </w:p>
    <w:p w14:paraId="7476ABD0" w14:textId="77777777" w:rsidR="00747CB1" w:rsidRPr="00747CB1" w:rsidRDefault="00747CB1" w:rsidP="00747CB1">
      <w:pPr>
        <w:pStyle w:val="BodyText"/>
        <w:spacing w:after="0" w:line="240" w:lineRule="auto"/>
        <w:ind w:left="1418"/>
        <w:jc w:val="both"/>
        <w:rPr>
          <w:rFonts w:ascii="Times New Roman" w:hAnsi="Times New Roman"/>
          <w:noProof/>
          <w:sz w:val="24"/>
          <w:lang w:val="en-US"/>
        </w:rPr>
      </w:pPr>
      <w:r w:rsidRPr="00747CB1">
        <w:rPr>
          <w:rFonts w:ascii="Times New Roman" w:hAnsi="Times New Roman"/>
          <w:noProof/>
          <w:sz w:val="24"/>
          <w:lang w:val="en-US"/>
        </w:rPr>
        <w:t>dzesēšanas enerģijas avotam jābūt identiskam un</w:t>
      </w:r>
    </w:p>
    <w:p w14:paraId="07AA321E" w14:textId="77777777" w:rsidR="00747CB1" w:rsidRPr="00747CB1" w:rsidRDefault="00747CB1" w:rsidP="00747CB1">
      <w:pPr>
        <w:pStyle w:val="BodyText"/>
        <w:spacing w:after="0" w:line="240" w:lineRule="auto"/>
        <w:ind w:left="1418" w:hanging="284"/>
        <w:jc w:val="both"/>
        <w:rPr>
          <w:rFonts w:ascii="Times New Roman" w:hAnsi="Times New Roman" w:cs="Times New Roman"/>
          <w:noProof/>
          <w:sz w:val="24"/>
          <w:szCs w:val="24"/>
          <w:lang w:val="en-US"/>
        </w:rPr>
      </w:pPr>
    </w:p>
    <w:p w14:paraId="27515D93" w14:textId="77777777" w:rsidR="00747CB1" w:rsidRPr="00747CB1" w:rsidRDefault="00747CB1" w:rsidP="00747CB1">
      <w:pPr>
        <w:pStyle w:val="BodyText"/>
        <w:spacing w:after="0" w:line="240" w:lineRule="auto"/>
        <w:ind w:left="1418"/>
        <w:jc w:val="both"/>
        <w:rPr>
          <w:rFonts w:ascii="Times New Roman" w:hAnsi="Times New Roman"/>
          <w:noProof/>
          <w:sz w:val="24"/>
          <w:lang w:val="en-US"/>
        </w:rPr>
      </w:pPr>
      <w:r w:rsidRPr="00747CB1">
        <w:rPr>
          <w:rFonts w:ascii="Times New Roman" w:hAnsi="Times New Roman"/>
          <w:noProof/>
          <w:sz w:val="24"/>
          <w:lang w:val="en-US"/>
        </w:rPr>
        <w:t>dzesēšanas enerģijas rezervei uz vienu iekšējās virsmas laukuma vienību jābūt lielākai vai vienādai;</w:t>
      </w:r>
    </w:p>
    <w:p w14:paraId="777F9E7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5EF927F" w14:textId="77777777" w:rsidR="00747CB1" w:rsidRPr="00747CB1" w:rsidRDefault="00747CB1" w:rsidP="00747CB1">
      <w:pPr>
        <w:pStyle w:val="BodyText"/>
        <w:tabs>
          <w:tab w:val="left" w:pos="1681"/>
        </w:tabs>
        <w:spacing w:after="0" w:line="240" w:lineRule="auto"/>
        <w:ind w:left="1134" w:hanging="283"/>
        <w:jc w:val="both"/>
        <w:rPr>
          <w:rFonts w:ascii="Times New Roman" w:hAnsi="Times New Roman"/>
          <w:noProof/>
          <w:sz w:val="24"/>
          <w:lang w:val="en-US"/>
        </w:rPr>
      </w:pPr>
      <w:r w:rsidRPr="00747CB1">
        <w:rPr>
          <w:rFonts w:ascii="Times New Roman" w:hAnsi="Times New Roman"/>
          <w:noProof/>
          <w:sz w:val="24"/>
          <w:lang w:val="en-US"/>
        </w:rPr>
        <w:t>iii) ja tā ir mehāniskā saldēšanas iekārta, tad par paraugu jāņem vai nu:</w:t>
      </w:r>
    </w:p>
    <w:p w14:paraId="02D40CCC" w14:textId="77777777" w:rsidR="00747CB1" w:rsidRPr="00747CB1" w:rsidRDefault="00747CB1" w:rsidP="00747CB1">
      <w:pPr>
        <w:pStyle w:val="BodyText"/>
        <w:tabs>
          <w:tab w:val="left" w:pos="1681"/>
        </w:tabs>
        <w:spacing w:after="0" w:line="240" w:lineRule="auto"/>
        <w:jc w:val="both"/>
        <w:rPr>
          <w:rFonts w:ascii="Times New Roman" w:hAnsi="Times New Roman" w:cs="Times New Roman"/>
          <w:noProof/>
          <w:sz w:val="24"/>
          <w:szCs w:val="24"/>
          <w:lang w:val="en-US"/>
        </w:rPr>
      </w:pPr>
    </w:p>
    <w:p w14:paraId="1BFBAEED" w14:textId="77777777" w:rsidR="00747CB1" w:rsidRPr="00747CB1" w:rsidRDefault="00747CB1" w:rsidP="00747CB1">
      <w:pPr>
        <w:pStyle w:val="BodyText"/>
        <w:tabs>
          <w:tab w:val="left" w:pos="2076"/>
        </w:tabs>
        <w:spacing w:after="0" w:line="240" w:lineRule="auto"/>
        <w:ind w:left="1134"/>
        <w:jc w:val="both"/>
        <w:rPr>
          <w:rFonts w:ascii="Times New Roman" w:hAnsi="Times New Roman"/>
          <w:noProof/>
          <w:sz w:val="24"/>
          <w:lang w:val="en-US"/>
        </w:rPr>
      </w:pPr>
      <w:r w:rsidRPr="00747CB1">
        <w:rPr>
          <w:rFonts w:ascii="Times New Roman" w:hAnsi="Times New Roman"/>
          <w:noProof/>
          <w:sz w:val="24"/>
          <w:lang w:val="en-US"/>
        </w:rPr>
        <w:t>a) mehāniskā saldēšanas iekārta, un tādā gadījumā:</w:t>
      </w:r>
    </w:p>
    <w:p w14:paraId="21727226" w14:textId="77777777" w:rsidR="00747CB1" w:rsidRPr="00747CB1" w:rsidRDefault="00747CB1" w:rsidP="00747CB1">
      <w:pPr>
        <w:pStyle w:val="BodyText"/>
        <w:tabs>
          <w:tab w:val="left" w:pos="2076"/>
        </w:tabs>
        <w:spacing w:after="0" w:line="240" w:lineRule="auto"/>
        <w:ind w:left="1134"/>
        <w:jc w:val="both"/>
        <w:rPr>
          <w:rFonts w:ascii="Times New Roman" w:hAnsi="Times New Roman" w:cs="Times New Roman"/>
          <w:noProof/>
          <w:sz w:val="24"/>
          <w:szCs w:val="24"/>
          <w:lang w:val="en-US"/>
        </w:rPr>
      </w:pPr>
    </w:p>
    <w:p w14:paraId="3E91E130" w14:textId="77777777" w:rsidR="00747CB1" w:rsidRPr="00747CB1" w:rsidRDefault="00747CB1" w:rsidP="00747CB1">
      <w:pPr>
        <w:pStyle w:val="BodyText"/>
        <w:numPr>
          <w:ilvl w:val="0"/>
          <w:numId w:val="36"/>
        </w:numPr>
        <w:tabs>
          <w:tab w:val="left" w:pos="2469"/>
        </w:tabs>
        <w:spacing w:after="0" w:line="240" w:lineRule="auto"/>
        <w:ind w:left="1418" w:hanging="284"/>
        <w:jc w:val="both"/>
        <w:rPr>
          <w:rFonts w:ascii="Times New Roman" w:hAnsi="Times New Roman"/>
          <w:noProof/>
          <w:sz w:val="24"/>
          <w:lang w:val="en-US"/>
        </w:rPr>
      </w:pPr>
      <w:r w:rsidRPr="00747CB1">
        <w:rPr>
          <w:rFonts w:ascii="Times New Roman" w:hAnsi="Times New Roman"/>
          <w:noProof/>
          <w:sz w:val="24"/>
          <w:lang w:val="en-US"/>
        </w:rPr>
        <w:t>tai jāatbilst i) apakšpunktā minētajiem noteikumiem un</w:t>
      </w:r>
    </w:p>
    <w:p w14:paraId="7D78CFEA" w14:textId="77777777" w:rsidR="00747CB1" w:rsidRPr="00747CB1" w:rsidRDefault="00747CB1" w:rsidP="00747CB1">
      <w:pPr>
        <w:pStyle w:val="BodyText"/>
        <w:tabs>
          <w:tab w:val="left" w:pos="2469"/>
        </w:tabs>
        <w:spacing w:after="0" w:line="240" w:lineRule="auto"/>
        <w:ind w:left="1418" w:hanging="284"/>
        <w:jc w:val="both"/>
        <w:rPr>
          <w:rFonts w:ascii="Times New Roman" w:hAnsi="Times New Roman" w:cs="Times New Roman"/>
          <w:noProof/>
          <w:sz w:val="24"/>
          <w:szCs w:val="24"/>
          <w:lang w:val="en-US"/>
        </w:rPr>
      </w:pPr>
    </w:p>
    <w:p w14:paraId="1ECD5047" w14:textId="77777777" w:rsidR="00747CB1" w:rsidRPr="00747CB1" w:rsidRDefault="00747CB1" w:rsidP="00747CB1">
      <w:pPr>
        <w:pStyle w:val="BodyText"/>
        <w:numPr>
          <w:ilvl w:val="0"/>
          <w:numId w:val="36"/>
        </w:numPr>
        <w:tabs>
          <w:tab w:val="left" w:pos="2469"/>
        </w:tabs>
        <w:spacing w:after="0" w:line="240" w:lineRule="auto"/>
        <w:ind w:left="1418" w:hanging="284"/>
        <w:jc w:val="both"/>
        <w:rPr>
          <w:rFonts w:ascii="Times New Roman" w:hAnsi="Times New Roman"/>
          <w:noProof/>
          <w:sz w:val="24"/>
          <w:lang w:val="en-US"/>
        </w:rPr>
      </w:pPr>
      <w:r w:rsidRPr="00747CB1">
        <w:rPr>
          <w:rFonts w:ascii="Times New Roman" w:hAnsi="Times New Roman"/>
          <w:noProof/>
          <w:sz w:val="24"/>
          <w:lang w:val="en-US"/>
        </w:rPr>
        <w:t>mehāniskā saldēšanas agregāta lietderīgajai saldēšanas jaudai uz vienu iekšējās virsmas laukuma vienību tādā pašā temperatūras režīmā jābūt lielākai vai vienādai, vai</w:t>
      </w:r>
    </w:p>
    <w:p w14:paraId="458D6878" w14:textId="77777777" w:rsidR="00747CB1" w:rsidRPr="00747CB1" w:rsidRDefault="00747CB1" w:rsidP="00747CB1">
      <w:pPr>
        <w:pStyle w:val="BodyText"/>
        <w:tabs>
          <w:tab w:val="left" w:pos="2469"/>
        </w:tabs>
        <w:spacing w:after="0" w:line="240" w:lineRule="auto"/>
        <w:ind w:left="720"/>
        <w:jc w:val="both"/>
        <w:rPr>
          <w:rFonts w:ascii="Times New Roman" w:hAnsi="Times New Roman" w:cs="Times New Roman"/>
          <w:noProof/>
          <w:sz w:val="24"/>
          <w:szCs w:val="24"/>
          <w:lang w:val="en-US"/>
        </w:rPr>
      </w:pPr>
    </w:p>
    <w:p w14:paraId="5CED91AB" w14:textId="77777777" w:rsidR="00747CB1" w:rsidRPr="00747CB1" w:rsidRDefault="00747CB1" w:rsidP="00747CB1">
      <w:pPr>
        <w:pStyle w:val="BodyText"/>
        <w:tabs>
          <w:tab w:val="left" w:pos="2076"/>
        </w:tabs>
        <w:spacing w:after="0" w:line="240" w:lineRule="auto"/>
        <w:ind w:left="1418" w:hanging="284"/>
        <w:jc w:val="both"/>
        <w:rPr>
          <w:rFonts w:ascii="Times New Roman" w:hAnsi="Times New Roman"/>
          <w:noProof/>
          <w:sz w:val="24"/>
          <w:lang w:val="en-US"/>
        </w:rPr>
      </w:pPr>
      <w:r w:rsidRPr="00747CB1">
        <w:rPr>
          <w:rFonts w:ascii="Times New Roman" w:hAnsi="Times New Roman"/>
          <w:noProof/>
          <w:sz w:val="24"/>
          <w:lang w:val="en-US"/>
        </w:rPr>
        <w:t>b) izolācijas iekārta, kas ir pilnīgi nokomplektēta, bet kam nav pievienots mehāniskais saldēšanas agregāts, kurš tiks uzstādīts vēlāk.</w:t>
      </w:r>
    </w:p>
    <w:p w14:paraId="20FA314D" w14:textId="77777777" w:rsidR="00747CB1" w:rsidRPr="00747CB1" w:rsidRDefault="00747CB1" w:rsidP="00747CB1">
      <w:pPr>
        <w:pStyle w:val="BodyText"/>
        <w:tabs>
          <w:tab w:val="left" w:pos="2076"/>
        </w:tabs>
        <w:spacing w:after="0" w:line="240" w:lineRule="auto"/>
        <w:jc w:val="both"/>
        <w:rPr>
          <w:rFonts w:ascii="Times New Roman" w:hAnsi="Times New Roman" w:cs="Times New Roman"/>
          <w:noProof/>
          <w:sz w:val="24"/>
          <w:szCs w:val="24"/>
          <w:lang w:val="en-US"/>
        </w:rPr>
      </w:pPr>
    </w:p>
    <w:p w14:paraId="39422B31" w14:textId="77777777" w:rsidR="00747CB1" w:rsidRPr="00747CB1" w:rsidRDefault="00747CB1" w:rsidP="00747CB1">
      <w:pPr>
        <w:pStyle w:val="BodyText"/>
        <w:spacing w:after="0" w:line="240" w:lineRule="auto"/>
        <w:ind w:left="1134"/>
        <w:jc w:val="both"/>
        <w:rPr>
          <w:rFonts w:ascii="Times New Roman" w:hAnsi="Times New Roman"/>
          <w:noProof/>
          <w:sz w:val="24"/>
          <w:lang w:val="en-US"/>
        </w:rPr>
      </w:pPr>
      <w:r w:rsidRPr="00747CB1">
        <w:rPr>
          <w:rFonts w:ascii="Times New Roman" w:hAnsi="Times New Roman"/>
          <w:noProof/>
          <w:sz w:val="24"/>
          <w:lang w:val="en-US"/>
        </w:rPr>
        <w:t xml:space="preserve">Iegūtā atvere koeficienta </w:t>
      </w:r>
      <w:r w:rsidRPr="00747CB1">
        <w:rPr>
          <w:rFonts w:ascii="Times New Roman" w:hAnsi="Times New Roman"/>
          <w:i/>
          <w:iCs/>
          <w:noProof/>
          <w:sz w:val="24"/>
          <w:lang w:val="en-US"/>
        </w:rPr>
        <w:t xml:space="preserve">K </w:t>
      </w:r>
      <w:r w:rsidRPr="00747CB1">
        <w:rPr>
          <w:rFonts w:ascii="Times New Roman" w:hAnsi="Times New Roman"/>
          <w:noProof/>
          <w:sz w:val="24"/>
          <w:lang w:val="en-US"/>
        </w:rPr>
        <w:t>mērīšanas laikā tiks nosegta ar cieši pieguļošiem ielaiduma paneļiem, kuru vidējais biezums un izolācijas tips sakrīt ar priekšējās sienas apdari. Šajā gadījumā:</w:t>
      </w:r>
    </w:p>
    <w:p w14:paraId="3A7FD6EF"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55656A63" w14:textId="77777777" w:rsidR="00747CB1" w:rsidRPr="00747CB1" w:rsidRDefault="00747CB1" w:rsidP="00747CB1">
      <w:pPr>
        <w:pStyle w:val="BodyText"/>
        <w:numPr>
          <w:ilvl w:val="0"/>
          <w:numId w:val="43"/>
        </w:numPr>
        <w:tabs>
          <w:tab w:val="left" w:pos="2449"/>
        </w:tabs>
        <w:spacing w:after="0" w:line="240" w:lineRule="auto"/>
        <w:ind w:left="1418" w:hanging="284"/>
        <w:jc w:val="both"/>
        <w:rPr>
          <w:rFonts w:ascii="Times New Roman" w:hAnsi="Times New Roman"/>
          <w:noProof/>
          <w:sz w:val="24"/>
          <w:lang w:val="en-US"/>
        </w:rPr>
      </w:pPr>
      <w:r w:rsidRPr="00747CB1">
        <w:rPr>
          <w:rFonts w:ascii="Times New Roman" w:hAnsi="Times New Roman"/>
          <w:noProof/>
          <w:sz w:val="24"/>
          <w:lang w:val="en-US"/>
        </w:rPr>
        <w:t>tai jāatbilst i) apakšpunktā minētajiem noteikumiem un</w:t>
      </w:r>
    </w:p>
    <w:p w14:paraId="2EAF3075" w14:textId="77777777" w:rsidR="00747CB1" w:rsidRPr="00747CB1" w:rsidRDefault="00747CB1" w:rsidP="00747CB1">
      <w:pPr>
        <w:pStyle w:val="BodyText"/>
        <w:tabs>
          <w:tab w:val="left" w:pos="2449"/>
        </w:tabs>
        <w:spacing w:after="0" w:line="240" w:lineRule="auto"/>
        <w:ind w:left="1418" w:hanging="284"/>
        <w:jc w:val="both"/>
        <w:rPr>
          <w:rFonts w:ascii="Times New Roman" w:hAnsi="Times New Roman" w:cs="Times New Roman"/>
          <w:noProof/>
          <w:sz w:val="24"/>
          <w:szCs w:val="24"/>
          <w:lang w:val="en-US"/>
        </w:rPr>
      </w:pPr>
    </w:p>
    <w:p w14:paraId="11E2BFD7" w14:textId="77777777" w:rsidR="00747CB1" w:rsidRPr="00747CB1" w:rsidRDefault="00747CB1" w:rsidP="00747CB1">
      <w:pPr>
        <w:pStyle w:val="BodyText"/>
        <w:numPr>
          <w:ilvl w:val="0"/>
          <w:numId w:val="43"/>
        </w:numPr>
        <w:tabs>
          <w:tab w:val="left" w:pos="2469"/>
        </w:tabs>
        <w:spacing w:after="0" w:line="240" w:lineRule="auto"/>
        <w:ind w:left="1418" w:hanging="284"/>
        <w:jc w:val="both"/>
        <w:rPr>
          <w:rFonts w:ascii="Times New Roman" w:hAnsi="Times New Roman"/>
          <w:noProof/>
          <w:sz w:val="24"/>
          <w:lang w:val="en-US"/>
        </w:rPr>
      </w:pPr>
      <w:r w:rsidRPr="00747CB1">
        <w:rPr>
          <w:rFonts w:ascii="Times New Roman" w:hAnsi="Times New Roman"/>
          <w:noProof/>
          <w:sz w:val="24"/>
          <w:lang w:val="en-US"/>
        </w:rPr>
        <w:t>izolācijas parauga iekārtai pievienotā mehāniskā saldēšanas agregāta lietderīgajai saldēšanas jaudai jābūt tādai, kā minēts 1. pielikuma 2. papildinājuma 3.2.6. punktā;</w:t>
      </w:r>
    </w:p>
    <w:p w14:paraId="42E64B96" w14:textId="77777777" w:rsidR="00747CB1" w:rsidRPr="00747CB1" w:rsidRDefault="00747CB1" w:rsidP="00747CB1">
      <w:pPr>
        <w:pStyle w:val="BodyText"/>
        <w:tabs>
          <w:tab w:val="left" w:pos="2469"/>
        </w:tabs>
        <w:spacing w:after="0" w:line="240" w:lineRule="auto"/>
        <w:jc w:val="both"/>
        <w:rPr>
          <w:rFonts w:ascii="Times New Roman" w:hAnsi="Times New Roman" w:cs="Times New Roman"/>
          <w:noProof/>
          <w:sz w:val="24"/>
          <w:szCs w:val="24"/>
          <w:lang w:val="en-US"/>
        </w:rPr>
      </w:pPr>
    </w:p>
    <w:p w14:paraId="17EE80FA" w14:textId="77777777" w:rsidR="00747CB1" w:rsidRPr="00747CB1" w:rsidRDefault="00747CB1" w:rsidP="00747CB1">
      <w:pPr>
        <w:pStyle w:val="BodyText"/>
        <w:tabs>
          <w:tab w:val="left" w:pos="1696"/>
        </w:tabs>
        <w:spacing w:after="0" w:line="240" w:lineRule="auto"/>
        <w:ind w:left="1134" w:hanging="283"/>
        <w:jc w:val="both"/>
        <w:rPr>
          <w:rFonts w:ascii="Times New Roman" w:hAnsi="Times New Roman"/>
          <w:noProof/>
          <w:sz w:val="24"/>
          <w:lang w:val="en-US"/>
        </w:rPr>
      </w:pPr>
      <w:r w:rsidRPr="00747CB1">
        <w:rPr>
          <w:rFonts w:ascii="Times New Roman" w:hAnsi="Times New Roman"/>
          <w:noProof/>
          <w:sz w:val="24"/>
          <w:lang w:val="en-US"/>
        </w:rPr>
        <w:t>iv) ja tā ir sildīšanas iekārta, tad par paraugu jāņem izolācijas vai sildīšanas iekārta, un tādā gadījumā:</w:t>
      </w:r>
    </w:p>
    <w:p w14:paraId="33D6B53D" w14:textId="77777777" w:rsidR="00747CB1" w:rsidRPr="00747CB1" w:rsidRDefault="00747CB1" w:rsidP="00747CB1">
      <w:pPr>
        <w:pStyle w:val="BodyText"/>
        <w:tabs>
          <w:tab w:val="left" w:pos="1696"/>
        </w:tabs>
        <w:spacing w:after="0" w:line="240" w:lineRule="auto"/>
        <w:ind w:left="1418" w:hanging="284"/>
        <w:jc w:val="both"/>
        <w:rPr>
          <w:rFonts w:ascii="Times New Roman" w:hAnsi="Times New Roman" w:cs="Times New Roman"/>
          <w:noProof/>
          <w:sz w:val="24"/>
          <w:szCs w:val="24"/>
          <w:lang w:val="en-US"/>
        </w:rPr>
      </w:pPr>
    </w:p>
    <w:p w14:paraId="4EF3A466" w14:textId="77777777" w:rsidR="00747CB1" w:rsidRPr="00747CB1" w:rsidRDefault="00747CB1" w:rsidP="00747CB1">
      <w:pPr>
        <w:pStyle w:val="BodyText"/>
        <w:numPr>
          <w:ilvl w:val="0"/>
          <w:numId w:val="44"/>
        </w:numPr>
        <w:tabs>
          <w:tab w:val="left" w:pos="1560"/>
        </w:tabs>
        <w:spacing w:after="0" w:line="240" w:lineRule="auto"/>
        <w:ind w:left="1418" w:hanging="284"/>
        <w:jc w:val="both"/>
        <w:rPr>
          <w:rFonts w:ascii="Times New Roman" w:hAnsi="Times New Roman"/>
          <w:noProof/>
          <w:sz w:val="24"/>
          <w:lang w:val="en-US"/>
        </w:rPr>
      </w:pPr>
      <w:r w:rsidRPr="00747CB1">
        <w:rPr>
          <w:rFonts w:ascii="Times New Roman" w:hAnsi="Times New Roman"/>
          <w:noProof/>
          <w:sz w:val="24"/>
          <w:lang w:val="en-US"/>
        </w:rPr>
        <w:t>tai jāatbilst i) apakšpunktā minētajiem noteikumiem</w:t>
      </w:r>
    </w:p>
    <w:p w14:paraId="73F6C294" w14:textId="77777777" w:rsidR="00747CB1" w:rsidRPr="00747CB1" w:rsidRDefault="00747CB1" w:rsidP="00747CB1">
      <w:pPr>
        <w:pStyle w:val="BodyText"/>
        <w:tabs>
          <w:tab w:val="left" w:pos="1276"/>
          <w:tab w:val="left" w:pos="2073"/>
        </w:tabs>
        <w:spacing w:after="0" w:line="240" w:lineRule="auto"/>
        <w:ind w:left="1418" w:hanging="284"/>
        <w:jc w:val="both"/>
        <w:rPr>
          <w:rFonts w:ascii="Times New Roman" w:hAnsi="Times New Roman" w:cs="Times New Roman"/>
          <w:noProof/>
          <w:sz w:val="24"/>
          <w:szCs w:val="24"/>
          <w:lang w:val="en-US"/>
        </w:rPr>
      </w:pPr>
    </w:p>
    <w:p w14:paraId="5C93ACB0" w14:textId="77777777" w:rsidR="00747CB1" w:rsidRPr="00747CB1" w:rsidRDefault="00747CB1" w:rsidP="00747CB1">
      <w:pPr>
        <w:pStyle w:val="BodyText"/>
        <w:numPr>
          <w:ilvl w:val="0"/>
          <w:numId w:val="44"/>
        </w:numPr>
        <w:tabs>
          <w:tab w:val="left" w:pos="1276"/>
          <w:tab w:val="left" w:pos="2073"/>
        </w:tabs>
        <w:spacing w:after="0" w:line="240" w:lineRule="auto"/>
        <w:ind w:left="1418" w:hanging="284"/>
        <w:jc w:val="both"/>
        <w:rPr>
          <w:rFonts w:ascii="Times New Roman" w:hAnsi="Times New Roman"/>
          <w:noProof/>
          <w:sz w:val="24"/>
          <w:lang w:val="en-US"/>
        </w:rPr>
      </w:pPr>
      <w:r w:rsidRPr="00747CB1">
        <w:rPr>
          <w:rFonts w:ascii="Times New Roman" w:hAnsi="Times New Roman"/>
          <w:noProof/>
          <w:sz w:val="24"/>
          <w:lang w:val="en-US"/>
        </w:rPr>
        <w:t>siltuma avotam jābūt identiskam un</w:t>
      </w:r>
    </w:p>
    <w:p w14:paraId="2854BEC5" w14:textId="77777777" w:rsidR="00747CB1" w:rsidRPr="00747CB1" w:rsidRDefault="00747CB1" w:rsidP="00747CB1">
      <w:pPr>
        <w:pStyle w:val="BodyText"/>
        <w:tabs>
          <w:tab w:val="left" w:pos="1276"/>
          <w:tab w:val="left" w:pos="2073"/>
        </w:tabs>
        <w:spacing w:after="0" w:line="240" w:lineRule="auto"/>
        <w:ind w:left="1418" w:hanging="284"/>
        <w:jc w:val="both"/>
        <w:rPr>
          <w:rFonts w:ascii="Times New Roman" w:hAnsi="Times New Roman" w:cs="Times New Roman"/>
          <w:noProof/>
          <w:sz w:val="24"/>
          <w:szCs w:val="24"/>
          <w:lang w:val="en-US"/>
        </w:rPr>
      </w:pPr>
    </w:p>
    <w:p w14:paraId="56275572" w14:textId="77777777" w:rsidR="00747CB1" w:rsidRPr="00747CB1" w:rsidRDefault="00747CB1" w:rsidP="00747CB1">
      <w:pPr>
        <w:pStyle w:val="BodyText"/>
        <w:numPr>
          <w:ilvl w:val="0"/>
          <w:numId w:val="44"/>
        </w:numPr>
        <w:tabs>
          <w:tab w:val="left" w:pos="1276"/>
          <w:tab w:val="left" w:pos="2073"/>
        </w:tabs>
        <w:spacing w:after="0" w:line="240" w:lineRule="auto"/>
        <w:ind w:left="1418" w:hanging="284"/>
        <w:jc w:val="both"/>
        <w:rPr>
          <w:rFonts w:ascii="Times New Roman" w:hAnsi="Times New Roman"/>
          <w:noProof/>
          <w:sz w:val="24"/>
          <w:lang w:val="en-US"/>
        </w:rPr>
      </w:pPr>
      <w:r w:rsidRPr="00747CB1">
        <w:rPr>
          <w:rFonts w:ascii="Times New Roman" w:hAnsi="Times New Roman"/>
          <w:noProof/>
          <w:sz w:val="24"/>
          <w:lang w:val="en-US"/>
        </w:rPr>
        <w:t>agregāta jaudai uz vienu iekšējās virsmas laukuma vienību jābūt lielākai vai vienādai.</w:t>
      </w:r>
    </w:p>
    <w:p w14:paraId="3E05D400" w14:textId="77777777" w:rsidR="00747CB1" w:rsidRPr="00747CB1" w:rsidRDefault="00747CB1" w:rsidP="00747CB1">
      <w:pPr>
        <w:pStyle w:val="BodyText"/>
        <w:tabs>
          <w:tab w:val="left" w:pos="2073"/>
        </w:tabs>
        <w:spacing w:after="0" w:line="240" w:lineRule="auto"/>
        <w:ind w:left="720"/>
        <w:jc w:val="both"/>
        <w:rPr>
          <w:rFonts w:ascii="Times New Roman" w:hAnsi="Times New Roman" w:cs="Times New Roman"/>
          <w:noProof/>
          <w:sz w:val="24"/>
          <w:szCs w:val="24"/>
          <w:lang w:val="en-US"/>
        </w:rPr>
      </w:pPr>
    </w:p>
    <w:p w14:paraId="00A2D8D3" w14:textId="77777777" w:rsidR="00747CB1" w:rsidRPr="00747CB1" w:rsidRDefault="00747CB1" w:rsidP="00747CB1">
      <w:pPr>
        <w:pStyle w:val="BodyText"/>
        <w:tabs>
          <w:tab w:val="left" w:pos="1661"/>
        </w:tabs>
        <w:spacing w:after="0" w:line="240" w:lineRule="auto"/>
        <w:ind w:left="1134" w:hanging="283"/>
        <w:jc w:val="both"/>
        <w:rPr>
          <w:rFonts w:ascii="Times New Roman" w:hAnsi="Times New Roman"/>
          <w:noProof/>
          <w:sz w:val="24"/>
          <w:lang w:val="en-US"/>
        </w:rPr>
      </w:pPr>
      <w:r w:rsidRPr="00747CB1">
        <w:rPr>
          <w:rFonts w:ascii="Times New Roman" w:hAnsi="Times New Roman"/>
          <w:noProof/>
          <w:sz w:val="24"/>
          <w:lang w:val="en-US"/>
        </w:rPr>
        <w:t>v) ja tā ir mehāniskā saldēšanas un sildīšanas iekārta, tad par paraugu jāņem:</w:t>
      </w:r>
    </w:p>
    <w:p w14:paraId="0264BB72" w14:textId="77777777" w:rsidR="00747CB1" w:rsidRPr="00747CB1" w:rsidRDefault="00747CB1" w:rsidP="00747CB1">
      <w:pPr>
        <w:pStyle w:val="BodyText"/>
        <w:tabs>
          <w:tab w:val="left" w:pos="1661"/>
        </w:tabs>
        <w:spacing w:after="0" w:line="240" w:lineRule="auto"/>
        <w:jc w:val="both"/>
        <w:rPr>
          <w:rFonts w:ascii="Times New Roman" w:hAnsi="Times New Roman" w:cs="Times New Roman"/>
          <w:noProof/>
          <w:sz w:val="24"/>
          <w:szCs w:val="24"/>
          <w:lang w:val="en-US"/>
        </w:rPr>
      </w:pPr>
    </w:p>
    <w:p w14:paraId="6D77BF02" w14:textId="77777777" w:rsidR="00747CB1" w:rsidRPr="00747CB1" w:rsidRDefault="00747CB1" w:rsidP="00747CB1">
      <w:pPr>
        <w:pStyle w:val="BodyText"/>
        <w:tabs>
          <w:tab w:val="left" w:pos="2073"/>
        </w:tabs>
        <w:spacing w:after="0" w:line="240" w:lineRule="auto"/>
        <w:ind w:left="1418" w:hanging="284"/>
        <w:jc w:val="both"/>
        <w:rPr>
          <w:rFonts w:ascii="Times New Roman" w:hAnsi="Times New Roman"/>
          <w:noProof/>
          <w:sz w:val="24"/>
          <w:lang w:val="en-US"/>
        </w:rPr>
      </w:pPr>
      <w:r w:rsidRPr="00747CB1">
        <w:rPr>
          <w:rFonts w:ascii="Times New Roman" w:hAnsi="Times New Roman"/>
          <w:noProof/>
          <w:sz w:val="24"/>
          <w:lang w:val="en-US"/>
        </w:rPr>
        <w:t>a) mehāniskā saldēšanas un sildīšanas iekārta, un šajā gadījumā:</w:t>
      </w:r>
    </w:p>
    <w:p w14:paraId="25E796B7" w14:textId="77777777" w:rsidR="00747CB1" w:rsidRPr="00747CB1" w:rsidRDefault="00747CB1" w:rsidP="00747CB1">
      <w:pPr>
        <w:pStyle w:val="BodyText"/>
        <w:tabs>
          <w:tab w:val="left" w:pos="2073"/>
        </w:tabs>
        <w:spacing w:after="0" w:line="240" w:lineRule="auto"/>
        <w:jc w:val="both"/>
        <w:rPr>
          <w:rFonts w:ascii="Times New Roman" w:hAnsi="Times New Roman" w:cs="Times New Roman"/>
          <w:noProof/>
          <w:sz w:val="24"/>
          <w:szCs w:val="24"/>
          <w:lang w:val="en-US"/>
        </w:rPr>
      </w:pPr>
    </w:p>
    <w:p w14:paraId="408DB3B0" w14:textId="77777777" w:rsidR="00747CB1" w:rsidRPr="00747CB1" w:rsidRDefault="00747CB1" w:rsidP="00747CB1">
      <w:pPr>
        <w:pStyle w:val="BodyText"/>
        <w:numPr>
          <w:ilvl w:val="0"/>
          <w:numId w:val="37"/>
        </w:numPr>
        <w:tabs>
          <w:tab w:val="left" w:pos="2418"/>
        </w:tabs>
        <w:spacing w:after="0" w:line="240" w:lineRule="auto"/>
        <w:ind w:left="1418" w:hanging="284"/>
        <w:jc w:val="both"/>
        <w:rPr>
          <w:rFonts w:ascii="Times New Roman" w:hAnsi="Times New Roman"/>
          <w:noProof/>
          <w:sz w:val="24"/>
          <w:lang w:val="en-US"/>
        </w:rPr>
      </w:pPr>
      <w:r w:rsidRPr="00747CB1">
        <w:rPr>
          <w:rFonts w:ascii="Times New Roman" w:hAnsi="Times New Roman"/>
          <w:noProof/>
          <w:sz w:val="24"/>
          <w:lang w:val="en-US"/>
        </w:rPr>
        <w:t>tai jāatbilst i) apakšpunktā minētajiem noteikumiem</w:t>
      </w:r>
    </w:p>
    <w:p w14:paraId="17332C2D" w14:textId="77777777" w:rsidR="00747CB1" w:rsidRPr="00747CB1" w:rsidRDefault="00747CB1" w:rsidP="00747CB1">
      <w:pPr>
        <w:pStyle w:val="BodyText"/>
        <w:tabs>
          <w:tab w:val="left" w:pos="2418"/>
        </w:tabs>
        <w:spacing w:after="0" w:line="240" w:lineRule="auto"/>
        <w:ind w:left="1418"/>
        <w:jc w:val="both"/>
        <w:rPr>
          <w:rFonts w:ascii="Times New Roman" w:hAnsi="Times New Roman" w:cs="Times New Roman"/>
          <w:noProof/>
          <w:sz w:val="24"/>
          <w:szCs w:val="24"/>
          <w:lang w:val="en-US"/>
        </w:rPr>
      </w:pPr>
    </w:p>
    <w:p w14:paraId="21326788" w14:textId="77777777" w:rsidR="00747CB1" w:rsidRPr="00747CB1" w:rsidRDefault="00747CB1" w:rsidP="00747CB1">
      <w:pPr>
        <w:pStyle w:val="BodyText"/>
        <w:tabs>
          <w:tab w:val="left" w:pos="2418"/>
        </w:tabs>
        <w:spacing w:after="0" w:line="240" w:lineRule="auto"/>
        <w:ind w:left="1418"/>
        <w:jc w:val="both"/>
        <w:rPr>
          <w:rFonts w:ascii="Times New Roman" w:hAnsi="Times New Roman"/>
          <w:noProof/>
          <w:sz w:val="24"/>
          <w:lang w:val="en-US"/>
        </w:rPr>
      </w:pPr>
      <w:r w:rsidRPr="00747CB1">
        <w:rPr>
          <w:rFonts w:ascii="Times New Roman" w:hAnsi="Times New Roman"/>
          <w:noProof/>
          <w:sz w:val="24"/>
          <w:lang w:val="en-US"/>
        </w:rPr>
        <w:t>un</w:t>
      </w:r>
    </w:p>
    <w:p w14:paraId="25BA9431" w14:textId="77777777" w:rsidR="00747CB1" w:rsidRPr="00747CB1" w:rsidRDefault="00747CB1" w:rsidP="00747CB1">
      <w:pPr>
        <w:pStyle w:val="BodyText"/>
        <w:tabs>
          <w:tab w:val="left" w:pos="2418"/>
        </w:tabs>
        <w:spacing w:after="0" w:line="240" w:lineRule="auto"/>
        <w:ind w:left="1418" w:hanging="284"/>
        <w:jc w:val="both"/>
        <w:rPr>
          <w:rFonts w:ascii="Times New Roman" w:hAnsi="Times New Roman" w:cs="Times New Roman"/>
          <w:noProof/>
          <w:sz w:val="24"/>
          <w:szCs w:val="24"/>
          <w:lang w:val="en-US"/>
        </w:rPr>
      </w:pPr>
    </w:p>
    <w:p w14:paraId="01D3CFBB" w14:textId="77777777" w:rsidR="00747CB1" w:rsidRPr="00747CB1" w:rsidRDefault="00747CB1" w:rsidP="00747CB1">
      <w:pPr>
        <w:pStyle w:val="BodyText"/>
        <w:numPr>
          <w:ilvl w:val="0"/>
          <w:numId w:val="37"/>
        </w:numPr>
        <w:tabs>
          <w:tab w:val="left" w:pos="2418"/>
        </w:tabs>
        <w:spacing w:after="0" w:line="240" w:lineRule="auto"/>
        <w:ind w:left="1418" w:hanging="284"/>
        <w:jc w:val="both"/>
        <w:rPr>
          <w:rFonts w:ascii="Times New Roman" w:hAnsi="Times New Roman"/>
          <w:noProof/>
          <w:sz w:val="24"/>
          <w:lang w:val="en-US"/>
        </w:rPr>
      </w:pPr>
      <w:r w:rsidRPr="00747CB1">
        <w:rPr>
          <w:rFonts w:ascii="Times New Roman" w:hAnsi="Times New Roman"/>
          <w:noProof/>
          <w:sz w:val="24"/>
          <w:lang w:val="en-US"/>
        </w:rPr>
        <w:lastRenderedPageBreak/>
        <w:t>saldēšanas vai mehāniskā saldēšanas un sildīšanas agregāta lietderīgajai saldēšanas jaudai uz iekšējās virsmas laukuma vienību tādā pašā temperatūras režīmā jābūt lielākai vai vienādai;</w:t>
      </w:r>
    </w:p>
    <w:p w14:paraId="35D4E7B1" w14:textId="77777777" w:rsidR="00747CB1" w:rsidRPr="00747CB1" w:rsidRDefault="00747CB1" w:rsidP="00747CB1">
      <w:pPr>
        <w:pStyle w:val="BodyText"/>
        <w:tabs>
          <w:tab w:val="left" w:pos="2418"/>
        </w:tabs>
        <w:spacing w:after="0" w:line="240" w:lineRule="auto"/>
        <w:ind w:left="1418" w:hanging="284"/>
        <w:jc w:val="both"/>
        <w:rPr>
          <w:rFonts w:ascii="Times New Roman" w:hAnsi="Times New Roman" w:cs="Times New Roman"/>
          <w:noProof/>
          <w:sz w:val="24"/>
          <w:szCs w:val="24"/>
          <w:lang w:val="en-US"/>
        </w:rPr>
      </w:pPr>
    </w:p>
    <w:p w14:paraId="43C931F7" w14:textId="77777777" w:rsidR="00747CB1" w:rsidRPr="00747CB1" w:rsidRDefault="00747CB1" w:rsidP="00747CB1">
      <w:pPr>
        <w:pStyle w:val="BodyText"/>
        <w:numPr>
          <w:ilvl w:val="0"/>
          <w:numId w:val="37"/>
        </w:numPr>
        <w:tabs>
          <w:tab w:val="left" w:pos="2418"/>
        </w:tabs>
        <w:spacing w:after="0" w:line="240" w:lineRule="auto"/>
        <w:ind w:left="1418" w:hanging="284"/>
        <w:jc w:val="both"/>
        <w:rPr>
          <w:rFonts w:ascii="Times New Roman" w:hAnsi="Times New Roman"/>
          <w:noProof/>
          <w:sz w:val="24"/>
          <w:lang w:val="en-US"/>
        </w:rPr>
      </w:pPr>
      <w:r w:rsidRPr="00747CB1">
        <w:rPr>
          <w:rFonts w:ascii="Times New Roman" w:hAnsi="Times New Roman"/>
          <w:noProof/>
          <w:sz w:val="24"/>
          <w:lang w:val="en-US"/>
        </w:rPr>
        <w:t>siltuma avotam jābūt identiskam un</w:t>
      </w:r>
    </w:p>
    <w:p w14:paraId="188EB836" w14:textId="77777777" w:rsidR="00747CB1" w:rsidRPr="00747CB1" w:rsidRDefault="00747CB1" w:rsidP="00747CB1">
      <w:pPr>
        <w:pStyle w:val="BodyText"/>
        <w:tabs>
          <w:tab w:val="left" w:pos="2418"/>
        </w:tabs>
        <w:spacing w:after="0" w:line="240" w:lineRule="auto"/>
        <w:ind w:left="1418" w:hanging="284"/>
        <w:jc w:val="both"/>
        <w:rPr>
          <w:rFonts w:ascii="Times New Roman" w:hAnsi="Times New Roman" w:cs="Times New Roman"/>
          <w:noProof/>
          <w:sz w:val="24"/>
          <w:szCs w:val="24"/>
          <w:lang w:val="en-US"/>
        </w:rPr>
      </w:pPr>
    </w:p>
    <w:p w14:paraId="363D9D2D" w14:textId="77777777" w:rsidR="00747CB1" w:rsidRPr="00747CB1" w:rsidRDefault="00747CB1" w:rsidP="00747CB1">
      <w:pPr>
        <w:pStyle w:val="BodyText"/>
        <w:numPr>
          <w:ilvl w:val="0"/>
          <w:numId w:val="37"/>
        </w:numPr>
        <w:tabs>
          <w:tab w:val="left" w:pos="2418"/>
        </w:tabs>
        <w:spacing w:after="0" w:line="240" w:lineRule="auto"/>
        <w:ind w:left="1418" w:hanging="284"/>
        <w:jc w:val="both"/>
        <w:rPr>
          <w:rFonts w:ascii="Times New Roman" w:hAnsi="Times New Roman"/>
          <w:noProof/>
          <w:sz w:val="24"/>
          <w:lang w:val="en-US"/>
        </w:rPr>
      </w:pPr>
      <w:r w:rsidRPr="00747CB1">
        <w:rPr>
          <w:rFonts w:ascii="Times New Roman" w:hAnsi="Times New Roman"/>
          <w:noProof/>
          <w:sz w:val="24"/>
          <w:lang w:val="en-US"/>
        </w:rPr>
        <w:t>sildīšanas agregāta jaudai uz vienu iekšējās virsmas laukuma vienību jābūt lielākai vai vienādai;</w:t>
      </w:r>
    </w:p>
    <w:p w14:paraId="74C38B9B" w14:textId="77777777" w:rsidR="00747CB1" w:rsidRPr="00747CB1" w:rsidRDefault="00747CB1" w:rsidP="00747CB1">
      <w:pPr>
        <w:pStyle w:val="BodyText"/>
        <w:tabs>
          <w:tab w:val="left" w:pos="2418"/>
        </w:tabs>
        <w:spacing w:after="0" w:line="240" w:lineRule="auto"/>
        <w:ind w:left="1418"/>
        <w:jc w:val="both"/>
        <w:rPr>
          <w:rFonts w:ascii="Times New Roman" w:hAnsi="Times New Roman" w:cs="Times New Roman"/>
          <w:noProof/>
          <w:sz w:val="24"/>
          <w:szCs w:val="24"/>
          <w:lang w:val="en-US"/>
        </w:rPr>
      </w:pPr>
    </w:p>
    <w:p w14:paraId="0CCFA55C" w14:textId="77777777" w:rsidR="00747CB1" w:rsidRPr="00747CB1" w:rsidRDefault="00747CB1" w:rsidP="00747CB1">
      <w:pPr>
        <w:pStyle w:val="BodyText"/>
        <w:tabs>
          <w:tab w:val="left" w:pos="2073"/>
        </w:tabs>
        <w:spacing w:after="0" w:line="240" w:lineRule="auto"/>
        <w:ind w:left="1418" w:hanging="283"/>
        <w:jc w:val="both"/>
        <w:rPr>
          <w:rFonts w:ascii="Times New Roman" w:hAnsi="Times New Roman"/>
          <w:noProof/>
          <w:sz w:val="24"/>
          <w:lang w:val="en-US"/>
        </w:rPr>
      </w:pPr>
      <w:r w:rsidRPr="00747CB1">
        <w:rPr>
          <w:rFonts w:ascii="Times New Roman" w:hAnsi="Times New Roman"/>
          <w:noProof/>
          <w:sz w:val="24"/>
          <w:lang w:val="en-US"/>
        </w:rPr>
        <w:t>b) izolācijas iekārta, kura ir pilnīgi nokomplektēta un kurai vēlāk tiks uzstādīts mehāniskais saldēšanas, sildīšanas vai mehāniskais saldēšanas un sildīšanas agregāts.</w:t>
      </w:r>
    </w:p>
    <w:p w14:paraId="15076B34" w14:textId="77777777" w:rsidR="00747CB1" w:rsidRPr="00747CB1" w:rsidRDefault="00747CB1" w:rsidP="00747CB1">
      <w:pPr>
        <w:pStyle w:val="BodyText"/>
        <w:tabs>
          <w:tab w:val="left" w:pos="2073"/>
        </w:tabs>
        <w:spacing w:after="0" w:line="240" w:lineRule="auto"/>
        <w:ind w:left="1418" w:hanging="283"/>
        <w:jc w:val="both"/>
        <w:rPr>
          <w:rFonts w:ascii="Times New Roman" w:hAnsi="Times New Roman" w:cs="Times New Roman"/>
          <w:noProof/>
          <w:sz w:val="24"/>
          <w:szCs w:val="24"/>
          <w:lang w:val="en-US"/>
        </w:rPr>
      </w:pPr>
    </w:p>
    <w:p w14:paraId="58A866E2" w14:textId="77777777" w:rsidR="00747CB1" w:rsidRPr="00747CB1" w:rsidRDefault="00747CB1" w:rsidP="00747CB1">
      <w:pPr>
        <w:pStyle w:val="BodyText"/>
        <w:spacing w:after="0" w:line="240" w:lineRule="auto"/>
        <w:ind w:left="1418"/>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Iegūtā atvere koeficienta </w:t>
      </w:r>
      <w:r w:rsidRPr="00747CB1">
        <w:rPr>
          <w:rFonts w:ascii="Times New Roman" w:hAnsi="Times New Roman"/>
          <w:i/>
          <w:iCs/>
          <w:noProof/>
          <w:sz w:val="24"/>
          <w:lang w:val="en-US"/>
        </w:rPr>
        <w:t xml:space="preserve">K </w:t>
      </w:r>
      <w:r w:rsidRPr="00747CB1">
        <w:rPr>
          <w:rFonts w:ascii="Times New Roman" w:hAnsi="Times New Roman"/>
          <w:noProof/>
          <w:sz w:val="24"/>
          <w:lang w:val="en-US"/>
        </w:rPr>
        <w:t>mērīšanas laikā tiks nosegta ar cieši piegulošiem ielaiduma paneļiem, kuru vidējais biezums un izolācijas tips sakrīt ar priekšējās sienas apdari, un šajā gadījumā:</w:t>
      </w:r>
    </w:p>
    <w:p w14:paraId="4F7FC06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304C9CA" w14:textId="77777777" w:rsidR="00747CB1" w:rsidRPr="00747CB1" w:rsidRDefault="00747CB1" w:rsidP="00747CB1">
      <w:pPr>
        <w:pStyle w:val="BodyText"/>
        <w:numPr>
          <w:ilvl w:val="0"/>
          <w:numId w:val="38"/>
        </w:numPr>
        <w:tabs>
          <w:tab w:val="left" w:pos="2398"/>
        </w:tabs>
        <w:spacing w:after="0" w:line="240" w:lineRule="auto"/>
        <w:ind w:left="1701" w:hanging="283"/>
        <w:jc w:val="both"/>
        <w:rPr>
          <w:rFonts w:ascii="Times New Roman" w:hAnsi="Times New Roman"/>
          <w:noProof/>
          <w:sz w:val="24"/>
          <w:lang w:val="en-US"/>
        </w:rPr>
      </w:pPr>
      <w:r w:rsidRPr="00747CB1">
        <w:rPr>
          <w:rFonts w:ascii="Times New Roman" w:hAnsi="Times New Roman"/>
          <w:noProof/>
          <w:sz w:val="24"/>
          <w:lang w:val="en-US"/>
        </w:rPr>
        <w:t>tai jāatbilst i) apakšpunktā minētajiem noteikumiem</w:t>
      </w:r>
    </w:p>
    <w:p w14:paraId="19BE4831" w14:textId="77777777" w:rsidR="00747CB1" w:rsidRPr="00747CB1" w:rsidRDefault="00747CB1" w:rsidP="00747CB1">
      <w:pPr>
        <w:pStyle w:val="BodyText"/>
        <w:tabs>
          <w:tab w:val="left" w:pos="2398"/>
        </w:tabs>
        <w:spacing w:after="0" w:line="240" w:lineRule="auto"/>
        <w:ind w:left="1418"/>
        <w:jc w:val="both"/>
        <w:rPr>
          <w:rFonts w:ascii="Times New Roman" w:hAnsi="Times New Roman" w:cs="Times New Roman"/>
          <w:noProof/>
          <w:sz w:val="24"/>
          <w:szCs w:val="24"/>
          <w:lang w:val="en-US"/>
        </w:rPr>
      </w:pPr>
    </w:p>
    <w:p w14:paraId="33E43261" w14:textId="77777777" w:rsidR="00747CB1" w:rsidRPr="00747CB1" w:rsidRDefault="00747CB1" w:rsidP="00747CB1">
      <w:pPr>
        <w:pStyle w:val="BodyText"/>
        <w:tabs>
          <w:tab w:val="left" w:pos="2398"/>
        </w:tabs>
        <w:spacing w:after="0" w:line="240" w:lineRule="auto"/>
        <w:ind w:left="1418"/>
        <w:jc w:val="both"/>
        <w:rPr>
          <w:rFonts w:ascii="Times New Roman" w:hAnsi="Times New Roman"/>
          <w:noProof/>
          <w:sz w:val="24"/>
          <w:lang w:val="en-US"/>
        </w:rPr>
      </w:pPr>
      <w:r w:rsidRPr="00747CB1">
        <w:rPr>
          <w:rFonts w:ascii="Times New Roman" w:hAnsi="Times New Roman"/>
          <w:noProof/>
          <w:sz w:val="24"/>
          <w:lang w:val="en-US"/>
        </w:rPr>
        <w:t>un</w:t>
      </w:r>
    </w:p>
    <w:p w14:paraId="546D7E04" w14:textId="77777777" w:rsidR="00747CB1" w:rsidRPr="00747CB1" w:rsidRDefault="00747CB1" w:rsidP="00747CB1">
      <w:pPr>
        <w:pStyle w:val="BodyText"/>
        <w:tabs>
          <w:tab w:val="left" w:pos="2398"/>
        </w:tabs>
        <w:spacing w:after="0" w:line="240" w:lineRule="auto"/>
        <w:ind w:left="1701" w:hanging="283"/>
        <w:jc w:val="both"/>
        <w:rPr>
          <w:rFonts w:ascii="Times New Roman" w:hAnsi="Times New Roman" w:cs="Times New Roman"/>
          <w:noProof/>
          <w:sz w:val="24"/>
          <w:szCs w:val="24"/>
          <w:lang w:val="en-US"/>
        </w:rPr>
      </w:pPr>
    </w:p>
    <w:p w14:paraId="078843F0" w14:textId="77777777" w:rsidR="00747CB1" w:rsidRPr="00747CB1" w:rsidRDefault="00747CB1" w:rsidP="00747CB1">
      <w:pPr>
        <w:pStyle w:val="BodyText"/>
        <w:numPr>
          <w:ilvl w:val="0"/>
          <w:numId w:val="38"/>
        </w:numPr>
        <w:tabs>
          <w:tab w:val="left" w:pos="2418"/>
        </w:tabs>
        <w:spacing w:after="0" w:line="240" w:lineRule="auto"/>
        <w:ind w:left="1701" w:hanging="283"/>
        <w:jc w:val="both"/>
        <w:rPr>
          <w:rFonts w:ascii="Times New Roman" w:hAnsi="Times New Roman"/>
          <w:noProof/>
          <w:sz w:val="24"/>
          <w:lang w:val="en-US"/>
        </w:rPr>
      </w:pPr>
      <w:r w:rsidRPr="00747CB1">
        <w:rPr>
          <w:rFonts w:ascii="Times New Roman" w:hAnsi="Times New Roman"/>
          <w:noProof/>
          <w:sz w:val="24"/>
          <w:lang w:val="en-US"/>
        </w:rPr>
        <w:t>izolācijas iekārtai pievienotās mehāniskās saldēšanas vai mehāniskās saldēšanas un sildīšanas ierīces lietderīgajai saldēšanas jaudai jābūt tādai, kā minēts 1. pielikuma 2. papildinājuma 3.4.7. punktā;</w:t>
      </w:r>
    </w:p>
    <w:p w14:paraId="11A2F18F" w14:textId="77777777" w:rsidR="00747CB1" w:rsidRPr="00747CB1" w:rsidRDefault="00747CB1" w:rsidP="00747CB1">
      <w:pPr>
        <w:pStyle w:val="BodyText"/>
        <w:tabs>
          <w:tab w:val="left" w:pos="2418"/>
        </w:tabs>
        <w:spacing w:after="0" w:line="240" w:lineRule="auto"/>
        <w:ind w:left="1701" w:hanging="283"/>
        <w:jc w:val="both"/>
        <w:rPr>
          <w:rFonts w:ascii="Times New Roman" w:hAnsi="Times New Roman" w:cs="Times New Roman"/>
          <w:noProof/>
          <w:sz w:val="24"/>
          <w:szCs w:val="24"/>
          <w:lang w:val="en-US"/>
        </w:rPr>
      </w:pPr>
    </w:p>
    <w:p w14:paraId="3319A43C" w14:textId="77777777" w:rsidR="00747CB1" w:rsidRPr="00747CB1" w:rsidRDefault="00747CB1" w:rsidP="00747CB1">
      <w:pPr>
        <w:pStyle w:val="BodyText"/>
        <w:numPr>
          <w:ilvl w:val="0"/>
          <w:numId w:val="38"/>
        </w:numPr>
        <w:tabs>
          <w:tab w:val="left" w:pos="2418"/>
        </w:tabs>
        <w:spacing w:after="0" w:line="240" w:lineRule="auto"/>
        <w:ind w:left="1701" w:hanging="283"/>
        <w:jc w:val="both"/>
        <w:rPr>
          <w:rFonts w:ascii="Times New Roman" w:hAnsi="Times New Roman"/>
          <w:noProof/>
          <w:sz w:val="24"/>
          <w:lang w:val="en-US"/>
        </w:rPr>
      </w:pPr>
      <w:r w:rsidRPr="00747CB1">
        <w:rPr>
          <w:rFonts w:ascii="Times New Roman" w:hAnsi="Times New Roman"/>
          <w:noProof/>
          <w:sz w:val="24"/>
          <w:lang w:val="en-US"/>
        </w:rPr>
        <w:t>siltuma avotam jābūt identiskam un</w:t>
      </w:r>
    </w:p>
    <w:p w14:paraId="79BE6EDB" w14:textId="77777777" w:rsidR="00747CB1" w:rsidRPr="00747CB1" w:rsidRDefault="00747CB1" w:rsidP="00747CB1">
      <w:pPr>
        <w:pStyle w:val="BodyText"/>
        <w:tabs>
          <w:tab w:val="left" w:pos="2418"/>
        </w:tabs>
        <w:spacing w:after="0" w:line="240" w:lineRule="auto"/>
        <w:ind w:left="1701" w:hanging="283"/>
        <w:jc w:val="both"/>
        <w:rPr>
          <w:rFonts w:ascii="Times New Roman" w:hAnsi="Times New Roman" w:cs="Times New Roman"/>
          <w:noProof/>
          <w:sz w:val="24"/>
          <w:szCs w:val="24"/>
          <w:lang w:val="en-US"/>
        </w:rPr>
      </w:pPr>
    </w:p>
    <w:p w14:paraId="19AFB854" w14:textId="77777777" w:rsidR="00747CB1" w:rsidRPr="00747CB1" w:rsidRDefault="00747CB1" w:rsidP="00747CB1">
      <w:pPr>
        <w:pStyle w:val="BodyText"/>
        <w:numPr>
          <w:ilvl w:val="0"/>
          <w:numId w:val="38"/>
        </w:numPr>
        <w:tabs>
          <w:tab w:val="left" w:pos="2418"/>
        </w:tabs>
        <w:spacing w:after="0" w:line="240" w:lineRule="auto"/>
        <w:ind w:left="1701" w:hanging="283"/>
        <w:jc w:val="both"/>
        <w:rPr>
          <w:rFonts w:ascii="Times New Roman" w:hAnsi="Times New Roman"/>
          <w:noProof/>
          <w:sz w:val="24"/>
          <w:lang w:val="en-US"/>
        </w:rPr>
      </w:pPr>
      <w:r w:rsidRPr="00747CB1">
        <w:rPr>
          <w:rFonts w:ascii="Times New Roman" w:hAnsi="Times New Roman"/>
          <w:noProof/>
          <w:sz w:val="24"/>
          <w:lang w:val="en-US"/>
        </w:rPr>
        <w:t>agregāta jaudai uz vienu iekšējās virsmas laukuma vienību jābūt lielākai vai vienādai.</w:t>
      </w:r>
    </w:p>
    <w:p w14:paraId="053F303B" w14:textId="77777777" w:rsidR="00747CB1" w:rsidRPr="00747CB1" w:rsidRDefault="00747CB1" w:rsidP="00747CB1">
      <w:pPr>
        <w:pStyle w:val="BodyText"/>
        <w:tabs>
          <w:tab w:val="left" w:pos="2418"/>
        </w:tabs>
        <w:spacing w:after="0" w:line="240" w:lineRule="auto"/>
        <w:ind w:left="720"/>
        <w:jc w:val="both"/>
        <w:rPr>
          <w:rFonts w:ascii="Times New Roman" w:hAnsi="Times New Roman" w:cs="Times New Roman"/>
          <w:noProof/>
          <w:sz w:val="24"/>
          <w:szCs w:val="24"/>
          <w:lang w:val="en-US"/>
        </w:rPr>
      </w:pPr>
    </w:p>
    <w:p w14:paraId="642A065F" w14:textId="77777777" w:rsidR="00747CB1" w:rsidRPr="00747CB1" w:rsidRDefault="00747CB1" w:rsidP="00747CB1">
      <w:pPr>
        <w:pStyle w:val="BodyText"/>
        <w:tabs>
          <w:tab w:val="left" w:pos="2073"/>
        </w:tabs>
        <w:spacing w:after="0" w:line="240" w:lineRule="auto"/>
        <w:ind w:left="1418" w:hanging="284"/>
        <w:jc w:val="both"/>
        <w:rPr>
          <w:rFonts w:ascii="Times New Roman" w:hAnsi="Times New Roman"/>
          <w:noProof/>
          <w:sz w:val="24"/>
          <w:lang w:val="en-US"/>
        </w:rPr>
      </w:pPr>
      <w:r w:rsidRPr="00747CB1">
        <w:rPr>
          <w:rFonts w:ascii="Times New Roman" w:hAnsi="Times New Roman"/>
          <w:noProof/>
          <w:sz w:val="24"/>
          <w:lang w:val="en-US"/>
        </w:rPr>
        <w:t>d) Ja sešu gadu laikā sērijveida produkcijas ražošanas apjoms pārsniedz 100 vienības, kompetentā iestāde nosaka, cik procenti vienību no kopējā skaita jāpārbauda.</w:t>
      </w:r>
    </w:p>
    <w:p w14:paraId="3B435A88" w14:textId="77777777" w:rsidR="00747CB1" w:rsidRPr="00747CB1" w:rsidRDefault="00747CB1" w:rsidP="00747CB1">
      <w:pPr>
        <w:rPr>
          <w:noProof/>
          <w:lang w:val="en-US"/>
        </w:rPr>
      </w:pPr>
      <w:r w:rsidRPr="00747CB1">
        <w:rPr>
          <w:noProof/>
          <w:lang w:val="en-US"/>
        </w:rPr>
        <w:br w:type="page"/>
      </w:r>
    </w:p>
    <w:p w14:paraId="21F4DC17"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119" w:name="_Toc198028197"/>
      <w:bookmarkStart w:id="120" w:name="_Toc198037243"/>
      <w:r w:rsidRPr="00747CB1">
        <w:rPr>
          <w:rFonts w:ascii="Times New Roman" w:hAnsi="Times New Roman" w:cs="Times New Roman"/>
          <w:b/>
          <w:bCs/>
          <w:noProof/>
          <w:color w:val="0070C0"/>
          <w:sz w:val="28"/>
          <w:szCs w:val="28"/>
          <w:lang w:val="en-US"/>
        </w:rPr>
        <w:lastRenderedPageBreak/>
        <w:t>1. pielikuma 2. papildinājums</w:t>
      </w:r>
      <w:bookmarkEnd w:id="119"/>
      <w:bookmarkEnd w:id="120"/>
    </w:p>
    <w:p w14:paraId="49AC192D"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121" w:name="_Toc198028198"/>
      <w:bookmarkStart w:id="122" w:name="_Toc198037244"/>
      <w:r w:rsidRPr="00747CB1">
        <w:rPr>
          <w:rFonts w:ascii="Times New Roman" w:hAnsi="Times New Roman" w:cs="Times New Roman"/>
          <w:b/>
          <w:bCs/>
          <w:noProof/>
          <w:color w:val="0070C0"/>
          <w:sz w:val="28"/>
          <w:szCs w:val="28"/>
          <w:lang w:val="en-US"/>
        </w:rPr>
        <w:t>ĀTRI BOJĀJOŠOS PĀRTIKAS PRODUKTU PĀRVADĀŠANAI PAREDZĒTO SPECIĀLO IEKĀRTU DZESĒŠANAS VAI SILDĪŠANAS AGREGĀTU IZOLĀCIJAS SPĒJAS UN EFEKTIVITĀTES MĒRĪŠANAS UN PĀRBAUDĪŠANAS KĀRTĪBA UN METODES</w:t>
      </w:r>
      <w:bookmarkEnd w:id="121"/>
      <w:bookmarkEnd w:id="122"/>
    </w:p>
    <w:p w14:paraId="6A4E9D60"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p>
    <w:p w14:paraId="64F85765" w14:textId="77777777" w:rsidR="00747CB1" w:rsidRPr="00747CB1" w:rsidRDefault="00747CB1" w:rsidP="00747CB1">
      <w:pPr>
        <w:pStyle w:val="Heading1"/>
        <w:rPr>
          <w:rFonts w:ascii="Times New Roman" w:hAnsi="Times New Roman" w:cs="Times New Roman"/>
          <w:b/>
          <w:bCs/>
          <w:noProof/>
          <w:color w:val="0070C0"/>
          <w:sz w:val="24"/>
          <w:szCs w:val="24"/>
          <w:lang w:val="en-US"/>
        </w:rPr>
      </w:pPr>
      <w:bookmarkStart w:id="123" w:name="bookmark74"/>
      <w:bookmarkStart w:id="124" w:name="_Toc181110492"/>
      <w:bookmarkStart w:id="125" w:name="_Toc198028199"/>
      <w:bookmarkStart w:id="126" w:name="_Toc198037245"/>
      <w:r w:rsidRPr="00747CB1">
        <w:rPr>
          <w:rFonts w:ascii="Times New Roman" w:hAnsi="Times New Roman" w:cs="Times New Roman"/>
          <w:b/>
          <w:bCs/>
          <w:noProof/>
          <w:color w:val="0070C0"/>
          <w:sz w:val="24"/>
          <w:szCs w:val="24"/>
          <w:lang w:val="en-US"/>
        </w:rPr>
        <w:t>1. DEFINĪCIJAS UN VISPĀRĪGIE PRINCIPI</w:t>
      </w:r>
      <w:bookmarkEnd w:id="123"/>
      <w:bookmarkEnd w:id="124"/>
      <w:bookmarkEnd w:id="125"/>
      <w:bookmarkEnd w:id="126"/>
    </w:p>
    <w:p w14:paraId="263DB0A2" w14:textId="77777777" w:rsidR="00747CB1" w:rsidRPr="00747CB1" w:rsidRDefault="00747CB1" w:rsidP="00747CB1">
      <w:pPr>
        <w:pStyle w:val="Heading21"/>
        <w:tabs>
          <w:tab w:val="left" w:pos="845"/>
        </w:tabs>
        <w:spacing w:after="0"/>
        <w:jc w:val="center"/>
        <w:outlineLvl w:val="9"/>
        <w:rPr>
          <w:rFonts w:ascii="Times New Roman" w:hAnsi="Times New Roman" w:cs="Times New Roman"/>
          <w:noProof/>
          <w:sz w:val="24"/>
          <w:szCs w:val="24"/>
          <w:lang w:val="en-US"/>
        </w:rPr>
      </w:pPr>
    </w:p>
    <w:p w14:paraId="27AE02C1"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1.1. </w:t>
      </w:r>
      <w:r w:rsidRPr="00747CB1">
        <w:rPr>
          <w:rFonts w:ascii="Times New Roman" w:hAnsi="Times New Roman"/>
          <w:noProof/>
          <w:sz w:val="24"/>
          <w:u w:val="single"/>
          <w:lang w:val="en-US"/>
        </w:rPr>
        <w:t xml:space="preserve">Koeficients </w:t>
      </w:r>
      <w:r w:rsidRPr="00747CB1">
        <w:rPr>
          <w:rFonts w:ascii="Times New Roman" w:hAnsi="Times New Roman"/>
          <w:i/>
          <w:iCs/>
          <w:noProof/>
          <w:sz w:val="24"/>
          <w:u w:val="single"/>
          <w:lang w:val="en-US"/>
        </w:rPr>
        <w:t>K</w:t>
      </w:r>
      <w:r w:rsidRPr="00747CB1">
        <w:rPr>
          <w:rFonts w:ascii="Times New Roman" w:hAnsi="Times New Roman"/>
          <w:noProof/>
          <w:sz w:val="24"/>
          <w:lang w:val="en-US"/>
        </w:rPr>
        <w:t xml:space="preserve">. Speciālās iekārtas vispārējo siltumpārneses koeficientu (koeficients </w:t>
      </w:r>
      <w:r w:rsidRPr="00747CB1">
        <w:rPr>
          <w:rFonts w:ascii="Times New Roman" w:hAnsi="Times New Roman"/>
          <w:i/>
          <w:iCs/>
          <w:noProof/>
          <w:sz w:val="24"/>
          <w:lang w:val="en-US"/>
        </w:rPr>
        <w:t>K</w:t>
      </w:r>
      <w:r w:rsidRPr="00747CB1">
        <w:rPr>
          <w:rFonts w:ascii="Times New Roman" w:hAnsi="Times New Roman"/>
          <w:noProof/>
          <w:sz w:val="24"/>
          <w:lang w:val="en-US"/>
        </w:rPr>
        <w:t>) nosaka, izmantojot šādu formulu:</w:t>
      </w:r>
    </w:p>
    <w:p w14:paraId="59AC8007"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p w14:paraId="49B8652F" w14:textId="77777777" w:rsidR="00747CB1" w:rsidRPr="00747CB1" w:rsidRDefault="00747CB1" w:rsidP="00747CB1">
      <w:pPr>
        <w:pStyle w:val="Bodytext30"/>
        <w:spacing w:after="0"/>
        <w:ind w:left="0"/>
        <w:jc w:val="center"/>
        <w:rPr>
          <w:noProof/>
          <w:sz w:val="24"/>
          <w:szCs w:val="24"/>
          <w:lang w:val="en-US"/>
        </w:rPr>
      </w:pPr>
      <w:r w:rsidRPr="00747CB1">
        <w:rPr>
          <w:noProof/>
          <w:sz w:val="24"/>
          <w:szCs w:val="24"/>
          <w:lang w:val="en-US"/>
        </w:rPr>
        <w:drawing>
          <wp:inline distT="0" distB="0" distL="0" distR="0" wp14:anchorId="7325EE43" wp14:editId="1132717C">
            <wp:extent cx="1026233" cy="567916"/>
            <wp:effectExtent l="0" t="0" r="2540" b="3810"/>
            <wp:docPr id="302083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83034" name=""/>
                    <pic:cNvPicPr/>
                  </pic:nvPicPr>
                  <pic:blipFill>
                    <a:blip r:embed="rId13"/>
                    <a:stretch>
                      <a:fillRect/>
                    </a:stretch>
                  </pic:blipFill>
                  <pic:spPr>
                    <a:xfrm>
                      <a:off x="0" y="0"/>
                      <a:ext cx="1032018" cy="571117"/>
                    </a:xfrm>
                    <a:prstGeom prst="rect">
                      <a:avLst/>
                    </a:prstGeom>
                  </pic:spPr>
                </pic:pic>
              </a:graphicData>
            </a:graphic>
          </wp:inline>
        </w:drawing>
      </w:r>
    </w:p>
    <w:p w14:paraId="420E9158" w14:textId="77777777" w:rsidR="00747CB1" w:rsidRPr="00747CB1" w:rsidRDefault="00747CB1" w:rsidP="00747CB1">
      <w:pPr>
        <w:pStyle w:val="Bodytext30"/>
        <w:spacing w:after="0"/>
        <w:ind w:left="0"/>
        <w:jc w:val="center"/>
        <w:rPr>
          <w:noProof/>
          <w:sz w:val="24"/>
          <w:szCs w:val="24"/>
          <w:lang w:val="en-US"/>
        </w:rPr>
      </w:pPr>
    </w:p>
    <w:p w14:paraId="43EAAB9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kur </w:t>
      </w:r>
      <w:r w:rsidRPr="00747CB1">
        <w:rPr>
          <w:rFonts w:ascii="Times New Roman" w:hAnsi="Times New Roman"/>
          <w:i/>
          <w:iCs/>
          <w:noProof/>
          <w:sz w:val="24"/>
          <w:lang w:val="en-US"/>
        </w:rPr>
        <w:t xml:space="preserve">W </w:t>
      </w:r>
      <w:r w:rsidRPr="00747CB1">
        <w:rPr>
          <w:rFonts w:ascii="Times New Roman" w:hAnsi="Times New Roman"/>
          <w:noProof/>
          <w:sz w:val="24"/>
          <w:lang w:val="en-US"/>
        </w:rPr>
        <w:t xml:space="preserve">ir attiecīgi siltumspēja vai dzesēšanas jauda, kas nepieciešama, lai korpusā ar virsmas vidējo laukumu </w:t>
      </w:r>
      <w:r w:rsidRPr="00747CB1">
        <w:rPr>
          <w:rFonts w:ascii="Times New Roman" w:hAnsi="Times New Roman"/>
          <w:i/>
          <w:iCs/>
          <w:noProof/>
          <w:sz w:val="24"/>
          <w:lang w:val="en-US"/>
        </w:rPr>
        <w:t xml:space="preserve">S </w:t>
      </w:r>
      <w:r w:rsidRPr="00747CB1">
        <w:rPr>
          <w:rFonts w:ascii="Times New Roman" w:hAnsi="Times New Roman"/>
          <w:noProof/>
          <w:sz w:val="24"/>
          <w:lang w:val="en-US"/>
        </w:rPr>
        <w:t xml:space="preserve">starp vidējo iekšējo temperatūru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un vidējo ārējo temperatūru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e</w:t>
      </w:r>
      <w:r w:rsidRPr="00747CB1">
        <w:rPr>
          <w:rFonts w:ascii="Times New Roman" w:hAnsi="Times New Roman"/>
          <w:noProof/>
          <w:sz w:val="24"/>
          <w:lang w:val="en-US"/>
        </w:rPr>
        <w:t xml:space="preserve"> nepārtrauktas darbības laikā uzturētu temperatūras starpību </w:t>
      </w:r>
      <w:r w:rsidRPr="00747CB1">
        <w:rPr>
          <w:rFonts w:ascii="Times New Roman" w:hAnsi="Times New Roman"/>
          <w:i/>
          <w:iCs/>
          <w:noProof/>
          <w:sz w:val="24"/>
          <w:lang w:val="en-US"/>
        </w:rPr>
        <w:t>ΔT</w:t>
      </w:r>
      <w:r w:rsidRPr="00747CB1">
        <w:rPr>
          <w:rFonts w:ascii="Times New Roman" w:hAnsi="Times New Roman"/>
          <w:noProof/>
          <w:sz w:val="24"/>
          <w:lang w:val="en-US"/>
        </w:rPr>
        <w:t xml:space="preserve">, ja ārējā vidējā temperatūra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e</w:t>
      </w:r>
      <w:r w:rsidRPr="00747CB1">
        <w:rPr>
          <w:rFonts w:ascii="Times New Roman" w:hAnsi="Times New Roman"/>
          <w:noProof/>
          <w:sz w:val="24"/>
          <w:lang w:val="en-US"/>
        </w:rPr>
        <w:t xml:space="preserve"> ir nemainīga.</w:t>
      </w:r>
    </w:p>
    <w:p w14:paraId="1CC4C84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443DCCD"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1.2. </w:t>
      </w:r>
      <w:r w:rsidRPr="00747CB1">
        <w:rPr>
          <w:rFonts w:ascii="Times New Roman" w:hAnsi="Times New Roman"/>
          <w:noProof/>
          <w:sz w:val="24"/>
          <w:u w:val="single"/>
          <w:lang w:val="en-US"/>
        </w:rPr>
        <w:t xml:space="preserve">Vidējais korpusa virsmas laukums </w:t>
      </w:r>
      <w:r w:rsidRPr="00747CB1">
        <w:rPr>
          <w:rFonts w:ascii="Times New Roman" w:hAnsi="Times New Roman"/>
          <w:i/>
          <w:iCs/>
          <w:noProof/>
          <w:sz w:val="24"/>
          <w:u w:val="single"/>
          <w:lang w:val="en-US"/>
        </w:rPr>
        <w:t xml:space="preserve">S </w:t>
      </w:r>
      <w:r w:rsidRPr="00747CB1">
        <w:rPr>
          <w:rFonts w:ascii="Times New Roman" w:hAnsi="Times New Roman"/>
          <w:noProof/>
          <w:sz w:val="24"/>
          <w:lang w:val="en-US"/>
        </w:rPr>
        <w:t xml:space="preserve">ir korpusa iekšējās virsmas laukuma </w:t>
      </w:r>
      <w:r w:rsidRPr="00747CB1">
        <w:rPr>
          <w:rFonts w:ascii="Times New Roman" w:hAnsi="Times New Roman"/>
          <w:i/>
          <w:iCs/>
          <w:noProof/>
          <w:sz w:val="24"/>
          <w:lang w:val="en-US"/>
        </w:rPr>
        <w:t>S</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un korpusa ārējā virsmas laukuma </w:t>
      </w:r>
      <w:r w:rsidRPr="00747CB1">
        <w:rPr>
          <w:rFonts w:ascii="Times New Roman" w:hAnsi="Times New Roman"/>
          <w:i/>
          <w:iCs/>
          <w:noProof/>
          <w:sz w:val="24"/>
          <w:lang w:val="en-US"/>
        </w:rPr>
        <w:t>S</w:t>
      </w:r>
      <w:r w:rsidRPr="00747CB1">
        <w:rPr>
          <w:rFonts w:ascii="Times New Roman" w:hAnsi="Times New Roman"/>
          <w:i/>
          <w:iCs/>
          <w:noProof/>
          <w:sz w:val="24"/>
          <w:vertAlign w:val="subscript"/>
          <w:lang w:val="en-US"/>
        </w:rPr>
        <w:t>e</w:t>
      </w:r>
      <w:r w:rsidRPr="00747CB1">
        <w:rPr>
          <w:rFonts w:ascii="Times New Roman" w:hAnsi="Times New Roman"/>
          <w:noProof/>
          <w:sz w:val="24"/>
          <w:lang w:val="en-US"/>
        </w:rPr>
        <w:t xml:space="preserve"> vidējais ģeometriskais lielums.</w:t>
      </w:r>
    </w:p>
    <w:p w14:paraId="7A7A873A"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p w14:paraId="49A2A558" w14:textId="77777777" w:rsidR="00747CB1" w:rsidRPr="00747CB1" w:rsidRDefault="00747CB1" w:rsidP="00747CB1">
      <w:pPr>
        <w:pStyle w:val="BodyText"/>
        <w:tabs>
          <w:tab w:val="left" w:pos="845"/>
        </w:tabs>
        <w:spacing w:after="0" w:line="240" w:lineRule="auto"/>
        <w:jc w:val="center"/>
        <w:rPr>
          <w:rFonts w:ascii="Times New Roman" w:hAnsi="Times New Roman" w:cs="Times New Roman"/>
          <w:noProof/>
          <w:sz w:val="24"/>
          <w:szCs w:val="24"/>
          <w:lang w:val="en-US"/>
        </w:rPr>
      </w:pPr>
      <w:r w:rsidRPr="00747CB1">
        <w:rPr>
          <w:rFonts w:ascii="Times New Roman" w:hAnsi="Times New Roman" w:cs="Times New Roman"/>
          <w:noProof/>
          <w:sz w:val="24"/>
          <w:szCs w:val="24"/>
          <w:lang w:val="en-US"/>
        </w:rPr>
        <w:drawing>
          <wp:inline distT="0" distB="0" distL="0" distR="0" wp14:anchorId="57386050" wp14:editId="28D3B4BB">
            <wp:extent cx="1105174" cy="522983"/>
            <wp:effectExtent l="0" t="0" r="0" b="0"/>
            <wp:docPr id="1822770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70102" name=""/>
                    <pic:cNvPicPr/>
                  </pic:nvPicPr>
                  <pic:blipFill>
                    <a:blip r:embed="rId14"/>
                    <a:stretch>
                      <a:fillRect/>
                    </a:stretch>
                  </pic:blipFill>
                  <pic:spPr>
                    <a:xfrm>
                      <a:off x="0" y="0"/>
                      <a:ext cx="1117349" cy="528744"/>
                    </a:xfrm>
                    <a:prstGeom prst="rect">
                      <a:avLst/>
                    </a:prstGeom>
                  </pic:spPr>
                </pic:pic>
              </a:graphicData>
            </a:graphic>
          </wp:inline>
        </w:drawing>
      </w:r>
    </w:p>
    <w:p w14:paraId="7FAE02B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1AC5B29"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Aprēķinot šo divu virsmas laukumu </w:t>
      </w:r>
      <w:r w:rsidRPr="00747CB1">
        <w:rPr>
          <w:rFonts w:ascii="Times New Roman" w:hAnsi="Times New Roman"/>
          <w:i/>
          <w:iCs/>
          <w:noProof/>
          <w:sz w:val="24"/>
          <w:lang w:val="en-US"/>
        </w:rPr>
        <w:t>S</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un </w:t>
      </w:r>
      <w:r w:rsidRPr="00747CB1">
        <w:rPr>
          <w:rFonts w:ascii="Times New Roman" w:hAnsi="Times New Roman"/>
          <w:i/>
          <w:iCs/>
          <w:noProof/>
          <w:sz w:val="24"/>
          <w:lang w:val="en-US"/>
        </w:rPr>
        <w:t>S</w:t>
      </w:r>
      <w:r w:rsidRPr="00747CB1">
        <w:rPr>
          <w:rFonts w:ascii="Times New Roman" w:hAnsi="Times New Roman"/>
          <w:i/>
          <w:iCs/>
          <w:noProof/>
          <w:sz w:val="24"/>
          <w:vertAlign w:val="subscript"/>
          <w:lang w:val="en-US"/>
        </w:rPr>
        <w:t>e</w:t>
      </w:r>
      <w:r w:rsidRPr="00747CB1">
        <w:rPr>
          <w:rFonts w:ascii="Times New Roman" w:hAnsi="Times New Roman"/>
          <w:noProof/>
          <w:sz w:val="24"/>
          <w:lang w:val="en-US"/>
        </w:rPr>
        <w:t xml:space="preserve"> lielumu, jāņem vērā korpusa uzbūves īpatnības un virsmas nelīdzenumi, piemēram, nošķēlumi, riteņu loki un līdzīgas īpatnības, kas jāņem vērā un jānorāda attiecīgajā pārbaudes protokola sadaļā. Ja korpuss klāts ar rievotu metāla plāksni, tad jāmēra laukums, ko aizņem rievotā virsma uz gludas plaknes, nevis tās izklājums.</w:t>
      </w:r>
    </w:p>
    <w:p w14:paraId="5C3224CF"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0ABB0F24"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Lai aprēķinātu paneļtipa furgona vidējo korpusa virsmas laukumu, kompetentās iestādes izraudzīta pārbaudes stacija izvēlas vienu no trīs turpmāk norādītajām metodēm (A–C). Lai aprēķinātu tvertnes korpusa vidējo virsmas laukumu, kompetentās iestādes izraudzīta pārbaudes stacija izvēlas A vai D metodi.</w:t>
      </w:r>
    </w:p>
    <w:p w14:paraId="454087C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7A6DEB9"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A metode. Ražotājs sniedz rasējumus un iekšējo un ārējo virsmu aprēķinus.</w:t>
      </w:r>
    </w:p>
    <w:p w14:paraId="37BB46D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6993B3D"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Virsmas laukumus S</w:t>
      </w:r>
      <w:r w:rsidRPr="00747CB1">
        <w:rPr>
          <w:rFonts w:ascii="Times New Roman" w:hAnsi="Times New Roman"/>
          <w:noProof/>
          <w:sz w:val="24"/>
          <w:vertAlign w:val="subscript"/>
          <w:lang w:val="en-US"/>
        </w:rPr>
        <w:t>e</w:t>
      </w:r>
      <w:r w:rsidRPr="00747CB1">
        <w:rPr>
          <w:rFonts w:ascii="Times New Roman" w:hAnsi="Times New Roman"/>
          <w:noProof/>
          <w:sz w:val="24"/>
          <w:lang w:val="en-US"/>
        </w:rPr>
        <w:t xml:space="preserve"> un S</w:t>
      </w:r>
      <w:r w:rsidRPr="00747CB1">
        <w:rPr>
          <w:rFonts w:ascii="Times New Roman" w:hAnsi="Times New Roman"/>
          <w:noProof/>
          <w:sz w:val="24"/>
          <w:vertAlign w:val="subscript"/>
          <w:lang w:val="en-US"/>
        </w:rPr>
        <w:t>i</w:t>
      </w:r>
      <w:r w:rsidRPr="00747CB1">
        <w:rPr>
          <w:rFonts w:ascii="Times New Roman" w:hAnsi="Times New Roman"/>
          <w:noProof/>
          <w:sz w:val="24"/>
          <w:lang w:val="en-US"/>
        </w:rPr>
        <w:t xml:space="preserve"> nosaka, ņemot vērā tādu virsmas nelīdzenumu kā izliekumu, rievojuma, riteņu kārbu u. c. uzbūves īpatnību projicētos virsmas laukumus.</w:t>
      </w:r>
    </w:p>
    <w:p w14:paraId="5F824F2D"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25245E2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B metode. Ražotājs sniedz rasējumus, un kompetentās iestādes izraudzītā pārbaudes stacija izmanto aprēķinus atbilstīgi turpmāk sniegtajām shēmām</w:t>
      </w:r>
      <w:r w:rsidRPr="00747CB1">
        <w:rPr>
          <w:rFonts w:ascii="Times New Roman" w:hAnsi="Times New Roman" w:cs="Times New Roman"/>
          <w:noProof/>
          <w:sz w:val="24"/>
          <w:szCs w:val="24"/>
          <w:vertAlign w:val="superscript"/>
          <w:lang w:val="en-US"/>
        </w:rPr>
        <w:footnoteReference w:id="5"/>
      </w:r>
      <w:r w:rsidRPr="00747CB1">
        <w:rPr>
          <w:rFonts w:ascii="Times New Roman" w:hAnsi="Times New Roman" w:cs="Times New Roman"/>
          <w:noProof/>
          <w:sz w:val="24"/>
          <w:szCs w:val="24"/>
          <w:vertAlign w:val="superscript"/>
          <w:lang w:val="en-US"/>
        </w:rPr>
        <w:t xml:space="preserve"> </w:t>
      </w:r>
      <w:r w:rsidRPr="00747CB1">
        <w:rPr>
          <w:rFonts w:ascii="Times New Roman" w:hAnsi="Times New Roman"/>
          <w:noProof/>
          <w:sz w:val="24"/>
          <w:lang w:val="en-US"/>
        </w:rPr>
        <w:t>un formulām.</w:t>
      </w:r>
    </w:p>
    <w:p w14:paraId="7F3C816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F3CABE6" w14:textId="77777777" w:rsidR="00747CB1" w:rsidRPr="00747CB1" w:rsidRDefault="00747CB1" w:rsidP="00747CB1">
      <w:pPr>
        <w:pStyle w:val="Bodytext30"/>
        <w:spacing w:after="0"/>
        <w:ind w:left="0"/>
        <w:jc w:val="center"/>
        <w:rPr>
          <w:noProof/>
          <w:sz w:val="24"/>
          <w:szCs w:val="24"/>
          <w:lang w:val="en-US"/>
        </w:rPr>
      </w:pPr>
      <w:r w:rsidRPr="00747CB1">
        <w:rPr>
          <w:noProof/>
          <w:sz w:val="24"/>
          <w:lang w:val="en-US"/>
        </w:rPr>
        <w:lastRenderedPageBreak/>
        <w:t>S</w:t>
      </w:r>
      <w:r w:rsidRPr="00747CB1">
        <w:rPr>
          <w:noProof/>
          <w:sz w:val="24"/>
          <w:vertAlign w:val="subscript"/>
          <w:lang w:val="en-US"/>
        </w:rPr>
        <w:t>i</w:t>
      </w:r>
      <w:r w:rsidRPr="00747CB1">
        <w:rPr>
          <w:noProof/>
          <w:sz w:val="24"/>
          <w:lang w:val="en-US"/>
        </w:rPr>
        <w:t xml:space="preserve"> = (((WI </w:t>
      </w:r>
      <w:r w:rsidRPr="00747CB1">
        <w:rPr>
          <w:i w:val="0"/>
          <w:noProof/>
          <w:sz w:val="24"/>
          <w:lang w:val="en-US"/>
        </w:rPr>
        <w:t xml:space="preserve">× </w:t>
      </w:r>
      <w:r w:rsidRPr="00747CB1">
        <w:rPr>
          <w:noProof/>
          <w:sz w:val="24"/>
          <w:lang w:val="en-US"/>
        </w:rPr>
        <w:t xml:space="preserve">LI) + (HI </w:t>
      </w:r>
      <w:r w:rsidRPr="00747CB1">
        <w:rPr>
          <w:i w:val="0"/>
          <w:noProof/>
          <w:sz w:val="24"/>
          <w:lang w:val="en-US"/>
        </w:rPr>
        <w:t xml:space="preserve">× </w:t>
      </w:r>
      <w:r w:rsidRPr="00747CB1">
        <w:rPr>
          <w:noProof/>
          <w:sz w:val="24"/>
          <w:lang w:val="en-US"/>
        </w:rPr>
        <w:t xml:space="preserve">LI) + (HI </w:t>
      </w:r>
      <w:r w:rsidRPr="00747CB1">
        <w:rPr>
          <w:i w:val="0"/>
          <w:noProof/>
          <w:sz w:val="24"/>
          <w:lang w:val="en-US"/>
        </w:rPr>
        <w:t xml:space="preserve">× </w:t>
      </w:r>
      <w:r w:rsidRPr="00747CB1">
        <w:rPr>
          <w:noProof/>
          <w:sz w:val="24"/>
          <w:lang w:val="en-US"/>
        </w:rPr>
        <w:t xml:space="preserve">WI)) </w:t>
      </w:r>
      <w:r w:rsidRPr="00747CB1">
        <w:rPr>
          <w:i w:val="0"/>
          <w:noProof/>
          <w:sz w:val="24"/>
          <w:lang w:val="en-US"/>
        </w:rPr>
        <w:t xml:space="preserve">× </w:t>
      </w:r>
      <w:r w:rsidRPr="00747CB1">
        <w:rPr>
          <w:noProof/>
          <w:sz w:val="24"/>
          <w:lang w:val="en-US"/>
        </w:rPr>
        <w:t>2)</w:t>
      </w:r>
    </w:p>
    <w:p w14:paraId="659B76FC" w14:textId="77777777" w:rsidR="00747CB1" w:rsidRPr="00747CB1" w:rsidRDefault="00747CB1" w:rsidP="00747CB1">
      <w:pPr>
        <w:pStyle w:val="Bodytext30"/>
        <w:spacing w:after="0"/>
        <w:ind w:left="0"/>
        <w:jc w:val="center"/>
        <w:rPr>
          <w:noProof/>
          <w:sz w:val="24"/>
          <w:szCs w:val="24"/>
          <w:lang w:val="en-US"/>
        </w:rPr>
      </w:pPr>
    </w:p>
    <w:p w14:paraId="183098FC" w14:textId="77777777" w:rsidR="00747CB1" w:rsidRPr="00747CB1" w:rsidRDefault="00747CB1" w:rsidP="00747CB1">
      <w:pPr>
        <w:pStyle w:val="Bodytext30"/>
        <w:spacing w:after="0"/>
        <w:ind w:left="0"/>
        <w:jc w:val="center"/>
        <w:rPr>
          <w:noProof/>
          <w:sz w:val="24"/>
          <w:szCs w:val="24"/>
          <w:lang w:val="en-US"/>
        </w:rPr>
      </w:pPr>
      <w:r w:rsidRPr="00747CB1">
        <w:rPr>
          <w:noProof/>
          <w:sz w:val="24"/>
          <w:lang w:val="en-US"/>
        </w:rPr>
        <w:t>S</w:t>
      </w:r>
      <w:r w:rsidRPr="00747CB1">
        <w:rPr>
          <w:noProof/>
          <w:sz w:val="24"/>
          <w:vertAlign w:val="subscript"/>
          <w:lang w:val="en-US"/>
        </w:rPr>
        <w:t>e</w:t>
      </w:r>
      <w:r w:rsidRPr="00747CB1">
        <w:rPr>
          <w:noProof/>
          <w:sz w:val="24"/>
          <w:lang w:val="en-US"/>
        </w:rPr>
        <w:t xml:space="preserve"> = (((WE </w:t>
      </w:r>
      <w:r w:rsidRPr="00747CB1">
        <w:rPr>
          <w:i w:val="0"/>
          <w:noProof/>
          <w:sz w:val="24"/>
          <w:lang w:val="en-US"/>
        </w:rPr>
        <w:t xml:space="preserve">× </w:t>
      </w:r>
      <w:r w:rsidRPr="00747CB1">
        <w:rPr>
          <w:noProof/>
          <w:sz w:val="24"/>
          <w:lang w:val="en-US"/>
        </w:rPr>
        <w:t xml:space="preserve">LE) + (HE </w:t>
      </w:r>
      <w:r w:rsidRPr="00747CB1">
        <w:rPr>
          <w:i w:val="0"/>
          <w:noProof/>
          <w:sz w:val="24"/>
          <w:lang w:val="en-US"/>
        </w:rPr>
        <w:t xml:space="preserve">× </w:t>
      </w:r>
      <w:r w:rsidRPr="00747CB1">
        <w:rPr>
          <w:noProof/>
          <w:sz w:val="24"/>
          <w:lang w:val="en-US"/>
        </w:rPr>
        <w:t xml:space="preserve">LE) + (HE </w:t>
      </w:r>
      <w:r w:rsidRPr="00747CB1">
        <w:rPr>
          <w:i w:val="0"/>
          <w:noProof/>
          <w:sz w:val="24"/>
          <w:lang w:val="en-US"/>
        </w:rPr>
        <w:t xml:space="preserve">× </w:t>
      </w:r>
      <w:r w:rsidRPr="00747CB1">
        <w:rPr>
          <w:noProof/>
          <w:sz w:val="24"/>
          <w:lang w:val="en-US"/>
        </w:rPr>
        <w:t xml:space="preserve">WE)) </w:t>
      </w:r>
      <w:r w:rsidRPr="00747CB1">
        <w:rPr>
          <w:i w:val="0"/>
          <w:noProof/>
          <w:sz w:val="24"/>
          <w:lang w:val="en-US"/>
        </w:rPr>
        <w:t xml:space="preserve">× </w:t>
      </w:r>
      <w:r w:rsidRPr="00747CB1">
        <w:rPr>
          <w:noProof/>
          <w:sz w:val="24"/>
          <w:lang w:val="en-US"/>
        </w:rPr>
        <w:t>2)</w:t>
      </w:r>
    </w:p>
    <w:p w14:paraId="1B69C38E" w14:textId="77777777" w:rsidR="00747CB1" w:rsidRPr="00747CB1" w:rsidRDefault="00747CB1" w:rsidP="00747CB1">
      <w:pPr>
        <w:pStyle w:val="Bodytext30"/>
        <w:spacing w:after="0"/>
        <w:ind w:left="0"/>
        <w:jc w:val="both"/>
        <w:rPr>
          <w:noProof/>
          <w:sz w:val="24"/>
          <w:szCs w:val="24"/>
          <w:lang w:val="en-US"/>
        </w:rPr>
      </w:pPr>
    </w:p>
    <w:p w14:paraId="437FE76B"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kur:</w:t>
      </w:r>
    </w:p>
    <w:p w14:paraId="1CDDBCA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19A2E48"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WI ir iekšējās virsmas laukuma Y ass;</w:t>
      </w:r>
    </w:p>
    <w:p w14:paraId="12EE1FB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44301ED"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LI ir iekšējās virsmas laukuma X ass;</w:t>
      </w:r>
    </w:p>
    <w:p w14:paraId="29ADB5A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81EB405"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HI ir iekšējās virsmas laukuma Z ass;</w:t>
      </w:r>
    </w:p>
    <w:p w14:paraId="1CECC9F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30C80F0"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WE ir ārējās virsmas laukuma Y ass;</w:t>
      </w:r>
    </w:p>
    <w:p w14:paraId="51BB553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AC143FA"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LE ir ārējās virsmas laukuma X ass;</w:t>
      </w:r>
    </w:p>
    <w:p w14:paraId="0359804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B99D418"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HE ir ārējās virsmas laukuma Z ass.</w:t>
      </w:r>
    </w:p>
    <w:p w14:paraId="776A631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767BF3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Izmantojot vispiemērotāko formulu attiecībā uz iekšējās virsmas laukuma Y asi:</w:t>
      </w:r>
    </w:p>
    <w:p w14:paraId="7220AABA" w14:textId="77777777" w:rsidR="00747CB1" w:rsidRPr="00747CB1" w:rsidRDefault="00747CB1" w:rsidP="00747CB1">
      <w:pPr>
        <w:pStyle w:val="BodyText"/>
        <w:spacing w:after="0" w:line="240" w:lineRule="auto"/>
        <w:jc w:val="both"/>
        <w:rPr>
          <w:rFonts w:ascii="Times New Roman" w:hAnsi="Times New Roman" w:cs="Times New Roman"/>
          <w:i/>
          <w:iCs/>
          <w:noProof/>
          <w:sz w:val="24"/>
          <w:szCs w:val="24"/>
          <w:lang w:val="en-US"/>
        </w:rPr>
      </w:pPr>
    </w:p>
    <w:p w14:paraId="6A428F6A" w14:textId="77777777" w:rsidR="00747CB1" w:rsidRPr="00747CB1" w:rsidRDefault="00747CB1" w:rsidP="00747CB1">
      <w:pPr>
        <w:pStyle w:val="Bodytext30"/>
        <w:spacing w:after="0"/>
        <w:ind w:left="0"/>
        <w:jc w:val="center"/>
        <w:rPr>
          <w:noProof/>
          <w:sz w:val="24"/>
          <w:szCs w:val="24"/>
          <w:lang w:val="en-US"/>
        </w:rPr>
      </w:pPr>
      <w:r w:rsidRPr="00747CB1">
        <w:rPr>
          <w:noProof/>
          <w:sz w:val="24"/>
          <w:lang w:val="en-US"/>
        </w:rPr>
        <w:t xml:space="preserve">WI = (WIa </w:t>
      </w:r>
      <w:r w:rsidRPr="00747CB1">
        <w:rPr>
          <w:i w:val="0"/>
          <w:noProof/>
          <w:sz w:val="24"/>
          <w:lang w:val="en-US"/>
        </w:rPr>
        <w:t xml:space="preserve">x </w:t>
      </w:r>
      <w:r w:rsidRPr="00747CB1">
        <w:rPr>
          <w:noProof/>
          <w:sz w:val="24"/>
          <w:lang w:val="en-US"/>
        </w:rPr>
        <w:t xml:space="preserve">a + WIb </w:t>
      </w:r>
      <w:r w:rsidRPr="00747CB1">
        <w:rPr>
          <w:i w:val="0"/>
          <w:noProof/>
          <w:sz w:val="24"/>
          <w:lang w:val="en-US"/>
        </w:rPr>
        <w:t xml:space="preserve">x </w:t>
      </w:r>
      <w:r w:rsidRPr="00747CB1">
        <w:rPr>
          <w:noProof/>
          <w:sz w:val="24"/>
          <w:lang w:val="en-US"/>
        </w:rPr>
        <w:t xml:space="preserve">(b + c/2) + WIc </w:t>
      </w:r>
      <w:r w:rsidRPr="00747CB1">
        <w:rPr>
          <w:i w:val="0"/>
          <w:noProof/>
          <w:sz w:val="24"/>
          <w:lang w:val="en-US"/>
        </w:rPr>
        <w:t xml:space="preserve">x </w:t>
      </w:r>
      <w:r w:rsidRPr="00747CB1">
        <w:rPr>
          <w:noProof/>
          <w:sz w:val="24"/>
          <w:lang w:val="en-US"/>
        </w:rPr>
        <w:t>c/2) / (a + b + c)</w:t>
      </w:r>
    </w:p>
    <w:p w14:paraId="1684BA70" w14:textId="77777777" w:rsidR="00747CB1" w:rsidRPr="00747CB1" w:rsidRDefault="00747CB1" w:rsidP="00747CB1">
      <w:pPr>
        <w:pStyle w:val="Bodytext30"/>
        <w:spacing w:after="0"/>
        <w:ind w:left="0"/>
        <w:jc w:val="center"/>
        <w:rPr>
          <w:noProof/>
          <w:sz w:val="24"/>
          <w:szCs w:val="24"/>
          <w:lang w:val="en-US"/>
        </w:rPr>
      </w:pPr>
    </w:p>
    <w:p w14:paraId="7CF127DC" w14:textId="77777777" w:rsidR="00747CB1" w:rsidRPr="00747CB1" w:rsidRDefault="00747CB1" w:rsidP="00747CB1">
      <w:pPr>
        <w:pStyle w:val="Bodytext30"/>
        <w:spacing w:after="0"/>
        <w:ind w:left="0"/>
        <w:jc w:val="center"/>
        <w:rPr>
          <w:noProof/>
          <w:sz w:val="24"/>
          <w:szCs w:val="24"/>
          <w:lang w:val="en-US"/>
        </w:rPr>
      </w:pPr>
      <w:r w:rsidRPr="00747CB1">
        <w:rPr>
          <w:noProof/>
          <w:sz w:val="24"/>
          <w:lang w:val="en-US"/>
        </w:rPr>
        <w:t xml:space="preserve">WI = (WIa </w:t>
      </w:r>
      <w:r w:rsidRPr="00747CB1">
        <w:rPr>
          <w:i w:val="0"/>
          <w:noProof/>
          <w:sz w:val="24"/>
          <w:lang w:val="en-US"/>
        </w:rPr>
        <w:t xml:space="preserve">x </w:t>
      </w:r>
      <w:r w:rsidRPr="00747CB1">
        <w:rPr>
          <w:noProof/>
          <w:sz w:val="24"/>
          <w:lang w:val="en-US"/>
        </w:rPr>
        <w:t>a/2 + WIb (a/2 + b/2) + WIc (b/2) / (a + b);</w:t>
      </w:r>
    </w:p>
    <w:p w14:paraId="4A932692" w14:textId="77777777" w:rsidR="00747CB1" w:rsidRPr="00747CB1" w:rsidRDefault="00747CB1" w:rsidP="00747CB1">
      <w:pPr>
        <w:pStyle w:val="Bodytext30"/>
        <w:spacing w:after="0"/>
        <w:ind w:left="0"/>
        <w:jc w:val="center"/>
        <w:rPr>
          <w:noProof/>
          <w:sz w:val="24"/>
          <w:szCs w:val="24"/>
          <w:lang w:val="en-US"/>
        </w:rPr>
      </w:pPr>
    </w:p>
    <w:p w14:paraId="0A3B8E6D" w14:textId="77777777" w:rsidR="00747CB1" w:rsidRPr="00747CB1" w:rsidRDefault="00747CB1" w:rsidP="00747CB1">
      <w:pPr>
        <w:pStyle w:val="Bodytext30"/>
        <w:spacing w:after="0"/>
        <w:ind w:left="0"/>
        <w:jc w:val="center"/>
        <w:rPr>
          <w:noProof/>
          <w:sz w:val="24"/>
          <w:szCs w:val="24"/>
          <w:lang w:val="en-US"/>
        </w:rPr>
      </w:pPr>
      <w:r w:rsidRPr="00747CB1">
        <w:rPr>
          <w:noProof/>
          <w:sz w:val="24"/>
          <w:lang w:val="en-US"/>
        </w:rPr>
        <w:t xml:space="preserve">WI = (WIa </w:t>
      </w:r>
      <w:r w:rsidRPr="00747CB1">
        <w:rPr>
          <w:i w:val="0"/>
          <w:noProof/>
          <w:sz w:val="24"/>
          <w:lang w:val="en-US"/>
        </w:rPr>
        <w:t xml:space="preserve">× </w:t>
      </w:r>
      <w:r w:rsidRPr="00747CB1">
        <w:rPr>
          <w:noProof/>
          <w:sz w:val="24"/>
          <w:lang w:val="en-US"/>
        </w:rPr>
        <w:t xml:space="preserve">a + WIb </w:t>
      </w:r>
      <w:r w:rsidRPr="00747CB1">
        <w:rPr>
          <w:i w:val="0"/>
          <w:noProof/>
          <w:sz w:val="24"/>
          <w:lang w:val="en-US"/>
        </w:rPr>
        <w:t xml:space="preserve">× </w:t>
      </w:r>
      <w:r w:rsidRPr="00747CB1">
        <w:rPr>
          <w:noProof/>
          <w:sz w:val="24"/>
          <w:lang w:val="en-US"/>
        </w:rPr>
        <w:t xml:space="preserve">b + (WIb + WIc)/2 </w:t>
      </w:r>
      <w:r w:rsidRPr="00747CB1">
        <w:rPr>
          <w:i w:val="0"/>
          <w:noProof/>
          <w:sz w:val="24"/>
          <w:lang w:val="en-US"/>
        </w:rPr>
        <w:t xml:space="preserve">× </w:t>
      </w:r>
      <w:r w:rsidRPr="00747CB1">
        <w:rPr>
          <w:noProof/>
          <w:sz w:val="24"/>
          <w:lang w:val="en-US"/>
        </w:rPr>
        <w:t>c) / (a + b + c)</w:t>
      </w:r>
    </w:p>
    <w:p w14:paraId="29D3A7D7" w14:textId="77777777" w:rsidR="00747CB1" w:rsidRPr="00747CB1" w:rsidRDefault="00747CB1" w:rsidP="00747CB1">
      <w:pPr>
        <w:pStyle w:val="Bodytext30"/>
        <w:spacing w:after="0"/>
        <w:ind w:left="0"/>
        <w:jc w:val="both"/>
        <w:rPr>
          <w:noProof/>
          <w:sz w:val="24"/>
          <w:szCs w:val="24"/>
          <w:lang w:val="en-US"/>
        </w:rPr>
      </w:pPr>
    </w:p>
    <w:p w14:paraId="37DABE72"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kur:</w:t>
      </w:r>
    </w:p>
    <w:p w14:paraId="5DC8DEF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E1FD6B1"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WIa ir grīdas iekšējais platums starp riteņu arkām;</w:t>
      </w:r>
    </w:p>
    <w:p w14:paraId="267C406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7BEC1A7"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WIb ir iekšējais platums vertikālās šķautnes augstumā no grīdas vai virs riteņu arkām;</w:t>
      </w:r>
    </w:p>
    <w:p w14:paraId="3C17D32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90D1EF7"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WIc ir iekšējais jumta platums;</w:t>
      </w:r>
    </w:p>
    <w:p w14:paraId="0769DDB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36BBC95"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a ir vertikālās šķautnes augstums grīdas garumā;</w:t>
      </w:r>
    </w:p>
    <w:p w14:paraId="572E405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4677438"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b ir augstums starp vertikālās šķautnes pamatni un jumtu vai starp riteņu arkas augstāko punktu un vertikālās šķautnes augstāko punktu no grīdas;</w:t>
      </w:r>
    </w:p>
    <w:p w14:paraId="2FE252A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88A7185"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c ir augstums starp jumtu un b punktu.</w:t>
      </w:r>
    </w:p>
    <w:p w14:paraId="1231B76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856048C"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Kopā ar divām formulām attiecībā uz iekšējās virsmas X un Z asīm:</w:t>
      </w:r>
    </w:p>
    <w:p w14:paraId="36F93AB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24D44E3" w14:textId="77777777" w:rsidR="00747CB1" w:rsidRPr="00747CB1" w:rsidRDefault="00747CB1" w:rsidP="00747CB1">
      <w:pPr>
        <w:pStyle w:val="Bodytext30"/>
        <w:spacing w:after="0"/>
        <w:ind w:left="0"/>
        <w:jc w:val="center"/>
        <w:rPr>
          <w:noProof/>
          <w:sz w:val="24"/>
          <w:szCs w:val="24"/>
          <w:lang w:val="en-US"/>
        </w:rPr>
      </w:pPr>
      <w:r w:rsidRPr="00747CB1">
        <w:rPr>
          <w:noProof/>
          <w:sz w:val="24"/>
          <w:lang w:val="en-US"/>
        </w:rPr>
        <w:t xml:space="preserve">LI = ((LIa </w:t>
      </w:r>
      <w:r w:rsidRPr="00747CB1">
        <w:rPr>
          <w:i w:val="0"/>
          <w:noProof/>
          <w:sz w:val="24"/>
          <w:lang w:val="en-US"/>
        </w:rPr>
        <w:t xml:space="preserve">x </w:t>
      </w:r>
      <w:r w:rsidRPr="00747CB1">
        <w:rPr>
          <w:noProof/>
          <w:sz w:val="24"/>
          <w:lang w:val="en-US"/>
        </w:rPr>
        <w:t xml:space="preserve">a) + (LIb + LIc) / 2 </w:t>
      </w:r>
      <w:r w:rsidRPr="00747CB1">
        <w:rPr>
          <w:i w:val="0"/>
          <w:noProof/>
          <w:sz w:val="24"/>
          <w:lang w:val="en-US"/>
        </w:rPr>
        <w:t xml:space="preserve">x </w:t>
      </w:r>
      <w:r w:rsidRPr="00747CB1">
        <w:rPr>
          <w:noProof/>
          <w:sz w:val="24"/>
          <w:lang w:val="en-US"/>
        </w:rPr>
        <w:t xml:space="preserve">b + (LIc </w:t>
      </w:r>
      <w:r w:rsidRPr="00747CB1">
        <w:rPr>
          <w:i w:val="0"/>
          <w:noProof/>
          <w:sz w:val="24"/>
          <w:lang w:val="en-US"/>
        </w:rPr>
        <w:t xml:space="preserve">x </w:t>
      </w:r>
      <w:r w:rsidRPr="00747CB1">
        <w:rPr>
          <w:noProof/>
          <w:sz w:val="24"/>
          <w:lang w:val="en-US"/>
        </w:rPr>
        <w:t>c)) / (a + b + c)</w:t>
      </w:r>
    </w:p>
    <w:p w14:paraId="39586EDD" w14:textId="77777777" w:rsidR="00747CB1" w:rsidRPr="00747CB1" w:rsidRDefault="00747CB1" w:rsidP="00747CB1">
      <w:pPr>
        <w:pStyle w:val="Bodytext30"/>
        <w:spacing w:after="0"/>
        <w:ind w:left="0"/>
        <w:jc w:val="both"/>
        <w:rPr>
          <w:noProof/>
          <w:sz w:val="24"/>
          <w:szCs w:val="24"/>
          <w:lang w:val="en-US"/>
        </w:rPr>
      </w:pPr>
    </w:p>
    <w:p w14:paraId="10A1E92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kur:</w:t>
      </w:r>
    </w:p>
    <w:p w14:paraId="2E7B5BD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D7ED737"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LIa ir iekšējais grīdas garums;</w:t>
      </w:r>
    </w:p>
    <w:p w14:paraId="161334D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9DF1077"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LIb ir iekšējais garums virs riteņu arkām;</w:t>
      </w:r>
    </w:p>
    <w:p w14:paraId="7D87A8C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863BF2D"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lastRenderedPageBreak/>
        <w:t>LIc ir iekšējais jumta garums;</w:t>
      </w:r>
    </w:p>
    <w:p w14:paraId="05AA012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5FC27C3"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a ir augstums starp LIa un LIb;</w:t>
      </w:r>
    </w:p>
    <w:p w14:paraId="158E4CD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F25B3C3"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b ir augstums starp LIb un LIc;</w:t>
      </w:r>
    </w:p>
    <w:p w14:paraId="346DFE6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AC5A8F4"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c ir augstums starp LIc un jumtu.</w:t>
      </w:r>
    </w:p>
    <w:p w14:paraId="0BEF9C4B"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24BA245" w14:textId="77777777" w:rsidR="00747CB1" w:rsidRPr="00747CB1" w:rsidRDefault="00747CB1" w:rsidP="00747CB1">
      <w:pPr>
        <w:pStyle w:val="Bodytext30"/>
        <w:spacing w:after="0"/>
        <w:ind w:left="0"/>
        <w:jc w:val="center"/>
        <w:rPr>
          <w:noProof/>
          <w:sz w:val="24"/>
          <w:lang w:val="en-US"/>
        </w:rPr>
      </w:pPr>
      <w:r w:rsidRPr="00747CB1">
        <w:rPr>
          <w:noProof/>
          <w:sz w:val="24"/>
          <w:lang w:val="en-US"/>
        </w:rPr>
        <w:t>WI = (WI aizmugure + WI priekšpuse) / 2</w:t>
      </w:r>
    </w:p>
    <w:p w14:paraId="2A9CED4F" w14:textId="77777777" w:rsidR="00747CB1" w:rsidRPr="00747CB1" w:rsidRDefault="00747CB1" w:rsidP="00747CB1">
      <w:pPr>
        <w:pStyle w:val="Bodytext30"/>
        <w:spacing w:after="0"/>
        <w:ind w:left="0"/>
        <w:jc w:val="center"/>
        <w:rPr>
          <w:noProof/>
          <w:sz w:val="24"/>
          <w:szCs w:val="24"/>
          <w:lang w:val="en-US"/>
        </w:rPr>
      </w:pPr>
    </w:p>
    <w:p w14:paraId="6148CB0A"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kur:</w:t>
      </w:r>
    </w:p>
    <w:p w14:paraId="40A2193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5AE6A56"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WI aizmugure ir platums pie starpsienas;</w:t>
      </w:r>
    </w:p>
    <w:p w14:paraId="2F323BC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52C5FFE"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WI priekšpuse ir platums pie durvju malas.</w:t>
      </w:r>
    </w:p>
    <w:p w14:paraId="026B622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CA21616"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Ārējas virsmas laukumu aprēķina, izmantojot turpmāko formulu:</w:t>
      </w:r>
    </w:p>
    <w:p w14:paraId="21363D9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8E65E91" w14:textId="77777777" w:rsidR="00747CB1" w:rsidRPr="00747CB1" w:rsidRDefault="00747CB1" w:rsidP="00747CB1">
      <w:pPr>
        <w:pStyle w:val="Bodytext30"/>
        <w:spacing w:after="0"/>
        <w:ind w:left="0"/>
        <w:jc w:val="center"/>
        <w:rPr>
          <w:noProof/>
          <w:sz w:val="24"/>
          <w:szCs w:val="24"/>
          <w:lang w:val="en-US"/>
        </w:rPr>
      </w:pPr>
      <w:r w:rsidRPr="00747CB1">
        <w:rPr>
          <w:noProof/>
          <w:sz w:val="24"/>
          <w:lang w:val="en-US"/>
        </w:rPr>
        <w:t xml:space="preserve">WE= WI + norādītais vidējais biezums </w:t>
      </w:r>
      <w:r w:rsidRPr="00747CB1">
        <w:rPr>
          <w:i w:val="0"/>
          <w:noProof/>
          <w:sz w:val="24"/>
          <w:lang w:val="en-US"/>
        </w:rPr>
        <w:t xml:space="preserve">× </w:t>
      </w:r>
      <w:r w:rsidRPr="00747CB1">
        <w:rPr>
          <w:noProof/>
          <w:sz w:val="24"/>
          <w:lang w:val="en-US"/>
        </w:rPr>
        <w:t>2</w:t>
      </w:r>
    </w:p>
    <w:p w14:paraId="78C6B2CB" w14:textId="77777777" w:rsidR="00747CB1" w:rsidRPr="00747CB1" w:rsidRDefault="00747CB1" w:rsidP="00747CB1">
      <w:pPr>
        <w:pStyle w:val="Bodytext30"/>
        <w:spacing w:after="0"/>
        <w:ind w:left="0"/>
        <w:jc w:val="center"/>
        <w:rPr>
          <w:noProof/>
          <w:sz w:val="24"/>
          <w:szCs w:val="24"/>
          <w:lang w:val="en-US"/>
        </w:rPr>
      </w:pPr>
    </w:p>
    <w:p w14:paraId="79C618F1" w14:textId="77777777" w:rsidR="00747CB1" w:rsidRPr="00747CB1" w:rsidRDefault="00747CB1" w:rsidP="00747CB1">
      <w:pPr>
        <w:pStyle w:val="Bodytext30"/>
        <w:spacing w:after="0"/>
        <w:ind w:left="0"/>
        <w:jc w:val="center"/>
        <w:rPr>
          <w:noProof/>
          <w:sz w:val="24"/>
          <w:szCs w:val="24"/>
          <w:lang w:val="en-US"/>
        </w:rPr>
      </w:pPr>
      <w:r w:rsidRPr="00747CB1">
        <w:rPr>
          <w:noProof/>
          <w:sz w:val="24"/>
          <w:lang w:val="en-US"/>
        </w:rPr>
        <w:t xml:space="preserve">LE= LI + norādītais vidējais biezums </w:t>
      </w:r>
      <w:r w:rsidRPr="00747CB1">
        <w:rPr>
          <w:i w:val="0"/>
          <w:noProof/>
          <w:sz w:val="24"/>
          <w:lang w:val="en-US"/>
        </w:rPr>
        <w:t xml:space="preserve">× </w:t>
      </w:r>
      <w:r w:rsidRPr="00747CB1">
        <w:rPr>
          <w:noProof/>
          <w:sz w:val="24"/>
          <w:lang w:val="en-US"/>
        </w:rPr>
        <w:t>2</w:t>
      </w:r>
    </w:p>
    <w:p w14:paraId="3FB7D7DA" w14:textId="77777777" w:rsidR="00747CB1" w:rsidRPr="00747CB1" w:rsidRDefault="00747CB1" w:rsidP="00747CB1">
      <w:pPr>
        <w:pStyle w:val="Bodytext30"/>
        <w:spacing w:after="0"/>
        <w:ind w:left="0"/>
        <w:jc w:val="center"/>
        <w:rPr>
          <w:noProof/>
          <w:sz w:val="24"/>
          <w:szCs w:val="24"/>
          <w:lang w:val="en-US"/>
        </w:rPr>
      </w:pPr>
    </w:p>
    <w:p w14:paraId="0AE09B3E" w14:textId="77777777" w:rsidR="00747CB1" w:rsidRPr="00747CB1" w:rsidRDefault="00747CB1" w:rsidP="00747CB1">
      <w:pPr>
        <w:pStyle w:val="Bodytext30"/>
        <w:spacing w:after="0"/>
        <w:ind w:left="0"/>
        <w:jc w:val="center"/>
        <w:rPr>
          <w:noProof/>
          <w:sz w:val="24"/>
          <w:szCs w:val="24"/>
          <w:lang w:val="en-US"/>
        </w:rPr>
      </w:pPr>
      <w:r w:rsidRPr="00747CB1">
        <w:rPr>
          <w:noProof/>
          <w:sz w:val="24"/>
          <w:lang w:val="en-US"/>
        </w:rPr>
        <w:t xml:space="preserve">HE= HI + norādītais vidējais biezums </w:t>
      </w:r>
      <w:r w:rsidRPr="00747CB1">
        <w:rPr>
          <w:i w:val="0"/>
          <w:noProof/>
          <w:sz w:val="24"/>
          <w:lang w:val="en-US"/>
        </w:rPr>
        <w:t xml:space="preserve">× </w:t>
      </w:r>
      <w:r w:rsidRPr="00747CB1">
        <w:rPr>
          <w:noProof/>
          <w:sz w:val="24"/>
          <w:lang w:val="en-US"/>
        </w:rPr>
        <w:t>2</w:t>
      </w:r>
    </w:p>
    <w:p w14:paraId="65B05337" w14:textId="77777777" w:rsidR="00747CB1" w:rsidRPr="00747CB1" w:rsidRDefault="00747CB1" w:rsidP="00747CB1">
      <w:pPr>
        <w:pStyle w:val="Bodytext30"/>
        <w:spacing w:after="0"/>
        <w:ind w:left="0"/>
        <w:jc w:val="both"/>
        <w:rPr>
          <w:noProof/>
          <w:sz w:val="24"/>
          <w:szCs w:val="24"/>
          <w:lang w:val="en-US"/>
        </w:rPr>
      </w:pPr>
    </w:p>
    <w:p w14:paraId="38755FF0"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C metode. Ja eksperti neatzīst par pieņemamu A vai B metodi, paneļtipa furgona iekšējo virsmu mēra, izmantojot B metodes zīmējumu un formulas.</w:t>
      </w:r>
    </w:p>
    <w:p w14:paraId="09EE56C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784BD6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Sākotnējo </w:t>
      </w:r>
      <w:r w:rsidRPr="00747CB1">
        <w:rPr>
          <w:rFonts w:ascii="Times New Roman" w:hAnsi="Times New Roman"/>
          <w:i/>
          <w:iCs/>
          <w:noProof/>
          <w:sz w:val="24"/>
          <w:lang w:val="en-US"/>
        </w:rPr>
        <w:t xml:space="preserve">K </w:t>
      </w:r>
      <w:r w:rsidRPr="00747CB1">
        <w:rPr>
          <w:rFonts w:ascii="Times New Roman" w:hAnsi="Times New Roman"/>
          <w:noProof/>
          <w:sz w:val="24"/>
          <w:lang w:val="en-US"/>
        </w:rPr>
        <w:t xml:space="preserve">vērtību tad aprēķina, pamatojoties uz iekšējās virsmas laukumu, pieņemot, ka izolācijas biezums vienāds ar nulli, lai sāktu iterācijas procesu. Pamatojoties uz šo </w:t>
      </w:r>
      <w:r w:rsidRPr="00747CB1">
        <w:rPr>
          <w:rFonts w:ascii="Times New Roman" w:hAnsi="Times New Roman"/>
          <w:i/>
          <w:iCs/>
          <w:noProof/>
          <w:sz w:val="24"/>
          <w:lang w:val="en-US"/>
        </w:rPr>
        <w:t xml:space="preserve">K </w:t>
      </w:r>
      <w:r w:rsidRPr="00747CB1">
        <w:rPr>
          <w:rFonts w:ascii="Times New Roman" w:hAnsi="Times New Roman"/>
          <w:noProof/>
          <w:sz w:val="24"/>
          <w:lang w:val="en-US"/>
        </w:rPr>
        <w:t xml:space="preserve">vērtību, aprēķina vidējo izolācijas biezumu, pieņemot, ka </w:t>
      </w:r>
      <w:r w:rsidRPr="00747CB1">
        <w:rPr>
          <w:rFonts w:ascii="Times New Roman" w:hAnsi="Times New Roman"/>
          <w:i/>
          <w:iCs/>
          <w:noProof/>
          <w:sz w:val="24"/>
          <w:lang w:val="en-US"/>
        </w:rPr>
        <w:t xml:space="preserve">λ </w:t>
      </w:r>
      <w:r w:rsidRPr="00747CB1">
        <w:rPr>
          <w:rFonts w:ascii="Times New Roman" w:hAnsi="Times New Roman"/>
          <w:noProof/>
          <w:sz w:val="24"/>
          <w:lang w:val="en-US"/>
        </w:rPr>
        <w:t>izolācijai ir 0,025 W/m.°C.</w:t>
      </w:r>
    </w:p>
    <w:p w14:paraId="5A63FF53" w14:textId="77777777" w:rsidR="00747CB1" w:rsidRPr="00747CB1" w:rsidRDefault="00747CB1" w:rsidP="00747CB1">
      <w:pPr>
        <w:pStyle w:val="Bodytext30"/>
        <w:spacing w:after="0"/>
        <w:ind w:left="0"/>
        <w:jc w:val="center"/>
        <w:rPr>
          <w:noProof/>
          <w:sz w:val="24"/>
          <w:szCs w:val="24"/>
          <w:lang w:val="en-US"/>
        </w:rPr>
      </w:pPr>
      <w:r w:rsidRPr="00747CB1">
        <w:rPr>
          <w:noProof/>
          <w:sz w:val="24"/>
          <w:szCs w:val="24"/>
          <w:lang w:val="en-US"/>
        </w:rPr>
        <w:drawing>
          <wp:inline distT="0" distB="0" distL="0" distR="0" wp14:anchorId="5CC93157" wp14:editId="2D76B46B">
            <wp:extent cx="1638027" cy="546009"/>
            <wp:effectExtent l="0" t="0" r="635" b="6985"/>
            <wp:docPr id="327142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42477" name=""/>
                    <pic:cNvPicPr/>
                  </pic:nvPicPr>
                  <pic:blipFill>
                    <a:blip r:embed="rId15"/>
                    <a:stretch>
                      <a:fillRect/>
                    </a:stretch>
                  </pic:blipFill>
                  <pic:spPr>
                    <a:xfrm>
                      <a:off x="0" y="0"/>
                      <a:ext cx="1641027" cy="547009"/>
                    </a:xfrm>
                    <a:prstGeom prst="rect">
                      <a:avLst/>
                    </a:prstGeom>
                  </pic:spPr>
                </pic:pic>
              </a:graphicData>
            </a:graphic>
          </wp:inline>
        </w:drawing>
      </w:r>
    </w:p>
    <w:p w14:paraId="4946EF3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Kad aprēķināts izolācijas biezums, tiek aprēķināts ārējās virsmas laukums un noteikts vidējais virsmas laukums. Galīgā </w:t>
      </w:r>
      <w:r w:rsidRPr="00747CB1">
        <w:rPr>
          <w:rFonts w:ascii="Times New Roman" w:hAnsi="Times New Roman"/>
          <w:i/>
          <w:iCs/>
          <w:noProof/>
          <w:sz w:val="24"/>
          <w:lang w:val="en-US"/>
        </w:rPr>
        <w:t xml:space="preserve">K </w:t>
      </w:r>
      <w:r w:rsidRPr="00747CB1">
        <w:rPr>
          <w:rFonts w:ascii="Times New Roman" w:hAnsi="Times New Roman"/>
          <w:noProof/>
          <w:sz w:val="24"/>
          <w:lang w:val="en-US"/>
        </w:rPr>
        <w:t>vērtība tiek noteikta, pamatojoties uz secīgām iterācijām.</w:t>
      </w:r>
    </w:p>
    <w:p w14:paraId="4154DA1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F3E8F05"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Saskaņā ar šo metodi var izmantot citu </w:t>
      </w:r>
      <w:r w:rsidRPr="00747CB1">
        <w:rPr>
          <w:rFonts w:ascii="Times New Roman" w:hAnsi="Times New Roman"/>
          <w:noProof/>
          <w:sz w:val="24"/>
          <w:lang w:val="en-US"/>
        </w:rPr>
        <w:sym w:font="Symbol" w:char="F06C"/>
      </w:r>
      <w:r w:rsidRPr="00747CB1">
        <w:rPr>
          <w:rFonts w:ascii="Times New Roman" w:hAnsi="Times New Roman"/>
          <w:noProof/>
          <w:sz w:val="24"/>
          <w:lang w:val="en-US"/>
        </w:rPr>
        <w:t xml:space="preserve"> vērtību, ja faktisko X vērtību var noteikt, fiziski izmērot sienas galvenā siltumizolējošā materiāla īpašības vai izmantojot statistikas datus par citiem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 xml:space="preserve">agregātiem, kuriem ir līdzīgas īpašības. </w:t>
      </w:r>
      <w:r w:rsidRPr="00747CB1">
        <w:rPr>
          <w:rFonts w:ascii="Times New Roman" w:hAnsi="Times New Roman"/>
          <w:noProof/>
          <w:sz w:val="24"/>
          <w:lang w:val="en-US"/>
        </w:rPr>
        <w:sym w:font="Symbol" w:char="F06C"/>
      </w:r>
      <w:r w:rsidRPr="00747CB1">
        <w:rPr>
          <w:rFonts w:ascii="Times New Roman" w:hAnsi="Times New Roman"/>
          <w:noProof/>
          <w:sz w:val="24"/>
          <w:lang w:val="en-US"/>
        </w:rPr>
        <w:t xml:space="preserve"> vērtību vai attiecīgā gadījumā izmantotos statistikas datus norāda 1.A parauga pārbaudes protokolā vai pievieno tam.</w:t>
      </w:r>
    </w:p>
    <w:p w14:paraId="4E01B2A5"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322F3949"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D metode. Ja eksperti neatzīst par pieņemamu A metodi, tvertnes ārējo virsmu mēra, ņemot vērā tvertnes ģeometrisko formu un galvenās vērtības, kas nepieciešamas šīs formas modelēšanai (piemēram, diametru, rādiusu, cilindra garumu utt.). Šo metodi var izmantot tikai tad, ja tvertni var pielīdzināt regulārai ģeometriskai formai (piemēram, cilindram, konusam, lodei), kuru var raksturot ar matemātiskiem vienādojumiem.</w:t>
      </w:r>
    </w:p>
    <w:p w14:paraId="58B57B1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53FE577"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Sākotnējo </w:t>
      </w:r>
      <w:r w:rsidRPr="00747CB1">
        <w:rPr>
          <w:rFonts w:ascii="Times New Roman" w:hAnsi="Times New Roman"/>
          <w:i/>
          <w:iCs/>
          <w:noProof/>
          <w:sz w:val="24"/>
          <w:lang w:val="en-US"/>
        </w:rPr>
        <w:t xml:space="preserve">K </w:t>
      </w:r>
      <w:r w:rsidRPr="00747CB1">
        <w:rPr>
          <w:rFonts w:ascii="Times New Roman" w:hAnsi="Times New Roman"/>
          <w:noProof/>
          <w:sz w:val="24"/>
          <w:lang w:val="en-US"/>
        </w:rPr>
        <w:t xml:space="preserve">vērtību aprēķina, pamatojoties uz ārējās virsmas laukumu, pieņemot, ka izolācijas biezums vienāds ar nulli, lai sāktu iterācijas procesu. Pamatojoties uz šo </w:t>
      </w:r>
      <w:r w:rsidRPr="00747CB1">
        <w:rPr>
          <w:rFonts w:ascii="Times New Roman" w:hAnsi="Times New Roman"/>
          <w:i/>
          <w:iCs/>
          <w:noProof/>
          <w:sz w:val="24"/>
          <w:lang w:val="en-US"/>
        </w:rPr>
        <w:t xml:space="preserve">K </w:t>
      </w:r>
      <w:r w:rsidRPr="00747CB1">
        <w:rPr>
          <w:rFonts w:ascii="Times New Roman" w:hAnsi="Times New Roman"/>
          <w:noProof/>
          <w:sz w:val="24"/>
          <w:lang w:val="en-US"/>
        </w:rPr>
        <w:t xml:space="preserve">vērtību, aprēķina vidējo izolācijas biezumu, pieņemot, ka </w:t>
      </w:r>
      <w:r w:rsidRPr="00747CB1">
        <w:rPr>
          <w:rFonts w:ascii="Times New Roman" w:hAnsi="Times New Roman"/>
          <w:i/>
          <w:iCs/>
          <w:noProof/>
          <w:sz w:val="24"/>
          <w:lang w:val="en-US"/>
        </w:rPr>
        <w:t xml:space="preserve">λ </w:t>
      </w:r>
      <w:r w:rsidRPr="00747CB1">
        <w:rPr>
          <w:rFonts w:ascii="Times New Roman" w:hAnsi="Times New Roman"/>
          <w:noProof/>
          <w:sz w:val="24"/>
          <w:lang w:val="en-US"/>
        </w:rPr>
        <w:t>izolācijai ir 0,035 W/m.°C.</w:t>
      </w:r>
    </w:p>
    <w:p w14:paraId="3F52E457"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r w:rsidRPr="00747CB1">
        <w:rPr>
          <w:rFonts w:ascii="Times New Roman" w:hAnsi="Times New Roman" w:cs="Times New Roman"/>
          <w:noProof/>
          <w:sz w:val="24"/>
          <w:szCs w:val="24"/>
          <w:lang w:val="en-US"/>
        </w:rPr>
        <w:lastRenderedPageBreak/>
        <w:drawing>
          <wp:inline distT="0" distB="0" distL="0" distR="0" wp14:anchorId="3DF4303B" wp14:editId="5BEB2C96">
            <wp:extent cx="1805465" cy="571117"/>
            <wp:effectExtent l="0" t="0" r="4445" b="635"/>
            <wp:docPr id="1089299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299655" name=""/>
                    <pic:cNvPicPr/>
                  </pic:nvPicPr>
                  <pic:blipFill>
                    <a:blip r:embed="rId16"/>
                    <a:stretch>
                      <a:fillRect/>
                    </a:stretch>
                  </pic:blipFill>
                  <pic:spPr>
                    <a:xfrm>
                      <a:off x="0" y="0"/>
                      <a:ext cx="1811129" cy="572909"/>
                    </a:xfrm>
                    <a:prstGeom prst="rect">
                      <a:avLst/>
                    </a:prstGeom>
                  </pic:spPr>
                </pic:pic>
              </a:graphicData>
            </a:graphic>
          </wp:inline>
        </w:drawing>
      </w:r>
    </w:p>
    <w:p w14:paraId="6A0EBCD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Kad aprēķināts izolācijas biezums, tiek aprēķināts iekšējās virsmas laukums, ņemot vērā tvertnes ģeometrisko formu, un noteikts vidējais virsmas laukums. Galīgā </w:t>
      </w:r>
      <w:r w:rsidRPr="00747CB1">
        <w:rPr>
          <w:rFonts w:ascii="Times New Roman" w:hAnsi="Times New Roman"/>
          <w:i/>
          <w:iCs/>
          <w:noProof/>
          <w:sz w:val="24"/>
          <w:lang w:val="en-US"/>
        </w:rPr>
        <w:t xml:space="preserve">K </w:t>
      </w:r>
      <w:r w:rsidRPr="00747CB1">
        <w:rPr>
          <w:rFonts w:ascii="Times New Roman" w:hAnsi="Times New Roman"/>
          <w:noProof/>
          <w:sz w:val="24"/>
          <w:lang w:val="en-US"/>
        </w:rPr>
        <w:t>vērtība tiek noteikta, pamatojoties uz secīgām iterācijām.</w:t>
      </w:r>
    </w:p>
    <w:p w14:paraId="526F58C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4AD8783"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Saskaņā ar šo metodi var izmantot citu </w:t>
      </w:r>
      <w:r w:rsidRPr="00747CB1">
        <w:rPr>
          <w:rFonts w:ascii="Times New Roman" w:hAnsi="Times New Roman"/>
          <w:noProof/>
          <w:sz w:val="24"/>
          <w:lang w:val="en-US"/>
        </w:rPr>
        <w:sym w:font="Symbol" w:char="F06C"/>
      </w:r>
      <w:r w:rsidRPr="00747CB1">
        <w:rPr>
          <w:rFonts w:ascii="Times New Roman" w:hAnsi="Times New Roman"/>
          <w:noProof/>
          <w:sz w:val="24"/>
          <w:lang w:val="en-US"/>
        </w:rPr>
        <w:t xml:space="preserve"> vērtību, ja faktisko </w:t>
      </w:r>
      <w:r w:rsidRPr="00747CB1">
        <w:rPr>
          <w:rFonts w:ascii="Times New Roman" w:hAnsi="Times New Roman"/>
          <w:noProof/>
          <w:sz w:val="24"/>
          <w:lang w:val="en-US"/>
        </w:rPr>
        <w:sym w:font="Symbol" w:char="F06C"/>
      </w:r>
      <w:r w:rsidRPr="00747CB1">
        <w:rPr>
          <w:rFonts w:ascii="Times New Roman" w:hAnsi="Times New Roman"/>
          <w:noProof/>
          <w:sz w:val="24"/>
          <w:lang w:val="en-US"/>
        </w:rPr>
        <w:t xml:space="preserve"> vērtību var noteikt, fiziski izmērot sienas galvenā siltumizolējošā materiāla īpašības vai izmantojot statistikas datus par citiem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 xml:space="preserve">agregātiem, kuriem ir līdzīgas īpašības. </w:t>
      </w:r>
      <w:r w:rsidRPr="00747CB1">
        <w:rPr>
          <w:rFonts w:ascii="Times New Roman" w:hAnsi="Times New Roman"/>
          <w:noProof/>
          <w:sz w:val="24"/>
          <w:lang w:val="en-US"/>
        </w:rPr>
        <w:sym w:font="Symbol" w:char="F06C"/>
      </w:r>
      <w:r w:rsidRPr="00747CB1">
        <w:rPr>
          <w:rFonts w:ascii="Times New Roman" w:hAnsi="Times New Roman"/>
          <w:noProof/>
          <w:sz w:val="24"/>
          <w:lang w:val="en-US"/>
        </w:rPr>
        <w:t> vērtību vai attiecīgā gadījumā izmantotos statistikas datus norāda 1.B parauga pārbaudes protokolā vai pievieno tam.</w:t>
      </w:r>
    </w:p>
    <w:p w14:paraId="60346F6D"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56A38356" w14:textId="77777777" w:rsidR="00747CB1" w:rsidRPr="00747CB1" w:rsidRDefault="00747CB1" w:rsidP="00747CB1">
      <w:pPr>
        <w:pStyle w:val="Heading30"/>
        <w:spacing w:after="0"/>
        <w:jc w:val="both"/>
        <w:outlineLvl w:val="9"/>
        <w:rPr>
          <w:rFonts w:ascii="Times New Roman" w:hAnsi="Times New Roman"/>
          <w:noProof/>
          <w:color w:val="0070C0"/>
          <w:sz w:val="24"/>
          <w:lang w:val="en-US"/>
        </w:rPr>
      </w:pPr>
      <w:bookmarkStart w:id="127" w:name="bookmark76"/>
      <w:bookmarkStart w:id="128" w:name="_Toc181110493"/>
      <w:bookmarkStart w:id="129" w:name="_Toc198028200"/>
      <w:r w:rsidRPr="00747CB1">
        <w:rPr>
          <w:rFonts w:ascii="Times New Roman" w:hAnsi="Times New Roman"/>
          <w:noProof/>
          <w:color w:val="0070C0"/>
          <w:sz w:val="24"/>
          <w:lang w:val="en-US"/>
        </w:rPr>
        <w:t>Temperatūras mērīšanas vietas</w:t>
      </w:r>
      <w:bookmarkEnd w:id="127"/>
      <w:bookmarkEnd w:id="128"/>
      <w:bookmarkEnd w:id="129"/>
    </w:p>
    <w:p w14:paraId="59F252CE" w14:textId="77777777" w:rsidR="00747CB1" w:rsidRPr="00747CB1" w:rsidRDefault="00747CB1" w:rsidP="00747CB1">
      <w:pPr>
        <w:pStyle w:val="Heading30"/>
        <w:spacing w:after="0"/>
        <w:jc w:val="both"/>
        <w:outlineLvl w:val="9"/>
        <w:rPr>
          <w:rFonts w:ascii="Times New Roman" w:hAnsi="Times New Roman" w:cs="Times New Roman"/>
          <w:noProof/>
          <w:sz w:val="24"/>
          <w:szCs w:val="24"/>
          <w:lang w:val="en-US"/>
        </w:rPr>
      </w:pPr>
    </w:p>
    <w:p w14:paraId="405F9D80"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1.3. Ja korpusam ir paralēlskaldņa forma, tad </w:t>
      </w:r>
      <w:r w:rsidRPr="00747CB1">
        <w:rPr>
          <w:rFonts w:ascii="Times New Roman" w:hAnsi="Times New Roman"/>
          <w:noProof/>
          <w:sz w:val="24"/>
          <w:u w:val="single"/>
          <w:lang w:val="en-US"/>
        </w:rPr>
        <w:t xml:space="preserve">korpusa iekšējā vidējā temperatūra </w:t>
      </w:r>
      <w:r w:rsidRPr="00747CB1">
        <w:rPr>
          <w:rFonts w:ascii="Times New Roman" w:hAnsi="Times New Roman"/>
          <w:noProof/>
          <w:sz w:val="24"/>
          <w:lang w:val="en-US"/>
        </w:rPr>
        <w:t>(</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ir to temperatūras mērījumu vidējais aritmētiskais lielums, kas veikti 10 cm attālumā no sienām šādos 12 punktos:</w:t>
      </w:r>
    </w:p>
    <w:p w14:paraId="2F2A0A39"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p w14:paraId="7AD6F48F" w14:textId="77777777" w:rsidR="00747CB1" w:rsidRPr="00747CB1" w:rsidRDefault="00747CB1" w:rsidP="00747CB1">
      <w:pPr>
        <w:pStyle w:val="BodyText"/>
        <w:tabs>
          <w:tab w:val="left" w:pos="1302"/>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a) astoņos korpusa iekšējos stūros un</w:t>
      </w:r>
    </w:p>
    <w:p w14:paraId="23711992" w14:textId="77777777" w:rsidR="00747CB1" w:rsidRPr="00747CB1" w:rsidRDefault="00747CB1" w:rsidP="00747CB1">
      <w:pPr>
        <w:pStyle w:val="BodyText"/>
        <w:tabs>
          <w:tab w:val="left" w:pos="1302"/>
        </w:tabs>
        <w:spacing w:after="0" w:line="240" w:lineRule="auto"/>
        <w:ind w:left="567" w:hanging="283"/>
        <w:jc w:val="both"/>
        <w:rPr>
          <w:rFonts w:ascii="Times New Roman" w:hAnsi="Times New Roman" w:cs="Times New Roman"/>
          <w:noProof/>
          <w:sz w:val="24"/>
          <w:szCs w:val="24"/>
          <w:lang w:val="en-US"/>
        </w:rPr>
      </w:pPr>
    </w:p>
    <w:p w14:paraId="44EEC730" w14:textId="77777777" w:rsidR="00747CB1" w:rsidRPr="00747CB1" w:rsidRDefault="00747CB1" w:rsidP="00747CB1">
      <w:pPr>
        <w:pStyle w:val="BodyText"/>
        <w:tabs>
          <w:tab w:val="left" w:pos="1302"/>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b) to četru iekšējo skaldņu centrā, kam ir vislielākais laukums.</w:t>
      </w:r>
    </w:p>
    <w:p w14:paraId="175C4B6A" w14:textId="77777777" w:rsidR="00747CB1" w:rsidRPr="00747CB1" w:rsidRDefault="00747CB1" w:rsidP="00747CB1">
      <w:pPr>
        <w:pStyle w:val="BodyText"/>
        <w:tabs>
          <w:tab w:val="left" w:pos="1302"/>
        </w:tabs>
        <w:spacing w:after="0" w:line="240" w:lineRule="auto"/>
        <w:jc w:val="both"/>
        <w:rPr>
          <w:rFonts w:ascii="Times New Roman" w:hAnsi="Times New Roman" w:cs="Times New Roman"/>
          <w:noProof/>
          <w:sz w:val="24"/>
          <w:szCs w:val="24"/>
          <w:lang w:val="en-US"/>
        </w:rPr>
      </w:pPr>
    </w:p>
    <w:p w14:paraId="4AC5E637"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Ja korpusam nav paralēlskaldņa forma, tad mērījumu veikšanas 12 punkti jāizraugās tā, lai pēc iespējas pilnīgāk aptvertu visu korpusa formu.</w:t>
      </w:r>
    </w:p>
    <w:p w14:paraId="251DBB7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0ADF597" w14:textId="77777777" w:rsidR="00747CB1" w:rsidRPr="00747CB1" w:rsidRDefault="00747CB1" w:rsidP="00747CB1">
      <w:pPr>
        <w:pStyle w:val="BodyText"/>
        <w:tabs>
          <w:tab w:val="left" w:pos="831"/>
        </w:tab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1.4. Ja korpusam ir paralēlskaldņa forma, tad </w:t>
      </w:r>
      <w:r w:rsidRPr="00747CB1">
        <w:rPr>
          <w:rFonts w:ascii="Times New Roman" w:hAnsi="Times New Roman"/>
          <w:noProof/>
          <w:sz w:val="24"/>
          <w:u w:val="single"/>
          <w:lang w:val="en-US"/>
        </w:rPr>
        <w:t xml:space="preserve">korpusa ārējā vidējā temperatūra </w:t>
      </w:r>
      <w:r w:rsidRPr="00747CB1">
        <w:rPr>
          <w:rFonts w:ascii="Times New Roman" w:hAnsi="Times New Roman"/>
          <w:noProof/>
          <w:sz w:val="24"/>
          <w:lang w:val="en-US"/>
        </w:rPr>
        <w:t>(</w:t>
      </w:r>
      <w:r w:rsidRPr="00747CB1">
        <w:rPr>
          <w:rFonts w:ascii="Times New Roman" w:hAnsi="Times New Roman"/>
          <w:i/>
          <w:iCs/>
          <w:noProof/>
          <w:sz w:val="24"/>
          <w:lang w:val="en-US"/>
        </w:rPr>
        <w:t>Te</w:t>
      </w:r>
      <w:r w:rsidRPr="00747CB1">
        <w:rPr>
          <w:rFonts w:ascii="Times New Roman" w:hAnsi="Times New Roman"/>
          <w:noProof/>
          <w:sz w:val="24"/>
          <w:lang w:val="en-US"/>
        </w:rPr>
        <w:t>) ir to temperatūras mērījumu vidējais aritmētiskais lielums, kas veikti 10 cm attālumā no sienām šādos 12 punktos:</w:t>
      </w:r>
    </w:p>
    <w:p w14:paraId="2CB35329" w14:textId="77777777" w:rsidR="00747CB1" w:rsidRPr="00747CB1" w:rsidRDefault="00747CB1" w:rsidP="00747CB1">
      <w:pPr>
        <w:pStyle w:val="BodyText"/>
        <w:tabs>
          <w:tab w:val="left" w:pos="831"/>
        </w:tabs>
        <w:spacing w:after="0" w:line="240" w:lineRule="auto"/>
        <w:ind w:left="284" w:hanging="284"/>
        <w:jc w:val="both"/>
        <w:rPr>
          <w:rFonts w:ascii="Times New Roman" w:hAnsi="Times New Roman" w:cs="Times New Roman"/>
          <w:noProof/>
          <w:sz w:val="24"/>
          <w:szCs w:val="24"/>
          <w:lang w:val="en-US"/>
        </w:rPr>
      </w:pPr>
    </w:p>
    <w:p w14:paraId="768A134D" w14:textId="77777777" w:rsidR="00747CB1" w:rsidRPr="00747CB1" w:rsidRDefault="00747CB1" w:rsidP="00747CB1">
      <w:pPr>
        <w:pStyle w:val="BodyText"/>
        <w:tabs>
          <w:tab w:val="left" w:pos="1282"/>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a) astoņos korpusa ārējos stūros un</w:t>
      </w:r>
    </w:p>
    <w:p w14:paraId="2A135A49" w14:textId="77777777" w:rsidR="00747CB1" w:rsidRPr="00747CB1" w:rsidRDefault="00747CB1" w:rsidP="00747CB1">
      <w:pPr>
        <w:pStyle w:val="BodyText"/>
        <w:tabs>
          <w:tab w:val="left" w:pos="1282"/>
        </w:tabs>
        <w:spacing w:after="0" w:line="240" w:lineRule="auto"/>
        <w:ind w:left="567" w:hanging="283"/>
        <w:jc w:val="both"/>
        <w:rPr>
          <w:rFonts w:ascii="Times New Roman" w:hAnsi="Times New Roman" w:cs="Times New Roman"/>
          <w:noProof/>
          <w:sz w:val="24"/>
          <w:szCs w:val="24"/>
          <w:lang w:val="en-US"/>
        </w:rPr>
      </w:pPr>
    </w:p>
    <w:p w14:paraId="437B7491" w14:textId="77777777" w:rsidR="00747CB1" w:rsidRPr="00747CB1" w:rsidRDefault="00747CB1" w:rsidP="00747CB1">
      <w:pPr>
        <w:pStyle w:val="BodyText"/>
        <w:tabs>
          <w:tab w:val="left" w:pos="1282"/>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b) to četru ārējo skaldņu centrā, kam ir vislielākais laukums.</w:t>
      </w:r>
    </w:p>
    <w:p w14:paraId="7233B48A" w14:textId="77777777" w:rsidR="00747CB1" w:rsidRPr="00747CB1" w:rsidRDefault="00747CB1" w:rsidP="00747CB1">
      <w:pPr>
        <w:pStyle w:val="BodyText"/>
        <w:tabs>
          <w:tab w:val="left" w:pos="1282"/>
        </w:tabs>
        <w:spacing w:after="0" w:line="240" w:lineRule="auto"/>
        <w:jc w:val="both"/>
        <w:rPr>
          <w:rFonts w:ascii="Times New Roman" w:hAnsi="Times New Roman" w:cs="Times New Roman"/>
          <w:noProof/>
          <w:sz w:val="24"/>
          <w:szCs w:val="24"/>
          <w:lang w:val="en-US"/>
        </w:rPr>
      </w:pPr>
    </w:p>
    <w:p w14:paraId="44A2187B"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Ja korpusam nav paralēlskaldņa forma, tad 12 mērījumu veikšanas punkti jāizraugās tā, lai pēc iespējas pilnīgāk aptvertu visu korpusa formu.</w:t>
      </w:r>
    </w:p>
    <w:p w14:paraId="1991F463"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0F593B4E" w14:textId="77777777" w:rsidR="00747CB1" w:rsidRPr="00747CB1" w:rsidRDefault="00747CB1" w:rsidP="00747CB1">
      <w:pPr>
        <w:pStyle w:val="BodyText"/>
        <w:tabs>
          <w:tab w:val="left" w:pos="831"/>
        </w:tab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1.5. </w:t>
      </w:r>
      <w:r w:rsidRPr="00747CB1">
        <w:rPr>
          <w:rFonts w:ascii="Times New Roman" w:hAnsi="Times New Roman"/>
          <w:noProof/>
          <w:sz w:val="24"/>
          <w:u w:val="single"/>
          <w:lang w:val="en-US"/>
        </w:rPr>
        <w:t xml:space="preserve">Korpusa sienu vidējā temperatūra </w:t>
      </w:r>
      <w:r w:rsidRPr="00747CB1">
        <w:rPr>
          <w:rFonts w:ascii="Times New Roman" w:hAnsi="Times New Roman"/>
          <w:noProof/>
          <w:sz w:val="24"/>
          <w:lang w:val="en-US"/>
        </w:rPr>
        <w:t>ir korpusa vidējās ārējās temperatūras un korpusa vidējās iekšējās temperatūras vidējais aritmētiskais lielums:</w:t>
      </w:r>
    </w:p>
    <w:p w14:paraId="6D44E1CB" w14:textId="77777777" w:rsidR="00747CB1" w:rsidRPr="00747CB1" w:rsidRDefault="00747CB1" w:rsidP="00747CB1">
      <w:pPr>
        <w:pStyle w:val="BodyText"/>
        <w:tabs>
          <w:tab w:val="left" w:pos="831"/>
        </w:tabs>
        <w:spacing w:after="0" w:line="240" w:lineRule="auto"/>
        <w:jc w:val="both"/>
        <w:rPr>
          <w:rFonts w:ascii="Times New Roman" w:hAnsi="Times New Roman" w:cs="Times New Roman"/>
          <w:noProof/>
          <w:sz w:val="24"/>
          <w:szCs w:val="24"/>
          <w:lang w:val="en-US"/>
        </w:rPr>
      </w:pPr>
    </w:p>
    <w:p w14:paraId="06972D5F" w14:textId="77777777" w:rsidR="00747CB1" w:rsidRPr="00747CB1" w:rsidRDefault="00747CB1" w:rsidP="00747CB1">
      <w:pPr>
        <w:pStyle w:val="BodyText"/>
        <w:tabs>
          <w:tab w:val="left" w:pos="831"/>
        </w:tabs>
        <w:spacing w:after="0" w:line="240" w:lineRule="auto"/>
        <w:jc w:val="center"/>
        <w:rPr>
          <w:rFonts w:ascii="Times New Roman" w:hAnsi="Times New Roman" w:cs="Times New Roman"/>
          <w:noProof/>
          <w:sz w:val="24"/>
          <w:szCs w:val="24"/>
          <w:lang w:val="en-US"/>
        </w:rPr>
      </w:pPr>
      <w:r w:rsidRPr="00747CB1">
        <w:rPr>
          <w:rFonts w:ascii="Times New Roman" w:hAnsi="Times New Roman" w:cs="Times New Roman"/>
          <w:noProof/>
          <w:sz w:val="24"/>
          <w:szCs w:val="24"/>
          <w:lang w:val="en-US"/>
        </w:rPr>
        <w:drawing>
          <wp:inline distT="0" distB="0" distL="0" distR="0" wp14:anchorId="681A5892" wp14:editId="55C4D053">
            <wp:extent cx="793138" cy="586232"/>
            <wp:effectExtent l="0" t="0" r="6985" b="4445"/>
            <wp:docPr id="893361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361973" name=""/>
                    <pic:cNvPicPr/>
                  </pic:nvPicPr>
                  <pic:blipFill>
                    <a:blip r:embed="rId17"/>
                    <a:stretch>
                      <a:fillRect/>
                    </a:stretch>
                  </pic:blipFill>
                  <pic:spPr>
                    <a:xfrm>
                      <a:off x="0" y="0"/>
                      <a:ext cx="796964" cy="589060"/>
                    </a:xfrm>
                    <a:prstGeom prst="rect">
                      <a:avLst/>
                    </a:prstGeom>
                  </pic:spPr>
                </pic:pic>
              </a:graphicData>
            </a:graphic>
          </wp:inline>
        </w:drawing>
      </w:r>
    </w:p>
    <w:p w14:paraId="64FA6B4D" w14:textId="77777777" w:rsidR="00F156D7" w:rsidRDefault="00F156D7" w:rsidP="00747CB1">
      <w:pPr>
        <w:pStyle w:val="BodyText"/>
        <w:tabs>
          <w:tab w:val="left" w:pos="831"/>
        </w:tabs>
        <w:spacing w:after="0" w:line="240" w:lineRule="auto"/>
        <w:jc w:val="both"/>
        <w:rPr>
          <w:rFonts w:ascii="Times New Roman" w:hAnsi="Times New Roman"/>
          <w:noProof/>
          <w:sz w:val="24"/>
          <w:lang w:val="en-US"/>
        </w:rPr>
      </w:pPr>
    </w:p>
    <w:p w14:paraId="70B45C77" w14:textId="38C7D31A" w:rsidR="00747CB1" w:rsidRPr="00747CB1" w:rsidRDefault="00747CB1" w:rsidP="00747CB1">
      <w:pPr>
        <w:pStyle w:val="BodyText"/>
        <w:tabs>
          <w:tab w:val="left" w:pos="831"/>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1.6. Pret radioaktīvā starojuma iedarbību aizsargātus temperatūras mērīšanas instrumentus novieto korpusa iekšpusē un ārpusē vietās, kas minētas šā papildinājuma 1.3. un 1.4. punktā.</w:t>
      </w:r>
    </w:p>
    <w:p w14:paraId="524C41F5" w14:textId="77777777" w:rsidR="00747CB1" w:rsidRPr="00747CB1" w:rsidRDefault="00747CB1" w:rsidP="00747CB1">
      <w:pPr>
        <w:pStyle w:val="BodyText"/>
        <w:tabs>
          <w:tab w:val="left" w:pos="831"/>
        </w:tabs>
        <w:spacing w:after="0" w:line="240" w:lineRule="auto"/>
        <w:jc w:val="both"/>
        <w:rPr>
          <w:rFonts w:ascii="Times New Roman" w:hAnsi="Times New Roman" w:cs="Times New Roman"/>
          <w:noProof/>
          <w:sz w:val="24"/>
          <w:szCs w:val="24"/>
          <w:lang w:val="en-US"/>
        </w:rPr>
      </w:pPr>
    </w:p>
    <w:p w14:paraId="528B303D" w14:textId="77777777" w:rsidR="00747CB1" w:rsidRPr="00747CB1" w:rsidRDefault="00747CB1" w:rsidP="00747CB1">
      <w:pPr>
        <w:pStyle w:val="Heading30"/>
        <w:keepNext/>
        <w:keepLines/>
        <w:spacing w:after="0"/>
        <w:jc w:val="both"/>
        <w:outlineLvl w:val="9"/>
        <w:rPr>
          <w:rFonts w:ascii="Times New Roman" w:hAnsi="Times New Roman"/>
          <w:noProof/>
          <w:color w:val="0070C0"/>
          <w:sz w:val="24"/>
          <w:lang w:val="en-US"/>
        </w:rPr>
      </w:pPr>
      <w:bookmarkStart w:id="130" w:name="bookmark78"/>
      <w:bookmarkStart w:id="131" w:name="_Toc181110494"/>
      <w:bookmarkStart w:id="132" w:name="_Toc198028201"/>
      <w:r w:rsidRPr="00747CB1">
        <w:rPr>
          <w:rFonts w:ascii="Times New Roman" w:hAnsi="Times New Roman"/>
          <w:noProof/>
          <w:color w:val="0070C0"/>
          <w:sz w:val="24"/>
          <w:lang w:val="en-US"/>
        </w:rPr>
        <w:lastRenderedPageBreak/>
        <w:t>Vienmērīgas darbības periods un pārbaudes ilgums</w:t>
      </w:r>
      <w:bookmarkEnd w:id="130"/>
      <w:bookmarkEnd w:id="131"/>
      <w:bookmarkEnd w:id="132"/>
    </w:p>
    <w:p w14:paraId="40C68501" w14:textId="77777777" w:rsidR="00747CB1" w:rsidRPr="00747CB1" w:rsidRDefault="00747CB1" w:rsidP="00747CB1">
      <w:pPr>
        <w:pStyle w:val="Heading30"/>
        <w:keepNext/>
        <w:keepLines/>
        <w:spacing w:after="0"/>
        <w:jc w:val="both"/>
        <w:outlineLvl w:val="9"/>
        <w:rPr>
          <w:rFonts w:ascii="Times New Roman" w:hAnsi="Times New Roman" w:cs="Times New Roman"/>
          <w:noProof/>
          <w:sz w:val="24"/>
          <w:szCs w:val="24"/>
          <w:lang w:val="en-US"/>
        </w:rPr>
      </w:pPr>
    </w:p>
    <w:p w14:paraId="1AE93FF9" w14:textId="77777777" w:rsidR="00747CB1" w:rsidRPr="00747CB1" w:rsidRDefault="00747CB1" w:rsidP="00747CB1">
      <w:pPr>
        <w:pStyle w:val="BodyText"/>
        <w:keepNext/>
        <w:keepLines/>
        <w:tabs>
          <w:tab w:val="left" w:pos="831"/>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1.7. Korpusa vidējās ārējās temperatūras rādījumi un korpusa vidējās iekšējās temperatūras rādījumi, kas mērīti vismaz 12 stundu ilgā vienmērīgas darbības laikā, nedrīkst atšķirties vairāk kā par ±0,3 °C, un šie temperatūras rādījumi nedrīkst atšķirties no iepriekšējo 6 stundu temperatūras rādījumiem vairāk kā par ±1,0 °C.</w:t>
      </w:r>
    </w:p>
    <w:p w14:paraId="0147E750" w14:textId="77777777" w:rsidR="00747CB1" w:rsidRPr="00747CB1" w:rsidRDefault="00747CB1" w:rsidP="00747CB1">
      <w:pPr>
        <w:pStyle w:val="BodyText"/>
        <w:widowControl/>
        <w:tabs>
          <w:tab w:val="left" w:pos="831"/>
        </w:tabs>
        <w:spacing w:after="0" w:line="240" w:lineRule="auto"/>
        <w:jc w:val="both"/>
        <w:rPr>
          <w:rFonts w:ascii="Times New Roman" w:hAnsi="Times New Roman" w:cs="Times New Roman"/>
          <w:noProof/>
          <w:sz w:val="24"/>
          <w:szCs w:val="24"/>
          <w:lang w:val="en-US"/>
        </w:rPr>
      </w:pPr>
    </w:p>
    <w:p w14:paraId="3E818FDA"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Starpībai starp siltumspēju vai dzesēšanas jaudu, kas mērīta divu vismaz 3 stundu ilgu vienmērīgas darbības periodu sākumā un beigās (ar noteikumu, ka starplaiks starp šiem diviem periodiem ir vismaz 6 stundas), jābūt mazākai par 3 %.</w:t>
      </w:r>
    </w:p>
    <w:p w14:paraId="0B7862F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47A12B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Šo temperatūru vidējās vērtības un vismaz 6 stundu vienmērīgas darbības periodā noteiktā siltumspēja vai dzesēšanas jauda jāizmanto koeficienta </w:t>
      </w:r>
      <w:r w:rsidRPr="00747CB1">
        <w:rPr>
          <w:rFonts w:ascii="Times New Roman" w:hAnsi="Times New Roman"/>
          <w:i/>
          <w:iCs/>
          <w:noProof/>
          <w:sz w:val="24"/>
          <w:lang w:val="en-US"/>
        </w:rPr>
        <w:t xml:space="preserve">K </w:t>
      </w:r>
      <w:r w:rsidRPr="00747CB1">
        <w:rPr>
          <w:rFonts w:ascii="Times New Roman" w:hAnsi="Times New Roman"/>
          <w:noProof/>
          <w:sz w:val="24"/>
          <w:lang w:val="en-US"/>
        </w:rPr>
        <w:t>aprēķināšanai.</w:t>
      </w:r>
    </w:p>
    <w:p w14:paraId="7A2E01E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20ADC12"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Vidējās iekšējās un ārējās temperatūras rādījumi, kas noteikti vismaz 6 stundu ilga aprēķināšanas perioda sākumā un beigās, nedrīkst atšķirties vairāk kā par 0,2 °C.</w:t>
      </w:r>
    </w:p>
    <w:p w14:paraId="05A9756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108F815" w14:textId="77777777" w:rsidR="00747CB1" w:rsidRPr="00747CB1" w:rsidRDefault="00747CB1" w:rsidP="00747CB1">
      <w:pPr>
        <w:pStyle w:val="Heading1"/>
        <w:rPr>
          <w:rFonts w:ascii="Times New Roman" w:hAnsi="Times New Roman" w:cs="Times New Roman"/>
          <w:b/>
          <w:bCs/>
          <w:noProof/>
          <w:color w:val="0070C0"/>
          <w:sz w:val="24"/>
          <w:szCs w:val="24"/>
          <w:lang w:val="en-US"/>
        </w:rPr>
      </w:pPr>
      <w:bookmarkStart w:id="133" w:name="bookmark80"/>
      <w:bookmarkStart w:id="134" w:name="_Toc181110495"/>
      <w:bookmarkStart w:id="135" w:name="_Toc198028202"/>
      <w:bookmarkStart w:id="136" w:name="_Toc198037246"/>
      <w:r w:rsidRPr="00747CB1">
        <w:rPr>
          <w:rFonts w:ascii="Times New Roman" w:hAnsi="Times New Roman" w:cs="Times New Roman"/>
          <w:b/>
          <w:bCs/>
          <w:noProof/>
          <w:color w:val="0070C0"/>
          <w:sz w:val="24"/>
          <w:szCs w:val="24"/>
          <w:lang w:val="en-US"/>
        </w:rPr>
        <w:t>2. IEKĀRTAS IZOLĀCIJAS SPĒJA</w:t>
      </w:r>
      <w:bookmarkEnd w:id="133"/>
      <w:bookmarkEnd w:id="134"/>
      <w:bookmarkEnd w:id="135"/>
      <w:bookmarkEnd w:id="136"/>
    </w:p>
    <w:p w14:paraId="60222268" w14:textId="77777777" w:rsidR="00747CB1" w:rsidRPr="00747CB1" w:rsidRDefault="00747CB1" w:rsidP="00747CB1">
      <w:pPr>
        <w:pStyle w:val="Heading21"/>
        <w:tabs>
          <w:tab w:val="left" w:pos="831"/>
        </w:tabs>
        <w:spacing w:after="0"/>
        <w:jc w:val="both"/>
        <w:outlineLvl w:val="9"/>
        <w:rPr>
          <w:rFonts w:ascii="Times New Roman" w:hAnsi="Times New Roman" w:cs="Times New Roman"/>
          <w:noProof/>
          <w:sz w:val="24"/>
          <w:szCs w:val="24"/>
          <w:lang w:val="en-US"/>
        </w:rPr>
      </w:pPr>
    </w:p>
    <w:p w14:paraId="188ED563" w14:textId="77777777" w:rsidR="00747CB1" w:rsidRPr="00747CB1" w:rsidRDefault="00747CB1" w:rsidP="00747CB1">
      <w:pPr>
        <w:pStyle w:val="Heading40"/>
        <w:spacing w:after="0"/>
        <w:jc w:val="both"/>
        <w:outlineLvl w:val="9"/>
        <w:rPr>
          <w:rFonts w:ascii="Times New Roman" w:hAnsi="Times New Roman" w:cs="Times New Roman"/>
          <w:noProof/>
          <w:sz w:val="24"/>
          <w:szCs w:val="24"/>
          <w:u w:val="single"/>
          <w:lang w:val="en-US"/>
        </w:rPr>
      </w:pPr>
      <w:bookmarkStart w:id="137" w:name="bookmark82"/>
      <w:bookmarkStart w:id="138" w:name="_Toc181110496"/>
      <w:bookmarkStart w:id="139" w:name="_Toc198028203"/>
      <w:r w:rsidRPr="00747CB1">
        <w:rPr>
          <w:rFonts w:ascii="Times New Roman" w:hAnsi="Times New Roman"/>
          <w:noProof/>
          <w:sz w:val="24"/>
          <w:u w:val="single"/>
          <w:lang w:val="en-US"/>
        </w:rPr>
        <w:t xml:space="preserve">Koeficienta </w:t>
      </w:r>
      <w:r w:rsidRPr="00747CB1">
        <w:rPr>
          <w:rFonts w:ascii="Times New Roman" w:hAnsi="Times New Roman"/>
          <w:i/>
          <w:iCs/>
          <w:noProof/>
          <w:sz w:val="24"/>
          <w:u w:val="single"/>
          <w:lang w:val="en-US"/>
        </w:rPr>
        <w:t xml:space="preserve">K </w:t>
      </w:r>
      <w:r w:rsidRPr="00747CB1">
        <w:rPr>
          <w:rFonts w:ascii="Times New Roman" w:hAnsi="Times New Roman"/>
          <w:noProof/>
          <w:sz w:val="24"/>
          <w:u w:val="single"/>
          <w:lang w:val="en-US"/>
        </w:rPr>
        <w:t>mērīšanas kārtība</w:t>
      </w:r>
      <w:bookmarkEnd w:id="137"/>
      <w:bookmarkEnd w:id="138"/>
      <w:bookmarkEnd w:id="139"/>
    </w:p>
    <w:p w14:paraId="3A9CF621" w14:textId="77777777" w:rsidR="00747CB1" w:rsidRPr="00747CB1" w:rsidRDefault="00747CB1" w:rsidP="00747CB1">
      <w:pPr>
        <w:pStyle w:val="Heading40"/>
        <w:spacing w:after="0"/>
        <w:jc w:val="both"/>
        <w:outlineLvl w:val="9"/>
        <w:rPr>
          <w:rFonts w:ascii="Times New Roman" w:hAnsi="Times New Roman" w:cs="Times New Roman"/>
          <w:noProof/>
          <w:sz w:val="24"/>
          <w:szCs w:val="24"/>
          <w:u w:val="single"/>
          <w:lang w:val="en-US"/>
        </w:rPr>
      </w:pPr>
    </w:p>
    <w:p w14:paraId="329B2E8D" w14:textId="77777777" w:rsidR="00747CB1" w:rsidRPr="00747CB1" w:rsidRDefault="00747CB1" w:rsidP="00747CB1">
      <w:pPr>
        <w:pStyle w:val="Heading30"/>
        <w:tabs>
          <w:tab w:val="left" w:pos="831"/>
        </w:tabs>
        <w:spacing w:after="0"/>
        <w:jc w:val="both"/>
        <w:outlineLvl w:val="9"/>
        <w:rPr>
          <w:rFonts w:ascii="Times New Roman" w:hAnsi="Times New Roman"/>
          <w:noProof/>
          <w:color w:val="0070C0"/>
          <w:sz w:val="24"/>
          <w:lang w:val="en-US"/>
        </w:rPr>
      </w:pPr>
      <w:bookmarkStart w:id="140" w:name="bookmark84"/>
      <w:bookmarkStart w:id="141" w:name="_Toc181110497"/>
      <w:bookmarkStart w:id="142" w:name="_Toc198028204"/>
      <w:r w:rsidRPr="00747CB1">
        <w:rPr>
          <w:rFonts w:ascii="Times New Roman" w:hAnsi="Times New Roman"/>
          <w:noProof/>
          <w:color w:val="0070C0"/>
          <w:sz w:val="24"/>
          <w:lang w:val="en-US"/>
        </w:rPr>
        <w:t>2.1. Iekārtas, kas nav šķidriem pārtikas produktiem paredzētas cisternas</w:t>
      </w:r>
      <w:bookmarkEnd w:id="140"/>
      <w:bookmarkEnd w:id="141"/>
      <w:bookmarkEnd w:id="142"/>
    </w:p>
    <w:p w14:paraId="0655938B" w14:textId="77777777" w:rsidR="00747CB1" w:rsidRPr="00747CB1" w:rsidRDefault="00747CB1" w:rsidP="00747CB1">
      <w:pPr>
        <w:pStyle w:val="Heading30"/>
        <w:tabs>
          <w:tab w:val="left" w:pos="831"/>
        </w:tabs>
        <w:spacing w:after="0"/>
        <w:jc w:val="both"/>
        <w:outlineLvl w:val="9"/>
        <w:rPr>
          <w:rFonts w:ascii="Times New Roman" w:hAnsi="Times New Roman" w:cs="Times New Roman"/>
          <w:noProof/>
          <w:sz w:val="24"/>
          <w:szCs w:val="24"/>
          <w:lang w:val="en-US"/>
        </w:rPr>
      </w:pPr>
    </w:p>
    <w:p w14:paraId="1C09F771" w14:textId="77777777" w:rsidR="00747CB1" w:rsidRPr="00747CB1" w:rsidRDefault="00747CB1" w:rsidP="00747CB1">
      <w:pPr>
        <w:pStyle w:val="BodyText"/>
        <w:tabs>
          <w:tab w:val="left" w:pos="831"/>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2.1.1. Koeficientu </w:t>
      </w:r>
      <w:r w:rsidRPr="00747CB1">
        <w:rPr>
          <w:rFonts w:ascii="Times New Roman" w:hAnsi="Times New Roman"/>
          <w:i/>
          <w:iCs/>
          <w:noProof/>
          <w:sz w:val="24"/>
          <w:lang w:val="en-US"/>
        </w:rPr>
        <w:t xml:space="preserve">K </w:t>
      </w:r>
      <w:r w:rsidRPr="00747CB1">
        <w:rPr>
          <w:rFonts w:ascii="Times New Roman" w:hAnsi="Times New Roman"/>
          <w:noProof/>
          <w:sz w:val="24"/>
          <w:lang w:val="en-US"/>
        </w:rPr>
        <w:t>mēra, iekārtai nepārtraukti darbojoties un izmantojot vai nu iekšējās dzesēšanas metodi, vai iekšējās sildīšanas metodi. Abos gadījumos tukšs korpuss jāievieto izolētā kamerā.</w:t>
      </w:r>
    </w:p>
    <w:p w14:paraId="45666984" w14:textId="77777777" w:rsidR="00747CB1" w:rsidRPr="00747CB1" w:rsidRDefault="00747CB1" w:rsidP="00747CB1">
      <w:pPr>
        <w:pStyle w:val="BodyText"/>
        <w:tabs>
          <w:tab w:val="left" w:pos="831"/>
        </w:tabs>
        <w:spacing w:after="0" w:line="240" w:lineRule="auto"/>
        <w:jc w:val="both"/>
        <w:rPr>
          <w:rFonts w:ascii="Times New Roman" w:hAnsi="Times New Roman"/>
          <w:noProof/>
          <w:sz w:val="24"/>
          <w:lang w:val="en-US"/>
        </w:rPr>
      </w:pPr>
    </w:p>
    <w:p w14:paraId="04EAC107" w14:textId="77777777" w:rsidR="00747CB1" w:rsidRPr="00747CB1" w:rsidRDefault="00747CB1" w:rsidP="00747CB1">
      <w:pPr>
        <w:pStyle w:val="Heading40"/>
        <w:spacing w:after="0"/>
        <w:jc w:val="both"/>
        <w:outlineLvl w:val="9"/>
        <w:rPr>
          <w:rFonts w:ascii="Times New Roman" w:hAnsi="Times New Roman"/>
          <w:noProof/>
          <w:sz w:val="24"/>
          <w:lang w:val="en-US"/>
        </w:rPr>
      </w:pPr>
      <w:bookmarkStart w:id="143" w:name="bookmark86"/>
      <w:bookmarkStart w:id="144" w:name="_Toc181110498"/>
      <w:bookmarkStart w:id="145" w:name="_Toc198028205"/>
      <w:r w:rsidRPr="00747CB1">
        <w:rPr>
          <w:rFonts w:ascii="Times New Roman" w:hAnsi="Times New Roman"/>
          <w:noProof/>
          <w:sz w:val="24"/>
          <w:lang w:val="en-US"/>
        </w:rPr>
        <w:t>Pārbaudes metode</w:t>
      </w:r>
      <w:bookmarkEnd w:id="143"/>
      <w:bookmarkEnd w:id="144"/>
      <w:bookmarkEnd w:id="145"/>
    </w:p>
    <w:p w14:paraId="3CFBD560"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2435A7AE" w14:textId="77777777" w:rsidR="00747CB1" w:rsidRPr="00747CB1" w:rsidRDefault="00747CB1" w:rsidP="00747CB1">
      <w:pPr>
        <w:pStyle w:val="BodyText"/>
        <w:tabs>
          <w:tab w:val="left" w:pos="831"/>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2.1.2. Ja tiek izmantota iekšējās dzesēšanas metode, korpusa iekšpusē jāievieto viens vai vairāki siltummaiņi. Šo siltummaiņu virsmas laukumam jābūt tādam, lai tad, ja tiem cauri tek šķidrums, kura temperatūra nav zemāka par 0 °C</w:t>
      </w:r>
      <w:r w:rsidRPr="00747CB1">
        <w:rPr>
          <w:rStyle w:val="FootnoteReference"/>
          <w:rFonts w:ascii="Times New Roman" w:hAnsi="Times New Roman" w:cs="Times New Roman"/>
          <w:noProof/>
          <w:sz w:val="24"/>
          <w:szCs w:val="24"/>
          <w:lang w:val="en-US"/>
        </w:rPr>
        <w:footnoteReference w:id="6"/>
      </w:r>
      <w:r w:rsidRPr="00747CB1">
        <w:rPr>
          <w:rFonts w:ascii="Times New Roman" w:hAnsi="Times New Roman"/>
          <w:noProof/>
          <w:sz w:val="24"/>
          <w:lang w:val="en-US"/>
        </w:rPr>
        <w:t>, korpusa iekšējā vidējā temperatūra, iekārtai nepārtraukti darbojoties, saglabātos zemāka par 10 °C. Ja tiek izmantota iekšējās sildīšanas metode, izmanto elektriskās sildīšanas agregātus (rezistorus u. tml.). Siltummaiņiem vai elektriskās sildīšanas agregātiem jābūt aprīkotiem ar ventilatoriem, kuru padeves plūsmas patēriņš ir pietiekams, lai nodrošinātu 40–70 gaisa apmaiņas reizes stundā, ņemot vērā tukša pārbaudāmā korpusa tilpumu, un lai nodrošinātu gaisa cirkulāciju ap visām pārbaudāmā korpusa iekšējām virsmām tā, ka maksimālā temperatūras starpība starp jebkuriem 2 no 12 šā papildinājuma 1.3. punktā minētajiem punktiem nepārsniegtu 2 °C, iekārtai darbojoties nepārtrauktā režīmā.</w:t>
      </w:r>
    </w:p>
    <w:p w14:paraId="396E95F4" w14:textId="77777777" w:rsidR="00747CB1" w:rsidRPr="00747CB1" w:rsidRDefault="00747CB1" w:rsidP="00747CB1">
      <w:pPr>
        <w:pStyle w:val="BodyText"/>
        <w:tabs>
          <w:tab w:val="left" w:pos="831"/>
        </w:tabs>
        <w:spacing w:after="0" w:line="240" w:lineRule="auto"/>
        <w:jc w:val="both"/>
        <w:rPr>
          <w:rFonts w:ascii="Times New Roman" w:hAnsi="Times New Roman"/>
          <w:noProof/>
          <w:sz w:val="24"/>
          <w:lang w:val="en-US"/>
        </w:rPr>
      </w:pPr>
    </w:p>
    <w:p w14:paraId="627B8004" w14:textId="77777777" w:rsidR="00747CB1" w:rsidRPr="00747CB1" w:rsidRDefault="00747CB1" w:rsidP="00747CB1">
      <w:pPr>
        <w:pStyle w:val="BodyText"/>
        <w:tabs>
          <w:tab w:val="left" w:pos="831"/>
        </w:tab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2.1.3. Siltuma daudzums. Siltuma daudzums, ko izkliedējuši ar elektriskiem rezistoriem aprīkoti ventilatori sildītāji, nedrīkst pārsniegt 1 W/cm</w:t>
      </w:r>
      <w:r w:rsidRPr="00747CB1">
        <w:rPr>
          <w:rFonts w:ascii="Times New Roman" w:hAnsi="Times New Roman"/>
          <w:noProof/>
          <w:sz w:val="24"/>
          <w:vertAlign w:val="superscript"/>
          <w:lang w:val="en-US"/>
        </w:rPr>
        <w:t>2</w:t>
      </w:r>
      <w:r w:rsidRPr="00747CB1">
        <w:rPr>
          <w:rFonts w:ascii="Times New Roman" w:hAnsi="Times New Roman"/>
          <w:noProof/>
          <w:sz w:val="24"/>
          <w:lang w:val="en-US"/>
        </w:rPr>
        <w:t xml:space="preserve"> lielu plūsmu, un sildītājiem jābūt ievietotiem izolācijas apvalkā ar zemu izstarojuma koeficientu.</w:t>
      </w:r>
    </w:p>
    <w:p w14:paraId="36EAF325" w14:textId="77777777" w:rsidR="00747CB1" w:rsidRPr="00747CB1" w:rsidRDefault="00747CB1" w:rsidP="00747CB1">
      <w:pPr>
        <w:pStyle w:val="BodyText"/>
        <w:tabs>
          <w:tab w:val="left" w:pos="831"/>
        </w:tabs>
        <w:spacing w:after="0" w:line="240" w:lineRule="auto"/>
        <w:jc w:val="both"/>
        <w:rPr>
          <w:rFonts w:ascii="Times New Roman" w:hAnsi="Times New Roman" w:cs="Times New Roman"/>
          <w:noProof/>
          <w:sz w:val="24"/>
          <w:szCs w:val="24"/>
          <w:lang w:val="en-US"/>
        </w:rPr>
      </w:pPr>
    </w:p>
    <w:p w14:paraId="6E7E962D"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Elektroenerģijas patēriņu aprēķina ar precizitāti ±0,5 %.</w:t>
      </w:r>
    </w:p>
    <w:p w14:paraId="09541DF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B0EF3BB" w14:textId="77777777" w:rsidR="00747CB1" w:rsidRPr="00747CB1" w:rsidRDefault="00747CB1" w:rsidP="00747CB1">
      <w:pPr>
        <w:pStyle w:val="Heading40"/>
        <w:keepNext/>
        <w:keepLines/>
        <w:spacing w:after="0"/>
        <w:jc w:val="both"/>
        <w:outlineLvl w:val="9"/>
        <w:rPr>
          <w:rFonts w:ascii="Times New Roman" w:hAnsi="Times New Roman"/>
          <w:noProof/>
          <w:sz w:val="24"/>
          <w:lang w:val="en-US"/>
        </w:rPr>
      </w:pPr>
      <w:bookmarkStart w:id="146" w:name="bookmark88"/>
      <w:bookmarkStart w:id="147" w:name="_Toc181110499"/>
      <w:bookmarkStart w:id="148" w:name="_Toc198028206"/>
      <w:r w:rsidRPr="00747CB1">
        <w:rPr>
          <w:rFonts w:ascii="Times New Roman" w:hAnsi="Times New Roman"/>
          <w:noProof/>
          <w:sz w:val="24"/>
          <w:lang w:val="en-US"/>
        </w:rPr>
        <w:lastRenderedPageBreak/>
        <w:t>Pārbaudes kārtība</w:t>
      </w:r>
      <w:bookmarkEnd w:id="146"/>
      <w:bookmarkEnd w:id="147"/>
      <w:bookmarkEnd w:id="148"/>
    </w:p>
    <w:p w14:paraId="07A94D11" w14:textId="77777777" w:rsidR="00747CB1" w:rsidRPr="00747CB1" w:rsidRDefault="00747CB1" w:rsidP="00747CB1">
      <w:pPr>
        <w:pStyle w:val="Heading40"/>
        <w:keepNext/>
        <w:keepLines/>
        <w:spacing w:after="0"/>
        <w:jc w:val="both"/>
        <w:outlineLvl w:val="9"/>
        <w:rPr>
          <w:rFonts w:ascii="Times New Roman" w:hAnsi="Times New Roman" w:cs="Times New Roman"/>
          <w:noProof/>
          <w:sz w:val="24"/>
          <w:szCs w:val="24"/>
          <w:lang w:val="en-US"/>
        </w:rPr>
      </w:pPr>
    </w:p>
    <w:p w14:paraId="04FE29AB" w14:textId="77777777" w:rsidR="00747CB1" w:rsidRPr="00747CB1" w:rsidRDefault="00747CB1" w:rsidP="00747CB1">
      <w:pPr>
        <w:pStyle w:val="BodyText"/>
        <w:keepNext/>
        <w:keepLines/>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2.1.4. Neatkarīgi no izmantotās metodes izolētās kameras vidējai gaisa temperatūrai visā pārbaudes laikā jābūt vienmērīgai un nemainīgai saskaņā ar šā papildinājuma 1.7. punktu un uzturētai tādā līmenī, ka temperatūras starpība starp korpusa iekšieni un izolēto kameru ir 25 °C ±2 °C, kad korpusa sienu vidējā temperatūra ir 20 °C ±0,5 °C.</w:t>
      </w:r>
    </w:p>
    <w:p w14:paraId="25914A35" w14:textId="77777777" w:rsidR="00747CB1" w:rsidRPr="00747CB1" w:rsidRDefault="00747CB1" w:rsidP="00747CB1">
      <w:pPr>
        <w:pStyle w:val="BodyText"/>
        <w:tabs>
          <w:tab w:val="left" w:pos="842"/>
        </w:tabs>
        <w:spacing w:after="0" w:line="240" w:lineRule="auto"/>
        <w:ind w:left="284" w:hanging="284"/>
        <w:jc w:val="both"/>
        <w:rPr>
          <w:rFonts w:ascii="Times New Roman" w:hAnsi="Times New Roman" w:cs="Times New Roman"/>
          <w:noProof/>
          <w:sz w:val="24"/>
          <w:szCs w:val="24"/>
          <w:lang w:val="en-US"/>
        </w:rPr>
      </w:pPr>
    </w:p>
    <w:p w14:paraId="51D898DD"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2.1.5. Pārbaudes laikā neatkarīgi no tā, vai tiek izmantota iekšējās dzesēšanas metode vai iekšējās sildīšanas metode, kamerā nodrošina nepārtrauktu gaisa cirkulāciju tā, lai gaisa plūsmas ātrums 10 cm attālumā no sienām būtu 1–2 min./sek.</w:t>
      </w:r>
    </w:p>
    <w:p w14:paraId="7D6D264E"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5F637E3D"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2.1.6. Jāiedarbina dzesēšanas enerģiju vai siltumu ģenerējošās un izplatošās ierīces, kā arī ierīces dzesēšanas enerģijas vai siltuma apmaiņas daudzuma mērīšanai un gaisa cirkulācijas ventilatoru siltuma ekvivalenta mērīšanai. Jāizmēra vai jāaprēķina siltuma zudums elektrības kabelī, kas savieno siltuma pievades mērinstrumentu un pārbaudāmo korpusu, un šis lielums jāatņem no kopējā izmērītā pievadītā siltuma daudzuma.</w:t>
      </w:r>
    </w:p>
    <w:p w14:paraId="06EEC667"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113E0189"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2.1.7. Iekārtai darbojoties nepārtrauktā režīmā, maksimālā temperatūras starpība starp vissiltāko un visaukstāko punktu uz korpusa ārējās virsmas nedrīkst pārsniegt 2 °C.</w:t>
      </w:r>
    </w:p>
    <w:p w14:paraId="12CDAD61"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77811616"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2.1.8. Korpusa vidējo ārējo temperatūru un vidējo iekšējo temperatūru nolasa vismaz ik pēc 5 minūtēm.</w:t>
      </w:r>
    </w:p>
    <w:p w14:paraId="2E393E82"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651FC615" w14:textId="77777777" w:rsidR="00747CB1" w:rsidRPr="00747CB1" w:rsidRDefault="00747CB1" w:rsidP="00747CB1">
      <w:pPr>
        <w:pStyle w:val="Heading30"/>
        <w:tabs>
          <w:tab w:val="left" w:pos="842"/>
        </w:tabs>
        <w:spacing w:after="0"/>
        <w:jc w:val="both"/>
        <w:outlineLvl w:val="9"/>
        <w:rPr>
          <w:rFonts w:ascii="Times New Roman" w:hAnsi="Times New Roman"/>
          <w:noProof/>
          <w:color w:val="0070C0"/>
          <w:sz w:val="24"/>
          <w:lang w:val="en-US"/>
        </w:rPr>
      </w:pPr>
      <w:bookmarkStart w:id="149" w:name="bookmark90"/>
      <w:bookmarkStart w:id="150" w:name="_Toc181110500"/>
      <w:bookmarkStart w:id="151" w:name="_Toc198028207"/>
      <w:r w:rsidRPr="00747CB1">
        <w:rPr>
          <w:rFonts w:ascii="Times New Roman" w:hAnsi="Times New Roman"/>
          <w:noProof/>
          <w:color w:val="0070C0"/>
          <w:sz w:val="24"/>
          <w:lang w:val="en-US"/>
        </w:rPr>
        <w:t>2.2. Cisternas, kas paredzētas šķidriem pārtikas produktiem</w:t>
      </w:r>
      <w:bookmarkEnd w:id="149"/>
      <w:bookmarkEnd w:id="150"/>
      <w:bookmarkEnd w:id="151"/>
    </w:p>
    <w:p w14:paraId="0EFF1110" w14:textId="77777777" w:rsidR="00747CB1" w:rsidRPr="00747CB1" w:rsidRDefault="00747CB1" w:rsidP="00747CB1">
      <w:pPr>
        <w:pStyle w:val="Heading30"/>
        <w:tabs>
          <w:tab w:val="left" w:pos="842"/>
        </w:tabs>
        <w:spacing w:after="0"/>
        <w:jc w:val="both"/>
        <w:outlineLvl w:val="9"/>
        <w:rPr>
          <w:rFonts w:ascii="Times New Roman" w:hAnsi="Times New Roman" w:cs="Times New Roman"/>
          <w:noProof/>
          <w:sz w:val="24"/>
          <w:szCs w:val="24"/>
          <w:lang w:val="en-US"/>
        </w:rPr>
      </w:pPr>
    </w:p>
    <w:p w14:paraId="6A3E48D5"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2.2.1. Turpmāk aprakstītā metode attiecināma tikai uz viennodalījuma vai daudznodalījuma cisternām, kas paredzētas tikai un vienīgi šķidro pārtikas produktu, piemēram, piena, pārvadāšanai. Katrā šādu cisternu nodalījumā jābūt vismaz vienai iepildīšanas atverei un vienai ar izvadcauruli savienojamai uzmavai; ja ir vairāki nodalījumi, tiem jābūt savstarpēji atdalītiem ar vertikālām šķērssienām, kas nav izgatavotas no izolācijas materiāliem.</w:t>
      </w:r>
    </w:p>
    <w:p w14:paraId="727D1228"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432E6F42"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2.2.2. Koeficientu </w:t>
      </w:r>
      <w:r w:rsidRPr="00747CB1">
        <w:rPr>
          <w:rFonts w:ascii="Times New Roman" w:hAnsi="Times New Roman"/>
          <w:i/>
          <w:iCs/>
          <w:noProof/>
          <w:sz w:val="24"/>
          <w:lang w:val="en-US"/>
        </w:rPr>
        <w:t xml:space="preserve">K </w:t>
      </w:r>
      <w:r w:rsidRPr="00747CB1">
        <w:rPr>
          <w:rFonts w:ascii="Times New Roman" w:hAnsi="Times New Roman"/>
          <w:noProof/>
          <w:sz w:val="24"/>
          <w:lang w:val="en-US"/>
        </w:rPr>
        <w:t>mēra nepārtrauktas darbības režīmā, no iekšpuses sildot izolētā kamerā ievietotu tukšu cisternu.</w:t>
      </w:r>
    </w:p>
    <w:p w14:paraId="676F1203"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2B12F188" w14:textId="77777777" w:rsidR="00747CB1" w:rsidRPr="00747CB1" w:rsidRDefault="00747CB1" w:rsidP="00747CB1">
      <w:pPr>
        <w:pStyle w:val="Heading40"/>
        <w:spacing w:after="0"/>
        <w:jc w:val="both"/>
        <w:outlineLvl w:val="9"/>
        <w:rPr>
          <w:rFonts w:ascii="Times New Roman" w:hAnsi="Times New Roman"/>
          <w:noProof/>
          <w:sz w:val="24"/>
          <w:lang w:val="en-US"/>
        </w:rPr>
      </w:pPr>
      <w:bookmarkStart w:id="152" w:name="bookmark92"/>
      <w:bookmarkStart w:id="153" w:name="_Toc181110501"/>
      <w:bookmarkStart w:id="154" w:name="_Toc198028208"/>
      <w:r w:rsidRPr="00747CB1">
        <w:rPr>
          <w:rFonts w:ascii="Times New Roman" w:hAnsi="Times New Roman"/>
          <w:noProof/>
          <w:sz w:val="24"/>
          <w:lang w:val="en-US"/>
        </w:rPr>
        <w:t>Pārbaudes metode</w:t>
      </w:r>
      <w:bookmarkEnd w:id="152"/>
      <w:bookmarkEnd w:id="153"/>
      <w:bookmarkEnd w:id="154"/>
    </w:p>
    <w:p w14:paraId="10C8AC3A"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7D83DAEC"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2.2.3. Cisternā ievieto elektrisko sildīšanas agregātu (rezistorus u. tml.). Ja cisternai ir vairāki nodalījumi, elektrisko sildīšanas agregātu ievieto katrā nodalījumā. Elektriskos sildīšanas agregātus aprīko ar ventilatoriem, kuru padeves plūsmas patēriņš ir pietiekams, lai nodrošinātu, ka starpība starp maksimālo un minimālo temperatūru, iekārtai esot nepārtrauktas darbības režīmā, nevienā nodalījumā nepārsniedz 3 °C. Ja cisternai ir vairāki nodalījumi, starpība starp vidējo temperatūru visaukstākajā nodalījumā un vidējo temperatūru vissiltākajā nodalījumā, tās mērot tā, kā noteikts šā papildinājuma 2.2.4. punktā, nedrīkst pārsniegt 2 °C.</w:t>
      </w:r>
    </w:p>
    <w:p w14:paraId="4672963B"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34FA3112"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2.2.4. Pret radioaktīvā starojuma iedarbību aizsargātus temperatūras mērīšanas instrumentus novieto cisternas iekšpusē un ārpusē 10 cm attālumā no sienām atbilstoši tam, kā aprakstīts turpmāk.</w:t>
      </w:r>
    </w:p>
    <w:p w14:paraId="7D395EFF"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1CFE4637" w14:textId="77777777" w:rsidR="00747CB1" w:rsidRPr="00747CB1" w:rsidRDefault="00747CB1" w:rsidP="00747CB1">
      <w:pPr>
        <w:pStyle w:val="BodyText"/>
        <w:keepNext/>
        <w:keepLines/>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lastRenderedPageBreak/>
        <w:t>a) Ja cisternai ir tikai viens nodalījums, mērījumus veic vismaz 12 punktos, kas izvietoti šādi:</w:t>
      </w:r>
    </w:p>
    <w:p w14:paraId="61D85CE8" w14:textId="77777777" w:rsidR="00747CB1" w:rsidRPr="00747CB1" w:rsidRDefault="00747CB1" w:rsidP="00747CB1">
      <w:pPr>
        <w:pStyle w:val="BodyText"/>
        <w:keepNext/>
        <w:keepLines/>
        <w:tabs>
          <w:tab w:val="left" w:pos="1316"/>
        </w:tabs>
        <w:spacing w:after="0" w:line="240" w:lineRule="auto"/>
        <w:jc w:val="both"/>
        <w:rPr>
          <w:rFonts w:ascii="Times New Roman" w:hAnsi="Times New Roman" w:cs="Times New Roman"/>
          <w:noProof/>
          <w:sz w:val="24"/>
          <w:szCs w:val="24"/>
          <w:lang w:val="en-US"/>
        </w:rPr>
      </w:pPr>
    </w:p>
    <w:p w14:paraId="44712193" w14:textId="77777777" w:rsidR="00747CB1" w:rsidRPr="00747CB1" w:rsidRDefault="00747CB1" w:rsidP="00747CB1">
      <w:pPr>
        <w:pStyle w:val="BodyText"/>
        <w:keepNext/>
        <w:keepLines/>
        <w:spacing w:after="0" w:line="240" w:lineRule="auto"/>
        <w:ind w:left="851"/>
        <w:jc w:val="both"/>
        <w:rPr>
          <w:rFonts w:ascii="Times New Roman" w:hAnsi="Times New Roman"/>
          <w:noProof/>
          <w:sz w:val="24"/>
          <w:lang w:val="en-US"/>
        </w:rPr>
      </w:pPr>
      <w:r w:rsidRPr="00747CB1">
        <w:rPr>
          <w:rFonts w:ascii="Times New Roman" w:hAnsi="Times New Roman"/>
          <w:noProof/>
          <w:sz w:val="24"/>
          <w:lang w:val="en-US"/>
        </w:rPr>
        <w:t>katrā cisternas galā esošu tādu divu savstarpēji perpendikulāru diametru četros galējos punktos, no kuriem viens novietots horizontāli, bet otrs – vertikāli;</w:t>
      </w:r>
    </w:p>
    <w:p w14:paraId="4321D074" w14:textId="77777777" w:rsidR="00747CB1" w:rsidRPr="00747CB1" w:rsidRDefault="00747CB1" w:rsidP="00747CB1">
      <w:pPr>
        <w:pStyle w:val="BodyText"/>
        <w:keepNext/>
        <w:keepLines/>
        <w:spacing w:after="0" w:line="240" w:lineRule="auto"/>
        <w:ind w:left="851"/>
        <w:jc w:val="both"/>
        <w:rPr>
          <w:rFonts w:ascii="Times New Roman" w:hAnsi="Times New Roman" w:cs="Times New Roman"/>
          <w:noProof/>
          <w:sz w:val="24"/>
          <w:szCs w:val="24"/>
          <w:lang w:val="en-US"/>
        </w:rPr>
      </w:pPr>
    </w:p>
    <w:p w14:paraId="0346D9FF" w14:textId="77777777" w:rsidR="00747CB1" w:rsidRPr="00747CB1" w:rsidRDefault="00747CB1" w:rsidP="00747CB1">
      <w:pPr>
        <w:pStyle w:val="BodyText"/>
        <w:keepNext/>
        <w:keepLines/>
        <w:spacing w:after="0" w:line="240" w:lineRule="auto"/>
        <w:ind w:left="851"/>
        <w:jc w:val="both"/>
        <w:rPr>
          <w:rFonts w:ascii="Times New Roman" w:hAnsi="Times New Roman"/>
          <w:noProof/>
          <w:sz w:val="24"/>
          <w:lang w:val="en-US"/>
        </w:rPr>
      </w:pPr>
      <w:r w:rsidRPr="00747CB1">
        <w:rPr>
          <w:rFonts w:ascii="Times New Roman" w:hAnsi="Times New Roman"/>
          <w:noProof/>
          <w:sz w:val="24"/>
          <w:lang w:val="en-US"/>
        </w:rPr>
        <w:t>divu tādu savstarpēji perpendikulāru diametru četros galējos punktos, kas cisternas ass plaknē atrodas 45° leņķī pret horizontāli.</w:t>
      </w:r>
    </w:p>
    <w:p w14:paraId="5025B5A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1B75D81" w14:textId="77777777" w:rsidR="00747CB1" w:rsidRPr="00747CB1" w:rsidRDefault="00747CB1" w:rsidP="00747CB1">
      <w:pPr>
        <w:pStyle w:val="BodyText"/>
        <w:tabs>
          <w:tab w:val="left" w:pos="129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b) Ja cisternai ir divi nodalījumi, mērījumus veic vismaz šādos punktos:</w:t>
      </w:r>
    </w:p>
    <w:p w14:paraId="028AFC6D" w14:textId="77777777" w:rsidR="00747CB1" w:rsidRPr="00747CB1" w:rsidRDefault="00747CB1" w:rsidP="00747CB1">
      <w:pPr>
        <w:pStyle w:val="BodyText"/>
        <w:tabs>
          <w:tab w:val="left" w:pos="1296"/>
        </w:tabs>
        <w:spacing w:after="0" w:line="240" w:lineRule="auto"/>
        <w:ind w:left="567" w:hanging="283"/>
        <w:jc w:val="both"/>
        <w:rPr>
          <w:rFonts w:ascii="Times New Roman" w:hAnsi="Times New Roman" w:cs="Times New Roman"/>
          <w:noProof/>
          <w:sz w:val="24"/>
          <w:szCs w:val="24"/>
          <w:lang w:val="en-US"/>
        </w:rPr>
      </w:pPr>
    </w:p>
    <w:p w14:paraId="29029DEB" w14:textId="77777777" w:rsidR="00747CB1" w:rsidRPr="00747CB1" w:rsidRDefault="00747CB1" w:rsidP="00747CB1">
      <w:pPr>
        <w:pStyle w:val="BodyText"/>
        <w:spacing w:after="0" w:line="240" w:lineRule="auto"/>
        <w:ind w:left="851"/>
        <w:jc w:val="both"/>
        <w:rPr>
          <w:rFonts w:ascii="Times New Roman" w:hAnsi="Times New Roman"/>
          <w:noProof/>
          <w:sz w:val="24"/>
          <w:lang w:val="en-US"/>
        </w:rPr>
      </w:pPr>
      <w:r w:rsidRPr="00747CB1">
        <w:rPr>
          <w:rFonts w:ascii="Times New Roman" w:hAnsi="Times New Roman"/>
          <w:noProof/>
          <w:sz w:val="24"/>
          <w:lang w:val="en-US"/>
        </w:rPr>
        <w:t>tuvu pie pirmā nodalījuma pamata un tuvu nodalījumus sadalošajai šķērssienai, trīs tādu rādiusa nogriežņu galos, kuri savstarpēji veido 120° leņķus, vienam rādiusa nogrieznim esot vērstam vertikāli uz augšu;</w:t>
      </w:r>
    </w:p>
    <w:p w14:paraId="6470FC50" w14:textId="77777777" w:rsidR="00747CB1" w:rsidRPr="00747CB1" w:rsidRDefault="00747CB1" w:rsidP="00747CB1">
      <w:pPr>
        <w:pStyle w:val="BodyText"/>
        <w:spacing w:after="0" w:line="240" w:lineRule="auto"/>
        <w:ind w:left="851"/>
        <w:jc w:val="both"/>
        <w:rPr>
          <w:rFonts w:ascii="Times New Roman" w:hAnsi="Times New Roman" w:cs="Times New Roman"/>
          <w:noProof/>
          <w:sz w:val="24"/>
          <w:szCs w:val="24"/>
          <w:lang w:val="en-US"/>
        </w:rPr>
      </w:pPr>
    </w:p>
    <w:p w14:paraId="5D8C85E4" w14:textId="77777777" w:rsidR="00747CB1" w:rsidRPr="00747CB1" w:rsidRDefault="00747CB1" w:rsidP="00747CB1">
      <w:pPr>
        <w:pStyle w:val="BodyText"/>
        <w:spacing w:after="0" w:line="240" w:lineRule="auto"/>
        <w:ind w:left="851"/>
        <w:jc w:val="both"/>
        <w:rPr>
          <w:rFonts w:ascii="Times New Roman" w:hAnsi="Times New Roman"/>
          <w:noProof/>
          <w:sz w:val="24"/>
          <w:lang w:val="en-US"/>
        </w:rPr>
      </w:pPr>
      <w:r w:rsidRPr="00747CB1">
        <w:rPr>
          <w:rFonts w:ascii="Times New Roman" w:hAnsi="Times New Roman"/>
          <w:noProof/>
          <w:sz w:val="24"/>
          <w:lang w:val="en-US"/>
        </w:rPr>
        <w:t>tuvu pie otrā nodalījuma pamata un tuvu nodalījumus sadalošajai šķērssienai, trīs tādu rādiusa nogriežņu galos, kuri savstarpēji veido 120° leņķus, vienam rādiusa nogrieznim esot vērstam vertikāli uz leju.</w:t>
      </w:r>
    </w:p>
    <w:p w14:paraId="72F96D3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5DEEA2F" w14:textId="77777777" w:rsidR="00747CB1" w:rsidRPr="00747CB1" w:rsidRDefault="00747CB1" w:rsidP="00747CB1">
      <w:pPr>
        <w:pStyle w:val="BodyText"/>
        <w:tabs>
          <w:tab w:val="left" w:pos="129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c) Ja cisternai ir vairāki nodalījumi, mērījumus veic šādos punktos:</w:t>
      </w:r>
    </w:p>
    <w:p w14:paraId="33CAF0CE" w14:textId="77777777" w:rsidR="00747CB1" w:rsidRPr="00747CB1" w:rsidRDefault="00747CB1" w:rsidP="00747CB1">
      <w:pPr>
        <w:pStyle w:val="BodyText"/>
        <w:tabs>
          <w:tab w:val="left" w:pos="1296"/>
        </w:tabs>
        <w:spacing w:after="0" w:line="240" w:lineRule="auto"/>
        <w:ind w:left="567" w:hanging="283"/>
        <w:jc w:val="both"/>
        <w:rPr>
          <w:rFonts w:ascii="Times New Roman" w:hAnsi="Times New Roman" w:cs="Times New Roman"/>
          <w:noProof/>
          <w:sz w:val="24"/>
          <w:szCs w:val="24"/>
          <w:lang w:val="en-US"/>
        </w:rPr>
      </w:pPr>
    </w:p>
    <w:p w14:paraId="0B84DF9D" w14:textId="77777777" w:rsidR="00747CB1" w:rsidRPr="00747CB1" w:rsidRDefault="00747CB1" w:rsidP="00747CB1">
      <w:pPr>
        <w:pStyle w:val="BodyText"/>
        <w:spacing w:after="0" w:line="240" w:lineRule="auto"/>
        <w:ind w:left="851" w:hanging="283"/>
        <w:jc w:val="both"/>
        <w:rPr>
          <w:rFonts w:ascii="Times New Roman" w:hAnsi="Times New Roman"/>
          <w:noProof/>
          <w:sz w:val="24"/>
          <w:lang w:val="en-US"/>
        </w:rPr>
      </w:pPr>
      <w:r w:rsidRPr="00747CB1">
        <w:rPr>
          <w:rFonts w:ascii="Times New Roman" w:hAnsi="Times New Roman"/>
          <w:noProof/>
          <w:sz w:val="24"/>
          <w:lang w:val="en-US"/>
        </w:rPr>
        <w:t>abos malējos nodalījumos vismaz šādos punktos –</w:t>
      </w:r>
    </w:p>
    <w:p w14:paraId="0383362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BC1E8EF" w14:textId="77777777" w:rsidR="00747CB1" w:rsidRPr="00747CB1" w:rsidRDefault="00747CB1" w:rsidP="00747CB1">
      <w:pPr>
        <w:pStyle w:val="BodyText"/>
        <w:spacing w:after="0" w:line="240" w:lineRule="auto"/>
        <w:ind w:left="851"/>
        <w:jc w:val="both"/>
        <w:rPr>
          <w:rFonts w:ascii="Times New Roman" w:hAnsi="Times New Roman"/>
          <w:noProof/>
          <w:sz w:val="24"/>
          <w:lang w:val="en-US"/>
        </w:rPr>
      </w:pPr>
      <w:r w:rsidRPr="00747CB1">
        <w:rPr>
          <w:rFonts w:ascii="Times New Roman" w:hAnsi="Times New Roman"/>
          <w:noProof/>
          <w:sz w:val="24"/>
          <w:lang w:val="en-US"/>
        </w:rPr>
        <w:t>tāda horizontāla diametra galējos punktos, kas izvietots pie gala sienas, un tāda vertikāla diametra galējos punktos, kas izvietots pie šķērssienas;</w:t>
      </w:r>
    </w:p>
    <w:p w14:paraId="3912067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38E134B" w14:textId="77777777" w:rsidR="00747CB1" w:rsidRPr="00747CB1" w:rsidRDefault="00747CB1" w:rsidP="00747CB1">
      <w:pPr>
        <w:pStyle w:val="BodyText"/>
        <w:spacing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pārējos nodalījumos vismaz šādos punktos –</w:t>
      </w:r>
    </w:p>
    <w:p w14:paraId="7C86C97B"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9EC7E73" w14:textId="77777777" w:rsidR="00747CB1" w:rsidRPr="00747CB1" w:rsidRDefault="00747CB1" w:rsidP="00747CB1">
      <w:pPr>
        <w:pStyle w:val="BodyText"/>
        <w:spacing w:after="0" w:line="240" w:lineRule="auto"/>
        <w:ind w:left="851"/>
        <w:jc w:val="both"/>
        <w:rPr>
          <w:rFonts w:ascii="Times New Roman" w:hAnsi="Times New Roman"/>
          <w:noProof/>
          <w:sz w:val="24"/>
          <w:lang w:val="en-US"/>
        </w:rPr>
      </w:pPr>
      <w:r w:rsidRPr="00747CB1">
        <w:rPr>
          <w:rFonts w:ascii="Times New Roman" w:hAnsi="Times New Roman"/>
          <w:noProof/>
          <w:sz w:val="24"/>
          <w:lang w:val="en-US"/>
        </w:rPr>
        <w:t>tāda diametra galējos punktos, kas nosliecies 45° leņķī attiecībā pret horizontāli pie vienas no šķērssienām, un tāda diametra galējos punktos, kas attiecībā pret pirmo diametru novietots perpendikulāri un atrodas pie otras šķērssienas.</w:t>
      </w:r>
    </w:p>
    <w:p w14:paraId="60BBEAE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42F73B1" w14:textId="77777777" w:rsidR="00747CB1" w:rsidRPr="00747CB1" w:rsidRDefault="00747CB1" w:rsidP="00747CB1">
      <w:pPr>
        <w:pStyle w:val="BodyText"/>
        <w:tabs>
          <w:tab w:val="left" w:pos="129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d) Cisternas vidējai iekšējai temperatūrai un cisternas vidējai ārējai temperatūrai jābūt attiecīgi visu cisternas iekšpusē izdarīto mērījumu un visu cisternas ārpusē izdarīto mērījumu vidējiem aritmētiskajiem lielumiem. Ja cisternai ir vismaz divi nodalījumi, katra nodalījuma vidējā iekšējā temperatūra ir nodalījumā veikto mērījumu vidējais aritmētiskais lielums un katrā nodalījumā jāveic vismaz četri mērījumi, bet visos cisternas nodalījumos kopā jāveic vismaz divpadsmit mērījumi.</w:t>
      </w:r>
    </w:p>
    <w:p w14:paraId="4B7603A0" w14:textId="77777777" w:rsidR="00747CB1" w:rsidRPr="00747CB1" w:rsidRDefault="00747CB1" w:rsidP="00747CB1">
      <w:pPr>
        <w:pStyle w:val="BodyText"/>
        <w:tabs>
          <w:tab w:val="left" w:pos="1296"/>
        </w:tabs>
        <w:spacing w:after="0" w:line="240" w:lineRule="auto"/>
        <w:jc w:val="both"/>
        <w:rPr>
          <w:rFonts w:ascii="Times New Roman" w:hAnsi="Times New Roman" w:cs="Times New Roman"/>
          <w:noProof/>
          <w:sz w:val="24"/>
          <w:szCs w:val="24"/>
          <w:lang w:val="en-US"/>
        </w:rPr>
      </w:pPr>
    </w:p>
    <w:p w14:paraId="0975DF0E" w14:textId="77777777" w:rsidR="00747CB1" w:rsidRPr="00747CB1" w:rsidRDefault="00747CB1" w:rsidP="00747CB1">
      <w:pPr>
        <w:pStyle w:val="Heading40"/>
        <w:spacing w:after="0"/>
        <w:jc w:val="both"/>
        <w:outlineLvl w:val="9"/>
        <w:rPr>
          <w:rFonts w:ascii="Times New Roman" w:hAnsi="Times New Roman"/>
          <w:noProof/>
          <w:sz w:val="24"/>
          <w:lang w:val="en-US"/>
        </w:rPr>
      </w:pPr>
      <w:bookmarkStart w:id="155" w:name="bookmark94"/>
      <w:bookmarkStart w:id="156" w:name="_Toc181110502"/>
      <w:bookmarkStart w:id="157" w:name="_Toc198028209"/>
      <w:r w:rsidRPr="00747CB1">
        <w:rPr>
          <w:rFonts w:ascii="Times New Roman" w:hAnsi="Times New Roman"/>
          <w:noProof/>
          <w:sz w:val="24"/>
          <w:lang w:val="en-US"/>
        </w:rPr>
        <w:t>Pārbaudes kārtība</w:t>
      </w:r>
      <w:bookmarkEnd w:id="155"/>
      <w:bookmarkEnd w:id="156"/>
      <w:bookmarkEnd w:id="157"/>
    </w:p>
    <w:p w14:paraId="09FACBF8"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756F9F30" w14:textId="77777777" w:rsidR="00747CB1" w:rsidRPr="00747CB1" w:rsidRDefault="00747CB1" w:rsidP="00747CB1">
      <w:pPr>
        <w:pStyle w:val="BodyText"/>
        <w:tabs>
          <w:tab w:val="left" w:pos="844"/>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2.2.5. Izolētās kameras vidējai gaisa temperatūrai visā pārbaudes laikā jābūt vienmērīgai un nemainīgai saskaņā ar papildinājuma 1.7. punktu un uzturētai tādā līmenī, ka temperatūras starpība starp cisternas iekšieni un izolēto kameru ir +25 °C ±2 °C, kad cisternas sienu vidējā temperatūra ir +20 °C ±0,5 °C.</w:t>
      </w:r>
    </w:p>
    <w:p w14:paraId="563AFA2F" w14:textId="77777777" w:rsidR="00747CB1" w:rsidRPr="00747CB1" w:rsidRDefault="00747CB1" w:rsidP="00747CB1">
      <w:pPr>
        <w:pStyle w:val="BodyText"/>
        <w:tabs>
          <w:tab w:val="left" w:pos="844"/>
        </w:tabs>
        <w:spacing w:after="0" w:line="240" w:lineRule="auto"/>
        <w:jc w:val="both"/>
        <w:rPr>
          <w:rFonts w:ascii="Times New Roman" w:hAnsi="Times New Roman" w:cs="Times New Roman"/>
          <w:noProof/>
          <w:sz w:val="24"/>
          <w:szCs w:val="24"/>
          <w:lang w:val="en-US"/>
        </w:rPr>
      </w:pPr>
    </w:p>
    <w:p w14:paraId="2F9CBFC2" w14:textId="77777777" w:rsidR="00747CB1" w:rsidRPr="00747CB1" w:rsidRDefault="00747CB1" w:rsidP="00747CB1">
      <w:pPr>
        <w:pStyle w:val="BodyText"/>
        <w:tabs>
          <w:tab w:val="left" w:pos="844"/>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2.2.6. Kamerā jānodrošina nepārtraukta gaisa cirkulācija tā, lai gaisa kustības ātrums 10 cm attālumā no sienām būtu 1–2 m/sek.</w:t>
      </w:r>
    </w:p>
    <w:p w14:paraId="2B75316C" w14:textId="77777777" w:rsidR="00747CB1" w:rsidRPr="00747CB1" w:rsidRDefault="00747CB1" w:rsidP="00747CB1">
      <w:pPr>
        <w:pStyle w:val="BodyText"/>
        <w:tabs>
          <w:tab w:val="left" w:pos="844"/>
        </w:tabs>
        <w:spacing w:after="0" w:line="240" w:lineRule="auto"/>
        <w:jc w:val="both"/>
        <w:rPr>
          <w:rFonts w:ascii="Times New Roman" w:hAnsi="Times New Roman" w:cs="Times New Roman"/>
          <w:noProof/>
          <w:sz w:val="24"/>
          <w:szCs w:val="24"/>
          <w:lang w:val="en-US"/>
        </w:rPr>
      </w:pPr>
    </w:p>
    <w:p w14:paraId="49F5BBB3" w14:textId="77777777" w:rsidR="00747CB1" w:rsidRPr="00747CB1" w:rsidRDefault="00747CB1" w:rsidP="00747CB1">
      <w:pPr>
        <w:pStyle w:val="BodyText"/>
        <w:tabs>
          <w:tab w:val="left" w:pos="844"/>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2.2.7. Iedarbina sildīšanas un gaisa cirkulācijas ierīces, kā arī ierīces siltuma apmaiņas apjoma mērīšanai un gaisa cirkulācijas ventilatoru siltuma ekvivalenta mērīšanai.</w:t>
      </w:r>
    </w:p>
    <w:p w14:paraId="732E9618" w14:textId="77777777" w:rsidR="00747CB1" w:rsidRPr="00747CB1" w:rsidRDefault="00747CB1" w:rsidP="00747CB1">
      <w:pPr>
        <w:pStyle w:val="BodyText"/>
        <w:tabs>
          <w:tab w:val="left" w:pos="844"/>
        </w:tabs>
        <w:spacing w:after="0" w:line="240" w:lineRule="auto"/>
        <w:jc w:val="both"/>
        <w:rPr>
          <w:rFonts w:ascii="Times New Roman" w:hAnsi="Times New Roman" w:cs="Times New Roman"/>
          <w:noProof/>
          <w:sz w:val="24"/>
          <w:szCs w:val="24"/>
          <w:lang w:val="en-US"/>
        </w:rPr>
      </w:pPr>
    </w:p>
    <w:p w14:paraId="5D410F47" w14:textId="77777777" w:rsidR="00747CB1" w:rsidRPr="00747CB1" w:rsidRDefault="00747CB1" w:rsidP="00747CB1">
      <w:pPr>
        <w:pStyle w:val="BodyText"/>
        <w:tabs>
          <w:tab w:val="left" w:pos="844"/>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2.2.8. Iekārtai darbojoties nepārtrauktā režīmā, maksimālā temperatūras starpība starp vissiltāko un visaukstāko punktu uz cisternas ārējās virsmas nedrīkst pārsniegt 2 °C.</w:t>
      </w:r>
    </w:p>
    <w:p w14:paraId="23F3FAAD" w14:textId="77777777" w:rsidR="00747CB1" w:rsidRPr="00747CB1" w:rsidRDefault="00747CB1" w:rsidP="00747CB1">
      <w:pPr>
        <w:pStyle w:val="BodyText"/>
        <w:tabs>
          <w:tab w:val="left" w:pos="844"/>
        </w:tabs>
        <w:spacing w:after="0" w:line="240" w:lineRule="auto"/>
        <w:jc w:val="both"/>
        <w:rPr>
          <w:rFonts w:ascii="Times New Roman" w:hAnsi="Times New Roman" w:cs="Times New Roman"/>
          <w:noProof/>
          <w:sz w:val="24"/>
          <w:szCs w:val="24"/>
          <w:lang w:val="en-US"/>
        </w:rPr>
      </w:pPr>
    </w:p>
    <w:p w14:paraId="61E47731" w14:textId="77777777" w:rsidR="00747CB1" w:rsidRPr="00747CB1" w:rsidRDefault="00747CB1" w:rsidP="00747CB1">
      <w:pPr>
        <w:pStyle w:val="BodyText"/>
        <w:tabs>
          <w:tab w:val="left" w:pos="844"/>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2.2.9. Korpusa vidējo ārējo temperatūru un vidējo iekšējo temperatūru nolasa vismaz ik pēc 5 minūtēm.</w:t>
      </w:r>
    </w:p>
    <w:p w14:paraId="14BD836C" w14:textId="77777777" w:rsidR="00747CB1" w:rsidRPr="00747CB1" w:rsidRDefault="00747CB1" w:rsidP="00747CB1">
      <w:pPr>
        <w:pStyle w:val="BodyText"/>
        <w:tabs>
          <w:tab w:val="left" w:pos="844"/>
        </w:tabs>
        <w:spacing w:after="0" w:line="240" w:lineRule="auto"/>
        <w:ind w:left="284"/>
        <w:jc w:val="both"/>
        <w:rPr>
          <w:rFonts w:ascii="Times New Roman" w:hAnsi="Times New Roman" w:cs="Times New Roman"/>
          <w:noProof/>
          <w:sz w:val="24"/>
          <w:szCs w:val="24"/>
          <w:lang w:val="en-US"/>
        </w:rPr>
      </w:pPr>
    </w:p>
    <w:p w14:paraId="456779EF" w14:textId="77777777" w:rsidR="00747CB1" w:rsidRPr="00747CB1" w:rsidRDefault="00747CB1" w:rsidP="00747CB1">
      <w:pPr>
        <w:pStyle w:val="Heading30"/>
        <w:tabs>
          <w:tab w:val="left" w:pos="844"/>
        </w:tabs>
        <w:spacing w:after="0"/>
        <w:jc w:val="both"/>
        <w:outlineLvl w:val="9"/>
        <w:rPr>
          <w:rFonts w:ascii="Times New Roman" w:hAnsi="Times New Roman"/>
          <w:noProof/>
          <w:color w:val="0070C0"/>
          <w:sz w:val="24"/>
          <w:lang w:val="en-US"/>
        </w:rPr>
      </w:pPr>
      <w:bookmarkStart w:id="158" w:name="bookmark96"/>
      <w:bookmarkStart w:id="159" w:name="_Toc181110503"/>
      <w:bookmarkStart w:id="160" w:name="_Toc198028210"/>
      <w:r w:rsidRPr="00747CB1">
        <w:rPr>
          <w:rFonts w:ascii="Times New Roman" w:hAnsi="Times New Roman"/>
          <w:noProof/>
          <w:color w:val="0070C0"/>
          <w:sz w:val="24"/>
          <w:lang w:val="en-US"/>
        </w:rPr>
        <w:t>2.3. Noteikumi, kas attiecināmi uz visu tipu izolācijas iekārtām</w:t>
      </w:r>
      <w:bookmarkEnd w:id="158"/>
      <w:bookmarkEnd w:id="159"/>
      <w:bookmarkEnd w:id="160"/>
    </w:p>
    <w:p w14:paraId="2DBDAC67" w14:textId="77777777" w:rsidR="00747CB1" w:rsidRPr="00747CB1" w:rsidRDefault="00747CB1" w:rsidP="00747CB1">
      <w:pPr>
        <w:pStyle w:val="Heading30"/>
        <w:tabs>
          <w:tab w:val="left" w:pos="844"/>
        </w:tabs>
        <w:spacing w:after="0"/>
        <w:jc w:val="both"/>
        <w:outlineLvl w:val="9"/>
        <w:rPr>
          <w:rFonts w:ascii="Times New Roman" w:hAnsi="Times New Roman" w:cs="Times New Roman"/>
          <w:noProof/>
          <w:sz w:val="24"/>
          <w:szCs w:val="24"/>
          <w:lang w:val="en-US"/>
        </w:rPr>
      </w:pPr>
    </w:p>
    <w:p w14:paraId="608BB871" w14:textId="77777777" w:rsidR="00747CB1" w:rsidRPr="00747CB1" w:rsidRDefault="00747CB1" w:rsidP="00747CB1">
      <w:pPr>
        <w:pStyle w:val="Heading40"/>
        <w:tabs>
          <w:tab w:val="left" w:pos="844"/>
        </w:tabs>
        <w:spacing w:after="0"/>
        <w:jc w:val="both"/>
        <w:outlineLvl w:val="9"/>
        <w:rPr>
          <w:rFonts w:ascii="Times New Roman" w:hAnsi="Times New Roman" w:cs="Times New Roman"/>
          <w:noProof/>
          <w:sz w:val="24"/>
          <w:szCs w:val="24"/>
          <w:lang w:val="en-US"/>
        </w:rPr>
      </w:pPr>
      <w:bookmarkStart w:id="161" w:name="bookmark98"/>
      <w:bookmarkStart w:id="162" w:name="_Toc181110504"/>
      <w:bookmarkStart w:id="163" w:name="_Toc198028211"/>
      <w:r w:rsidRPr="00747CB1">
        <w:rPr>
          <w:rFonts w:ascii="Times New Roman" w:hAnsi="Times New Roman"/>
          <w:noProof/>
          <w:sz w:val="24"/>
          <w:lang w:val="en-US"/>
        </w:rPr>
        <w:t xml:space="preserve">2.3.1. Koeficienta </w:t>
      </w:r>
      <w:r w:rsidRPr="00747CB1">
        <w:rPr>
          <w:rFonts w:ascii="Times New Roman" w:hAnsi="Times New Roman"/>
          <w:i/>
          <w:iCs/>
          <w:noProof/>
          <w:sz w:val="24"/>
          <w:lang w:val="en-US"/>
        </w:rPr>
        <w:t xml:space="preserve">K </w:t>
      </w:r>
      <w:r w:rsidRPr="00747CB1">
        <w:rPr>
          <w:rFonts w:ascii="Times New Roman" w:hAnsi="Times New Roman"/>
          <w:noProof/>
          <w:sz w:val="24"/>
          <w:lang w:val="en-US"/>
        </w:rPr>
        <w:t>pārbaude</w:t>
      </w:r>
      <w:bookmarkEnd w:id="161"/>
      <w:bookmarkEnd w:id="162"/>
      <w:bookmarkEnd w:id="163"/>
    </w:p>
    <w:p w14:paraId="6B2FBCC3" w14:textId="77777777" w:rsidR="00747CB1" w:rsidRPr="00747CB1" w:rsidRDefault="00747CB1" w:rsidP="00747CB1">
      <w:pPr>
        <w:pStyle w:val="Heading40"/>
        <w:tabs>
          <w:tab w:val="left" w:pos="844"/>
        </w:tabs>
        <w:spacing w:after="0"/>
        <w:jc w:val="both"/>
        <w:outlineLvl w:val="9"/>
        <w:rPr>
          <w:rFonts w:ascii="Times New Roman" w:hAnsi="Times New Roman" w:cs="Times New Roman"/>
          <w:noProof/>
          <w:sz w:val="24"/>
          <w:szCs w:val="24"/>
          <w:lang w:val="en-US"/>
        </w:rPr>
      </w:pPr>
    </w:p>
    <w:p w14:paraId="21696C6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Ja pārbaudes mērķis nav noteikt koeficientu </w:t>
      </w:r>
      <w:r w:rsidRPr="00747CB1">
        <w:rPr>
          <w:rFonts w:ascii="Times New Roman" w:hAnsi="Times New Roman"/>
          <w:i/>
          <w:iCs/>
          <w:noProof/>
          <w:sz w:val="24"/>
          <w:lang w:val="en-US"/>
        </w:rPr>
        <w:t>K</w:t>
      </w:r>
      <w:r w:rsidRPr="00747CB1">
        <w:rPr>
          <w:rFonts w:ascii="Times New Roman" w:hAnsi="Times New Roman"/>
          <w:noProof/>
          <w:sz w:val="24"/>
          <w:lang w:val="en-US"/>
        </w:rPr>
        <w:t xml:space="preserve">, bet tikai pārliecināties, ka tas ir mazāks par kādu noteikto lielumu, pārbaudi, kas tiek veikta šā papildinājuma 2.1.1.–2.2.9. punktā noteiktajā kārtībā, var pārtraukt, tiklīdz mērījumi apliecina koeficienta </w:t>
      </w:r>
      <w:r w:rsidRPr="00747CB1">
        <w:rPr>
          <w:rFonts w:ascii="Times New Roman" w:hAnsi="Times New Roman"/>
          <w:i/>
          <w:iCs/>
          <w:noProof/>
          <w:sz w:val="24"/>
          <w:lang w:val="en-US"/>
        </w:rPr>
        <w:t xml:space="preserve">K </w:t>
      </w:r>
      <w:r w:rsidRPr="00747CB1">
        <w:rPr>
          <w:rFonts w:ascii="Times New Roman" w:hAnsi="Times New Roman"/>
          <w:noProof/>
          <w:sz w:val="24"/>
          <w:lang w:val="en-US"/>
        </w:rPr>
        <w:t>atbilstību noteiktajām prasībām.</w:t>
      </w:r>
    </w:p>
    <w:p w14:paraId="6470135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AA3CB39" w14:textId="77777777" w:rsidR="00747CB1" w:rsidRPr="00747CB1" w:rsidRDefault="00747CB1" w:rsidP="00747CB1">
      <w:pPr>
        <w:pStyle w:val="Heading40"/>
        <w:tabs>
          <w:tab w:val="left" w:pos="844"/>
        </w:tabs>
        <w:spacing w:after="0"/>
        <w:jc w:val="both"/>
        <w:outlineLvl w:val="9"/>
        <w:rPr>
          <w:rFonts w:ascii="Times New Roman" w:hAnsi="Times New Roman" w:cs="Times New Roman"/>
          <w:noProof/>
          <w:sz w:val="24"/>
          <w:szCs w:val="24"/>
          <w:lang w:val="en-US"/>
        </w:rPr>
      </w:pPr>
      <w:bookmarkStart w:id="164" w:name="bookmark100"/>
      <w:bookmarkStart w:id="165" w:name="_Toc181110505"/>
      <w:bookmarkStart w:id="166" w:name="_Toc198028212"/>
      <w:r w:rsidRPr="00747CB1">
        <w:rPr>
          <w:rFonts w:ascii="Times New Roman" w:hAnsi="Times New Roman"/>
          <w:noProof/>
          <w:sz w:val="24"/>
          <w:lang w:val="en-US"/>
        </w:rPr>
        <w:t xml:space="preserve">2.3.2. Koeficienta </w:t>
      </w:r>
      <w:r w:rsidRPr="00747CB1">
        <w:rPr>
          <w:rFonts w:ascii="Times New Roman" w:hAnsi="Times New Roman"/>
          <w:i/>
          <w:iCs/>
          <w:noProof/>
          <w:sz w:val="24"/>
          <w:lang w:val="en-US"/>
        </w:rPr>
        <w:t xml:space="preserve">K </w:t>
      </w:r>
      <w:r w:rsidRPr="00747CB1">
        <w:rPr>
          <w:rFonts w:ascii="Times New Roman" w:hAnsi="Times New Roman"/>
          <w:noProof/>
          <w:sz w:val="24"/>
          <w:lang w:val="en-US"/>
        </w:rPr>
        <w:t>mērījumu precizitāte</w:t>
      </w:r>
      <w:bookmarkEnd w:id="164"/>
      <w:bookmarkEnd w:id="165"/>
      <w:bookmarkEnd w:id="166"/>
    </w:p>
    <w:p w14:paraId="38B82DE3" w14:textId="77777777" w:rsidR="00747CB1" w:rsidRPr="00747CB1" w:rsidRDefault="00747CB1" w:rsidP="00747CB1">
      <w:pPr>
        <w:pStyle w:val="Heading40"/>
        <w:tabs>
          <w:tab w:val="left" w:pos="844"/>
        </w:tabs>
        <w:spacing w:after="0"/>
        <w:jc w:val="both"/>
        <w:outlineLvl w:val="9"/>
        <w:rPr>
          <w:rFonts w:ascii="Times New Roman" w:hAnsi="Times New Roman" w:cs="Times New Roman"/>
          <w:noProof/>
          <w:sz w:val="24"/>
          <w:szCs w:val="24"/>
          <w:lang w:val="en-US"/>
        </w:rPr>
      </w:pPr>
    </w:p>
    <w:p w14:paraId="0CC531B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Pārbaudes stacijas apgādā ar iekārtām un instrumentiem, kas nepieciešami, lai pārliecinātos, ka koeficients </w:t>
      </w:r>
      <w:r w:rsidRPr="00747CB1">
        <w:rPr>
          <w:rFonts w:ascii="Times New Roman" w:hAnsi="Times New Roman"/>
          <w:i/>
          <w:iCs/>
          <w:noProof/>
          <w:sz w:val="24"/>
          <w:lang w:val="en-US"/>
        </w:rPr>
        <w:t xml:space="preserve">K </w:t>
      </w:r>
      <w:r w:rsidRPr="00747CB1">
        <w:rPr>
          <w:rFonts w:ascii="Times New Roman" w:hAnsi="Times New Roman"/>
          <w:noProof/>
          <w:sz w:val="24"/>
          <w:lang w:val="en-US"/>
        </w:rPr>
        <w:t xml:space="preserve">ir noteikts ar ±10 % paplašināto nenoteiktību, izmantojot iekšējās dzesēšanas metodi, un ar ±5 % paplašināto nenoteiktību, izmantojot iekšējās sildīšanas metodi. </w:t>
      </w:r>
      <w:r w:rsidRPr="00747CB1">
        <w:rPr>
          <w:rFonts w:ascii="Times New Roman" w:hAnsi="Times New Roman"/>
          <w:i/>
          <w:iCs/>
          <w:noProof/>
          <w:sz w:val="24"/>
          <w:lang w:val="en-US"/>
        </w:rPr>
        <w:t>K </w:t>
      </w:r>
      <w:r w:rsidRPr="00747CB1">
        <w:rPr>
          <w:rFonts w:ascii="Times New Roman" w:hAnsi="Times New Roman"/>
          <w:noProof/>
          <w:sz w:val="24"/>
          <w:lang w:val="en-US"/>
        </w:rPr>
        <w:t>koeficienta mērījuma paplašinātās nenoteiktības aprēķināšanā ticamības pakāpei ir jābūt vismaz 95 %.</w:t>
      </w:r>
    </w:p>
    <w:p w14:paraId="040FE6B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1128950" w14:textId="77777777" w:rsidR="00747CB1" w:rsidRPr="00747CB1" w:rsidRDefault="00747CB1" w:rsidP="00747CB1">
      <w:pPr>
        <w:pStyle w:val="Heading1"/>
        <w:rPr>
          <w:rFonts w:ascii="Times New Roman" w:hAnsi="Times New Roman" w:cs="Times New Roman"/>
          <w:b/>
          <w:bCs/>
          <w:noProof/>
          <w:color w:val="0070C0"/>
          <w:sz w:val="24"/>
          <w:szCs w:val="24"/>
          <w:lang w:val="en-US"/>
        </w:rPr>
      </w:pPr>
      <w:bookmarkStart w:id="167" w:name="bookmark102"/>
      <w:bookmarkStart w:id="168" w:name="_Toc181110506"/>
      <w:bookmarkStart w:id="169" w:name="_Toc198028213"/>
      <w:bookmarkStart w:id="170" w:name="_Toc198037247"/>
      <w:r w:rsidRPr="00747CB1">
        <w:rPr>
          <w:rFonts w:ascii="Times New Roman" w:hAnsi="Times New Roman" w:cs="Times New Roman"/>
          <w:b/>
          <w:bCs/>
          <w:noProof/>
          <w:color w:val="0070C0"/>
          <w:sz w:val="24"/>
          <w:szCs w:val="24"/>
          <w:lang w:val="en-US"/>
        </w:rPr>
        <w:t>3. IEKĀRTAS TERMOIERĪČU DARBĪBAS EFEKTIVITĀTE</w:t>
      </w:r>
      <w:bookmarkEnd w:id="167"/>
      <w:bookmarkEnd w:id="168"/>
      <w:bookmarkEnd w:id="169"/>
      <w:bookmarkEnd w:id="170"/>
    </w:p>
    <w:p w14:paraId="6F2AC0EA" w14:textId="77777777" w:rsidR="00747CB1" w:rsidRPr="00747CB1" w:rsidRDefault="00747CB1" w:rsidP="00747CB1">
      <w:pPr>
        <w:pStyle w:val="Heading21"/>
        <w:tabs>
          <w:tab w:val="left" w:pos="825"/>
        </w:tabs>
        <w:spacing w:after="0"/>
        <w:jc w:val="both"/>
        <w:outlineLvl w:val="9"/>
        <w:rPr>
          <w:rFonts w:ascii="Times New Roman" w:hAnsi="Times New Roman" w:cs="Times New Roman"/>
          <w:noProof/>
          <w:sz w:val="28"/>
          <w:szCs w:val="28"/>
          <w:lang w:val="en-US"/>
        </w:rPr>
      </w:pPr>
    </w:p>
    <w:p w14:paraId="5637BEC7" w14:textId="77777777" w:rsidR="00747CB1" w:rsidRPr="00747CB1" w:rsidRDefault="00747CB1" w:rsidP="00747CB1">
      <w:pPr>
        <w:pStyle w:val="Heading40"/>
        <w:spacing w:after="0"/>
        <w:jc w:val="both"/>
        <w:outlineLvl w:val="9"/>
        <w:rPr>
          <w:rFonts w:ascii="Times New Roman" w:hAnsi="Times New Roman"/>
          <w:noProof/>
          <w:sz w:val="24"/>
          <w:u w:val="single"/>
          <w:lang w:val="en-US"/>
        </w:rPr>
      </w:pPr>
      <w:bookmarkStart w:id="171" w:name="bookmark104"/>
      <w:bookmarkStart w:id="172" w:name="_Toc181110507"/>
      <w:bookmarkStart w:id="173" w:name="_Toc198028214"/>
      <w:r w:rsidRPr="00747CB1">
        <w:rPr>
          <w:rFonts w:ascii="Times New Roman" w:hAnsi="Times New Roman"/>
          <w:noProof/>
          <w:sz w:val="24"/>
          <w:u w:val="single"/>
          <w:lang w:val="en-US"/>
        </w:rPr>
        <w:t>Iekārtas termoierīču darbības efektivitātes noteikšanas kārtība</w:t>
      </w:r>
      <w:bookmarkEnd w:id="171"/>
      <w:bookmarkEnd w:id="172"/>
      <w:bookmarkEnd w:id="173"/>
    </w:p>
    <w:p w14:paraId="339EB62E" w14:textId="77777777" w:rsidR="00747CB1" w:rsidRPr="00747CB1" w:rsidRDefault="00747CB1" w:rsidP="00747CB1">
      <w:pPr>
        <w:pStyle w:val="Heading40"/>
        <w:spacing w:after="0"/>
        <w:jc w:val="both"/>
        <w:outlineLvl w:val="9"/>
        <w:rPr>
          <w:rFonts w:ascii="Times New Roman" w:hAnsi="Times New Roman" w:cs="Times New Roman"/>
          <w:noProof/>
          <w:sz w:val="24"/>
          <w:szCs w:val="24"/>
          <w:u w:val="single"/>
          <w:lang w:val="en-US"/>
        </w:rPr>
      </w:pPr>
    </w:p>
    <w:p w14:paraId="6ABFCD0A" w14:textId="77777777" w:rsidR="00747CB1" w:rsidRPr="00747CB1" w:rsidRDefault="00747CB1" w:rsidP="00747CB1">
      <w:pPr>
        <w:pStyle w:val="Heading30"/>
        <w:tabs>
          <w:tab w:val="left" w:pos="825"/>
        </w:tabs>
        <w:spacing w:after="0"/>
        <w:jc w:val="both"/>
        <w:outlineLvl w:val="9"/>
        <w:rPr>
          <w:rFonts w:ascii="Times New Roman" w:hAnsi="Times New Roman"/>
          <w:noProof/>
          <w:color w:val="0070C0"/>
          <w:sz w:val="24"/>
          <w:lang w:val="en-US"/>
        </w:rPr>
      </w:pPr>
      <w:bookmarkStart w:id="174" w:name="bookmark106"/>
      <w:bookmarkStart w:id="175" w:name="_Toc181110508"/>
      <w:bookmarkStart w:id="176" w:name="_Toc198028215"/>
      <w:r w:rsidRPr="00747CB1">
        <w:rPr>
          <w:rFonts w:ascii="Times New Roman" w:hAnsi="Times New Roman"/>
          <w:noProof/>
          <w:color w:val="0070C0"/>
          <w:sz w:val="24"/>
          <w:lang w:val="en-US"/>
        </w:rPr>
        <w:t>3.1. Saldēšanas iekārta</w:t>
      </w:r>
      <w:bookmarkEnd w:id="174"/>
      <w:bookmarkEnd w:id="175"/>
      <w:bookmarkEnd w:id="176"/>
    </w:p>
    <w:p w14:paraId="5B29D9AA" w14:textId="77777777" w:rsidR="00747CB1" w:rsidRPr="00747CB1" w:rsidRDefault="00747CB1" w:rsidP="00747CB1">
      <w:pPr>
        <w:pStyle w:val="Heading30"/>
        <w:tabs>
          <w:tab w:val="left" w:pos="825"/>
        </w:tabs>
        <w:spacing w:after="0"/>
        <w:jc w:val="both"/>
        <w:outlineLvl w:val="9"/>
        <w:rPr>
          <w:rFonts w:ascii="Times New Roman" w:hAnsi="Times New Roman" w:cs="Times New Roman"/>
          <w:noProof/>
          <w:sz w:val="24"/>
          <w:szCs w:val="24"/>
          <w:lang w:val="en-US"/>
        </w:rPr>
      </w:pPr>
    </w:p>
    <w:p w14:paraId="6F903136" w14:textId="77777777" w:rsidR="00747CB1" w:rsidRPr="00747CB1" w:rsidRDefault="00747CB1" w:rsidP="00747CB1">
      <w:pPr>
        <w:pStyle w:val="BodyText"/>
        <w:tabs>
          <w:tab w:val="left" w:pos="82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3.1.1. Tukšo iekārtu novieto izolētā kamerā, kurā uztur vienmērīgu un nemainīgu temperatūru +30 °C līmenī ar precizitāti ±0,5 °C. Gaisa cirkulāciju kamerā nodrošina saskaņā ar šā papildinājuma 2.1.5. punktu.</w:t>
      </w:r>
    </w:p>
    <w:p w14:paraId="09BCD863" w14:textId="77777777" w:rsidR="00747CB1" w:rsidRPr="00747CB1" w:rsidRDefault="00747CB1" w:rsidP="00747CB1">
      <w:pPr>
        <w:pStyle w:val="BodyText"/>
        <w:tabs>
          <w:tab w:val="left" w:pos="825"/>
        </w:tabs>
        <w:spacing w:after="0" w:line="240" w:lineRule="auto"/>
        <w:jc w:val="both"/>
        <w:rPr>
          <w:rFonts w:ascii="Times New Roman" w:hAnsi="Times New Roman" w:cs="Times New Roman"/>
          <w:noProof/>
          <w:sz w:val="24"/>
          <w:szCs w:val="24"/>
          <w:lang w:val="en-US"/>
        </w:rPr>
      </w:pPr>
    </w:p>
    <w:p w14:paraId="2CC5F381" w14:textId="77777777" w:rsidR="00747CB1" w:rsidRPr="00747CB1" w:rsidRDefault="00747CB1" w:rsidP="00747CB1">
      <w:pPr>
        <w:pStyle w:val="BodyText"/>
        <w:tabs>
          <w:tab w:val="left" w:pos="82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3.1.2. Pret radioaktīvā starojuma iedarbību aizsargātus temperatūras mērīšanas instrumentus novieto korpusa iekšpusē un ārpusē punktos, kas minēti šā papildinājuma 1.3. un 1.4. punktā.</w:t>
      </w:r>
    </w:p>
    <w:p w14:paraId="411B75C7" w14:textId="77777777" w:rsidR="00747CB1" w:rsidRPr="00747CB1" w:rsidRDefault="00747CB1" w:rsidP="00747CB1">
      <w:pPr>
        <w:pStyle w:val="BodyText"/>
        <w:tabs>
          <w:tab w:val="left" w:pos="825"/>
        </w:tabs>
        <w:spacing w:after="0" w:line="240" w:lineRule="auto"/>
        <w:jc w:val="both"/>
        <w:rPr>
          <w:rFonts w:ascii="Times New Roman" w:hAnsi="Times New Roman" w:cs="Times New Roman"/>
          <w:noProof/>
          <w:sz w:val="24"/>
          <w:szCs w:val="24"/>
          <w:lang w:val="en-US"/>
        </w:rPr>
      </w:pPr>
    </w:p>
    <w:p w14:paraId="55822BEF" w14:textId="77777777" w:rsidR="00747CB1" w:rsidRPr="00747CB1" w:rsidRDefault="00747CB1" w:rsidP="00747CB1">
      <w:pPr>
        <w:pStyle w:val="Heading40"/>
        <w:spacing w:after="0"/>
        <w:jc w:val="both"/>
        <w:outlineLvl w:val="9"/>
        <w:rPr>
          <w:rFonts w:ascii="Times New Roman" w:hAnsi="Times New Roman"/>
          <w:noProof/>
          <w:sz w:val="24"/>
          <w:lang w:val="en-US"/>
        </w:rPr>
      </w:pPr>
      <w:bookmarkStart w:id="177" w:name="bookmark108"/>
      <w:bookmarkStart w:id="178" w:name="_Toc181110509"/>
      <w:bookmarkStart w:id="179" w:name="_Toc198028216"/>
      <w:r w:rsidRPr="00747CB1">
        <w:rPr>
          <w:rFonts w:ascii="Times New Roman" w:hAnsi="Times New Roman"/>
          <w:noProof/>
          <w:sz w:val="24"/>
          <w:lang w:val="en-US"/>
        </w:rPr>
        <w:t>Pārbaudes kārtība</w:t>
      </w:r>
      <w:bookmarkEnd w:id="177"/>
      <w:bookmarkEnd w:id="178"/>
      <w:bookmarkEnd w:id="179"/>
    </w:p>
    <w:p w14:paraId="7DDC4517"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06537853" w14:textId="77777777" w:rsidR="00747CB1" w:rsidRPr="00747CB1" w:rsidRDefault="00747CB1" w:rsidP="00747CB1">
      <w:pPr>
        <w:pStyle w:val="Heading40"/>
        <w:tabs>
          <w:tab w:val="left" w:pos="825"/>
        </w:tabs>
        <w:spacing w:after="0"/>
        <w:ind w:left="284" w:hanging="284"/>
        <w:jc w:val="both"/>
        <w:outlineLvl w:val="9"/>
        <w:rPr>
          <w:rFonts w:ascii="Times New Roman" w:hAnsi="Times New Roman"/>
          <w:b w:val="0"/>
          <w:noProof/>
          <w:sz w:val="24"/>
          <w:lang w:val="en-US"/>
        </w:rPr>
      </w:pPr>
      <w:bookmarkStart w:id="180" w:name="_Toc198028217"/>
      <w:r w:rsidRPr="00747CB1">
        <w:rPr>
          <w:rFonts w:ascii="Times New Roman" w:hAnsi="Times New Roman"/>
          <w:b w:val="0"/>
          <w:noProof/>
          <w:sz w:val="24"/>
          <w:lang w:val="en-US"/>
        </w:rPr>
        <w:t xml:space="preserve">3.1.3 a) Ja attiecīgā </w:t>
      </w:r>
      <w:r w:rsidRPr="00747CB1">
        <w:rPr>
          <w:rFonts w:ascii="Times New Roman" w:hAnsi="Times New Roman"/>
          <w:noProof/>
          <w:sz w:val="24"/>
          <w:u w:val="single"/>
          <w:lang w:val="en-US"/>
        </w:rPr>
        <w:t>iekārta nav ne iekārta ar fiksētām eitektiskām plātnēm, ne iekārta ar sašķidrinātas gāzes sistēmām</w:t>
      </w:r>
      <w:r w:rsidRPr="00747CB1">
        <w:rPr>
          <w:rFonts w:ascii="Times New Roman" w:hAnsi="Times New Roman"/>
          <w:b w:val="0"/>
          <w:noProof/>
          <w:sz w:val="24"/>
          <w:lang w:val="en-US"/>
        </w:rPr>
        <w:t>, maksimālais dzesētājvielas daudzums svara izteiksmē, ko noteicis ražotājs vai ko parasti var ievietot, jāievieto tam paredzētā vietā tad, kad korpusa vidējā iekšējā temperatūra sasniegusi korpusa vidējo ārējo temperatūru (+30 °C). Durvis, lūkas un citas atveres aizver, un iekšējās ventilācijas ierīces (ja tādas pastāv) iedarbina ar maksimālo jaudu. Turklāt, ja iekārta ir jauna, tad brīdī, kad sasniegta temperatūra, kas noteikta klasei, kurā attiecīgo iekārtu paredzēts iedalīt, korpusa iekšpusē jāieslēdz sildīšanas agregāts, kura siltumspēja ir vienāda ar 35 % no siltuma daudzuma, kas tiek apmainīts cauri sienām nepārtrauktas darbības laikā. Pārbaudes laikā dzesētājvielas daudzumu nedrīkst papildināt.</w:t>
      </w:r>
      <w:bookmarkEnd w:id="180"/>
    </w:p>
    <w:p w14:paraId="4B3BAA18" w14:textId="77777777" w:rsidR="00747CB1" w:rsidRPr="00747CB1" w:rsidRDefault="00747CB1" w:rsidP="00747CB1">
      <w:pPr>
        <w:pStyle w:val="Heading40"/>
        <w:tabs>
          <w:tab w:val="left" w:pos="825"/>
        </w:tabs>
        <w:spacing w:after="0"/>
        <w:ind w:left="567" w:hanging="283"/>
        <w:jc w:val="both"/>
        <w:outlineLvl w:val="9"/>
        <w:rPr>
          <w:rFonts w:ascii="Times New Roman" w:hAnsi="Times New Roman"/>
          <w:b w:val="0"/>
          <w:noProof/>
          <w:sz w:val="24"/>
          <w:lang w:val="en-US"/>
        </w:rPr>
      </w:pPr>
    </w:p>
    <w:p w14:paraId="4AF93F6C" w14:textId="77777777" w:rsidR="00747CB1" w:rsidRPr="00747CB1" w:rsidRDefault="00747CB1" w:rsidP="00747CB1">
      <w:pPr>
        <w:pStyle w:val="BodyText"/>
        <w:keepNext/>
        <w:keepLines/>
        <w:tabs>
          <w:tab w:val="left" w:pos="1316"/>
        </w:tabs>
        <w:spacing w:after="0" w:line="240" w:lineRule="auto"/>
        <w:ind w:left="568" w:hanging="284"/>
        <w:jc w:val="both"/>
        <w:rPr>
          <w:rFonts w:ascii="Times New Roman" w:hAnsi="Times New Roman"/>
          <w:noProof/>
          <w:sz w:val="24"/>
          <w:lang w:val="en-US"/>
        </w:rPr>
      </w:pPr>
      <w:r w:rsidRPr="00747CB1">
        <w:rPr>
          <w:rFonts w:ascii="Times New Roman" w:hAnsi="Times New Roman"/>
          <w:noProof/>
          <w:sz w:val="24"/>
          <w:lang w:val="en-US"/>
        </w:rPr>
        <w:lastRenderedPageBreak/>
        <w:t xml:space="preserve">b) Ja </w:t>
      </w:r>
      <w:r w:rsidRPr="00747CB1">
        <w:rPr>
          <w:rFonts w:ascii="Times New Roman" w:hAnsi="Times New Roman"/>
          <w:b/>
          <w:bCs/>
          <w:noProof/>
          <w:sz w:val="24"/>
          <w:u w:val="single"/>
          <w:lang w:val="en-US"/>
        </w:rPr>
        <w:t>attiecīgā iekārta ir aprīkota ar fiksētām eitektiskām plātnēm</w:t>
      </w:r>
      <w:r w:rsidRPr="00747CB1">
        <w:rPr>
          <w:rFonts w:ascii="Times New Roman" w:hAnsi="Times New Roman"/>
          <w:noProof/>
          <w:sz w:val="24"/>
          <w:lang w:val="en-US"/>
        </w:rPr>
        <w:t>, pārbaudē iekļauj sagatavošanas fāzi eitektiskā šķīduma sasaldēšanai. Šim nolūkam, kad korpusa vidējā iekšējā temperatūra un plātņu temperatūra sasniegusi korpusa vidējo ārējo temperatūru (+30 °C), pēc durvju un lūku aizvēršanas iedarbina plātņu dzesēšanas agregātu un atstāj to darbojamies 18 stundas bez pārtraukuma. Ja plātņu dzesēšanas agregātā iekļauts cikliski strādājošs mehānisms, tad šā agregāta kopējam darbības ilgumam jābūt 24 stundām. Ja iekārta ir jauna, tad, tiklīdz apstādināts dzesēšanas agregāts un kad sasniegta temperatūra, kas noteikta klasei, kurā attiecīgo iekārtu paredzēts iedalīt, korpusa iekšpusē ieslēdz sildīšanas agregātu, kura siltumspēja ir vienāda ar 35 % no siltuma daudzuma, kas tiek apmainīts cauri sienām nepārtrauktas darbības laikā. Pārbaudes laikā šķīdumu nedrīkst atkārtoti sasaldēt.</w:t>
      </w:r>
    </w:p>
    <w:p w14:paraId="5702F0DE" w14:textId="77777777" w:rsidR="00747CB1" w:rsidRPr="00747CB1" w:rsidRDefault="00747CB1" w:rsidP="00747CB1">
      <w:pPr>
        <w:pStyle w:val="BodyText"/>
        <w:tabs>
          <w:tab w:val="left" w:pos="1316"/>
        </w:tabs>
        <w:spacing w:after="0" w:line="240" w:lineRule="auto"/>
        <w:jc w:val="both"/>
        <w:rPr>
          <w:rFonts w:ascii="Times New Roman" w:hAnsi="Times New Roman"/>
          <w:noProof/>
          <w:sz w:val="24"/>
          <w:lang w:val="en-US"/>
        </w:rPr>
      </w:pPr>
    </w:p>
    <w:p w14:paraId="26DF5E4D"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 xml:space="preserve">c) Ja </w:t>
      </w:r>
      <w:r w:rsidRPr="00747CB1">
        <w:rPr>
          <w:rFonts w:ascii="Times New Roman" w:hAnsi="Times New Roman"/>
          <w:b/>
          <w:bCs/>
          <w:noProof/>
          <w:sz w:val="24"/>
          <w:u w:val="single"/>
          <w:lang w:val="en-US"/>
        </w:rPr>
        <w:t>iekārta aprīkota ar sašķidrinātas gāzes sistēmām</w:t>
      </w:r>
      <w:r w:rsidRPr="00747CB1">
        <w:rPr>
          <w:rFonts w:ascii="Times New Roman" w:hAnsi="Times New Roman"/>
          <w:noProof/>
          <w:sz w:val="24"/>
          <w:lang w:val="en-US"/>
        </w:rPr>
        <w:t>, piemēro turpmāk izklāstīto pārbaudes kārtību. Kad korpusa vidējā iekšējā temperatūra sasniegusi korpusa vidējo ārējo temperatūru (+30 °C), sašķidrinātajai gāzei paredzētās tvertnes piepilda līdz līmenim, kā to paredzējis ražotājs. Tad aizver durvis, lūkas un citas atveres, kā tas notiek normālas darbības laikā, un iekšējās ventilācijas ierīces (ja tādas ir) iedarbina ar maksimālo jaudu. Termostatu iestata uz temperatūru, kas ir ne vairāk kā par 2 grādiem zemāka par robežtemperatūru klasei, kurā paredzēts iekļaut iekārtu. Tad uzsāk korpusa atdzesēšanu. Korpusa atdzesēšanas laikā vienlaikus tiek atjaunots patērētās dzesētājvielas daudzums. Šo atjaunošanu veic:</w:t>
      </w:r>
    </w:p>
    <w:p w14:paraId="623167CB" w14:textId="77777777" w:rsidR="00747CB1" w:rsidRPr="00747CB1" w:rsidRDefault="00747CB1" w:rsidP="00747CB1">
      <w:pPr>
        <w:pStyle w:val="BodyText"/>
        <w:tabs>
          <w:tab w:val="left" w:pos="1316"/>
        </w:tabs>
        <w:spacing w:after="0" w:line="240" w:lineRule="auto"/>
        <w:jc w:val="both"/>
        <w:rPr>
          <w:rFonts w:ascii="Times New Roman" w:hAnsi="Times New Roman"/>
          <w:noProof/>
          <w:sz w:val="24"/>
          <w:lang w:val="en-US"/>
        </w:rPr>
      </w:pPr>
    </w:p>
    <w:p w14:paraId="1C67BCF3" w14:textId="77777777" w:rsidR="00747CB1" w:rsidRPr="00747CB1" w:rsidRDefault="00747CB1" w:rsidP="00747CB1">
      <w:pPr>
        <w:pStyle w:val="BodyText"/>
        <w:spacing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vai nu laika posmā, kas atbilst intervālam starp dzesēšanas uzsākšanu un brīdi, kad pirmo reizi sasniegta temperatūra, kas noteikta klasei, kurā iekārtu paredzēts iekļaut;</w:t>
      </w:r>
    </w:p>
    <w:p w14:paraId="52C886D3" w14:textId="77777777" w:rsidR="00747CB1" w:rsidRPr="00747CB1" w:rsidRDefault="00747CB1" w:rsidP="00747CB1">
      <w:pPr>
        <w:pStyle w:val="BodyText"/>
        <w:spacing w:after="0" w:line="240" w:lineRule="auto"/>
        <w:ind w:left="567"/>
        <w:jc w:val="both"/>
        <w:rPr>
          <w:rFonts w:ascii="Times New Roman" w:hAnsi="Times New Roman" w:cs="Times New Roman"/>
          <w:noProof/>
          <w:sz w:val="24"/>
          <w:szCs w:val="24"/>
          <w:lang w:val="en-US"/>
        </w:rPr>
      </w:pPr>
    </w:p>
    <w:p w14:paraId="71E9309B" w14:textId="77777777" w:rsidR="00747CB1" w:rsidRPr="00747CB1" w:rsidRDefault="00747CB1" w:rsidP="00747CB1">
      <w:pPr>
        <w:pStyle w:val="BodyText"/>
        <w:spacing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vai trīs stundu ilgā laika posmā, skaitot no dzesēšanas uzsākšanas, izvēloties īsāko no šiem laika posmiem.</w:t>
      </w:r>
    </w:p>
    <w:p w14:paraId="19FA8FF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C72A31E"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Pēc šā laika posma beigām dzesētājvielu pārbaudes laikā vairs nepapildina.</w:t>
      </w:r>
    </w:p>
    <w:p w14:paraId="14E8974F"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3A016A45"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Ja tā ir jauna iekārta, tad brīdī, kad sasniegta attiecīgās klases temperatūra, korpusa iekšpusē ieslēdz sildīšanas agregātu, kura siltumspēja ir vienāda ar 35 % no siltuma daudzuma, kas tiek apmainīts cauri sienām nepārtrauktas darbības laikā.</w:t>
      </w:r>
    </w:p>
    <w:p w14:paraId="6356B839"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10E656C6" w14:textId="77777777" w:rsidR="00747CB1" w:rsidRPr="00747CB1" w:rsidRDefault="00747CB1" w:rsidP="00747CB1">
      <w:pPr>
        <w:pStyle w:val="Heading40"/>
        <w:spacing w:after="0"/>
        <w:jc w:val="both"/>
        <w:outlineLvl w:val="9"/>
        <w:rPr>
          <w:rFonts w:ascii="Times New Roman" w:hAnsi="Times New Roman"/>
          <w:noProof/>
          <w:sz w:val="24"/>
          <w:lang w:val="en-US"/>
        </w:rPr>
      </w:pPr>
      <w:bookmarkStart w:id="181" w:name="bookmark111"/>
      <w:bookmarkStart w:id="182" w:name="_Toc181110511"/>
      <w:bookmarkStart w:id="183" w:name="_Toc198028218"/>
      <w:r w:rsidRPr="00747CB1">
        <w:rPr>
          <w:rFonts w:ascii="Times New Roman" w:hAnsi="Times New Roman"/>
          <w:noProof/>
          <w:sz w:val="24"/>
          <w:lang w:val="en-US"/>
        </w:rPr>
        <w:t>Noteikumi, kas attiecas uz visu tipu saldēšanas iekārtām</w:t>
      </w:r>
      <w:bookmarkEnd w:id="181"/>
      <w:bookmarkEnd w:id="182"/>
      <w:bookmarkEnd w:id="183"/>
    </w:p>
    <w:p w14:paraId="6F9BAB44"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42063887"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3.1.4. Korpusa vidējo ārējo temperatūru un vidējo iekšējo temperatūru nolasa vismaz ik pēc 5 minūtēm.</w:t>
      </w:r>
    </w:p>
    <w:p w14:paraId="03B37162"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16116404"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3.1.5. Pārbaudi turpina vēl 12 stundas pēc tam, kad korpusa vidējā iekšējā temperatūra sasniegusi zemāko robežtemperatūru, kas noteikta klasei, kurā iekārtu paredzēts iedalīt (A = +7 °C; B = –10 °C; C = –20 °C; D = 0 °C), vai arī, ja tā ir iekārta ar fiksētām eitektiskām plātnēm, pēc dzesēšanas agregāta izslēgšanas.</w:t>
      </w:r>
    </w:p>
    <w:p w14:paraId="3436B5C3"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31E7B82E" w14:textId="77777777" w:rsidR="00747CB1" w:rsidRPr="00747CB1" w:rsidRDefault="00747CB1" w:rsidP="00747CB1">
      <w:pPr>
        <w:pStyle w:val="Heading40"/>
        <w:spacing w:after="0"/>
        <w:jc w:val="both"/>
        <w:outlineLvl w:val="9"/>
        <w:rPr>
          <w:rFonts w:ascii="Times New Roman" w:hAnsi="Times New Roman"/>
          <w:noProof/>
          <w:sz w:val="24"/>
          <w:lang w:val="en-US"/>
        </w:rPr>
      </w:pPr>
      <w:bookmarkStart w:id="184" w:name="bookmark113"/>
      <w:bookmarkStart w:id="185" w:name="_Toc181110512"/>
      <w:bookmarkStart w:id="186" w:name="_Toc198028219"/>
      <w:r w:rsidRPr="00747CB1">
        <w:rPr>
          <w:rFonts w:ascii="Times New Roman" w:hAnsi="Times New Roman"/>
          <w:noProof/>
          <w:sz w:val="24"/>
          <w:lang w:val="en-US"/>
        </w:rPr>
        <w:t>Atbilstības kritērijs</w:t>
      </w:r>
      <w:bookmarkEnd w:id="184"/>
      <w:bookmarkEnd w:id="185"/>
      <w:bookmarkEnd w:id="186"/>
    </w:p>
    <w:p w14:paraId="21919B59"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6A01689E"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3.1.6. Pārbaudes rezultātus uzskata par apmierinošiem tad, ja korpusa vidējā iekšējā temperatūra iepriekšminētā 12 stundu laika posmā nepārsniedz minēto zemāko robežtemperatūru.</w:t>
      </w:r>
    </w:p>
    <w:p w14:paraId="53175395"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40EE6155" w14:textId="77777777" w:rsidR="00747CB1" w:rsidRPr="00747CB1" w:rsidRDefault="00747CB1" w:rsidP="00747CB1">
      <w:pPr>
        <w:pStyle w:val="BodyText"/>
        <w:keepNext/>
        <w:keepLines/>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lastRenderedPageBreak/>
        <w:t>3.1.7. Ja saldēšanas agregāts, kas noteikts 3.1.3. punkta c) apakšpunktā, kopā ar visu papildaprīkojumu ir atsevišķi izturējis pārbaudi, kas noteikta šā papildinājuma 9. punktā, lai noteiktu tā lietderīgo saldēšanas jaudu noteiktajās atskaites temperatūrās, un kompetentā iestāde šos rezultātus ir atzinusi, tad var uzskatīt, ka pārvadāšanas iekārta ir saldēšanas iekārta, un var neveikt darbības efektivitātes pārbaudi ar nosacījumu, ka agregāta lietderīgā saldēšanas jauda nepārtrauktas darbības režīmā pārsniedz attiecīgajai klasei atbilstošo caur sienām zaudēto siltuma apjomu, kas reizināts ar koeficientu 1,75.</w:t>
      </w:r>
    </w:p>
    <w:p w14:paraId="1418CA6E"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161A9B8E"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3.1.8. Ja saldēšanas agregātu aizvieto ar kāda cita tipa ierīci, kompetentā iestāde var:</w:t>
      </w:r>
    </w:p>
    <w:p w14:paraId="15CE55E7" w14:textId="77777777" w:rsidR="00747CB1" w:rsidRPr="00747CB1" w:rsidRDefault="00747CB1" w:rsidP="00747CB1">
      <w:pPr>
        <w:pStyle w:val="BodyText"/>
        <w:tabs>
          <w:tab w:val="left" w:pos="842"/>
        </w:tabs>
        <w:spacing w:after="0" w:line="240" w:lineRule="auto"/>
        <w:ind w:left="284" w:hanging="284"/>
        <w:jc w:val="both"/>
        <w:rPr>
          <w:rFonts w:ascii="Times New Roman" w:hAnsi="Times New Roman" w:cs="Times New Roman"/>
          <w:noProof/>
          <w:sz w:val="24"/>
          <w:szCs w:val="24"/>
          <w:lang w:val="en-US"/>
        </w:rPr>
      </w:pPr>
    </w:p>
    <w:p w14:paraId="27C2450D"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a) pieprasīt veikt 3.1.3.–3.1.5. punktā noteiktās pārbaudes un kontroli vai</w:t>
      </w:r>
    </w:p>
    <w:p w14:paraId="62DFDE29"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cs="Times New Roman"/>
          <w:noProof/>
          <w:sz w:val="24"/>
          <w:szCs w:val="24"/>
          <w:lang w:val="en-US"/>
        </w:rPr>
      </w:pPr>
    </w:p>
    <w:p w14:paraId="415AADF3"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b) pārliecināties, ka jaunā saldēšanas agregāta lietderīgā saldēšanas jauda temperatūrā, kas noteikta attiecīgās klases iekārtai, ir vismaz vienāda ar to, kāda tā ir nomainītajai iekārtai, vai</w:t>
      </w:r>
    </w:p>
    <w:p w14:paraId="4ED02210"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cs="Times New Roman"/>
          <w:noProof/>
          <w:sz w:val="24"/>
          <w:szCs w:val="24"/>
          <w:lang w:val="en-US"/>
        </w:rPr>
      </w:pPr>
    </w:p>
    <w:p w14:paraId="21B79109"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c) pārliecināties, ka jaunā saldēšanas agregāta lietderīgā saldēšanas jauda atbilst šā papildinājuma 3.1.7. punktā noteiktajām prasībām.</w:t>
      </w:r>
    </w:p>
    <w:p w14:paraId="1A43DC37" w14:textId="77777777" w:rsidR="00747CB1" w:rsidRPr="00747CB1" w:rsidRDefault="00747CB1" w:rsidP="00747CB1">
      <w:pPr>
        <w:pStyle w:val="BodyText"/>
        <w:tabs>
          <w:tab w:val="left" w:pos="1316"/>
        </w:tabs>
        <w:spacing w:after="0" w:line="240" w:lineRule="auto"/>
        <w:jc w:val="both"/>
        <w:rPr>
          <w:rFonts w:ascii="Times New Roman" w:hAnsi="Times New Roman" w:cs="Times New Roman"/>
          <w:noProof/>
          <w:sz w:val="24"/>
          <w:szCs w:val="24"/>
          <w:lang w:val="en-US"/>
        </w:rPr>
      </w:pPr>
    </w:p>
    <w:p w14:paraId="3863EA92"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3.1.9. Saldēšanas ierīci, kas darbojas ar sašķidrinātu gāzi, uzskata par vienu no pārbaudītā tipa ierīcēm, ja:</w:t>
      </w:r>
    </w:p>
    <w:p w14:paraId="6C2AAC8B"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3C2A319B" w14:textId="77777777" w:rsidR="00747CB1" w:rsidRPr="00747CB1" w:rsidRDefault="00747CB1" w:rsidP="00747CB1">
      <w:pPr>
        <w:pStyle w:val="BodyText"/>
        <w:tabs>
          <w:tab w:val="left" w:pos="1282"/>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a) tiek izmantota tāda pati dzesētājviela;</w:t>
      </w:r>
    </w:p>
    <w:p w14:paraId="39BDCA5F" w14:textId="77777777" w:rsidR="00747CB1" w:rsidRPr="00747CB1" w:rsidRDefault="00747CB1" w:rsidP="00747CB1">
      <w:pPr>
        <w:pStyle w:val="BodyText"/>
        <w:tabs>
          <w:tab w:val="left" w:pos="1282"/>
        </w:tabs>
        <w:spacing w:after="0" w:line="240" w:lineRule="auto"/>
        <w:ind w:left="567" w:hanging="283"/>
        <w:jc w:val="both"/>
        <w:rPr>
          <w:rFonts w:ascii="Times New Roman" w:hAnsi="Times New Roman" w:cs="Times New Roman"/>
          <w:noProof/>
          <w:sz w:val="24"/>
          <w:szCs w:val="24"/>
          <w:lang w:val="en-US"/>
        </w:rPr>
      </w:pPr>
    </w:p>
    <w:p w14:paraId="410967CB" w14:textId="77777777" w:rsidR="00747CB1" w:rsidRPr="00747CB1" w:rsidRDefault="00747CB1" w:rsidP="00747CB1">
      <w:pPr>
        <w:pStyle w:val="BodyText"/>
        <w:tabs>
          <w:tab w:val="left" w:pos="1282"/>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b) iztvaicētājam ir tāda pati jauda;</w:t>
      </w:r>
    </w:p>
    <w:p w14:paraId="20DFA2F3" w14:textId="77777777" w:rsidR="00747CB1" w:rsidRPr="00747CB1" w:rsidRDefault="00747CB1" w:rsidP="00747CB1">
      <w:pPr>
        <w:pStyle w:val="BodyText"/>
        <w:tabs>
          <w:tab w:val="left" w:pos="1282"/>
        </w:tabs>
        <w:spacing w:after="0" w:line="240" w:lineRule="auto"/>
        <w:ind w:left="567" w:hanging="283"/>
        <w:jc w:val="both"/>
        <w:rPr>
          <w:rFonts w:ascii="Times New Roman" w:hAnsi="Times New Roman" w:cs="Times New Roman"/>
          <w:noProof/>
          <w:sz w:val="24"/>
          <w:szCs w:val="24"/>
          <w:lang w:val="en-US"/>
        </w:rPr>
      </w:pPr>
    </w:p>
    <w:p w14:paraId="3E7B13B4" w14:textId="77777777" w:rsidR="00747CB1" w:rsidRPr="00747CB1" w:rsidRDefault="00747CB1" w:rsidP="00747CB1">
      <w:pPr>
        <w:pStyle w:val="BodyText"/>
        <w:tabs>
          <w:tab w:val="left" w:pos="1282"/>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c) regulācijas sistēmai ir tādas pašas īpašības;</w:t>
      </w:r>
    </w:p>
    <w:p w14:paraId="12AFA88D" w14:textId="77777777" w:rsidR="00747CB1" w:rsidRPr="00747CB1" w:rsidRDefault="00747CB1" w:rsidP="00747CB1">
      <w:pPr>
        <w:pStyle w:val="BodyText"/>
        <w:tabs>
          <w:tab w:val="left" w:pos="1282"/>
        </w:tabs>
        <w:spacing w:after="0" w:line="240" w:lineRule="auto"/>
        <w:ind w:left="567" w:hanging="283"/>
        <w:jc w:val="both"/>
        <w:rPr>
          <w:rFonts w:ascii="Times New Roman" w:hAnsi="Times New Roman" w:cs="Times New Roman"/>
          <w:noProof/>
          <w:sz w:val="24"/>
          <w:szCs w:val="24"/>
          <w:lang w:val="en-US"/>
        </w:rPr>
      </w:pPr>
    </w:p>
    <w:p w14:paraId="77E1D9A0"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d) sašķidrinātās gāzes tvertnei ir tāda pati konstrukcija un tās ietilpība ir vienāda ar pārbaudes protokolā paziņoto ietilpību vai lielāka par to.</w:t>
      </w:r>
    </w:p>
    <w:p w14:paraId="2E66B601" w14:textId="77777777" w:rsidR="00747CB1" w:rsidRPr="00747CB1" w:rsidRDefault="00747CB1" w:rsidP="00747CB1">
      <w:pPr>
        <w:pStyle w:val="BodyText"/>
        <w:tabs>
          <w:tab w:val="left" w:pos="1316"/>
        </w:tabs>
        <w:spacing w:after="0" w:line="240" w:lineRule="auto"/>
        <w:ind w:left="284"/>
        <w:jc w:val="both"/>
        <w:rPr>
          <w:rFonts w:ascii="Times New Roman" w:hAnsi="Times New Roman" w:cs="Times New Roman"/>
          <w:noProof/>
          <w:sz w:val="24"/>
          <w:szCs w:val="24"/>
          <w:lang w:val="en-US"/>
        </w:rPr>
      </w:pPr>
    </w:p>
    <w:p w14:paraId="356106FA"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Tiek izmantoti identiski diametri un barošanas maģistrāļu tehnoloģija.</w:t>
      </w:r>
    </w:p>
    <w:p w14:paraId="66556AA7"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5E96D98" w14:textId="77777777" w:rsidR="00747CB1" w:rsidRPr="00747CB1" w:rsidRDefault="00747CB1" w:rsidP="00747CB1">
      <w:pPr>
        <w:pStyle w:val="Heading30"/>
        <w:tabs>
          <w:tab w:val="left" w:pos="842"/>
        </w:tabs>
        <w:spacing w:after="0"/>
        <w:jc w:val="both"/>
        <w:outlineLvl w:val="9"/>
        <w:rPr>
          <w:rFonts w:ascii="Times New Roman" w:hAnsi="Times New Roman"/>
          <w:noProof/>
          <w:color w:val="0070C0"/>
          <w:sz w:val="24"/>
          <w:lang w:val="en-US"/>
        </w:rPr>
      </w:pPr>
      <w:bookmarkStart w:id="187" w:name="bookmark115"/>
      <w:bookmarkStart w:id="188" w:name="_Toc181110513"/>
      <w:bookmarkStart w:id="189" w:name="_Toc198028220"/>
      <w:r w:rsidRPr="00747CB1">
        <w:rPr>
          <w:rFonts w:ascii="Times New Roman" w:hAnsi="Times New Roman"/>
          <w:noProof/>
          <w:color w:val="0070C0"/>
          <w:sz w:val="24"/>
          <w:lang w:val="en-US"/>
        </w:rPr>
        <w:t>3.2. Mehāniskā saldēšanas iekārta</w:t>
      </w:r>
      <w:bookmarkEnd w:id="187"/>
      <w:bookmarkEnd w:id="188"/>
      <w:bookmarkEnd w:id="189"/>
    </w:p>
    <w:p w14:paraId="171E53C3" w14:textId="77777777" w:rsidR="00747CB1" w:rsidRPr="00747CB1" w:rsidRDefault="00747CB1" w:rsidP="00747CB1">
      <w:pPr>
        <w:pStyle w:val="Heading30"/>
        <w:tabs>
          <w:tab w:val="left" w:pos="842"/>
        </w:tabs>
        <w:spacing w:after="0"/>
        <w:jc w:val="both"/>
        <w:outlineLvl w:val="9"/>
        <w:rPr>
          <w:rFonts w:ascii="Times New Roman" w:hAnsi="Times New Roman" w:cs="Times New Roman"/>
          <w:noProof/>
          <w:sz w:val="24"/>
          <w:szCs w:val="24"/>
          <w:lang w:val="en-US"/>
        </w:rPr>
      </w:pPr>
    </w:p>
    <w:p w14:paraId="018016EB" w14:textId="77777777" w:rsidR="00747CB1" w:rsidRPr="00747CB1" w:rsidRDefault="00747CB1" w:rsidP="00747CB1">
      <w:pPr>
        <w:pStyle w:val="Heading40"/>
        <w:spacing w:after="0"/>
        <w:jc w:val="both"/>
        <w:outlineLvl w:val="9"/>
        <w:rPr>
          <w:rFonts w:ascii="Times New Roman" w:hAnsi="Times New Roman"/>
          <w:noProof/>
          <w:sz w:val="24"/>
          <w:lang w:val="en-US"/>
        </w:rPr>
      </w:pPr>
      <w:bookmarkStart w:id="190" w:name="bookmark117"/>
      <w:bookmarkStart w:id="191" w:name="_Toc181110514"/>
      <w:bookmarkStart w:id="192" w:name="_Toc198028221"/>
      <w:r w:rsidRPr="00747CB1">
        <w:rPr>
          <w:rFonts w:ascii="Times New Roman" w:hAnsi="Times New Roman"/>
          <w:noProof/>
          <w:sz w:val="24"/>
          <w:lang w:val="en-US"/>
        </w:rPr>
        <w:t>Pārbaudes metode</w:t>
      </w:r>
      <w:bookmarkEnd w:id="190"/>
      <w:bookmarkEnd w:id="191"/>
      <w:bookmarkEnd w:id="192"/>
    </w:p>
    <w:p w14:paraId="29FBD5E4"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3D495F3A"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3.2.1. Pārbaudi veic šā papildinājuma 3.1.1. un 3.1.2. punktā minētajos apstākļos.</w:t>
      </w:r>
    </w:p>
    <w:p w14:paraId="42D6F96B"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4C2B48A6" w14:textId="77777777" w:rsidR="00747CB1" w:rsidRPr="00747CB1" w:rsidRDefault="00747CB1" w:rsidP="00747CB1">
      <w:pPr>
        <w:pStyle w:val="Heading40"/>
        <w:spacing w:after="0"/>
        <w:jc w:val="both"/>
        <w:outlineLvl w:val="9"/>
        <w:rPr>
          <w:rFonts w:ascii="Times New Roman" w:hAnsi="Times New Roman"/>
          <w:noProof/>
          <w:sz w:val="24"/>
          <w:lang w:val="en-US"/>
        </w:rPr>
      </w:pPr>
      <w:bookmarkStart w:id="193" w:name="bookmark119"/>
      <w:bookmarkStart w:id="194" w:name="_Toc181110515"/>
      <w:bookmarkStart w:id="195" w:name="_Toc198028222"/>
      <w:r w:rsidRPr="00747CB1">
        <w:rPr>
          <w:rFonts w:ascii="Times New Roman" w:hAnsi="Times New Roman"/>
          <w:noProof/>
          <w:sz w:val="24"/>
          <w:lang w:val="en-US"/>
        </w:rPr>
        <w:t>Pārbaudes kārtība</w:t>
      </w:r>
      <w:bookmarkEnd w:id="193"/>
      <w:bookmarkEnd w:id="194"/>
      <w:bookmarkEnd w:id="195"/>
    </w:p>
    <w:p w14:paraId="338EECC9"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0D1EA4C1"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3.2.2. Kad korpusa vidējā iekšējā temperatūra ir sasniegusi vidējo ārējo temperatūru (+30 °C), durvis, lūkas un citas atveres aizver un saldēšanas agregātu un iekšējās ventilācijas ierīces (ja tādas ir) iedarbina ar maksimālo jaudu. Turklāt, ja iekārta ir jauna, tad brīdī, kad sasniegta temperatūra, kas noteikta klasei, kurā attiecīgo iekārtu paredzēts iedalīt, korpusa iekšpusē jāieslēdz sildīšanas agregāts, kura siltumspēja ir vienāda ar 35 % no siltuma daudzuma, kas tiek apmainīts cauri sienām nepārtrauktas darbības laikā.</w:t>
      </w:r>
    </w:p>
    <w:p w14:paraId="6BA32965"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6D780B1D" w14:textId="77777777" w:rsidR="00747CB1" w:rsidRPr="00747CB1" w:rsidRDefault="00747CB1" w:rsidP="00747CB1">
      <w:pPr>
        <w:pStyle w:val="BodyText"/>
        <w:tabs>
          <w:tab w:val="left" w:pos="84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3.2.3. Korpusa vidējo ārējo temperatūru un vidējo iekšējo temperatūru nolasa vismaz ik pēc 5 minūtēm.</w:t>
      </w:r>
    </w:p>
    <w:p w14:paraId="314F4874" w14:textId="77777777" w:rsidR="00747CB1" w:rsidRPr="00747CB1" w:rsidRDefault="00747CB1" w:rsidP="00747CB1">
      <w:pPr>
        <w:pStyle w:val="BodyText"/>
        <w:tabs>
          <w:tab w:val="left" w:pos="840"/>
        </w:tabs>
        <w:spacing w:after="0" w:line="240" w:lineRule="auto"/>
        <w:jc w:val="both"/>
        <w:rPr>
          <w:rFonts w:ascii="Times New Roman" w:hAnsi="Times New Roman" w:cs="Times New Roman"/>
          <w:noProof/>
          <w:sz w:val="24"/>
          <w:szCs w:val="24"/>
          <w:lang w:val="en-US"/>
        </w:rPr>
      </w:pPr>
    </w:p>
    <w:p w14:paraId="499B59CA" w14:textId="77777777" w:rsidR="00747CB1" w:rsidRPr="00747CB1" w:rsidRDefault="00747CB1" w:rsidP="00747CB1">
      <w:pPr>
        <w:pStyle w:val="BodyText"/>
        <w:tabs>
          <w:tab w:val="left" w:pos="84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lastRenderedPageBreak/>
        <w:t>3.2.4. Pārbaudi turpina vēl 12 stundas pēc tam, kad korpusa vidējā iekšējā temperatūra ir sasniegusi:</w:t>
      </w:r>
    </w:p>
    <w:p w14:paraId="67D07771" w14:textId="77777777" w:rsidR="00747CB1" w:rsidRPr="00747CB1" w:rsidRDefault="00747CB1" w:rsidP="00747CB1">
      <w:pPr>
        <w:pStyle w:val="BodyText"/>
        <w:tabs>
          <w:tab w:val="left" w:pos="840"/>
        </w:tabs>
        <w:spacing w:after="0" w:line="240" w:lineRule="auto"/>
        <w:jc w:val="both"/>
        <w:rPr>
          <w:rFonts w:ascii="Times New Roman" w:hAnsi="Times New Roman" w:cs="Times New Roman"/>
          <w:noProof/>
          <w:sz w:val="24"/>
          <w:szCs w:val="24"/>
          <w:lang w:val="en-US"/>
        </w:rPr>
      </w:pPr>
    </w:p>
    <w:p w14:paraId="43831AD1"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 B un C klases gadījumā zemāko robežtemperatūru, kas noteikta klasei, kurā iekārtu paredzēts iekļaut (A = 0 °C, B = –10 °C, C = –20 °C), vai</w:t>
      </w:r>
    </w:p>
    <w:p w14:paraId="17A8ABEE"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3CD8816F" w14:textId="77777777" w:rsidR="00747CB1" w:rsidRPr="00747CB1" w:rsidRDefault="00747CB1" w:rsidP="00747CB1">
      <w:pPr>
        <w:pStyle w:val="BodyText"/>
        <w:keepNext/>
        <w:keepLine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D, E un F klases gadījumā robežu, kura nav zemāka par augstāko robežtemperatūru, kas noteikta klasei, kurā iekārtu paredzēts iekļaut (D = 0 °C, E = –10 °C, F = –20 °C).</w:t>
      </w:r>
    </w:p>
    <w:p w14:paraId="58EA4D19"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2F9CA6C1" w14:textId="77777777" w:rsidR="00747CB1" w:rsidRPr="00747CB1" w:rsidRDefault="00747CB1" w:rsidP="00747CB1">
      <w:pPr>
        <w:pStyle w:val="Heading40"/>
        <w:spacing w:after="0"/>
        <w:jc w:val="both"/>
        <w:outlineLvl w:val="9"/>
        <w:rPr>
          <w:rFonts w:ascii="Times New Roman" w:hAnsi="Times New Roman"/>
          <w:noProof/>
          <w:sz w:val="24"/>
          <w:lang w:val="en-US"/>
        </w:rPr>
      </w:pPr>
      <w:bookmarkStart w:id="196" w:name="bookmark121"/>
      <w:bookmarkStart w:id="197" w:name="_Toc181110516"/>
      <w:bookmarkStart w:id="198" w:name="_Toc198028223"/>
      <w:r w:rsidRPr="00747CB1">
        <w:rPr>
          <w:rFonts w:ascii="Times New Roman" w:hAnsi="Times New Roman"/>
          <w:noProof/>
          <w:sz w:val="24"/>
          <w:lang w:val="en-US"/>
        </w:rPr>
        <w:t>Atbilstības kritērijs</w:t>
      </w:r>
      <w:bookmarkEnd w:id="196"/>
      <w:bookmarkEnd w:id="197"/>
      <w:bookmarkEnd w:id="198"/>
    </w:p>
    <w:p w14:paraId="27B5F875"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0B0958C7" w14:textId="77777777" w:rsidR="00747CB1" w:rsidRPr="00747CB1" w:rsidRDefault="00747CB1" w:rsidP="00747CB1">
      <w:pPr>
        <w:pStyle w:val="BodyText"/>
        <w:tabs>
          <w:tab w:val="left" w:pos="84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3.2.5. Pārbaudes rezultātus uzskata par apmierinošiem, ja saldēšanas agregāts, neņemot vērā nekādu saldēšanas ierīces automātisko atkausēšanu, spēj uzturēt paredzēto temperatūru iepriekšminēto 12 stundu laika posmā.</w:t>
      </w:r>
    </w:p>
    <w:p w14:paraId="009F8D95" w14:textId="77777777" w:rsidR="00747CB1" w:rsidRPr="00747CB1" w:rsidRDefault="00747CB1" w:rsidP="00747CB1">
      <w:pPr>
        <w:pStyle w:val="BodyText"/>
        <w:tabs>
          <w:tab w:val="left" w:pos="840"/>
        </w:tabs>
        <w:spacing w:after="0" w:line="240" w:lineRule="auto"/>
        <w:jc w:val="both"/>
        <w:rPr>
          <w:rFonts w:ascii="Times New Roman" w:hAnsi="Times New Roman" w:cs="Times New Roman"/>
          <w:noProof/>
          <w:sz w:val="24"/>
          <w:szCs w:val="24"/>
          <w:lang w:val="en-US"/>
        </w:rPr>
      </w:pPr>
    </w:p>
    <w:p w14:paraId="040744F4" w14:textId="77777777" w:rsidR="00747CB1" w:rsidRPr="00747CB1" w:rsidRDefault="00747CB1" w:rsidP="00747CB1">
      <w:pPr>
        <w:pStyle w:val="BodyText"/>
        <w:tabs>
          <w:tab w:val="left" w:pos="84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3.2.6. Ja saldēšanas agregāts kopā ar visu papildaprīkojumu ir atsevišķi izturējis pārbaudi, ar ko nosaka tā lietderīgo saldēšanas jaudu noteiktajās atskaites temperatūrās, un ja kompetentā iestāde šos pārbaudes rezultātus ir atzinusi, tad pārvadāšanas iekārtu var apstiprināt kā mehānisko saldēšanas iekārtu bez darbības efektivitātes pārbaudes ar nosacījumu, ka agregāta lietderīgā saldēšanas jauda nepārtrauktas darbības režīmā pārsniedz attiecīgajai klasei atbilstošo caur sienām zaudēto siltuma apjomu, kas reizināts ar koeficientu 1,75.</w:t>
      </w:r>
    </w:p>
    <w:p w14:paraId="25ED047C" w14:textId="77777777" w:rsidR="00747CB1" w:rsidRPr="00747CB1" w:rsidRDefault="00747CB1" w:rsidP="00747CB1">
      <w:pPr>
        <w:pStyle w:val="BodyText"/>
        <w:tabs>
          <w:tab w:val="left" w:pos="840"/>
        </w:tabs>
        <w:spacing w:after="0" w:line="240" w:lineRule="auto"/>
        <w:jc w:val="both"/>
        <w:rPr>
          <w:rFonts w:ascii="Times New Roman" w:hAnsi="Times New Roman" w:cs="Times New Roman"/>
          <w:noProof/>
          <w:sz w:val="24"/>
          <w:szCs w:val="24"/>
          <w:lang w:val="en-US"/>
        </w:rPr>
      </w:pPr>
    </w:p>
    <w:p w14:paraId="10D1BEBB" w14:textId="77777777" w:rsidR="00747CB1" w:rsidRPr="00747CB1" w:rsidRDefault="00747CB1" w:rsidP="00747CB1">
      <w:pPr>
        <w:pStyle w:val="BodyText"/>
        <w:tabs>
          <w:tab w:val="left" w:pos="84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3.2.7. Ja mehānisko saldēšanas ierīci aizvieto ar kāda cita tipa ierīci, kompetentā iestāde var:</w:t>
      </w:r>
    </w:p>
    <w:p w14:paraId="598ED087" w14:textId="77777777" w:rsidR="00747CB1" w:rsidRPr="00747CB1" w:rsidRDefault="00747CB1" w:rsidP="00747CB1">
      <w:pPr>
        <w:pStyle w:val="BodyText"/>
        <w:tabs>
          <w:tab w:val="left" w:pos="840"/>
        </w:tabs>
        <w:spacing w:after="0" w:line="240" w:lineRule="auto"/>
        <w:jc w:val="both"/>
        <w:rPr>
          <w:rFonts w:ascii="Times New Roman" w:hAnsi="Times New Roman" w:cs="Times New Roman"/>
          <w:noProof/>
          <w:sz w:val="24"/>
          <w:szCs w:val="24"/>
          <w:lang w:val="en-US"/>
        </w:rPr>
      </w:pPr>
    </w:p>
    <w:p w14:paraId="56E2C344"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a) pieprasīt veikt iekārtai 3.2.1.–3.2.4. punktā noteiktās pārbaudes un kontroli vai</w:t>
      </w:r>
    </w:p>
    <w:p w14:paraId="5469DF5E"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cs="Times New Roman"/>
          <w:noProof/>
          <w:sz w:val="24"/>
          <w:szCs w:val="24"/>
          <w:lang w:val="en-US"/>
        </w:rPr>
      </w:pPr>
    </w:p>
    <w:p w14:paraId="7CAB06EA"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b) pārliecināties, ka jaunās mehāniskās saldēšanas ierīces lietderīgā saldēšanas jauda temperatūrā, kas noteikta attiecīgās klases iekārtai, ir vismaz vienāda ar to, kāda tā ir nomainītajai ierīcei, vai</w:t>
      </w:r>
    </w:p>
    <w:p w14:paraId="4835432E"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cs="Times New Roman"/>
          <w:noProof/>
          <w:sz w:val="24"/>
          <w:szCs w:val="24"/>
          <w:lang w:val="en-US"/>
        </w:rPr>
      </w:pPr>
    </w:p>
    <w:p w14:paraId="3E5F256F"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c) pārliecināties, ka jaunās mehāniskās saldēšanas ierīces lietderīgā saldēšanas jauda atbilst 3.2.6. punktā noteiktajām prasībām.</w:t>
      </w:r>
    </w:p>
    <w:p w14:paraId="632BF87A" w14:textId="77777777" w:rsidR="00747CB1" w:rsidRPr="00747CB1" w:rsidRDefault="00747CB1" w:rsidP="00747CB1">
      <w:pPr>
        <w:pStyle w:val="BodyText"/>
        <w:tabs>
          <w:tab w:val="left" w:pos="1316"/>
        </w:tabs>
        <w:spacing w:after="0" w:line="240" w:lineRule="auto"/>
        <w:jc w:val="both"/>
        <w:rPr>
          <w:rFonts w:ascii="Times New Roman" w:hAnsi="Times New Roman" w:cs="Times New Roman"/>
          <w:noProof/>
          <w:sz w:val="24"/>
          <w:szCs w:val="24"/>
          <w:lang w:val="en-US"/>
        </w:rPr>
      </w:pPr>
    </w:p>
    <w:p w14:paraId="28E84267" w14:textId="77777777" w:rsidR="00747CB1" w:rsidRPr="00747CB1" w:rsidRDefault="00747CB1" w:rsidP="00747CB1">
      <w:pPr>
        <w:pStyle w:val="BodyText"/>
        <w:tabs>
          <w:tab w:val="left" w:pos="840"/>
        </w:tab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3.2.8. Ja saldēšanas agregāts kopā ar visu papildaprīkojumu ir atsevišķi izturējis pārbaudi, ar ko nosaka gaisa apmaiņas tilpumu, un ja kompetentā iestāde šos pārbaudes rezultātus ir atzinusi, minimālo nepieciešamo gaisa plūsmu dzesēšanas režīmā gan mehāniskajai saldēšanas iekārtai, gan mehāniskajai saldēšanas un sildīšanas iekārtai ar piespiedu ventilācijas sistēmu nosaka ar šādu formulu</w:t>
      </w:r>
      <w:r w:rsidRPr="00747CB1">
        <w:rPr>
          <w:rStyle w:val="FootnoteReference"/>
          <w:rFonts w:ascii="Times New Roman" w:hAnsi="Times New Roman" w:cs="Times New Roman"/>
          <w:noProof/>
          <w:sz w:val="24"/>
          <w:szCs w:val="24"/>
          <w:lang w:val="en-US"/>
        </w:rPr>
        <w:footnoteReference w:id="7"/>
      </w:r>
      <w:r w:rsidRPr="00747CB1">
        <w:rPr>
          <w:rFonts w:ascii="Times New Roman" w:hAnsi="Times New Roman"/>
          <w:noProof/>
          <w:sz w:val="24"/>
          <w:lang w:val="en-US"/>
        </w:rPr>
        <w:t>:</w:t>
      </w:r>
    </w:p>
    <w:p w14:paraId="71483A56" w14:textId="77777777" w:rsidR="00747CB1" w:rsidRPr="00747CB1" w:rsidRDefault="00747CB1" w:rsidP="00747CB1">
      <w:pPr>
        <w:pStyle w:val="BodyText"/>
        <w:tabs>
          <w:tab w:val="left" w:pos="840"/>
        </w:tabs>
        <w:spacing w:after="0" w:line="240" w:lineRule="auto"/>
        <w:jc w:val="both"/>
        <w:rPr>
          <w:rFonts w:ascii="Times New Roman" w:hAnsi="Times New Roman" w:cs="Times New Roman"/>
          <w:noProof/>
          <w:sz w:val="24"/>
          <w:szCs w:val="24"/>
          <w:lang w:val="en-US"/>
        </w:rPr>
      </w:pPr>
    </w:p>
    <w:p w14:paraId="7AF2FC09"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r w:rsidRPr="00747CB1">
        <w:rPr>
          <w:rStyle w:val="BodyTextChar"/>
          <w:rFonts w:ascii="Times New Roman" w:hAnsi="Times New Roman"/>
          <w:noProof/>
          <w:sz w:val="24"/>
          <w:lang w:val="en-US"/>
        </w:rPr>
        <w:t>V</w:t>
      </w:r>
      <w:r w:rsidRPr="00747CB1">
        <w:rPr>
          <w:rStyle w:val="BodyTextChar"/>
          <w:rFonts w:ascii="Times New Roman" w:hAnsi="Times New Roman"/>
          <w:noProof/>
          <w:sz w:val="24"/>
          <w:vertAlign w:val="subscript"/>
          <w:lang w:val="en-US"/>
        </w:rPr>
        <w:t>L</w:t>
      </w:r>
      <w:r w:rsidRPr="00747CB1">
        <w:rPr>
          <w:rStyle w:val="BodyTextChar"/>
          <w:rFonts w:ascii="Times New Roman" w:hAnsi="Times New Roman"/>
          <w:noProof/>
          <w:sz w:val="24"/>
          <w:lang w:val="en-US"/>
        </w:rPr>
        <w:t xml:space="preserve"> </w:t>
      </w:r>
      <w:r w:rsidRPr="00747CB1">
        <w:rPr>
          <w:rFonts w:ascii="Times New Roman" w:hAnsi="Times New Roman"/>
          <w:noProof/>
          <w:sz w:val="24"/>
          <w:lang w:val="en-US"/>
        </w:rPr>
        <w:t>= N x V</w:t>
      </w:r>
    </w:p>
    <w:p w14:paraId="56BBDCC7"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011B3B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kur minimālais gaisa plūsmas ātrums </w:t>
      </w:r>
      <w:r w:rsidRPr="00747CB1">
        <w:rPr>
          <w:rStyle w:val="BodyTextChar"/>
          <w:rFonts w:ascii="Times New Roman" w:hAnsi="Times New Roman"/>
          <w:noProof/>
          <w:sz w:val="24"/>
          <w:lang w:val="en-US"/>
        </w:rPr>
        <w:t>V</w:t>
      </w:r>
      <w:r w:rsidRPr="00747CB1">
        <w:rPr>
          <w:rStyle w:val="BodyTextChar"/>
          <w:rFonts w:ascii="Times New Roman" w:hAnsi="Times New Roman"/>
          <w:noProof/>
          <w:sz w:val="24"/>
          <w:vertAlign w:val="subscript"/>
          <w:lang w:val="en-US"/>
        </w:rPr>
        <w:t>Lmin</w:t>
      </w:r>
      <w:r w:rsidRPr="00747CB1">
        <w:rPr>
          <w:rStyle w:val="BodyTextChar"/>
          <w:rFonts w:ascii="Times New Roman" w:hAnsi="Times New Roman"/>
          <w:noProof/>
          <w:sz w:val="24"/>
          <w:lang w:val="en-US"/>
        </w:rPr>
        <w:t xml:space="preserve"> </w:t>
      </w:r>
      <w:r w:rsidRPr="00747CB1">
        <w:rPr>
          <w:rFonts w:ascii="Times New Roman" w:hAnsi="Times New Roman"/>
          <w:noProof/>
          <w:sz w:val="24"/>
          <w:lang w:val="en-US"/>
        </w:rPr>
        <w:t>ir vienāds ar gaisa apmaiņu stundā N, reizinātu ar tukšu tilpumu V.</w:t>
      </w:r>
    </w:p>
    <w:p w14:paraId="4227F26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18C5156" w14:textId="77777777" w:rsidR="00747CB1" w:rsidRPr="00747CB1" w:rsidRDefault="00747CB1" w:rsidP="00747CB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Kur N = 50</w:t>
      </w:r>
    </w:p>
    <w:p w14:paraId="4F191C8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167F0B6"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r w:rsidRPr="00747CB1">
        <w:rPr>
          <w:rFonts w:ascii="Times New Roman" w:hAnsi="Times New Roman"/>
          <w:noProof/>
          <w:sz w:val="24"/>
          <w:lang w:val="en-US"/>
        </w:rPr>
        <w:lastRenderedPageBreak/>
        <w:t>Gaisa tilpuma plūsmu var modulēt daļējas noslodzes režīmā, kad ir sasniegta iestatījuma punkta temperatūra, un, ja ir sasniegta klases temperatūra, gaisa plūsmai nav jābūt nepārtrauktai.</w:t>
      </w:r>
    </w:p>
    <w:p w14:paraId="5B8A3A27" w14:textId="77777777" w:rsidR="00747CB1" w:rsidRPr="00747CB1" w:rsidRDefault="00747CB1" w:rsidP="00747CB1">
      <w:pPr>
        <w:pStyle w:val="BodyText"/>
        <w:keepNext/>
        <w:keepLine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Ja V pārsniedz 60 </w:t>
      </w:r>
      <w:r w:rsidRPr="00747CB1">
        <w:rPr>
          <w:rStyle w:val="BodyTextChar"/>
          <w:rFonts w:ascii="Times New Roman" w:hAnsi="Times New Roman"/>
          <w:noProof/>
          <w:sz w:val="24"/>
          <w:lang w:val="en-US"/>
        </w:rPr>
        <w:t>m</w:t>
      </w:r>
      <w:r w:rsidRPr="00747CB1">
        <w:rPr>
          <w:rStyle w:val="BodyTextChar"/>
          <w:rFonts w:ascii="Times New Roman" w:hAnsi="Times New Roman"/>
          <w:noProof/>
          <w:sz w:val="24"/>
          <w:vertAlign w:val="superscript"/>
          <w:lang w:val="en-US"/>
        </w:rPr>
        <w:t>3</w:t>
      </w:r>
      <w:r w:rsidRPr="00747CB1">
        <w:rPr>
          <w:rFonts w:ascii="Times New Roman" w:hAnsi="Times New Roman"/>
          <w:noProof/>
          <w:sz w:val="24"/>
          <w:lang w:val="en-US"/>
        </w:rPr>
        <w:t xml:space="preserve">, </w:t>
      </w:r>
      <w:r w:rsidRPr="00747CB1">
        <w:rPr>
          <w:rStyle w:val="BodyTextChar"/>
          <w:rFonts w:ascii="Times New Roman" w:hAnsi="Times New Roman"/>
          <w:noProof/>
          <w:sz w:val="24"/>
          <w:lang w:val="en-US"/>
        </w:rPr>
        <w:t>V</w:t>
      </w:r>
      <w:r w:rsidRPr="00747CB1">
        <w:rPr>
          <w:rStyle w:val="BodyTextChar"/>
          <w:rFonts w:ascii="Times New Roman" w:hAnsi="Times New Roman"/>
          <w:noProof/>
          <w:sz w:val="24"/>
          <w:vertAlign w:val="subscript"/>
          <w:lang w:val="en-US"/>
        </w:rPr>
        <w:t>L</w:t>
      </w:r>
      <w:r w:rsidRPr="00747CB1">
        <w:rPr>
          <w:rStyle w:val="BodyTextChar"/>
          <w:rFonts w:ascii="Times New Roman" w:hAnsi="Times New Roman"/>
          <w:noProof/>
          <w:sz w:val="24"/>
          <w:lang w:val="en-US"/>
        </w:rPr>
        <w:t xml:space="preserve"> </w:t>
      </w:r>
      <w:r w:rsidRPr="00747CB1">
        <w:rPr>
          <w:rFonts w:ascii="Times New Roman" w:hAnsi="Times New Roman"/>
          <w:noProof/>
          <w:sz w:val="24"/>
          <w:lang w:val="en-US"/>
        </w:rPr>
        <w:t>var ierobežot līdz vismaz 3000 </w:t>
      </w:r>
      <w:r w:rsidRPr="00747CB1">
        <w:rPr>
          <w:rStyle w:val="BodyTextChar"/>
          <w:rFonts w:ascii="Times New Roman" w:hAnsi="Times New Roman"/>
          <w:noProof/>
          <w:sz w:val="24"/>
          <w:lang w:val="en-US"/>
        </w:rPr>
        <w:t>m</w:t>
      </w:r>
      <w:r w:rsidRPr="00747CB1">
        <w:rPr>
          <w:rStyle w:val="BodyTextChar"/>
          <w:rFonts w:ascii="Times New Roman" w:hAnsi="Times New Roman"/>
          <w:noProof/>
          <w:sz w:val="24"/>
          <w:vertAlign w:val="superscript"/>
          <w:lang w:val="en-US"/>
        </w:rPr>
        <w:t>3</w:t>
      </w:r>
      <w:r w:rsidRPr="00747CB1">
        <w:rPr>
          <w:rStyle w:val="BodyTextChar"/>
          <w:rFonts w:ascii="Times New Roman" w:hAnsi="Times New Roman"/>
          <w:noProof/>
          <w:sz w:val="24"/>
          <w:lang w:val="en-US"/>
        </w:rPr>
        <w:t xml:space="preserve"> </w:t>
      </w:r>
      <w:r w:rsidRPr="00747CB1">
        <w:rPr>
          <w:rFonts w:ascii="Times New Roman" w:hAnsi="Times New Roman"/>
          <w:noProof/>
          <w:sz w:val="24"/>
          <w:lang w:val="en-US"/>
        </w:rPr>
        <w:t>stundā konteineriem, vagoniem un kravas mašīnām</w:t>
      </w:r>
      <w:r w:rsidRPr="00747CB1">
        <w:rPr>
          <w:rStyle w:val="FootnoteReference"/>
          <w:rFonts w:ascii="Times New Roman" w:hAnsi="Times New Roman" w:cs="Times New Roman"/>
          <w:noProof/>
          <w:sz w:val="24"/>
          <w:szCs w:val="24"/>
          <w:lang w:val="en-US"/>
        </w:rPr>
        <w:footnoteReference w:id="8"/>
      </w:r>
      <w:r w:rsidRPr="00747CB1">
        <w:rPr>
          <w:rFonts w:ascii="Times New Roman" w:hAnsi="Times New Roman"/>
          <w:noProof/>
          <w:sz w:val="24"/>
          <w:lang w:val="en-US"/>
        </w:rPr>
        <w:t>.</w:t>
      </w:r>
    </w:p>
    <w:p w14:paraId="60E5C14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935D70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Ja V pārsniedz 100 </w:t>
      </w:r>
      <w:r w:rsidRPr="00747CB1">
        <w:rPr>
          <w:rStyle w:val="BodyTextChar"/>
          <w:rFonts w:ascii="Times New Roman" w:hAnsi="Times New Roman"/>
          <w:noProof/>
          <w:sz w:val="24"/>
          <w:lang w:val="en-US"/>
        </w:rPr>
        <w:t>m</w:t>
      </w:r>
      <w:r w:rsidRPr="00747CB1">
        <w:rPr>
          <w:rStyle w:val="BodyTextChar"/>
          <w:rFonts w:ascii="Times New Roman" w:hAnsi="Times New Roman"/>
          <w:noProof/>
          <w:sz w:val="24"/>
          <w:vertAlign w:val="superscript"/>
          <w:lang w:val="en-US"/>
        </w:rPr>
        <w:t>3</w:t>
      </w:r>
      <w:r w:rsidRPr="00747CB1">
        <w:rPr>
          <w:rFonts w:ascii="Times New Roman" w:hAnsi="Times New Roman"/>
          <w:noProof/>
          <w:sz w:val="24"/>
          <w:lang w:val="en-US"/>
        </w:rPr>
        <w:t xml:space="preserve">, </w:t>
      </w:r>
      <w:r w:rsidRPr="00747CB1">
        <w:rPr>
          <w:rStyle w:val="BodyTextChar"/>
          <w:rFonts w:ascii="Times New Roman" w:hAnsi="Times New Roman"/>
          <w:noProof/>
          <w:sz w:val="24"/>
          <w:lang w:val="en-US"/>
        </w:rPr>
        <w:t>V</w:t>
      </w:r>
      <w:r w:rsidRPr="00747CB1">
        <w:rPr>
          <w:rStyle w:val="BodyTextChar"/>
          <w:rFonts w:ascii="Times New Roman" w:hAnsi="Times New Roman"/>
          <w:noProof/>
          <w:sz w:val="24"/>
          <w:vertAlign w:val="subscript"/>
          <w:lang w:val="en-US"/>
        </w:rPr>
        <w:t>L</w:t>
      </w:r>
      <w:r w:rsidRPr="00747CB1">
        <w:rPr>
          <w:rStyle w:val="BodyTextChar"/>
          <w:rFonts w:ascii="Times New Roman" w:hAnsi="Times New Roman"/>
          <w:noProof/>
          <w:sz w:val="24"/>
          <w:lang w:val="en-US"/>
        </w:rPr>
        <w:t xml:space="preserve"> </w:t>
      </w:r>
      <w:r w:rsidRPr="00747CB1">
        <w:rPr>
          <w:rFonts w:ascii="Times New Roman" w:hAnsi="Times New Roman"/>
          <w:noProof/>
          <w:sz w:val="24"/>
          <w:lang w:val="en-US"/>
        </w:rPr>
        <w:t>var ierobežot līdz vismaz 5000 </w:t>
      </w:r>
      <w:r w:rsidRPr="00747CB1">
        <w:rPr>
          <w:rStyle w:val="BodyTextChar"/>
          <w:rFonts w:ascii="Times New Roman" w:hAnsi="Times New Roman"/>
          <w:noProof/>
          <w:sz w:val="24"/>
          <w:lang w:val="en-US"/>
        </w:rPr>
        <w:t>m</w:t>
      </w:r>
      <w:r w:rsidRPr="00747CB1">
        <w:rPr>
          <w:rStyle w:val="BodyTextChar"/>
          <w:rFonts w:ascii="Times New Roman" w:hAnsi="Times New Roman"/>
          <w:noProof/>
          <w:sz w:val="24"/>
          <w:vertAlign w:val="superscript"/>
          <w:lang w:val="en-US"/>
        </w:rPr>
        <w:t>3</w:t>
      </w:r>
      <w:r w:rsidRPr="00747CB1">
        <w:rPr>
          <w:rStyle w:val="BodyTextChar"/>
          <w:rFonts w:ascii="Times New Roman" w:hAnsi="Times New Roman"/>
          <w:noProof/>
          <w:sz w:val="24"/>
          <w:lang w:val="en-US"/>
        </w:rPr>
        <w:t xml:space="preserve"> </w:t>
      </w:r>
      <w:r w:rsidRPr="00747CB1">
        <w:rPr>
          <w:rFonts w:ascii="Times New Roman" w:hAnsi="Times New Roman"/>
          <w:noProof/>
          <w:sz w:val="24"/>
          <w:lang w:val="en-US"/>
        </w:rPr>
        <w:t>stundā.</w:t>
      </w:r>
    </w:p>
    <w:p w14:paraId="5188086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AB65856" w14:textId="77777777" w:rsidR="00747CB1" w:rsidRPr="00747CB1" w:rsidRDefault="00747CB1" w:rsidP="00747CB1">
      <w:pPr>
        <w:pStyle w:val="Heading30"/>
        <w:keepNext/>
        <w:keepLines/>
        <w:tabs>
          <w:tab w:val="left" w:pos="843"/>
        </w:tabs>
        <w:spacing w:after="0"/>
        <w:jc w:val="both"/>
        <w:outlineLvl w:val="9"/>
        <w:rPr>
          <w:rFonts w:ascii="Times New Roman" w:hAnsi="Times New Roman"/>
          <w:noProof/>
          <w:color w:val="0070C0"/>
          <w:sz w:val="24"/>
          <w:lang w:val="en-US"/>
        </w:rPr>
      </w:pPr>
      <w:bookmarkStart w:id="199" w:name="bookmark123"/>
      <w:bookmarkStart w:id="200" w:name="_Toc181110517"/>
      <w:bookmarkStart w:id="201" w:name="_Toc198028224"/>
      <w:r w:rsidRPr="00747CB1">
        <w:rPr>
          <w:rFonts w:ascii="Times New Roman" w:hAnsi="Times New Roman"/>
          <w:noProof/>
          <w:color w:val="0070C0"/>
          <w:sz w:val="24"/>
          <w:lang w:val="en-US"/>
        </w:rPr>
        <w:t>3.3. Sildīšanas iekārta</w:t>
      </w:r>
      <w:bookmarkEnd w:id="199"/>
      <w:bookmarkEnd w:id="200"/>
      <w:bookmarkEnd w:id="201"/>
    </w:p>
    <w:p w14:paraId="7067D90B" w14:textId="77777777" w:rsidR="00747CB1" w:rsidRPr="00747CB1" w:rsidRDefault="00747CB1" w:rsidP="00747CB1">
      <w:pPr>
        <w:pStyle w:val="Heading30"/>
        <w:keepNext/>
        <w:keepLines/>
        <w:tabs>
          <w:tab w:val="left" w:pos="843"/>
        </w:tabs>
        <w:spacing w:after="0"/>
        <w:jc w:val="both"/>
        <w:outlineLvl w:val="9"/>
        <w:rPr>
          <w:rFonts w:ascii="Times New Roman" w:hAnsi="Times New Roman" w:cs="Times New Roman"/>
          <w:noProof/>
          <w:sz w:val="24"/>
          <w:szCs w:val="24"/>
          <w:lang w:val="en-US"/>
        </w:rPr>
      </w:pPr>
    </w:p>
    <w:p w14:paraId="5AFE7A39" w14:textId="77777777" w:rsidR="00747CB1" w:rsidRPr="00747CB1" w:rsidRDefault="00747CB1" w:rsidP="00747CB1">
      <w:pPr>
        <w:pStyle w:val="Heading40"/>
        <w:keepNext/>
        <w:keepLines/>
        <w:spacing w:after="0"/>
        <w:jc w:val="both"/>
        <w:outlineLvl w:val="9"/>
        <w:rPr>
          <w:rFonts w:ascii="Times New Roman" w:hAnsi="Times New Roman"/>
          <w:noProof/>
          <w:sz w:val="24"/>
          <w:lang w:val="en-US"/>
        </w:rPr>
      </w:pPr>
      <w:bookmarkStart w:id="202" w:name="bookmark125"/>
      <w:bookmarkStart w:id="203" w:name="_Toc181110518"/>
      <w:bookmarkStart w:id="204" w:name="_Toc198028225"/>
      <w:r w:rsidRPr="00747CB1">
        <w:rPr>
          <w:rFonts w:ascii="Times New Roman" w:hAnsi="Times New Roman"/>
          <w:noProof/>
          <w:sz w:val="24"/>
          <w:lang w:val="en-US"/>
        </w:rPr>
        <w:t>Pārbaudes metode</w:t>
      </w:r>
      <w:bookmarkEnd w:id="202"/>
      <w:bookmarkEnd w:id="203"/>
      <w:bookmarkEnd w:id="204"/>
    </w:p>
    <w:p w14:paraId="6FA3C707"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79174E14" w14:textId="77777777" w:rsidR="00747CB1" w:rsidRPr="00747CB1" w:rsidRDefault="00747CB1" w:rsidP="00747CB1">
      <w:pPr>
        <w:pStyle w:val="BodyText"/>
        <w:tabs>
          <w:tab w:val="left" w:pos="84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3.3.1. Tukšo iekārtu ievieto izolētā kamerā, kurā uztur vienmērīgu un nemainīgu temperatūru pēc iespējas zemākā līmenī. Kamerā nodrošina gaisa cirkulāciju atbilstoši šā papildinājuma 2.1.5. punktam.</w:t>
      </w:r>
    </w:p>
    <w:p w14:paraId="0E1B3CE5" w14:textId="77777777" w:rsidR="00747CB1" w:rsidRPr="00747CB1" w:rsidRDefault="00747CB1" w:rsidP="00747CB1">
      <w:pPr>
        <w:pStyle w:val="BodyText"/>
        <w:tabs>
          <w:tab w:val="left" w:pos="843"/>
        </w:tabs>
        <w:spacing w:after="0" w:line="240" w:lineRule="auto"/>
        <w:jc w:val="both"/>
        <w:rPr>
          <w:rFonts w:ascii="Times New Roman" w:hAnsi="Times New Roman" w:cs="Times New Roman"/>
          <w:noProof/>
          <w:sz w:val="24"/>
          <w:szCs w:val="24"/>
          <w:lang w:val="en-US"/>
        </w:rPr>
      </w:pPr>
    </w:p>
    <w:p w14:paraId="45FBD8C2" w14:textId="77777777" w:rsidR="00747CB1" w:rsidRPr="00747CB1" w:rsidRDefault="00747CB1" w:rsidP="00747CB1">
      <w:pPr>
        <w:pStyle w:val="BodyText"/>
        <w:tabs>
          <w:tab w:val="left" w:pos="84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3.3.2. Pret radioaktīvā starojuma iedarbību aizsargātus temperatūras mērīšanas instrumentus novieto korpusa iekšpusē un ārpusē punktos, kas minēti šā papildinājuma 1.3. un 1.4. punktā.</w:t>
      </w:r>
    </w:p>
    <w:p w14:paraId="69B773D3" w14:textId="77777777" w:rsidR="00747CB1" w:rsidRPr="00747CB1" w:rsidRDefault="00747CB1" w:rsidP="00747CB1">
      <w:pPr>
        <w:pStyle w:val="BodyText"/>
        <w:tabs>
          <w:tab w:val="left" w:pos="843"/>
        </w:tabs>
        <w:spacing w:after="0" w:line="240" w:lineRule="auto"/>
        <w:jc w:val="both"/>
        <w:rPr>
          <w:rFonts w:ascii="Times New Roman" w:hAnsi="Times New Roman" w:cs="Times New Roman"/>
          <w:noProof/>
          <w:sz w:val="24"/>
          <w:szCs w:val="24"/>
          <w:lang w:val="en-US"/>
        </w:rPr>
      </w:pPr>
    </w:p>
    <w:p w14:paraId="3DE34E54" w14:textId="77777777" w:rsidR="00747CB1" w:rsidRPr="00747CB1" w:rsidRDefault="00747CB1" w:rsidP="00747CB1">
      <w:pPr>
        <w:pStyle w:val="Heading40"/>
        <w:spacing w:after="0"/>
        <w:jc w:val="both"/>
        <w:outlineLvl w:val="9"/>
        <w:rPr>
          <w:rFonts w:ascii="Times New Roman" w:hAnsi="Times New Roman"/>
          <w:noProof/>
          <w:sz w:val="24"/>
          <w:lang w:val="en-US"/>
        </w:rPr>
      </w:pPr>
      <w:bookmarkStart w:id="205" w:name="bookmark127"/>
      <w:bookmarkStart w:id="206" w:name="_Toc181110519"/>
      <w:bookmarkStart w:id="207" w:name="_Toc198028226"/>
      <w:r w:rsidRPr="00747CB1">
        <w:rPr>
          <w:rFonts w:ascii="Times New Roman" w:hAnsi="Times New Roman"/>
          <w:noProof/>
          <w:sz w:val="24"/>
          <w:lang w:val="en-US"/>
        </w:rPr>
        <w:t>Pārbaudes kārtība</w:t>
      </w:r>
      <w:bookmarkEnd w:id="205"/>
      <w:bookmarkEnd w:id="206"/>
      <w:bookmarkEnd w:id="207"/>
    </w:p>
    <w:p w14:paraId="5440BCD6"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52995327" w14:textId="77777777" w:rsidR="00747CB1" w:rsidRPr="00747CB1" w:rsidRDefault="00747CB1" w:rsidP="00747CB1">
      <w:pPr>
        <w:pStyle w:val="BodyText"/>
        <w:tabs>
          <w:tab w:val="left" w:pos="84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3.3.3. Durvis, lūkas un citas atveres aizver, un sildīšanas iekārtu un iekšējās ventilācijas ierīces (ja tādas ir) iedarbina maksimālā režīmā.</w:t>
      </w:r>
    </w:p>
    <w:p w14:paraId="5F17F135" w14:textId="77777777" w:rsidR="00747CB1" w:rsidRPr="00747CB1" w:rsidRDefault="00747CB1" w:rsidP="00747CB1">
      <w:pPr>
        <w:pStyle w:val="BodyText"/>
        <w:tabs>
          <w:tab w:val="left" w:pos="843"/>
        </w:tabs>
        <w:spacing w:after="0" w:line="240" w:lineRule="auto"/>
        <w:jc w:val="both"/>
        <w:rPr>
          <w:rFonts w:ascii="Times New Roman" w:hAnsi="Times New Roman" w:cs="Times New Roman"/>
          <w:noProof/>
          <w:sz w:val="24"/>
          <w:szCs w:val="24"/>
          <w:lang w:val="en-US"/>
        </w:rPr>
      </w:pPr>
    </w:p>
    <w:p w14:paraId="348D69A1" w14:textId="77777777" w:rsidR="00747CB1" w:rsidRPr="00747CB1" w:rsidRDefault="00747CB1" w:rsidP="00747CB1">
      <w:pPr>
        <w:pStyle w:val="BodyText"/>
        <w:tabs>
          <w:tab w:val="left" w:pos="84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3.3.4. Korpusa vidējo ārējo temperatūru un vidējo iekšējo temperatūru nolasa vismaz ik pēc 5 minūtēm.</w:t>
      </w:r>
    </w:p>
    <w:p w14:paraId="301A0421" w14:textId="77777777" w:rsidR="00747CB1" w:rsidRPr="00747CB1" w:rsidRDefault="00747CB1" w:rsidP="00747CB1">
      <w:pPr>
        <w:pStyle w:val="BodyText"/>
        <w:tabs>
          <w:tab w:val="left" w:pos="843"/>
        </w:tabs>
        <w:spacing w:after="0" w:line="240" w:lineRule="auto"/>
        <w:jc w:val="both"/>
        <w:rPr>
          <w:rFonts w:ascii="Times New Roman" w:hAnsi="Times New Roman" w:cs="Times New Roman"/>
          <w:noProof/>
          <w:sz w:val="24"/>
          <w:szCs w:val="24"/>
          <w:lang w:val="en-US"/>
        </w:rPr>
      </w:pPr>
    </w:p>
    <w:p w14:paraId="711D3A21" w14:textId="77777777" w:rsidR="00747CB1" w:rsidRPr="00747CB1" w:rsidRDefault="00747CB1" w:rsidP="00747CB1">
      <w:pPr>
        <w:pStyle w:val="BodyText"/>
        <w:tabs>
          <w:tab w:val="left" w:pos="84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3.3.5. Pārbaudi turpina vēl 12 stundas pēc tam, kad starpība starp korpusa vidējo iekšējo temperatūru un korpusa vidējo ārējo temperatūru sasniegusi līmeni, kas atbilst klasei, kurā paredzēts iekļaut iekārtu. Ja iekārta ir jauna, iepriekšminēto temperatūras starpību palielina par 35 %.</w:t>
      </w:r>
    </w:p>
    <w:p w14:paraId="094C0385" w14:textId="77777777" w:rsidR="00747CB1" w:rsidRPr="00747CB1" w:rsidRDefault="00747CB1" w:rsidP="00747CB1">
      <w:pPr>
        <w:pStyle w:val="BodyText"/>
        <w:tabs>
          <w:tab w:val="left" w:pos="843"/>
        </w:tabs>
        <w:spacing w:after="0" w:line="240" w:lineRule="auto"/>
        <w:jc w:val="both"/>
        <w:rPr>
          <w:rFonts w:ascii="Times New Roman" w:hAnsi="Times New Roman" w:cs="Times New Roman"/>
          <w:noProof/>
          <w:sz w:val="24"/>
          <w:szCs w:val="24"/>
          <w:lang w:val="en-US"/>
        </w:rPr>
      </w:pPr>
    </w:p>
    <w:p w14:paraId="442FBEC9" w14:textId="77777777" w:rsidR="00747CB1" w:rsidRPr="00747CB1" w:rsidRDefault="00747CB1" w:rsidP="00747CB1">
      <w:pPr>
        <w:pStyle w:val="Heading40"/>
        <w:spacing w:after="0"/>
        <w:jc w:val="both"/>
        <w:outlineLvl w:val="9"/>
        <w:rPr>
          <w:rFonts w:ascii="Times New Roman" w:hAnsi="Times New Roman"/>
          <w:noProof/>
          <w:sz w:val="24"/>
          <w:lang w:val="en-US"/>
        </w:rPr>
      </w:pPr>
      <w:bookmarkStart w:id="208" w:name="bookmark129"/>
      <w:bookmarkStart w:id="209" w:name="_Toc181110520"/>
      <w:bookmarkStart w:id="210" w:name="_Toc198028227"/>
      <w:r w:rsidRPr="00747CB1">
        <w:rPr>
          <w:rFonts w:ascii="Times New Roman" w:hAnsi="Times New Roman"/>
          <w:noProof/>
          <w:sz w:val="24"/>
          <w:lang w:val="en-US"/>
        </w:rPr>
        <w:t>Atbilstības kritērijs</w:t>
      </w:r>
      <w:bookmarkEnd w:id="208"/>
      <w:bookmarkEnd w:id="209"/>
      <w:bookmarkEnd w:id="210"/>
    </w:p>
    <w:p w14:paraId="76B70B12"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67309A83" w14:textId="77777777" w:rsidR="00747CB1" w:rsidRPr="00747CB1" w:rsidRDefault="00747CB1" w:rsidP="00747CB1">
      <w:pPr>
        <w:pStyle w:val="BodyText"/>
        <w:tabs>
          <w:tab w:val="left" w:pos="84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3.3.6. Pārbaudes rezultātus uzskata par apmierinošiem, ja sildīšanas agregāts spēj uzturēt noteikto temperatūras starpību iepriekšminētās 12 stundas.</w:t>
      </w:r>
    </w:p>
    <w:p w14:paraId="4EA47FDC" w14:textId="77777777" w:rsidR="00747CB1" w:rsidRPr="00747CB1" w:rsidRDefault="00747CB1" w:rsidP="00747CB1">
      <w:pPr>
        <w:pStyle w:val="BodyText"/>
        <w:tabs>
          <w:tab w:val="left" w:pos="843"/>
        </w:tabs>
        <w:spacing w:after="0" w:line="240" w:lineRule="auto"/>
        <w:jc w:val="both"/>
        <w:rPr>
          <w:rFonts w:ascii="Times New Roman" w:hAnsi="Times New Roman" w:cs="Times New Roman"/>
          <w:noProof/>
          <w:sz w:val="24"/>
          <w:szCs w:val="24"/>
          <w:lang w:val="en-US"/>
        </w:rPr>
      </w:pPr>
    </w:p>
    <w:p w14:paraId="17CA06D2" w14:textId="77777777" w:rsidR="00747CB1" w:rsidRPr="00747CB1" w:rsidRDefault="00747CB1" w:rsidP="00747CB1">
      <w:pPr>
        <w:pStyle w:val="Heading30"/>
        <w:tabs>
          <w:tab w:val="left" w:pos="843"/>
        </w:tabs>
        <w:spacing w:after="0"/>
        <w:jc w:val="both"/>
        <w:outlineLvl w:val="9"/>
        <w:rPr>
          <w:rFonts w:ascii="Times New Roman" w:hAnsi="Times New Roman"/>
          <w:noProof/>
          <w:color w:val="0070C0"/>
          <w:sz w:val="24"/>
          <w:lang w:val="en-US"/>
        </w:rPr>
      </w:pPr>
      <w:bookmarkStart w:id="211" w:name="bookmark131"/>
      <w:bookmarkStart w:id="212" w:name="_Toc181110521"/>
      <w:bookmarkStart w:id="213" w:name="_Toc198028228"/>
      <w:r w:rsidRPr="00747CB1">
        <w:rPr>
          <w:rFonts w:ascii="Times New Roman" w:hAnsi="Times New Roman"/>
          <w:noProof/>
          <w:color w:val="0070C0"/>
          <w:sz w:val="24"/>
          <w:lang w:val="en-US"/>
        </w:rPr>
        <w:t>3.4. Mehāniskā saldēšanas un sildīšanas iekārta</w:t>
      </w:r>
      <w:bookmarkEnd w:id="211"/>
      <w:bookmarkEnd w:id="212"/>
      <w:bookmarkEnd w:id="213"/>
    </w:p>
    <w:p w14:paraId="3C746F58" w14:textId="77777777" w:rsidR="00747CB1" w:rsidRPr="00747CB1" w:rsidRDefault="00747CB1" w:rsidP="00747CB1">
      <w:pPr>
        <w:pStyle w:val="Heading30"/>
        <w:tabs>
          <w:tab w:val="left" w:pos="843"/>
        </w:tabs>
        <w:spacing w:after="0"/>
        <w:jc w:val="both"/>
        <w:outlineLvl w:val="9"/>
        <w:rPr>
          <w:rFonts w:ascii="Times New Roman" w:hAnsi="Times New Roman" w:cs="Times New Roman"/>
          <w:noProof/>
          <w:sz w:val="24"/>
          <w:szCs w:val="24"/>
          <w:lang w:val="en-US"/>
        </w:rPr>
      </w:pPr>
    </w:p>
    <w:p w14:paraId="59E060A1" w14:textId="77777777" w:rsidR="00747CB1" w:rsidRPr="00747CB1" w:rsidRDefault="00747CB1" w:rsidP="00747CB1">
      <w:pPr>
        <w:pStyle w:val="Heading40"/>
        <w:spacing w:after="0"/>
        <w:jc w:val="both"/>
        <w:outlineLvl w:val="9"/>
        <w:rPr>
          <w:rFonts w:ascii="Times New Roman" w:hAnsi="Times New Roman"/>
          <w:noProof/>
          <w:sz w:val="24"/>
          <w:lang w:val="en-US"/>
        </w:rPr>
      </w:pPr>
      <w:bookmarkStart w:id="214" w:name="bookmark133"/>
      <w:bookmarkStart w:id="215" w:name="_Toc181110522"/>
      <w:bookmarkStart w:id="216" w:name="_Toc198028229"/>
      <w:r w:rsidRPr="00747CB1">
        <w:rPr>
          <w:rFonts w:ascii="Times New Roman" w:hAnsi="Times New Roman"/>
          <w:noProof/>
          <w:sz w:val="24"/>
          <w:lang w:val="en-US"/>
        </w:rPr>
        <w:t>Pārbaudes metode</w:t>
      </w:r>
      <w:bookmarkEnd w:id="214"/>
      <w:bookmarkEnd w:id="215"/>
      <w:bookmarkEnd w:id="216"/>
    </w:p>
    <w:p w14:paraId="0FE7DC47"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4CFA56D3" w14:textId="77777777" w:rsidR="00747CB1" w:rsidRPr="00747CB1" w:rsidRDefault="00747CB1" w:rsidP="00747CB1">
      <w:pPr>
        <w:pStyle w:val="BodyText"/>
        <w:tabs>
          <w:tab w:val="left" w:pos="84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3.4.1. Pārbaude veicama divos posmos. Saldēšanas vai saldēšanas un sildīšanas agregātiem pirmajā posmā nosaka saldēšanas agregāta efektivitāti, savukārt otrajā – sildīšanas agregāta efektivitāti.</w:t>
      </w:r>
    </w:p>
    <w:p w14:paraId="3AE1BDFC" w14:textId="77777777" w:rsidR="00747CB1" w:rsidRPr="00747CB1" w:rsidRDefault="00747CB1" w:rsidP="00747CB1">
      <w:pPr>
        <w:pStyle w:val="BodyText"/>
        <w:tabs>
          <w:tab w:val="left" w:pos="843"/>
        </w:tabs>
        <w:spacing w:after="0" w:line="240" w:lineRule="auto"/>
        <w:jc w:val="both"/>
        <w:rPr>
          <w:rFonts w:ascii="Times New Roman" w:hAnsi="Times New Roman" w:cs="Times New Roman"/>
          <w:noProof/>
          <w:sz w:val="24"/>
          <w:szCs w:val="24"/>
          <w:lang w:val="en-US"/>
        </w:rPr>
      </w:pPr>
    </w:p>
    <w:p w14:paraId="01424484" w14:textId="77777777" w:rsidR="00747CB1" w:rsidRPr="00747CB1" w:rsidRDefault="00747CB1" w:rsidP="00747CB1">
      <w:pPr>
        <w:pStyle w:val="BodyText"/>
        <w:tabs>
          <w:tab w:val="left" w:pos="84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3.4.2. Pirmajā posmā pārbaudi veic šā papildinājuma 3.1.1. un 3.1.2. punktā minētajos apstākļos; otrajā posmā pārbaudi veic šā papildinājuma 3.3.1. un 3.3.2. punktā minētajos apstākļos.</w:t>
      </w:r>
    </w:p>
    <w:p w14:paraId="664B38DE" w14:textId="77777777" w:rsidR="00747CB1" w:rsidRPr="00747CB1" w:rsidRDefault="00747CB1" w:rsidP="00747CB1">
      <w:pPr>
        <w:pStyle w:val="BodyText"/>
        <w:tabs>
          <w:tab w:val="left" w:pos="843"/>
        </w:tabs>
        <w:spacing w:after="0" w:line="240" w:lineRule="auto"/>
        <w:jc w:val="both"/>
        <w:rPr>
          <w:rFonts w:ascii="Times New Roman" w:hAnsi="Times New Roman" w:cs="Times New Roman"/>
          <w:noProof/>
          <w:sz w:val="24"/>
          <w:szCs w:val="24"/>
          <w:lang w:val="en-US"/>
        </w:rPr>
      </w:pPr>
    </w:p>
    <w:p w14:paraId="6ED19056" w14:textId="77777777" w:rsidR="00747CB1" w:rsidRPr="00747CB1" w:rsidRDefault="00747CB1" w:rsidP="00747CB1">
      <w:pPr>
        <w:pStyle w:val="Heading40"/>
        <w:keepNext/>
        <w:keepLines/>
        <w:spacing w:after="0"/>
        <w:jc w:val="both"/>
        <w:outlineLvl w:val="9"/>
        <w:rPr>
          <w:rFonts w:ascii="Times New Roman" w:hAnsi="Times New Roman"/>
          <w:noProof/>
          <w:sz w:val="24"/>
          <w:lang w:val="en-US"/>
        </w:rPr>
      </w:pPr>
      <w:bookmarkStart w:id="217" w:name="bookmark135"/>
      <w:bookmarkStart w:id="218" w:name="_Toc181110523"/>
      <w:bookmarkStart w:id="219" w:name="_Toc198028230"/>
      <w:r w:rsidRPr="00747CB1">
        <w:rPr>
          <w:rFonts w:ascii="Times New Roman" w:hAnsi="Times New Roman"/>
          <w:noProof/>
          <w:sz w:val="24"/>
          <w:lang w:val="en-US"/>
        </w:rPr>
        <w:lastRenderedPageBreak/>
        <w:t>Pārbaudes kārtība</w:t>
      </w:r>
      <w:bookmarkEnd w:id="217"/>
      <w:bookmarkEnd w:id="218"/>
      <w:bookmarkEnd w:id="219"/>
    </w:p>
    <w:p w14:paraId="789B29ED" w14:textId="77777777" w:rsidR="00747CB1" w:rsidRPr="00747CB1" w:rsidRDefault="00747CB1" w:rsidP="00747CB1">
      <w:pPr>
        <w:pStyle w:val="Heading40"/>
        <w:keepNext/>
        <w:keepLines/>
        <w:spacing w:after="0"/>
        <w:jc w:val="both"/>
        <w:outlineLvl w:val="9"/>
        <w:rPr>
          <w:rFonts w:ascii="Times New Roman" w:hAnsi="Times New Roman" w:cs="Times New Roman"/>
          <w:noProof/>
          <w:sz w:val="24"/>
          <w:szCs w:val="24"/>
          <w:lang w:val="en-US"/>
        </w:rPr>
      </w:pPr>
    </w:p>
    <w:p w14:paraId="73A45E82" w14:textId="77777777" w:rsidR="00747CB1" w:rsidRPr="00747CB1" w:rsidRDefault="00747CB1" w:rsidP="00747CB1">
      <w:pPr>
        <w:pStyle w:val="BodyText"/>
        <w:keepNext/>
        <w:keepLines/>
        <w:tabs>
          <w:tab w:val="left" w:pos="843"/>
        </w:tabs>
        <w:spacing w:after="0" w:line="240" w:lineRule="auto"/>
        <w:ind w:left="567" w:hanging="567"/>
        <w:jc w:val="both"/>
        <w:rPr>
          <w:rFonts w:ascii="Times New Roman" w:hAnsi="Times New Roman"/>
          <w:noProof/>
          <w:sz w:val="24"/>
          <w:lang w:val="en-US"/>
        </w:rPr>
      </w:pPr>
      <w:r w:rsidRPr="00747CB1">
        <w:rPr>
          <w:rFonts w:ascii="Times New Roman" w:hAnsi="Times New Roman"/>
          <w:noProof/>
          <w:sz w:val="24"/>
          <w:lang w:val="en-US"/>
        </w:rPr>
        <w:t>3.4.3. a) Vispārējo procedūru, kā izmērīt mehānisko saldēšanas agregātu lietderīgo saldēšanas jaudu atbilstoši 4.1. un 4.2. punktam, piemēro pēc to pielāgošanas sildīšanas agregātu mērīšanai ar kalorimetru.</w:t>
      </w:r>
    </w:p>
    <w:p w14:paraId="03CA9359" w14:textId="77777777" w:rsidR="00747CB1" w:rsidRPr="00747CB1" w:rsidRDefault="00747CB1" w:rsidP="00747CB1">
      <w:pPr>
        <w:pStyle w:val="BodyText"/>
        <w:tabs>
          <w:tab w:val="left" w:pos="843"/>
        </w:tabs>
        <w:spacing w:after="0" w:line="240" w:lineRule="auto"/>
        <w:ind w:left="567"/>
        <w:jc w:val="both"/>
        <w:rPr>
          <w:rFonts w:ascii="Times New Roman" w:hAnsi="Times New Roman" w:cs="Times New Roman"/>
          <w:noProof/>
          <w:sz w:val="24"/>
          <w:szCs w:val="24"/>
          <w:lang w:val="en-US"/>
        </w:rPr>
      </w:pPr>
    </w:p>
    <w:p w14:paraId="0D836306" w14:textId="77777777" w:rsidR="00747CB1" w:rsidRPr="00747CB1" w:rsidRDefault="00747CB1" w:rsidP="00747CB1">
      <w:pPr>
        <w:pStyle w:val="BodyText"/>
        <w:spacing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Temperatūrai termoierīces gaisa ieplūdes atverē vai iztvaicētāja gaisa ieplūdes atverē kalorimetrā jābūt +12 °C.</w:t>
      </w:r>
    </w:p>
    <w:p w14:paraId="047A9EAC" w14:textId="77777777" w:rsidR="00747CB1" w:rsidRPr="00747CB1" w:rsidRDefault="00747CB1" w:rsidP="00747CB1">
      <w:pPr>
        <w:pStyle w:val="BodyText"/>
        <w:spacing w:after="0" w:line="240" w:lineRule="auto"/>
        <w:ind w:left="567"/>
        <w:jc w:val="both"/>
        <w:rPr>
          <w:rFonts w:ascii="Times New Roman" w:hAnsi="Times New Roman" w:cs="Times New Roman"/>
          <w:noProof/>
          <w:sz w:val="24"/>
          <w:szCs w:val="24"/>
          <w:lang w:val="en-US"/>
        </w:rPr>
      </w:pPr>
    </w:p>
    <w:p w14:paraId="6F25D684" w14:textId="77777777" w:rsidR="00747CB1" w:rsidRPr="00747CB1" w:rsidRDefault="00747CB1" w:rsidP="00747CB1">
      <w:pPr>
        <w:pStyle w:val="BodyText"/>
        <w:keepNext/>
        <w:keepLines/>
        <w:spacing w:after="0" w:line="240" w:lineRule="auto"/>
        <w:ind w:left="567"/>
        <w:jc w:val="both"/>
        <w:rPr>
          <w:rFonts w:ascii="Times New Roman" w:hAnsi="Times New Roman" w:cs="Times New Roman"/>
          <w:noProof/>
          <w:sz w:val="24"/>
          <w:szCs w:val="24"/>
          <w:lang w:val="en-US"/>
        </w:rPr>
      </w:pPr>
      <w:r w:rsidRPr="00747CB1">
        <w:rPr>
          <w:rFonts w:ascii="Times New Roman" w:hAnsi="Times New Roman"/>
          <w:noProof/>
          <w:sz w:val="24"/>
          <w:lang w:val="en-US"/>
        </w:rPr>
        <w:t>Lai izmērītu A, E un I klases lietderīgās sildīšanas jaudas, veic vienu pārbaudi vidējā ārējā temperatūrā (</w:t>
      </w:r>
      <w:r w:rsidRPr="00747CB1">
        <w:rPr>
          <w:rFonts w:ascii="Times New Roman" w:hAnsi="Times New Roman"/>
          <w:i/>
          <w:iCs/>
          <w:noProof/>
          <w:sz w:val="24"/>
          <w:lang w:val="en-US"/>
        </w:rPr>
        <w:t>Te</w:t>
      </w:r>
      <w:r w:rsidRPr="00747CB1">
        <w:rPr>
          <w:rFonts w:ascii="Times New Roman" w:hAnsi="Times New Roman"/>
          <w:noProof/>
          <w:sz w:val="24"/>
          <w:lang w:val="en-US"/>
        </w:rPr>
        <w:t>) –10 °C.</w:t>
      </w:r>
    </w:p>
    <w:p w14:paraId="19A38256" w14:textId="77777777" w:rsidR="00747CB1" w:rsidRPr="00747CB1" w:rsidRDefault="00747CB1" w:rsidP="00747CB1">
      <w:pPr>
        <w:pStyle w:val="BodyText"/>
        <w:spacing w:after="0" w:line="240" w:lineRule="auto"/>
        <w:ind w:left="567"/>
        <w:jc w:val="both"/>
        <w:rPr>
          <w:rFonts w:ascii="Times New Roman" w:hAnsi="Times New Roman" w:cs="Times New Roman"/>
          <w:noProof/>
          <w:sz w:val="24"/>
          <w:szCs w:val="24"/>
          <w:lang w:val="en-US"/>
        </w:rPr>
      </w:pPr>
    </w:p>
    <w:p w14:paraId="30CBE4CD" w14:textId="77777777" w:rsidR="00747CB1" w:rsidRPr="00747CB1" w:rsidRDefault="00747CB1" w:rsidP="00747CB1">
      <w:pPr>
        <w:pStyle w:val="BodyText"/>
        <w:spacing w:after="0" w:line="240" w:lineRule="auto"/>
        <w:ind w:left="567"/>
        <w:jc w:val="both"/>
        <w:rPr>
          <w:rFonts w:ascii="Times New Roman" w:hAnsi="Times New Roman" w:cs="Times New Roman"/>
          <w:noProof/>
          <w:sz w:val="24"/>
          <w:szCs w:val="24"/>
          <w:lang w:val="en-US"/>
        </w:rPr>
      </w:pPr>
      <w:r w:rsidRPr="00747CB1">
        <w:rPr>
          <w:rFonts w:ascii="Times New Roman" w:hAnsi="Times New Roman"/>
          <w:noProof/>
          <w:sz w:val="24"/>
          <w:lang w:val="en-US"/>
        </w:rPr>
        <w:t>Lai izmērītu B, F un J klases lietderīgās sildīšanas jaudas, veic pārbaudes divās vidējās ārējās temperatūras (</w:t>
      </w:r>
      <w:r w:rsidRPr="00747CB1">
        <w:rPr>
          <w:rFonts w:ascii="Times New Roman" w:hAnsi="Times New Roman"/>
          <w:i/>
          <w:iCs/>
          <w:noProof/>
          <w:sz w:val="24"/>
          <w:lang w:val="en-US"/>
        </w:rPr>
        <w:t>Te</w:t>
      </w:r>
      <w:r w:rsidRPr="00747CB1">
        <w:rPr>
          <w:rFonts w:ascii="Times New Roman" w:hAnsi="Times New Roman"/>
          <w:noProof/>
          <w:sz w:val="24"/>
          <w:lang w:val="en-US"/>
        </w:rPr>
        <w:t>), proti, vienu pārbaudi veic –10 °C temperatūrā, bet otru pārbaudi veic –20 °C temperatūrā.</w:t>
      </w:r>
    </w:p>
    <w:p w14:paraId="191551DC" w14:textId="77777777" w:rsidR="00747CB1" w:rsidRPr="00747CB1" w:rsidRDefault="00747CB1" w:rsidP="00747CB1">
      <w:pPr>
        <w:pStyle w:val="BodyText"/>
        <w:spacing w:after="0" w:line="240" w:lineRule="auto"/>
        <w:ind w:left="567"/>
        <w:jc w:val="both"/>
        <w:rPr>
          <w:rFonts w:ascii="Times New Roman" w:hAnsi="Times New Roman" w:cs="Times New Roman"/>
          <w:noProof/>
          <w:sz w:val="24"/>
          <w:szCs w:val="24"/>
          <w:lang w:val="en-US"/>
        </w:rPr>
      </w:pPr>
    </w:p>
    <w:p w14:paraId="61F2200A" w14:textId="77777777" w:rsidR="00747CB1" w:rsidRPr="00747CB1" w:rsidRDefault="00747CB1" w:rsidP="00747CB1">
      <w:pPr>
        <w:pStyle w:val="BodyText"/>
        <w:spacing w:after="0" w:line="240" w:lineRule="auto"/>
        <w:ind w:left="567"/>
        <w:jc w:val="both"/>
        <w:rPr>
          <w:rFonts w:ascii="Times New Roman" w:hAnsi="Times New Roman" w:cs="Times New Roman"/>
          <w:noProof/>
          <w:sz w:val="24"/>
          <w:szCs w:val="24"/>
          <w:lang w:val="en-US"/>
        </w:rPr>
      </w:pPr>
      <w:r w:rsidRPr="00747CB1">
        <w:rPr>
          <w:rFonts w:ascii="Times New Roman" w:hAnsi="Times New Roman"/>
          <w:noProof/>
          <w:sz w:val="24"/>
          <w:lang w:val="en-US"/>
        </w:rPr>
        <w:t>Lai izmērītu C, D, G, H, K vai L klases lietderīgās sildīšanas jaudas, veic trīs pārbaudes. Viena pārbaude ar vidējo ārējo temperatūru (</w:t>
      </w:r>
      <w:r w:rsidRPr="00747CB1">
        <w:rPr>
          <w:rFonts w:ascii="Times New Roman" w:hAnsi="Times New Roman"/>
          <w:i/>
          <w:iCs/>
          <w:noProof/>
          <w:sz w:val="24"/>
          <w:lang w:val="en-US"/>
        </w:rPr>
        <w:t>Te</w:t>
      </w:r>
      <w:r w:rsidRPr="00747CB1">
        <w:rPr>
          <w:rFonts w:ascii="Times New Roman" w:hAnsi="Times New Roman"/>
          <w:noProof/>
          <w:sz w:val="24"/>
          <w:lang w:val="en-US"/>
        </w:rPr>
        <w:t>) –10 °C, otra pārbaude ar minimālo ārējo temperatūru, kas noteikta attiecīgajai klasei, un viena pārbaude ar ārējo vidējo starptemperatūru, lai varētu veikt interpolāciju attiecībā uz lietderīgajām sildīšanas jaudām pie citām starptemperatūras vērtībām attiecīgajā klasē.</w:t>
      </w:r>
    </w:p>
    <w:p w14:paraId="20C4058A" w14:textId="77777777" w:rsidR="00747CB1" w:rsidRPr="00747CB1" w:rsidRDefault="00747CB1" w:rsidP="00747CB1">
      <w:pPr>
        <w:pStyle w:val="BodyText"/>
        <w:spacing w:after="0" w:line="240" w:lineRule="auto"/>
        <w:ind w:left="567"/>
        <w:jc w:val="both"/>
        <w:rPr>
          <w:rFonts w:ascii="Times New Roman" w:hAnsi="Times New Roman" w:cs="Times New Roman"/>
          <w:noProof/>
          <w:sz w:val="24"/>
          <w:szCs w:val="24"/>
          <w:lang w:val="en-US"/>
        </w:rPr>
      </w:pPr>
    </w:p>
    <w:p w14:paraId="1B1533CF" w14:textId="77777777" w:rsidR="00747CB1" w:rsidRPr="00747CB1" w:rsidRDefault="00747CB1" w:rsidP="00747CB1">
      <w:pPr>
        <w:pStyle w:val="BodyText"/>
        <w:spacing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Pilnībā elektriskām sildīšanas sistēmām veic vismaz vienu pārbaudi, lai izmērītu A, B, C, D, E, F, G, H, I, J, K vai L klases lietderīgās sildīšanas jaudas. Šī pārbaude jāveic +12 °C temperatūrā iztvaicētāja gaisa ieplūdes atverē un attiecīgajai klasei noteiktajā minimālajā ārējā temperatūrā.</w:t>
      </w:r>
    </w:p>
    <w:p w14:paraId="17715A47" w14:textId="77777777" w:rsidR="00747CB1" w:rsidRPr="00747CB1" w:rsidRDefault="00747CB1" w:rsidP="00747CB1">
      <w:pPr>
        <w:pStyle w:val="BodyText"/>
        <w:spacing w:after="0" w:line="240" w:lineRule="auto"/>
        <w:ind w:left="567"/>
        <w:jc w:val="both"/>
        <w:rPr>
          <w:rFonts w:ascii="Times New Roman" w:hAnsi="Times New Roman" w:cs="Times New Roman"/>
          <w:noProof/>
          <w:sz w:val="24"/>
          <w:szCs w:val="24"/>
          <w:lang w:val="en-US"/>
        </w:rPr>
      </w:pPr>
    </w:p>
    <w:p w14:paraId="72A1139B" w14:textId="77777777" w:rsidR="00747CB1" w:rsidRPr="00747CB1" w:rsidRDefault="00747CB1" w:rsidP="00747CB1">
      <w:pPr>
        <w:pStyle w:val="BodyText"/>
        <w:tabs>
          <w:tab w:val="left" w:pos="1641"/>
        </w:tabs>
        <w:spacing w:after="0" w:line="240" w:lineRule="auto"/>
        <w:ind w:left="851" w:hanging="284"/>
        <w:jc w:val="both"/>
        <w:rPr>
          <w:rFonts w:ascii="Times New Roman" w:hAnsi="Times New Roman"/>
          <w:noProof/>
          <w:sz w:val="24"/>
          <w:lang w:val="en-US"/>
        </w:rPr>
      </w:pPr>
      <w:r w:rsidRPr="00747CB1">
        <w:rPr>
          <w:rFonts w:ascii="Times New Roman" w:hAnsi="Times New Roman"/>
          <w:noProof/>
          <w:sz w:val="24"/>
          <w:lang w:val="en-US"/>
        </w:rPr>
        <w:t>i) Ja lietderīgās siltumspējas mērījumus veic zemākajā ārējā temperatūrā, kas noteikta attiecīgajai klasei, papildu pārbaudes nav nepieciešamas.</w:t>
      </w:r>
    </w:p>
    <w:p w14:paraId="287A1BE5" w14:textId="77777777" w:rsidR="00747CB1" w:rsidRPr="00747CB1" w:rsidRDefault="00747CB1" w:rsidP="00747CB1">
      <w:pPr>
        <w:pStyle w:val="BodyText"/>
        <w:tabs>
          <w:tab w:val="left" w:pos="1641"/>
        </w:tabs>
        <w:spacing w:after="0" w:line="240" w:lineRule="auto"/>
        <w:ind w:left="851" w:hanging="284"/>
        <w:jc w:val="both"/>
        <w:rPr>
          <w:rFonts w:ascii="Times New Roman" w:hAnsi="Times New Roman" w:cs="Times New Roman"/>
          <w:noProof/>
          <w:sz w:val="24"/>
          <w:szCs w:val="24"/>
          <w:lang w:val="en-US"/>
        </w:rPr>
      </w:pPr>
    </w:p>
    <w:p w14:paraId="6F8CD9F5" w14:textId="77777777" w:rsidR="00747CB1" w:rsidRPr="00747CB1" w:rsidRDefault="00747CB1" w:rsidP="00747CB1">
      <w:pPr>
        <w:pStyle w:val="BodyText"/>
        <w:tabs>
          <w:tab w:val="left" w:pos="1641"/>
        </w:tabs>
        <w:spacing w:after="0" w:line="240" w:lineRule="auto"/>
        <w:ind w:left="851" w:hanging="284"/>
        <w:jc w:val="both"/>
        <w:rPr>
          <w:rFonts w:ascii="Times New Roman" w:hAnsi="Times New Roman"/>
          <w:noProof/>
          <w:sz w:val="24"/>
          <w:lang w:val="en-US"/>
        </w:rPr>
      </w:pPr>
      <w:r w:rsidRPr="00747CB1">
        <w:rPr>
          <w:rFonts w:ascii="Times New Roman" w:hAnsi="Times New Roman"/>
          <w:noProof/>
          <w:sz w:val="24"/>
          <w:lang w:val="en-US"/>
        </w:rPr>
        <w:t>ii) Ja lietderīgās siltumspējas mērījumus neveic attiecīgajai klasei noteiktajā zemākajā temperatūrā, sildīšanas agregātam nepieciešama papildu funkcionālā pārbaude. Šo funkcionālo pārbaudi veic minimālajā temperatūrā, kas noteikta attiecīgajai klasei (piemēram, –40 °C temperatūrā L klasei), lai pārliecinātos, ka sildīšanas agregāts un tā piedziņas sistēma (piemēram, ar dīzeļmotoru darbināms ģenerators) tiek iedarbināta un pareizi darbojas zemākajā temperatūrā.</w:t>
      </w:r>
    </w:p>
    <w:p w14:paraId="09928DEF" w14:textId="77777777" w:rsidR="00747CB1" w:rsidRPr="00747CB1" w:rsidRDefault="00747CB1" w:rsidP="00747CB1">
      <w:pPr>
        <w:pStyle w:val="BodyText"/>
        <w:tabs>
          <w:tab w:val="left" w:pos="1641"/>
        </w:tabs>
        <w:spacing w:after="0" w:line="240" w:lineRule="auto"/>
        <w:ind w:left="567"/>
        <w:jc w:val="both"/>
        <w:rPr>
          <w:rFonts w:ascii="Times New Roman" w:hAnsi="Times New Roman" w:cs="Times New Roman"/>
          <w:noProof/>
          <w:sz w:val="24"/>
          <w:szCs w:val="24"/>
          <w:lang w:val="en-US"/>
        </w:rPr>
      </w:pPr>
    </w:p>
    <w:p w14:paraId="565BBC1A" w14:textId="77777777" w:rsidR="00747CB1" w:rsidRPr="00747CB1" w:rsidRDefault="00747CB1" w:rsidP="00747CB1">
      <w:pPr>
        <w:pStyle w:val="BodyText"/>
        <w:spacing w:after="0" w:line="240" w:lineRule="auto"/>
        <w:ind w:left="567" w:hanging="284"/>
        <w:jc w:val="both"/>
        <w:rPr>
          <w:rFonts w:ascii="Times New Roman" w:hAnsi="Times New Roman"/>
          <w:noProof/>
          <w:sz w:val="24"/>
          <w:lang w:val="en-US"/>
        </w:rPr>
      </w:pPr>
      <w:r w:rsidRPr="00747CB1">
        <w:rPr>
          <w:rFonts w:ascii="Times New Roman" w:hAnsi="Times New Roman"/>
          <w:noProof/>
          <w:sz w:val="24"/>
          <w:lang w:val="en-US"/>
        </w:rPr>
        <w:t>b) Kad mērījums tiek veikts attiecībā uz iekārtu, pamatprasības pirmajā posmā veicamajai pārbaudei ir noteiktas šā papildinājuma 3.2.2. un 3.2.3. punktā, savukārt pamatprasības otrajā posmā veicamajai pārbaudei ir noteiktas šā papildinājuma 3.3.3. un 3.3.4. punktā.</w:t>
      </w:r>
    </w:p>
    <w:p w14:paraId="184C06B7"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7AA6915" w14:textId="77777777" w:rsidR="00747CB1" w:rsidRPr="00747CB1" w:rsidRDefault="00747CB1" w:rsidP="00747CB1">
      <w:pPr>
        <w:pStyle w:val="BodyText"/>
        <w:tabs>
          <w:tab w:val="left" w:pos="84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3.4.4. Otro posmu var sākt tūlīt pēc pirmā posma pabeigšanas, nedemontējot mērīšanas iekārtu.</w:t>
      </w:r>
    </w:p>
    <w:p w14:paraId="1F8E12DD" w14:textId="77777777" w:rsidR="00747CB1" w:rsidRPr="00747CB1" w:rsidRDefault="00747CB1" w:rsidP="00747CB1">
      <w:pPr>
        <w:pStyle w:val="BodyText"/>
        <w:tabs>
          <w:tab w:val="left" w:pos="840"/>
        </w:tabs>
        <w:spacing w:after="0" w:line="240" w:lineRule="auto"/>
        <w:jc w:val="both"/>
        <w:rPr>
          <w:rFonts w:ascii="Times New Roman" w:hAnsi="Times New Roman" w:cs="Times New Roman"/>
          <w:noProof/>
          <w:sz w:val="24"/>
          <w:szCs w:val="24"/>
          <w:lang w:val="en-US"/>
        </w:rPr>
      </w:pPr>
    </w:p>
    <w:p w14:paraId="28765FA9" w14:textId="77777777" w:rsidR="00747CB1" w:rsidRPr="00747CB1" w:rsidRDefault="00747CB1" w:rsidP="00747CB1">
      <w:pPr>
        <w:pStyle w:val="BodyText"/>
        <w:tabs>
          <w:tab w:val="left" w:pos="84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3.4.5. Katrā posmā pārbaudi turpina 12 stundas pēc tam, kad:</w:t>
      </w:r>
    </w:p>
    <w:p w14:paraId="604092C9" w14:textId="77777777" w:rsidR="00747CB1" w:rsidRPr="00747CB1" w:rsidRDefault="00747CB1" w:rsidP="00747CB1">
      <w:pPr>
        <w:pStyle w:val="BodyText"/>
        <w:tabs>
          <w:tab w:val="left" w:pos="840"/>
        </w:tabs>
        <w:spacing w:after="0" w:line="240" w:lineRule="auto"/>
        <w:jc w:val="both"/>
        <w:rPr>
          <w:rFonts w:ascii="Times New Roman" w:hAnsi="Times New Roman" w:cs="Times New Roman"/>
          <w:noProof/>
          <w:sz w:val="24"/>
          <w:szCs w:val="24"/>
          <w:lang w:val="en-US"/>
        </w:rPr>
      </w:pPr>
    </w:p>
    <w:p w14:paraId="284C124C"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a) pirmajā posmā korpusa vidējā iekšējā temperatūra ir sasniegusi zemāko robežtemperatūru, kas noteikta klasei, kurā iekārtu paredzēts iekļaut;</w:t>
      </w:r>
    </w:p>
    <w:p w14:paraId="0966A8F5"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cs="Times New Roman"/>
          <w:noProof/>
          <w:sz w:val="24"/>
          <w:szCs w:val="24"/>
          <w:lang w:val="en-US"/>
        </w:rPr>
      </w:pPr>
    </w:p>
    <w:p w14:paraId="426C6D16" w14:textId="77777777" w:rsidR="00747CB1" w:rsidRPr="00747CB1" w:rsidRDefault="00747CB1" w:rsidP="00747CB1">
      <w:pPr>
        <w:pStyle w:val="BodyText"/>
        <w:widowControl/>
        <w:tabs>
          <w:tab w:val="left" w:pos="1316"/>
        </w:tabs>
        <w:spacing w:after="0" w:line="240" w:lineRule="auto"/>
        <w:ind w:left="568" w:hanging="284"/>
        <w:jc w:val="both"/>
        <w:rPr>
          <w:rFonts w:ascii="Times New Roman" w:hAnsi="Times New Roman"/>
          <w:noProof/>
          <w:sz w:val="24"/>
          <w:lang w:val="en-US"/>
        </w:rPr>
      </w:pPr>
      <w:r w:rsidRPr="00747CB1">
        <w:rPr>
          <w:rFonts w:ascii="Times New Roman" w:hAnsi="Times New Roman"/>
          <w:noProof/>
          <w:sz w:val="24"/>
          <w:lang w:val="en-US"/>
        </w:rPr>
        <w:t xml:space="preserve">b) otrajā posmā starpība starp korpusa vidējo iekšējo temperatūru un korpusa vidējo ārējo temperatūru sasniegusi zemāko līmeni, kas atbilst tās klases apstākļiem, kurā iekārtu </w:t>
      </w:r>
      <w:r w:rsidRPr="00747CB1">
        <w:rPr>
          <w:rFonts w:ascii="Times New Roman" w:hAnsi="Times New Roman"/>
          <w:noProof/>
          <w:sz w:val="24"/>
          <w:lang w:val="en-US"/>
        </w:rPr>
        <w:lastRenderedPageBreak/>
        <w:t>paredzēts iekļaut. Ja iekārta ir jauna, iepriekšminēto temperatūras starpību palielina par 35 %.</w:t>
      </w:r>
    </w:p>
    <w:p w14:paraId="54A1B3AA" w14:textId="77777777" w:rsidR="00747CB1" w:rsidRPr="00747CB1" w:rsidRDefault="00747CB1" w:rsidP="00747CB1">
      <w:pPr>
        <w:pStyle w:val="BodyText"/>
        <w:tabs>
          <w:tab w:val="left" w:pos="1316"/>
        </w:tabs>
        <w:spacing w:after="0" w:line="240" w:lineRule="auto"/>
        <w:jc w:val="both"/>
        <w:rPr>
          <w:rFonts w:ascii="Times New Roman" w:hAnsi="Times New Roman" w:cs="Times New Roman"/>
          <w:noProof/>
          <w:sz w:val="24"/>
          <w:szCs w:val="24"/>
          <w:lang w:val="en-US"/>
        </w:rPr>
      </w:pPr>
    </w:p>
    <w:p w14:paraId="5A767652" w14:textId="77777777" w:rsidR="00747CB1" w:rsidRPr="00747CB1" w:rsidRDefault="00747CB1" w:rsidP="00747CB1">
      <w:pPr>
        <w:pStyle w:val="Heading40"/>
        <w:spacing w:after="0"/>
        <w:jc w:val="both"/>
        <w:outlineLvl w:val="9"/>
        <w:rPr>
          <w:rFonts w:ascii="Times New Roman" w:hAnsi="Times New Roman"/>
          <w:noProof/>
          <w:sz w:val="24"/>
          <w:lang w:val="en-US"/>
        </w:rPr>
      </w:pPr>
      <w:bookmarkStart w:id="220" w:name="bookmark137"/>
      <w:bookmarkStart w:id="221" w:name="_Toc181110524"/>
      <w:bookmarkStart w:id="222" w:name="_Toc198028231"/>
      <w:r w:rsidRPr="00747CB1">
        <w:rPr>
          <w:rFonts w:ascii="Times New Roman" w:hAnsi="Times New Roman"/>
          <w:noProof/>
          <w:sz w:val="24"/>
          <w:lang w:val="en-US"/>
        </w:rPr>
        <w:t>Atbilstības kritērijs</w:t>
      </w:r>
      <w:bookmarkEnd w:id="220"/>
      <w:bookmarkEnd w:id="221"/>
      <w:bookmarkEnd w:id="222"/>
    </w:p>
    <w:p w14:paraId="0DA60168" w14:textId="77777777" w:rsidR="00747CB1" w:rsidRPr="00747CB1" w:rsidRDefault="00747CB1" w:rsidP="00747CB1">
      <w:pPr>
        <w:pStyle w:val="Heading40"/>
        <w:spacing w:after="0"/>
        <w:jc w:val="both"/>
        <w:outlineLvl w:val="9"/>
        <w:rPr>
          <w:rFonts w:ascii="Times New Roman" w:hAnsi="Times New Roman" w:cs="Times New Roman"/>
          <w:noProof/>
          <w:sz w:val="24"/>
          <w:szCs w:val="24"/>
          <w:lang w:val="en-US"/>
        </w:rPr>
      </w:pPr>
    </w:p>
    <w:p w14:paraId="3490AF8D" w14:textId="77777777" w:rsidR="00747CB1" w:rsidRPr="00747CB1" w:rsidRDefault="00747CB1" w:rsidP="00747CB1">
      <w:pPr>
        <w:pStyle w:val="BodyText"/>
        <w:tabs>
          <w:tab w:val="left" w:pos="84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3.4.6. Pārbaudes rezultātus uzskata par apmierinošiem, ja:</w:t>
      </w:r>
    </w:p>
    <w:p w14:paraId="2DAB739D" w14:textId="77777777" w:rsidR="00747CB1" w:rsidRPr="00747CB1" w:rsidRDefault="00747CB1" w:rsidP="00747CB1">
      <w:pPr>
        <w:pStyle w:val="BodyText"/>
        <w:tabs>
          <w:tab w:val="left" w:pos="840"/>
        </w:tabs>
        <w:spacing w:after="0" w:line="240" w:lineRule="auto"/>
        <w:jc w:val="both"/>
        <w:rPr>
          <w:rFonts w:ascii="Times New Roman" w:hAnsi="Times New Roman" w:cs="Times New Roman"/>
          <w:noProof/>
          <w:sz w:val="24"/>
          <w:szCs w:val="24"/>
          <w:lang w:val="en-US"/>
        </w:rPr>
      </w:pPr>
    </w:p>
    <w:p w14:paraId="257F1B23"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a) pirmajā posmā saldēšanas vai saldēšanas un sildīšanas agregāts, neņemot vērā nekādu saldēšanas vai saldēšanas un sildīšanas ierīces automātisko atkausēšanu, spēj uzturēt paredzēto temperatūru iepriekšminēto 12 stundu periodā;</w:t>
      </w:r>
    </w:p>
    <w:p w14:paraId="1840E409"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cs="Times New Roman"/>
          <w:noProof/>
          <w:sz w:val="24"/>
          <w:szCs w:val="24"/>
          <w:lang w:val="en-US"/>
        </w:rPr>
      </w:pPr>
    </w:p>
    <w:p w14:paraId="0C78EA57"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b) otrajā posmā sildīšanas agregāts spēj uzturēt paredzēto temperatūras starpību iepriekšminētajā 12 stundu periodā.</w:t>
      </w:r>
    </w:p>
    <w:p w14:paraId="15C2C082" w14:textId="77777777" w:rsidR="00747CB1" w:rsidRPr="00747CB1" w:rsidRDefault="00747CB1" w:rsidP="00747CB1">
      <w:pPr>
        <w:pStyle w:val="BodyText"/>
        <w:tabs>
          <w:tab w:val="left" w:pos="1316"/>
        </w:tabs>
        <w:spacing w:after="0" w:line="240" w:lineRule="auto"/>
        <w:jc w:val="both"/>
        <w:rPr>
          <w:rFonts w:ascii="Times New Roman" w:hAnsi="Times New Roman" w:cs="Times New Roman"/>
          <w:noProof/>
          <w:sz w:val="24"/>
          <w:szCs w:val="24"/>
          <w:lang w:val="en-US"/>
        </w:rPr>
      </w:pPr>
    </w:p>
    <w:p w14:paraId="6B5FF7D7" w14:textId="77777777" w:rsidR="00747CB1" w:rsidRPr="00747CB1" w:rsidRDefault="00747CB1" w:rsidP="00747CB1">
      <w:pPr>
        <w:pStyle w:val="BodyText"/>
        <w:tabs>
          <w:tab w:val="left" w:pos="84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3.4.7. Ja saldēšanas vai saldēšanas un sildīšanas agregāta saldēšanas ierīce kopā ar visu papildaprīkojumu ir atsevišķi izturējusi pārbaudi, lai noteiktu tās lietderīgo saldēšanas jaudu noteiktajās atskaites temperatūrās, un ja kompetentā iestāde šos rezultātus ir atzinusi, tad var uzskatīt, ka pārvadāšanas iekārta ir izturējusi pirmo pārbaudes posmu, un neveikt darbības efektivitātes pārbaudi ar nosacījumu, ka agregāta lietderīgā saldēšanas jauda nepārtrauktas darbības režīmā pārsniedz attiecīgajai klasei atbilstošo caur sienām zaudēto siltuma apjomu, kas reizināts ar koeficientu 1,75.</w:t>
      </w:r>
    </w:p>
    <w:p w14:paraId="5BB3F149" w14:textId="77777777" w:rsidR="00747CB1" w:rsidRPr="00747CB1" w:rsidRDefault="00747CB1" w:rsidP="00747CB1">
      <w:pPr>
        <w:pStyle w:val="BodyText"/>
        <w:tabs>
          <w:tab w:val="left" w:pos="840"/>
        </w:tabs>
        <w:spacing w:after="0" w:line="240" w:lineRule="auto"/>
        <w:jc w:val="both"/>
        <w:rPr>
          <w:rFonts w:ascii="Times New Roman" w:hAnsi="Times New Roman" w:cs="Times New Roman"/>
          <w:noProof/>
          <w:sz w:val="24"/>
          <w:szCs w:val="24"/>
          <w:lang w:val="en-US"/>
        </w:rPr>
      </w:pPr>
    </w:p>
    <w:p w14:paraId="213C52DD" w14:textId="77777777" w:rsidR="00747CB1" w:rsidRPr="00747CB1" w:rsidRDefault="00747CB1" w:rsidP="00747CB1">
      <w:pPr>
        <w:pStyle w:val="BodyText"/>
        <w:tabs>
          <w:tab w:val="left" w:pos="84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3.4.8. Ja saldēšanas vai saldēšanas un sildīšanas agregāta mehānisko saldēšanas ierīci aizvieto ar kāda cita tipa ierīci, kompetentā iestāde var:</w:t>
      </w:r>
    </w:p>
    <w:p w14:paraId="2243BDDB" w14:textId="77777777" w:rsidR="00747CB1" w:rsidRPr="00747CB1" w:rsidRDefault="00747CB1" w:rsidP="00747CB1">
      <w:pPr>
        <w:pStyle w:val="BodyText"/>
        <w:tabs>
          <w:tab w:val="left" w:pos="840"/>
        </w:tabs>
        <w:spacing w:after="0" w:line="240" w:lineRule="auto"/>
        <w:jc w:val="both"/>
        <w:rPr>
          <w:rFonts w:ascii="Times New Roman" w:hAnsi="Times New Roman" w:cs="Times New Roman"/>
          <w:noProof/>
          <w:sz w:val="24"/>
          <w:szCs w:val="24"/>
          <w:lang w:val="en-US"/>
        </w:rPr>
      </w:pPr>
    </w:p>
    <w:p w14:paraId="1BD73EAC"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a) pieprasīt veikt šā papildinājuma 3.4.1.–3.4.5. punktā aprakstītā pirmā posma pārbaudes un kontroli vai</w:t>
      </w:r>
    </w:p>
    <w:p w14:paraId="2B8C043C"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cs="Times New Roman"/>
          <w:noProof/>
          <w:sz w:val="24"/>
          <w:szCs w:val="24"/>
          <w:lang w:val="en-US"/>
        </w:rPr>
      </w:pPr>
    </w:p>
    <w:p w14:paraId="358B2AAB"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b) pārliecināties, ka jaunās mehāniskās saldēšanas ierīces lietderīgā saldēšanas jauda temperatūrā, kas noteikta attiecīgās klases iekārtai, ir vismaz vienāda ar to, kāda tā ir nomainītajai ierīcei, vai</w:t>
      </w:r>
    </w:p>
    <w:p w14:paraId="36F0B6CA" w14:textId="77777777" w:rsidR="00747CB1" w:rsidRPr="00747CB1" w:rsidRDefault="00747CB1" w:rsidP="00747CB1">
      <w:pPr>
        <w:pStyle w:val="BodyText"/>
        <w:tabs>
          <w:tab w:val="left" w:pos="1316"/>
        </w:tabs>
        <w:spacing w:after="0" w:line="240" w:lineRule="auto"/>
        <w:jc w:val="both"/>
        <w:rPr>
          <w:rFonts w:ascii="Times New Roman" w:hAnsi="Times New Roman" w:cs="Times New Roman"/>
          <w:noProof/>
          <w:sz w:val="24"/>
          <w:szCs w:val="24"/>
          <w:lang w:val="en-US"/>
        </w:rPr>
      </w:pPr>
    </w:p>
    <w:p w14:paraId="4BA146F6" w14:textId="77777777" w:rsidR="00747CB1" w:rsidRPr="00747CB1" w:rsidRDefault="00747CB1" w:rsidP="00747CB1">
      <w:pPr>
        <w:pStyle w:val="BodyText"/>
        <w:tabs>
          <w:tab w:val="left" w:pos="131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c) pārliecināties, ka jaunās mehāniskās saldēšanas ierīces lietderīgā saldēšanas jauda atbilst šā papildinājuma 3.4.7. punktā noteiktajām prasībām.</w:t>
      </w:r>
    </w:p>
    <w:p w14:paraId="052C3492" w14:textId="77777777" w:rsidR="00747CB1" w:rsidRPr="00747CB1" w:rsidRDefault="00747CB1" w:rsidP="00747CB1">
      <w:pPr>
        <w:pStyle w:val="BodyText"/>
        <w:tabs>
          <w:tab w:val="left" w:pos="1316"/>
        </w:tabs>
        <w:spacing w:after="0" w:line="240" w:lineRule="auto"/>
        <w:jc w:val="both"/>
        <w:rPr>
          <w:rFonts w:ascii="Times New Roman" w:hAnsi="Times New Roman" w:cs="Times New Roman"/>
          <w:noProof/>
          <w:sz w:val="24"/>
          <w:szCs w:val="24"/>
          <w:lang w:val="en-US"/>
        </w:rPr>
      </w:pPr>
    </w:p>
    <w:p w14:paraId="0BE9796B" w14:textId="77777777" w:rsidR="00747CB1" w:rsidRPr="00747CB1" w:rsidRDefault="00747CB1" w:rsidP="00747CB1">
      <w:pPr>
        <w:pStyle w:val="BodyText"/>
        <w:tabs>
          <w:tab w:val="left" w:pos="131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3.4.9. Iekārtai ir jāatbilst 3.2.8. punktā noteiktajām gaisa plūsmas prasībām dzesēšanas režīmā.</w:t>
      </w:r>
      <w:bookmarkStart w:id="223" w:name="bookmark139"/>
    </w:p>
    <w:p w14:paraId="16E3B013" w14:textId="77777777" w:rsidR="00747CB1" w:rsidRPr="00747CB1" w:rsidRDefault="00747CB1" w:rsidP="00747CB1">
      <w:pPr>
        <w:pStyle w:val="BodyText"/>
        <w:tabs>
          <w:tab w:val="left" w:pos="1316"/>
        </w:tabs>
        <w:spacing w:after="0" w:line="240" w:lineRule="auto"/>
        <w:jc w:val="both"/>
        <w:rPr>
          <w:rFonts w:ascii="Times New Roman" w:hAnsi="Times New Roman"/>
          <w:noProof/>
          <w:sz w:val="24"/>
          <w:lang w:val="en-US"/>
        </w:rPr>
      </w:pPr>
    </w:p>
    <w:p w14:paraId="37E69734" w14:textId="77777777" w:rsidR="00747CB1" w:rsidRPr="00747CB1" w:rsidRDefault="00747CB1" w:rsidP="00747CB1">
      <w:pPr>
        <w:pStyle w:val="BodyText"/>
        <w:tabs>
          <w:tab w:val="left" w:pos="1316"/>
        </w:tabs>
        <w:spacing w:after="0" w:line="240" w:lineRule="auto"/>
        <w:jc w:val="both"/>
        <w:rPr>
          <w:rFonts w:ascii="Times New Roman" w:hAnsi="Times New Roman"/>
          <w:noProof/>
          <w:sz w:val="24"/>
          <w:lang w:val="en-US"/>
        </w:rPr>
      </w:pPr>
    </w:p>
    <w:p w14:paraId="2443789D" w14:textId="77777777" w:rsidR="00747CB1" w:rsidRPr="00747CB1" w:rsidRDefault="00747CB1" w:rsidP="00747CB1">
      <w:pPr>
        <w:pStyle w:val="BodyText"/>
        <w:tabs>
          <w:tab w:val="left" w:pos="1316"/>
        </w:tabs>
        <w:spacing w:after="0" w:line="240" w:lineRule="auto"/>
        <w:jc w:val="both"/>
        <w:rPr>
          <w:rFonts w:ascii="Times New Roman" w:hAnsi="Times New Roman" w:cs="Times New Roman"/>
          <w:b/>
          <w:bCs/>
          <w:noProof/>
          <w:color w:val="0070C0"/>
          <w:sz w:val="24"/>
          <w:szCs w:val="24"/>
          <w:lang w:val="en-US"/>
        </w:rPr>
      </w:pPr>
      <w:r w:rsidRPr="00747CB1">
        <w:rPr>
          <w:rFonts w:ascii="Times New Roman" w:hAnsi="Times New Roman" w:cs="Times New Roman"/>
          <w:b/>
          <w:bCs/>
          <w:noProof/>
          <w:color w:val="0070C0"/>
          <w:sz w:val="24"/>
          <w:szCs w:val="24"/>
          <w:lang w:val="en-US"/>
        </w:rPr>
        <w:t xml:space="preserve">4. </w:t>
      </w:r>
      <w:bookmarkEnd w:id="223"/>
      <w:r w:rsidRPr="00747CB1">
        <w:rPr>
          <w:rFonts w:ascii="Times New Roman" w:hAnsi="Times New Roman" w:cs="Times New Roman"/>
          <w:b/>
          <w:bCs/>
          <w:noProof/>
          <w:color w:val="0070C0"/>
          <w:sz w:val="24"/>
          <w:szCs w:val="24"/>
          <w:lang w:val="en-US"/>
        </w:rPr>
        <w:t>AGREGĀTA LIETDERĪGĀS SALDĒŠANAS JAUDAS W</w:t>
      </w:r>
      <w:r w:rsidRPr="00747CB1">
        <w:rPr>
          <w:rFonts w:ascii="Times New Roman" w:hAnsi="Times New Roman" w:cs="Times New Roman"/>
          <w:b/>
          <w:bCs/>
          <w:noProof/>
          <w:color w:val="0070C0"/>
          <w:sz w:val="24"/>
          <w:szCs w:val="24"/>
          <w:vertAlign w:val="subscript"/>
          <w:lang w:val="en-US"/>
        </w:rPr>
        <w:t>o</w:t>
      </w:r>
      <w:r w:rsidRPr="00747CB1">
        <w:rPr>
          <w:rFonts w:ascii="Times New Roman" w:hAnsi="Times New Roman" w:cs="Times New Roman"/>
          <w:b/>
          <w:bCs/>
          <w:noProof/>
          <w:color w:val="0070C0"/>
          <w:sz w:val="24"/>
          <w:szCs w:val="24"/>
          <w:lang w:val="en-US"/>
        </w:rPr>
        <w:t xml:space="preserve"> MĒRĪŠANAS KĀRTĪBA, JA IZTVAICĒTĀJS NAV APLEDOJIS</w:t>
      </w:r>
    </w:p>
    <w:p w14:paraId="4B76E6E4" w14:textId="77777777" w:rsidR="00747CB1" w:rsidRPr="00747CB1" w:rsidRDefault="00747CB1" w:rsidP="00747CB1">
      <w:pPr>
        <w:pStyle w:val="Heading21"/>
        <w:spacing w:after="0"/>
        <w:jc w:val="both"/>
        <w:outlineLvl w:val="9"/>
        <w:rPr>
          <w:rFonts w:ascii="Times New Roman" w:hAnsi="Times New Roman" w:cs="Times New Roman"/>
          <w:noProof/>
          <w:sz w:val="24"/>
          <w:szCs w:val="24"/>
          <w:lang w:val="en-US"/>
        </w:rPr>
      </w:pPr>
    </w:p>
    <w:p w14:paraId="2B849A16" w14:textId="77777777" w:rsidR="00747CB1" w:rsidRPr="00747CB1" w:rsidRDefault="00747CB1" w:rsidP="00747CB1">
      <w:pPr>
        <w:pStyle w:val="Heading30"/>
        <w:tabs>
          <w:tab w:val="left" w:pos="830"/>
        </w:tabs>
        <w:spacing w:after="0"/>
        <w:jc w:val="both"/>
        <w:outlineLvl w:val="9"/>
        <w:rPr>
          <w:rFonts w:ascii="Times New Roman" w:hAnsi="Times New Roman"/>
          <w:noProof/>
          <w:color w:val="0070C0"/>
          <w:sz w:val="24"/>
          <w:lang w:val="en-US"/>
        </w:rPr>
      </w:pPr>
      <w:bookmarkStart w:id="224" w:name="bookmark142"/>
      <w:bookmarkStart w:id="225" w:name="_Toc181110527"/>
      <w:bookmarkStart w:id="226" w:name="_Toc198028232"/>
      <w:r w:rsidRPr="00747CB1">
        <w:rPr>
          <w:rFonts w:ascii="Times New Roman" w:hAnsi="Times New Roman"/>
          <w:noProof/>
          <w:color w:val="0070C0"/>
          <w:sz w:val="24"/>
          <w:lang w:val="en-US"/>
        </w:rPr>
        <w:t>4.1. Vispārīgie principi</w:t>
      </w:r>
      <w:bookmarkEnd w:id="224"/>
      <w:bookmarkEnd w:id="225"/>
      <w:bookmarkEnd w:id="226"/>
    </w:p>
    <w:p w14:paraId="19180EFE" w14:textId="77777777" w:rsidR="00747CB1" w:rsidRPr="00747CB1" w:rsidRDefault="00747CB1" w:rsidP="00747CB1">
      <w:pPr>
        <w:pStyle w:val="Heading30"/>
        <w:tabs>
          <w:tab w:val="left" w:pos="830"/>
        </w:tabs>
        <w:spacing w:after="0"/>
        <w:jc w:val="both"/>
        <w:outlineLvl w:val="9"/>
        <w:rPr>
          <w:rFonts w:ascii="Times New Roman" w:hAnsi="Times New Roman" w:cs="Times New Roman"/>
          <w:noProof/>
          <w:sz w:val="24"/>
          <w:szCs w:val="24"/>
          <w:lang w:val="en-US"/>
        </w:rPr>
      </w:pPr>
    </w:p>
    <w:p w14:paraId="4B03E750" w14:textId="77777777" w:rsidR="00747CB1" w:rsidRPr="00747CB1" w:rsidRDefault="00747CB1" w:rsidP="00747CB1">
      <w:pPr>
        <w:pStyle w:val="BodyText"/>
        <w:tabs>
          <w:tab w:val="left" w:pos="83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4.1.1. Kad agregāts ir piestiprināts kalorimetram vai pārvadāšanas iekārtas izolētajam korpusam un darbojas nepārtraukti, tā jauda ir:</w:t>
      </w:r>
    </w:p>
    <w:p w14:paraId="6FCDB503" w14:textId="77777777" w:rsidR="00747CB1" w:rsidRPr="00747CB1" w:rsidRDefault="00747CB1" w:rsidP="00747CB1">
      <w:pPr>
        <w:pStyle w:val="BodyText"/>
        <w:tabs>
          <w:tab w:val="left" w:pos="830"/>
        </w:tabs>
        <w:spacing w:after="0" w:line="240" w:lineRule="auto"/>
        <w:jc w:val="both"/>
        <w:rPr>
          <w:rFonts w:ascii="Times New Roman" w:hAnsi="Times New Roman" w:cs="Times New Roman"/>
          <w:noProof/>
          <w:sz w:val="24"/>
          <w:szCs w:val="24"/>
          <w:lang w:val="en-US"/>
        </w:rPr>
      </w:pPr>
    </w:p>
    <w:p w14:paraId="41A622D6"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r w:rsidRPr="00747CB1">
        <w:rPr>
          <w:rFonts w:ascii="Times New Roman" w:hAnsi="Times New Roman" w:cs="Times New Roman"/>
          <w:noProof/>
          <w:sz w:val="24"/>
          <w:szCs w:val="24"/>
          <w:lang w:val="en-US"/>
        </w:rPr>
        <w:drawing>
          <wp:inline distT="0" distB="0" distL="0" distR="0" wp14:anchorId="7A78E095" wp14:editId="0A4CAB91">
            <wp:extent cx="1539373" cy="403895"/>
            <wp:effectExtent l="0" t="0" r="3810" b="0"/>
            <wp:docPr id="2025488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88667" name=""/>
                    <pic:cNvPicPr/>
                  </pic:nvPicPr>
                  <pic:blipFill>
                    <a:blip r:embed="rId18"/>
                    <a:stretch>
                      <a:fillRect/>
                    </a:stretch>
                  </pic:blipFill>
                  <pic:spPr>
                    <a:xfrm>
                      <a:off x="0" y="0"/>
                      <a:ext cx="1539373" cy="403895"/>
                    </a:xfrm>
                    <a:prstGeom prst="rect">
                      <a:avLst/>
                    </a:prstGeom>
                  </pic:spPr>
                </pic:pic>
              </a:graphicData>
            </a:graphic>
          </wp:inline>
        </w:drawing>
      </w:r>
    </w:p>
    <w:p w14:paraId="1D93313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2D359FA" w14:textId="77777777" w:rsidR="00747CB1" w:rsidRPr="00747CB1" w:rsidRDefault="00747CB1" w:rsidP="00747CB1">
      <w:pPr>
        <w:pStyle w:val="BodyText"/>
        <w:keepNext/>
        <w:keepLine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lastRenderedPageBreak/>
        <w:t xml:space="preserve">kur </w:t>
      </w:r>
      <w:r w:rsidRPr="00747CB1">
        <w:rPr>
          <w:rFonts w:ascii="Times New Roman" w:hAnsi="Times New Roman"/>
          <w:i/>
          <w:iCs/>
          <w:noProof/>
          <w:sz w:val="24"/>
          <w:lang w:val="en-US"/>
        </w:rPr>
        <w:t xml:space="preserve">U </w:t>
      </w:r>
      <w:r w:rsidRPr="00747CB1">
        <w:rPr>
          <w:rFonts w:ascii="Times New Roman" w:hAnsi="Times New Roman"/>
          <w:noProof/>
          <w:sz w:val="24"/>
          <w:lang w:val="en-US"/>
        </w:rPr>
        <w:t>ir kalorimetra vai izolētā korpusa siltuma zudums W/°C.</w:t>
      </w:r>
    </w:p>
    <w:p w14:paraId="712FAD99" w14:textId="77777777" w:rsidR="00747CB1" w:rsidRPr="00747CB1" w:rsidRDefault="00747CB1" w:rsidP="00747CB1">
      <w:pPr>
        <w:pStyle w:val="BodyText"/>
        <w:keepNext/>
        <w:keepLines/>
        <w:spacing w:after="0" w:line="240" w:lineRule="auto"/>
        <w:jc w:val="both"/>
        <w:rPr>
          <w:rFonts w:ascii="Times New Roman" w:hAnsi="Times New Roman" w:cs="Times New Roman"/>
          <w:noProof/>
          <w:sz w:val="24"/>
          <w:szCs w:val="24"/>
          <w:lang w:val="en-US"/>
        </w:rPr>
      </w:pPr>
    </w:p>
    <w:p w14:paraId="4D23C85B" w14:textId="77777777" w:rsidR="00747CB1" w:rsidRPr="00747CB1" w:rsidRDefault="00747CB1" w:rsidP="00747CB1">
      <w:pPr>
        <w:pStyle w:val="BodyText"/>
        <w:keepNext/>
        <w:keepLines/>
        <w:spacing w:after="0" w:line="240" w:lineRule="auto"/>
        <w:jc w:val="both"/>
        <w:rPr>
          <w:rFonts w:ascii="Times New Roman" w:hAnsi="Times New Roman" w:cs="Times New Roman"/>
          <w:noProof/>
          <w:sz w:val="24"/>
          <w:szCs w:val="24"/>
          <w:lang w:val="en-US"/>
        </w:rPr>
      </w:pPr>
      <w:r w:rsidRPr="00747CB1">
        <w:rPr>
          <w:rFonts w:ascii="Times New Roman" w:hAnsi="Times New Roman"/>
          <w:i/>
          <w:noProof/>
          <w:sz w:val="24"/>
          <w:lang w:val="en-US"/>
        </w:rPr>
        <w:sym w:font="Symbol" w:char="F044"/>
      </w:r>
      <w:r w:rsidRPr="00747CB1">
        <w:rPr>
          <w:rFonts w:ascii="Times New Roman" w:hAnsi="Times New Roman"/>
          <w:i/>
          <w:noProof/>
          <w:sz w:val="24"/>
          <w:lang w:val="en-US"/>
        </w:rPr>
        <w:t xml:space="preserve">T </w:t>
      </w:r>
      <w:r w:rsidRPr="00747CB1">
        <w:rPr>
          <w:rFonts w:ascii="Times New Roman" w:hAnsi="Times New Roman"/>
          <w:noProof/>
          <w:sz w:val="24"/>
          <w:lang w:val="en-US"/>
        </w:rPr>
        <w:t xml:space="preserve">ir starpība starp kalorimetra vai izolētā korpusa vidējo iekšējo temperatūru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un vidējo ārējo temperatūru T</w:t>
      </w:r>
      <w:r w:rsidRPr="00747CB1">
        <w:rPr>
          <w:rFonts w:ascii="Times New Roman" w:hAnsi="Times New Roman"/>
          <w:noProof/>
          <w:sz w:val="24"/>
          <w:vertAlign w:val="subscript"/>
          <w:lang w:val="en-US"/>
        </w:rPr>
        <w:t>e</w:t>
      </w:r>
      <w:r w:rsidRPr="00747CB1">
        <w:rPr>
          <w:rFonts w:ascii="Times New Roman" w:hAnsi="Times New Roman"/>
          <w:noProof/>
          <w:sz w:val="24"/>
          <w:lang w:val="en-US"/>
        </w:rPr>
        <w:t xml:space="preserve"> (°C),</w:t>
      </w:r>
    </w:p>
    <w:p w14:paraId="70CA3BF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96BB56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i/>
          <w:iCs/>
          <w:noProof/>
          <w:sz w:val="24"/>
          <w:lang w:val="en-US"/>
        </w:rPr>
        <w:t>W</w:t>
      </w:r>
      <w:r w:rsidRPr="00747CB1">
        <w:rPr>
          <w:rFonts w:ascii="Times New Roman" w:hAnsi="Times New Roman"/>
          <w:i/>
          <w:iCs/>
          <w:noProof/>
          <w:sz w:val="24"/>
          <w:vertAlign w:val="subscript"/>
          <w:lang w:val="en-US"/>
        </w:rPr>
        <w:t>j</w:t>
      </w:r>
      <w:r w:rsidRPr="00747CB1">
        <w:rPr>
          <w:rFonts w:ascii="Times New Roman" w:hAnsi="Times New Roman"/>
          <w:noProof/>
          <w:sz w:val="24"/>
          <w:lang w:val="en-US"/>
        </w:rPr>
        <w:t xml:space="preserve"> ir siltuma jauda, ko izkliedē ventilators sildītājs, lai uzturētu līdzsvarā katru temperatūras starpību.</w:t>
      </w:r>
    </w:p>
    <w:p w14:paraId="541AB9E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05BE24A" w14:textId="77777777" w:rsidR="00747CB1" w:rsidRPr="00747CB1" w:rsidRDefault="00747CB1" w:rsidP="00747CB1">
      <w:pPr>
        <w:pStyle w:val="Heading30"/>
        <w:tabs>
          <w:tab w:val="left" w:pos="830"/>
        </w:tabs>
        <w:spacing w:after="0"/>
        <w:jc w:val="both"/>
        <w:outlineLvl w:val="9"/>
        <w:rPr>
          <w:rFonts w:ascii="Times New Roman" w:hAnsi="Times New Roman"/>
          <w:noProof/>
          <w:color w:val="0070C0"/>
          <w:sz w:val="24"/>
          <w:lang w:val="en-US"/>
        </w:rPr>
      </w:pPr>
      <w:bookmarkStart w:id="227" w:name="bookmark144"/>
      <w:bookmarkStart w:id="228" w:name="_Toc181110528"/>
      <w:bookmarkStart w:id="229" w:name="_Toc198028233"/>
      <w:r w:rsidRPr="00747CB1">
        <w:rPr>
          <w:rFonts w:ascii="Times New Roman" w:hAnsi="Times New Roman"/>
          <w:noProof/>
          <w:color w:val="0070C0"/>
          <w:sz w:val="24"/>
          <w:lang w:val="en-US"/>
        </w:rPr>
        <w:t>4.2. Pārbaudes metode</w:t>
      </w:r>
      <w:bookmarkEnd w:id="227"/>
      <w:bookmarkEnd w:id="228"/>
      <w:bookmarkEnd w:id="229"/>
    </w:p>
    <w:p w14:paraId="0004E9E8" w14:textId="77777777" w:rsidR="00747CB1" w:rsidRPr="00747CB1" w:rsidRDefault="00747CB1" w:rsidP="00747CB1">
      <w:pPr>
        <w:pStyle w:val="Heading30"/>
        <w:tabs>
          <w:tab w:val="left" w:pos="830"/>
        </w:tabs>
        <w:spacing w:after="0"/>
        <w:jc w:val="both"/>
        <w:outlineLvl w:val="9"/>
        <w:rPr>
          <w:rFonts w:ascii="Times New Roman" w:hAnsi="Times New Roman" w:cs="Times New Roman"/>
          <w:noProof/>
          <w:sz w:val="24"/>
          <w:szCs w:val="24"/>
          <w:lang w:val="en-US"/>
        </w:rPr>
      </w:pPr>
    </w:p>
    <w:p w14:paraId="578E2586" w14:textId="77777777" w:rsidR="00747CB1" w:rsidRPr="00747CB1" w:rsidRDefault="00747CB1" w:rsidP="00747CB1">
      <w:pPr>
        <w:pStyle w:val="BodyText"/>
        <w:tabs>
          <w:tab w:val="left" w:pos="83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4.2.1. Saldēšanas agregātu pievieno kalorimetram vai pārvadāšanas iekārtas izolētajam korpusam.</w:t>
      </w:r>
    </w:p>
    <w:p w14:paraId="03426106" w14:textId="77777777" w:rsidR="00747CB1" w:rsidRPr="00747CB1" w:rsidRDefault="00747CB1" w:rsidP="00747CB1">
      <w:pPr>
        <w:pStyle w:val="BodyText"/>
        <w:tabs>
          <w:tab w:val="left" w:pos="830"/>
        </w:tabs>
        <w:spacing w:after="0" w:line="240" w:lineRule="auto"/>
        <w:jc w:val="both"/>
        <w:rPr>
          <w:rFonts w:ascii="Times New Roman" w:hAnsi="Times New Roman" w:cs="Times New Roman"/>
          <w:noProof/>
          <w:sz w:val="24"/>
          <w:szCs w:val="24"/>
          <w:lang w:val="en-US"/>
        </w:rPr>
      </w:pPr>
    </w:p>
    <w:p w14:paraId="2490CE44"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Abos gadījumos siltuma zudumu mēra pirms jaudas pārbaudes pie vienas vidējās sienas temperatūras. Aritmētiskās korekcijas koeficientu, kas noteikts, pamatojoties uz pārbaudes stacijas pieredzi, ievieš, lai ņemtu vērā sienu vidējo temperatūru katrā siltuma līdzsvara stāvoklī lietderīgās saldēšanas jaudas noteikšanas laikā.</w:t>
      </w:r>
    </w:p>
    <w:p w14:paraId="6245CB3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A90E208"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Lai iegūtu iespējami precīzākus rezultātus, ieteicams izmantot kalibrētu kalorimetru.</w:t>
      </w:r>
    </w:p>
    <w:p w14:paraId="133C0E7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Mērījumus izdara un pārbaudi veic saskaņā ar iepriekš 1.1.–2.1.8. punktā aprakstīto kārtību, tomēr ir pietiekami, ja izmēra tikai siltuma zudumu </w:t>
      </w:r>
      <w:r w:rsidRPr="00747CB1">
        <w:rPr>
          <w:rFonts w:ascii="Times New Roman" w:hAnsi="Times New Roman"/>
          <w:i/>
          <w:iCs/>
          <w:noProof/>
          <w:sz w:val="24"/>
          <w:lang w:val="en-US"/>
        </w:rPr>
        <w:t>U</w:t>
      </w:r>
      <w:r w:rsidRPr="00747CB1">
        <w:rPr>
          <w:rFonts w:ascii="Times New Roman" w:hAnsi="Times New Roman"/>
          <w:noProof/>
          <w:sz w:val="24"/>
          <w:lang w:val="en-US"/>
        </w:rPr>
        <w:t>; šā koeficienta vērtību nosaka, izmantojot šādu sakarību:</w:t>
      </w:r>
    </w:p>
    <w:p w14:paraId="0203E8F7"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r w:rsidRPr="00747CB1">
        <w:rPr>
          <w:rFonts w:ascii="Times New Roman" w:hAnsi="Times New Roman" w:cs="Times New Roman"/>
          <w:noProof/>
          <w:sz w:val="24"/>
          <w:szCs w:val="24"/>
          <w:lang w:val="en-US"/>
        </w:rPr>
        <w:drawing>
          <wp:inline distT="0" distB="0" distL="0" distR="0" wp14:anchorId="3A5EA1D5" wp14:editId="5B733F25">
            <wp:extent cx="1355154" cy="977186"/>
            <wp:effectExtent l="0" t="0" r="0" b="0"/>
            <wp:docPr id="1587078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78517" name=""/>
                    <pic:cNvPicPr/>
                  </pic:nvPicPr>
                  <pic:blipFill>
                    <a:blip r:embed="rId19"/>
                    <a:stretch>
                      <a:fillRect/>
                    </a:stretch>
                  </pic:blipFill>
                  <pic:spPr>
                    <a:xfrm>
                      <a:off x="0" y="0"/>
                      <a:ext cx="1363260" cy="983031"/>
                    </a:xfrm>
                    <a:prstGeom prst="rect">
                      <a:avLst/>
                    </a:prstGeom>
                  </pic:spPr>
                </pic:pic>
              </a:graphicData>
            </a:graphic>
          </wp:inline>
        </w:drawing>
      </w:r>
    </w:p>
    <w:p w14:paraId="6B0CF743"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kur:</w:t>
      </w:r>
    </w:p>
    <w:p w14:paraId="6B76B3A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3D64D2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i/>
          <w:iCs/>
          <w:noProof/>
          <w:sz w:val="24"/>
          <w:lang w:val="en-US"/>
        </w:rPr>
        <w:t xml:space="preserve">W </w:t>
      </w:r>
      <w:r w:rsidRPr="00747CB1">
        <w:rPr>
          <w:rFonts w:ascii="Times New Roman" w:hAnsi="Times New Roman"/>
          <w:noProof/>
          <w:sz w:val="24"/>
          <w:lang w:val="en-US"/>
        </w:rPr>
        <w:t>ir siltumspēja (vatos), ko izkliedē iekšējais sildītājs un ventilatori;</w:t>
      </w:r>
    </w:p>
    <w:p w14:paraId="0F5AC26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7E0150D" w14:textId="77777777" w:rsidR="00747CB1" w:rsidRPr="00747CB1" w:rsidRDefault="00747CB1" w:rsidP="00747CB1">
      <w:pPr>
        <w:pStyle w:val="BodyText"/>
        <w:spacing w:after="0" w:line="240" w:lineRule="auto"/>
        <w:jc w:val="both"/>
        <w:rPr>
          <w:rFonts w:ascii="Times New Roman" w:hAnsi="Times New Roman" w:cs="Times New Roman"/>
          <w:i/>
          <w:iCs/>
          <w:noProof/>
          <w:sz w:val="24"/>
          <w:szCs w:val="24"/>
          <w:lang w:val="en-US"/>
        </w:rPr>
      </w:pPr>
      <w:r w:rsidRPr="00747CB1">
        <w:rPr>
          <w:rFonts w:ascii="Times New Roman" w:hAnsi="Times New Roman"/>
          <w:noProof/>
          <w:sz w:val="24"/>
          <w:lang w:val="en-US"/>
        </w:rPr>
        <w:sym w:font="Symbol" w:char="F044"/>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m</w:t>
      </w:r>
      <w:r w:rsidRPr="00747CB1">
        <w:rPr>
          <w:rFonts w:ascii="Times New Roman" w:hAnsi="Times New Roman"/>
          <w:noProof/>
          <w:sz w:val="24"/>
          <w:lang w:val="en-US"/>
        </w:rPr>
        <w:t xml:space="preserve"> ir starpība starp vidējo iekšējo temperatūru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xml:space="preserve"> un vidējo ārējo temperatūru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e</w:t>
      </w:r>
      <w:r w:rsidRPr="00747CB1">
        <w:rPr>
          <w:rFonts w:ascii="Times New Roman" w:hAnsi="Times New Roman"/>
          <w:noProof/>
          <w:sz w:val="24"/>
          <w:lang w:val="en-US"/>
        </w:rPr>
        <w:t>;</w:t>
      </w:r>
    </w:p>
    <w:p w14:paraId="5A94595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833E1E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i/>
          <w:iCs/>
          <w:noProof/>
          <w:sz w:val="24"/>
          <w:lang w:val="en-US"/>
        </w:rPr>
        <w:t xml:space="preserve">U </w:t>
      </w:r>
      <w:r w:rsidRPr="00747CB1">
        <w:rPr>
          <w:rFonts w:ascii="Times New Roman" w:hAnsi="Times New Roman"/>
          <w:noProof/>
          <w:sz w:val="24"/>
          <w:lang w:val="en-US"/>
        </w:rPr>
        <w:t>ir siltuma plūsma uz vienu starpības grādu starp gaisa temperatūru kalorimetra vai pārvadāšanas iekārtas iekšpusē un ārpusē, ko mēra, kad ir pievienots saldēšanas agregāts.</w:t>
      </w:r>
    </w:p>
    <w:p w14:paraId="496E347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3DF48AB" w14:textId="77777777" w:rsidR="00747CB1" w:rsidRPr="00747CB1" w:rsidRDefault="00747CB1" w:rsidP="00747CB1">
      <w:pPr>
        <w:pStyle w:val="BodyText"/>
        <w:keepNext/>
        <w:keepLine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Kalorimetru vai pārvadāšanas iekārtu ievieto pārbaudes kamerā. Ja izmanto kalorimetru, </w:t>
      </w:r>
      <w:r w:rsidRPr="00747CB1">
        <w:rPr>
          <w:rFonts w:ascii="Times New Roman" w:hAnsi="Times New Roman"/>
          <w:i/>
          <w:iCs/>
          <w:noProof/>
          <w:sz w:val="24"/>
          <w:lang w:val="en-US"/>
        </w:rPr>
        <w:t xml:space="preserve">U </w:t>
      </w:r>
      <w:r w:rsidRPr="00747CB1">
        <w:rPr>
          <w:rFonts w:ascii="Times New Roman" w:hAnsi="Times New Roman"/>
          <w:noProof/>
          <w:sz w:val="24"/>
          <w:lang w:val="en-US"/>
        </w:rPr>
        <w:t xml:space="preserve">x </w:t>
      </w:r>
      <w:r w:rsidRPr="00747CB1">
        <w:rPr>
          <w:rFonts w:ascii="Times New Roman" w:hAnsi="Times New Roman"/>
          <w:i/>
          <w:iCs/>
          <w:noProof/>
          <w:sz w:val="24"/>
          <w:lang w:val="en-US"/>
        </w:rPr>
        <w:t xml:space="preserve">ΔT </w:t>
      </w:r>
      <w:r w:rsidRPr="00747CB1">
        <w:rPr>
          <w:rFonts w:ascii="Times New Roman" w:hAnsi="Times New Roman"/>
          <w:noProof/>
          <w:sz w:val="24"/>
          <w:lang w:val="en-US"/>
        </w:rPr>
        <w:t xml:space="preserve">nedrīkst pārsniegt 35 % no lietderīgās saldēšanas jaudas </w:t>
      </w:r>
      <w:r w:rsidRPr="00747CB1">
        <w:rPr>
          <w:rFonts w:ascii="Times New Roman" w:hAnsi="Times New Roman"/>
          <w:i/>
          <w:iCs/>
          <w:noProof/>
          <w:sz w:val="24"/>
          <w:lang w:val="en-US"/>
        </w:rPr>
        <w:t>W</w:t>
      </w:r>
      <w:r w:rsidRPr="00747CB1">
        <w:rPr>
          <w:rFonts w:ascii="Times New Roman" w:hAnsi="Times New Roman"/>
          <w:i/>
          <w:iCs/>
          <w:noProof/>
          <w:sz w:val="24"/>
          <w:vertAlign w:val="subscript"/>
          <w:lang w:val="en-US"/>
        </w:rPr>
        <w:t>o</w:t>
      </w:r>
      <w:r w:rsidRPr="00747CB1">
        <w:rPr>
          <w:rFonts w:ascii="Times New Roman" w:hAnsi="Times New Roman"/>
          <w:noProof/>
          <w:sz w:val="24"/>
          <w:lang w:val="en-US"/>
        </w:rPr>
        <w:t>.</w:t>
      </w:r>
    </w:p>
    <w:p w14:paraId="47F38BA2" w14:textId="77777777" w:rsidR="00747CB1" w:rsidRPr="00747CB1" w:rsidRDefault="00747CB1" w:rsidP="00747CB1">
      <w:pPr>
        <w:pStyle w:val="BodyText"/>
        <w:keepNext/>
        <w:keepLines/>
        <w:spacing w:after="0" w:line="240" w:lineRule="auto"/>
        <w:jc w:val="both"/>
        <w:rPr>
          <w:rFonts w:ascii="Times New Roman" w:hAnsi="Times New Roman" w:cs="Times New Roman"/>
          <w:noProof/>
          <w:sz w:val="24"/>
          <w:szCs w:val="24"/>
          <w:lang w:val="en-US"/>
        </w:rPr>
      </w:pPr>
    </w:p>
    <w:p w14:paraId="65409294"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r w:rsidRPr="00747CB1">
        <w:rPr>
          <w:rFonts w:ascii="Times New Roman" w:hAnsi="Times New Roman"/>
          <w:noProof/>
          <w:sz w:val="24"/>
          <w:lang w:val="en-US"/>
        </w:rPr>
        <w:t>Kalorimetram vai pārvadāšanas iekārtai jābūt vismaz normāli izolētai.</w:t>
      </w:r>
    </w:p>
    <w:p w14:paraId="7944119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36438FB" w14:textId="77777777" w:rsidR="00747CB1" w:rsidRPr="00747CB1" w:rsidRDefault="00747CB1" w:rsidP="00747CB1">
      <w:pPr>
        <w:pStyle w:val="Heading40"/>
        <w:tabs>
          <w:tab w:val="left" w:pos="830"/>
        </w:tabs>
        <w:spacing w:after="0"/>
        <w:jc w:val="both"/>
        <w:outlineLvl w:val="9"/>
        <w:rPr>
          <w:rFonts w:ascii="Times New Roman" w:hAnsi="Times New Roman"/>
          <w:noProof/>
          <w:sz w:val="24"/>
          <w:lang w:val="en-US"/>
        </w:rPr>
      </w:pPr>
      <w:bookmarkStart w:id="230" w:name="bookmark146"/>
      <w:bookmarkStart w:id="231" w:name="_Toc181110529"/>
      <w:bookmarkStart w:id="232" w:name="_Toc198028234"/>
      <w:r w:rsidRPr="00747CB1">
        <w:rPr>
          <w:rFonts w:ascii="Times New Roman" w:hAnsi="Times New Roman"/>
          <w:noProof/>
          <w:sz w:val="24"/>
          <w:lang w:val="en-US"/>
        </w:rPr>
        <w:t>4.2.2. Aprīkojums</w:t>
      </w:r>
      <w:bookmarkEnd w:id="230"/>
      <w:bookmarkEnd w:id="231"/>
      <w:bookmarkEnd w:id="232"/>
    </w:p>
    <w:p w14:paraId="76EACEB8" w14:textId="77777777" w:rsidR="00747CB1" w:rsidRPr="00747CB1" w:rsidRDefault="00747CB1" w:rsidP="00747CB1">
      <w:pPr>
        <w:pStyle w:val="Heading40"/>
        <w:tabs>
          <w:tab w:val="left" w:pos="830"/>
        </w:tabs>
        <w:spacing w:after="0"/>
        <w:jc w:val="both"/>
        <w:outlineLvl w:val="9"/>
        <w:rPr>
          <w:rFonts w:ascii="Times New Roman" w:hAnsi="Times New Roman" w:cs="Times New Roman"/>
          <w:noProof/>
          <w:sz w:val="24"/>
          <w:szCs w:val="24"/>
          <w:lang w:val="en-US"/>
        </w:rPr>
      </w:pPr>
    </w:p>
    <w:p w14:paraId="29096B5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Pārbaudes stacijas aprīko ar tādiem instrumentiem, lai </w:t>
      </w:r>
      <w:r w:rsidRPr="00747CB1">
        <w:rPr>
          <w:rFonts w:ascii="Times New Roman" w:hAnsi="Times New Roman"/>
          <w:i/>
          <w:iCs/>
          <w:noProof/>
          <w:sz w:val="24"/>
          <w:lang w:val="en-US"/>
        </w:rPr>
        <w:t xml:space="preserve">U </w:t>
      </w:r>
      <w:r w:rsidRPr="00747CB1">
        <w:rPr>
          <w:rFonts w:ascii="Times New Roman" w:hAnsi="Times New Roman"/>
          <w:noProof/>
          <w:sz w:val="24"/>
          <w:lang w:val="en-US"/>
        </w:rPr>
        <w:t>vērtību varētu izmērīt ar ±5 % precizitāti. Gaisa noplūdes radītā siltumpārnese nedrīkst pārsniegt 5 % no kopējās siltumpārneses caur kalorimetru vai caur pārvadāšanas iekārtas izolēto korpusu. Saldēšanas jaudu nosaka ar ±5 % precizitāti.</w:t>
      </w:r>
    </w:p>
    <w:p w14:paraId="6968DF2B"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774675A5"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Kalorimetra vai pārvadāšanas iekārtas instrumentiem jāatbilst 1.3. un 1.4. punktam iepriekš. Turpmāk norādīti mērāmie raksturlielumi.</w:t>
      </w:r>
    </w:p>
    <w:p w14:paraId="651C32E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5D99A6B" w14:textId="77777777" w:rsidR="00747CB1" w:rsidRPr="00747CB1" w:rsidRDefault="00747CB1" w:rsidP="00747CB1">
      <w:pPr>
        <w:pStyle w:val="BodyText"/>
        <w:tabs>
          <w:tab w:val="left" w:pos="1277"/>
        </w:tabs>
        <w:spacing w:after="0" w:line="240" w:lineRule="auto"/>
        <w:ind w:left="284"/>
        <w:jc w:val="both"/>
        <w:rPr>
          <w:rFonts w:ascii="Times New Roman" w:hAnsi="Times New Roman"/>
          <w:noProof/>
          <w:sz w:val="24"/>
          <w:lang w:val="en-US"/>
        </w:rPr>
      </w:pPr>
      <w:r w:rsidRPr="00747CB1">
        <w:rPr>
          <w:rFonts w:ascii="Times New Roman" w:hAnsi="Times New Roman"/>
          <w:i/>
          <w:noProof/>
          <w:sz w:val="24"/>
          <w:lang w:val="en-US"/>
        </w:rPr>
        <w:t xml:space="preserve">a) Gaisa temperatūra. </w:t>
      </w:r>
      <w:r w:rsidRPr="00747CB1">
        <w:rPr>
          <w:rFonts w:ascii="Times New Roman" w:hAnsi="Times New Roman"/>
          <w:noProof/>
          <w:sz w:val="24"/>
          <w:lang w:val="en-US"/>
        </w:rPr>
        <w:t>Vismaz četri termometri vienmērīgi jāizvieto pie iztvaicētāja ieejas.</w:t>
      </w:r>
    </w:p>
    <w:p w14:paraId="0805ADD3" w14:textId="77777777" w:rsidR="00747CB1" w:rsidRPr="00747CB1" w:rsidRDefault="00747CB1" w:rsidP="00747CB1">
      <w:pPr>
        <w:pStyle w:val="BodyText"/>
        <w:tabs>
          <w:tab w:val="left" w:pos="1277"/>
        </w:tabs>
        <w:spacing w:after="0" w:line="240" w:lineRule="auto"/>
        <w:jc w:val="both"/>
        <w:rPr>
          <w:rFonts w:ascii="Times New Roman" w:hAnsi="Times New Roman"/>
          <w:noProof/>
          <w:sz w:val="24"/>
          <w:lang w:val="en-US"/>
        </w:rPr>
      </w:pPr>
    </w:p>
    <w:p w14:paraId="5CEA3EE8" w14:textId="77777777" w:rsidR="00747CB1" w:rsidRPr="00747CB1" w:rsidRDefault="00747CB1" w:rsidP="00747CB1">
      <w:pPr>
        <w:pStyle w:val="BodyText"/>
        <w:spacing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Vismaz četri termometri vienmērīgi jāizvieto pie iztvaicētāja izejas.</w:t>
      </w:r>
    </w:p>
    <w:p w14:paraId="217C4085" w14:textId="77777777" w:rsidR="00747CB1" w:rsidRPr="00747CB1" w:rsidRDefault="00747CB1" w:rsidP="00747CB1">
      <w:pPr>
        <w:pStyle w:val="BodyText"/>
        <w:spacing w:after="0" w:line="240" w:lineRule="auto"/>
        <w:ind w:left="567"/>
        <w:jc w:val="both"/>
        <w:rPr>
          <w:rFonts w:ascii="Times New Roman" w:hAnsi="Times New Roman" w:cs="Times New Roman"/>
          <w:noProof/>
          <w:sz w:val="24"/>
          <w:szCs w:val="24"/>
          <w:lang w:val="en-US"/>
        </w:rPr>
      </w:pPr>
    </w:p>
    <w:p w14:paraId="36C3F9EC" w14:textId="77777777" w:rsidR="00747CB1" w:rsidRPr="00747CB1" w:rsidRDefault="00747CB1" w:rsidP="00747CB1">
      <w:pPr>
        <w:pStyle w:val="BodyText"/>
        <w:spacing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Vismaz četri termometri vienmērīgi jāizvieto pie saldēšanas agregāta gaisa ieplūdes atveres(-ēm).</w:t>
      </w:r>
    </w:p>
    <w:p w14:paraId="175790C7" w14:textId="77777777" w:rsidR="00747CB1" w:rsidRPr="00747CB1" w:rsidRDefault="00747CB1" w:rsidP="00747CB1">
      <w:pPr>
        <w:pStyle w:val="BodyText"/>
        <w:spacing w:after="0" w:line="240" w:lineRule="auto"/>
        <w:ind w:left="567"/>
        <w:jc w:val="both"/>
        <w:rPr>
          <w:rFonts w:ascii="Times New Roman" w:hAnsi="Times New Roman" w:cs="Times New Roman"/>
          <w:noProof/>
          <w:sz w:val="24"/>
          <w:szCs w:val="24"/>
          <w:lang w:val="en-US"/>
        </w:rPr>
      </w:pPr>
    </w:p>
    <w:p w14:paraId="1559E50F" w14:textId="77777777" w:rsidR="00747CB1" w:rsidRPr="00747CB1" w:rsidRDefault="00747CB1" w:rsidP="00747CB1">
      <w:pPr>
        <w:pStyle w:val="BodyText"/>
        <w:spacing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Termometriem ir jābūt aizsargātiem pret radioaktīvo starojumu.</w:t>
      </w:r>
    </w:p>
    <w:p w14:paraId="34B51DDB" w14:textId="77777777" w:rsidR="00747CB1" w:rsidRPr="00747CB1" w:rsidRDefault="00747CB1" w:rsidP="00747CB1">
      <w:pPr>
        <w:pStyle w:val="BodyText"/>
        <w:spacing w:after="0" w:line="240" w:lineRule="auto"/>
        <w:ind w:left="567"/>
        <w:jc w:val="both"/>
        <w:rPr>
          <w:rFonts w:ascii="Times New Roman" w:hAnsi="Times New Roman" w:cs="Times New Roman"/>
          <w:noProof/>
          <w:sz w:val="24"/>
          <w:szCs w:val="24"/>
          <w:lang w:val="en-US"/>
        </w:rPr>
      </w:pPr>
    </w:p>
    <w:p w14:paraId="2347373F" w14:textId="77777777" w:rsidR="00747CB1" w:rsidRPr="00747CB1" w:rsidRDefault="00747CB1" w:rsidP="00747CB1">
      <w:pPr>
        <w:pStyle w:val="BodyText"/>
        <w:spacing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Temperatūras mērīšanas sistēmas precizitātei jābūt ±0,2 °C.</w:t>
      </w:r>
    </w:p>
    <w:p w14:paraId="7E1F39C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EF9B6CF" w14:textId="77777777" w:rsidR="00747CB1" w:rsidRPr="00747CB1" w:rsidRDefault="00747CB1" w:rsidP="00747CB1">
      <w:pPr>
        <w:pStyle w:val="BodyText"/>
        <w:tabs>
          <w:tab w:val="left" w:pos="1280"/>
        </w:tabs>
        <w:spacing w:after="0" w:line="240" w:lineRule="auto"/>
        <w:ind w:left="284"/>
        <w:jc w:val="both"/>
        <w:rPr>
          <w:rFonts w:ascii="Times New Roman" w:hAnsi="Times New Roman"/>
          <w:noProof/>
          <w:sz w:val="24"/>
          <w:lang w:val="en-US"/>
        </w:rPr>
      </w:pPr>
      <w:r w:rsidRPr="00747CB1">
        <w:rPr>
          <w:rFonts w:ascii="Times New Roman" w:hAnsi="Times New Roman"/>
          <w:i/>
          <w:noProof/>
          <w:sz w:val="24"/>
          <w:lang w:val="en-US"/>
        </w:rPr>
        <w:t xml:space="preserve">b) Enerģijas patēriņš. </w:t>
      </w:r>
      <w:r w:rsidRPr="00747CB1">
        <w:rPr>
          <w:rFonts w:ascii="Times New Roman" w:hAnsi="Times New Roman"/>
          <w:noProof/>
          <w:sz w:val="24"/>
          <w:lang w:val="en-US"/>
        </w:rPr>
        <w:t>Jābūt pieejamiem instrumentiem saldēšanas agregāta elektroenerģijas vai degvielas patēriņa mērīšanai.</w:t>
      </w:r>
    </w:p>
    <w:p w14:paraId="1CE6D960" w14:textId="77777777" w:rsidR="00747CB1" w:rsidRPr="00747CB1" w:rsidRDefault="00747CB1" w:rsidP="00747CB1">
      <w:pPr>
        <w:pStyle w:val="BodyText"/>
        <w:tabs>
          <w:tab w:val="left" w:pos="1280"/>
        </w:tabs>
        <w:spacing w:after="0" w:line="240" w:lineRule="auto"/>
        <w:jc w:val="both"/>
        <w:rPr>
          <w:rFonts w:ascii="Times New Roman" w:hAnsi="Times New Roman"/>
          <w:noProof/>
          <w:sz w:val="24"/>
          <w:lang w:val="en-US"/>
        </w:rPr>
      </w:pPr>
    </w:p>
    <w:p w14:paraId="5F2DF7DD" w14:textId="77777777" w:rsidR="00747CB1" w:rsidRPr="00747CB1" w:rsidRDefault="00747CB1" w:rsidP="00747CB1">
      <w:pPr>
        <w:pStyle w:val="BodyText"/>
        <w:spacing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Elektroenerģijas un degvielas patēriņu aprēķina ar ±0,5 % precizitāti.</w:t>
      </w:r>
    </w:p>
    <w:p w14:paraId="018AB7C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1B8DC47" w14:textId="77777777" w:rsidR="00747CB1" w:rsidRPr="00747CB1" w:rsidRDefault="00747CB1" w:rsidP="00747CB1">
      <w:pPr>
        <w:pStyle w:val="BodyText"/>
        <w:tabs>
          <w:tab w:val="left" w:pos="1280"/>
        </w:tabs>
        <w:spacing w:after="0" w:line="240" w:lineRule="auto"/>
        <w:ind w:left="284"/>
        <w:jc w:val="both"/>
        <w:rPr>
          <w:rFonts w:ascii="Times New Roman" w:hAnsi="Times New Roman"/>
          <w:noProof/>
          <w:sz w:val="24"/>
          <w:lang w:val="en-US"/>
        </w:rPr>
      </w:pPr>
      <w:r w:rsidRPr="00747CB1">
        <w:rPr>
          <w:rFonts w:ascii="Times New Roman" w:hAnsi="Times New Roman"/>
          <w:i/>
          <w:noProof/>
          <w:sz w:val="24"/>
          <w:lang w:val="en-US"/>
        </w:rPr>
        <w:t xml:space="preserve">c) Griešanās ātrums. </w:t>
      </w:r>
      <w:r w:rsidRPr="00747CB1">
        <w:rPr>
          <w:rFonts w:ascii="Times New Roman" w:hAnsi="Times New Roman"/>
          <w:noProof/>
          <w:sz w:val="24"/>
          <w:lang w:val="en-US"/>
        </w:rPr>
        <w:t>Jābūt pieejamiem instrumentiem kompresoru un ventilatoru griešanās ātruma mērīšanai vai arī instrumentiem, kas palīdz šo ātrumu aprēķināt gadījumā, ja nav lietderīgi veikt tiešus mērījumus.</w:t>
      </w:r>
    </w:p>
    <w:p w14:paraId="6BE77638" w14:textId="77777777" w:rsidR="00747CB1" w:rsidRPr="00747CB1" w:rsidRDefault="00747CB1" w:rsidP="00747CB1">
      <w:pPr>
        <w:pStyle w:val="BodyText"/>
        <w:tabs>
          <w:tab w:val="left" w:pos="1280"/>
        </w:tabs>
        <w:spacing w:after="0" w:line="240" w:lineRule="auto"/>
        <w:ind w:left="567"/>
        <w:jc w:val="both"/>
        <w:rPr>
          <w:rFonts w:ascii="Times New Roman" w:hAnsi="Times New Roman"/>
          <w:noProof/>
          <w:sz w:val="24"/>
          <w:lang w:val="en-US"/>
        </w:rPr>
      </w:pPr>
    </w:p>
    <w:p w14:paraId="29AF3343" w14:textId="77777777" w:rsidR="00747CB1" w:rsidRPr="00747CB1" w:rsidRDefault="00747CB1" w:rsidP="00747CB1">
      <w:pPr>
        <w:pStyle w:val="BodyText"/>
        <w:spacing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Griešanās ātrums jāmēra ar ±1 % precizitāti.</w:t>
      </w:r>
    </w:p>
    <w:p w14:paraId="414E60F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6EBA6F8" w14:textId="77777777" w:rsidR="00747CB1" w:rsidRPr="00747CB1" w:rsidRDefault="00747CB1" w:rsidP="00747CB1">
      <w:pPr>
        <w:pStyle w:val="BodyText"/>
        <w:tabs>
          <w:tab w:val="left" w:pos="1280"/>
        </w:tabs>
        <w:spacing w:after="0" w:line="240" w:lineRule="auto"/>
        <w:ind w:left="284"/>
        <w:jc w:val="both"/>
        <w:rPr>
          <w:rFonts w:ascii="Times New Roman" w:hAnsi="Times New Roman"/>
          <w:noProof/>
          <w:sz w:val="24"/>
          <w:lang w:val="en-US"/>
        </w:rPr>
      </w:pPr>
      <w:r w:rsidRPr="00747CB1">
        <w:rPr>
          <w:rFonts w:ascii="Times New Roman" w:hAnsi="Times New Roman"/>
          <w:i/>
          <w:noProof/>
          <w:sz w:val="24"/>
          <w:lang w:val="en-US"/>
        </w:rPr>
        <w:t xml:space="preserve">d) Spiediens. </w:t>
      </w:r>
      <w:r w:rsidRPr="00747CB1">
        <w:rPr>
          <w:rFonts w:ascii="Times New Roman" w:hAnsi="Times New Roman"/>
          <w:noProof/>
          <w:sz w:val="24"/>
          <w:lang w:val="en-US"/>
        </w:rPr>
        <w:t>Ja iztvaicētājs aprīkots ar spiediena regulatoru, kondensators, iztvaicētājs un kompresora ieeja jāaprīko ar augstas precizitātes mērinstrumentiem (ar ±1 % precizitāti).</w:t>
      </w:r>
    </w:p>
    <w:p w14:paraId="497168DC" w14:textId="77777777" w:rsidR="00747CB1" w:rsidRPr="00747CB1" w:rsidRDefault="00747CB1" w:rsidP="00747CB1">
      <w:pPr>
        <w:pStyle w:val="BodyText"/>
        <w:tabs>
          <w:tab w:val="left" w:pos="1280"/>
        </w:tabs>
        <w:spacing w:after="0" w:line="240" w:lineRule="auto"/>
        <w:jc w:val="both"/>
        <w:rPr>
          <w:rFonts w:ascii="Times New Roman" w:hAnsi="Times New Roman"/>
          <w:noProof/>
          <w:sz w:val="24"/>
          <w:lang w:val="en-US"/>
        </w:rPr>
      </w:pPr>
    </w:p>
    <w:p w14:paraId="1ED0A800" w14:textId="77777777" w:rsidR="00747CB1" w:rsidRPr="00747CB1" w:rsidRDefault="00747CB1" w:rsidP="00747CB1">
      <w:pPr>
        <w:pStyle w:val="BodyText"/>
        <w:tabs>
          <w:tab w:val="left" w:pos="85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4.2.3. Pārbaudes apstākļi</w:t>
      </w:r>
    </w:p>
    <w:p w14:paraId="45C9C6F1" w14:textId="77777777" w:rsidR="00747CB1" w:rsidRPr="00747CB1" w:rsidRDefault="00747CB1" w:rsidP="00747CB1">
      <w:pPr>
        <w:pStyle w:val="BodyText"/>
        <w:tabs>
          <w:tab w:val="left" w:pos="850"/>
        </w:tabs>
        <w:spacing w:after="0" w:line="240" w:lineRule="auto"/>
        <w:jc w:val="both"/>
        <w:rPr>
          <w:rFonts w:ascii="Times New Roman" w:hAnsi="Times New Roman" w:cs="Times New Roman"/>
          <w:noProof/>
          <w:sz w:val="24"/>
          <w:szCs w:val="24"/>
          <w:lang w:val="en-US"/>
        </w:rPr>
      </w:pPr>
    </w:p>
    <w:p w14:paraId="68E1D534" w14:textId="77777777" w:rsidR="00747CB1" w:rsidRPr="00747CB1" w:rsidRDefault="00747CB1" w:rsidP="00747CB1">
      <w:pPr>
        <w:pStyle w:val="BodyText"/>
        <w:tabs>
          <w:tab w:val="left" w:pos="1280"/>
        </w:tabs>
        <w:spacing w:after="0" w:line="240" w:lineRule="auto"/>
        <w:ind w:left="284" w:hanging="284"/>
        <w:jc w:val="both"/>
        <w:rPr>
          <w:rFonts w:ascii="Times New Roman" w:hAnsi="Times New Roman"/>
          <w:noProof/>
          <w:sz w:val="24"/>
          <w:lang w:val="en-US"/>
        </w:rPr>
      </w:pPr>
      <w:r w:rsidRPr="00747CB1">
        <w:rPr>
          <w:rFonts w:ascii="Times New Roman" w:hAnsi="Times New Roman"/>
          <w:noProof/>
          <w:sz w:val="24"/>
          <w:lang w:val="en-US"/>
        </w:rPr>
        <w:t>a) Vidējo gaisa temperatūru saldēšanas agregāta ieejā(-ās) uztur 30 °C ±0,5 °C līmenī.</w:t>
      </w:r>
    </w:p>
    <w:p w14:paraId="3ABD1AEF" w14:textId="77777777" w:rsidR="00747CB1" w:rsidRPr="00747CB1" w:rsidRDefault="00747CB1" w:rsidP="00747CB1">
      <w:pPr>
        <w:pStyle w:val="BodyText"/>
        <w:tabs>
          <w:tab w:val="left" w:pos="1280"/>
        </w:tabs>
        <w:spacing w:after="0" w:line="240" w:lineRule="auto"/>
        <w:jc w:val="both"/>
        <w:rPr>
          <w:rFonts w:ascii="Times New Roman" w:hAnsi="Times New Roman" w:cs="Times New Roman"/>
          <w:noProof/>
          <w:sz w:val="24"/>
          <w:szCs w:val="24"/>
          <w:lang w:val="en-US"/>
        </w:rPr>
      </w:pPr>
    </w:p>
    <w:p w14:paraId="03BF2403"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Maksimālā temperatūras starpība starp siltāko un aukstāko punktu nedrīkst pārsniegt 2 °C.</w:t>
      </w:r>
    </w:p>
    <w:p w14:paraId="56D52AC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AD619A3" w14:textId="77777777" w:rsidR="00747CB1" w:rsidRPr="00747CB1" w:rsidRDefault="00747CB1" w:rsidP="00747CB1">
      <w:pPr>
        <w:pStyle w:val="BodyText"/>
        <w:tabs>
          <w:tab w:val="left" w:pos="1280"/>
        </w:tabs>
        <w:spacing w:after="0" w:line="240" w:lineRule="auto"/>
        <w:ind w:left="284" w:hanging="284"/>
        <w:jc w:val="both"/>
        <w:rPr>
          <w:rFonts w:ascii="Times New Roman" w:hAnsi="Times New Roman"/>
          <w:noProof/>
          <w:sz w:val="24"/>
          <w:lang w:val="en-US"/>
        </w:rPr>
      </w:pPr>
      <w:r w:rsidRPr="00747CB1">
        <w:rPr>
          <w:rFonts w:ascii="Times New Roman" w:hAnsi="Times New Roman"/>
          <w:noProof/>
          <w:sz w:val="24"/>
          <w:lang w:val="en-US"/>
        </w:rPr>
        <w:t>b) Kalorimetra vai pārvadāšanas iekārtas iekšpusē (pie gaisa ieplūdes atveres iztvaicētājā) jābūt trīs temperatūras līmeņiem diapazonā no –25 °C līdz ±12 °C atkarībā no agregāta raksturlielumiem, un vienam no temperatūras līmeņiem ar precizitāti ±1 °C jābūt tās minimālās robežtemperatūras līmenī, kas noteikta klasei, kurā ražotājs prasa iekārtu iekļaut.</w:t>
      </w:r>
    </w:p>
    <w:p w14:paraId="12A24ECB" w14:textId="77777777" w:rsidR="00747CB1" w:rsidRPr="00747CB1" w:rsidRDefault="00747CB1" w:rsidP="00747CB1">
      <w:pPr>
        <w:pStyle w:val="BodyText"/>
        <w:tabs>
          <w:tab w:val="left" w:pos="1280"/>
        </w:tabs>
        <w:spacing w:after="0" w:line="240" w:lineRule="auto"/>
        <w:jc w:val="both"/>
        <w:rPr>
          <w:rFonts w:ascii="Times New Roman" w:hAnsi="Times New Roman" w:cs="Times New Roman"/>
          <w:noProof/>
          <w:sz w:val="24"/>
          <w:szCs w:val="24"/>
          <w:lang w:val="en-US"/>
        </w:rPr>
      </w:pPr>
    </w:p>
    <w:p w14:paraId="77B58DA5"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Vidējo iekšējo gaisa temperatūru uztur ar ±0,5 °C precizitāti. Mērot saldēšanas jaudu, siltumu, kas izkliedēts kalorimetrā vai pārvadāšanas iekārtas izolētajā korpusā, uztur nemainīgā līmenī ar ±1 % precizitāti.</w:t>
      </w:r>
    </w:p>
    <w:p w14:paraId="0B07F339"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4B0A83FC"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Nododot saldēšanas agregātu pārbaudei, ražotājam ir pienākums iesniegt:</w:t>
      </w:r>
    </w:p>
    <w:p w14:paraId="6D762FD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A153386" w14:textId="77777777" w:rsidR="00747CB1" w:rsidRPr="00747CB1" w:rsidRDefault="00747CB1" w:rsidP="00747CB1">
      <w:pPr>
        <w:pStyle w:val="BodyText"/>
        <w:numPr>
          <w:ilvl w:val="0"/>
          <w:numId w:val="45"/>
        </w:numPr>
        <w:tabs>
          <w:tab w:val="left" w:pos="1196"/>
        </w:tabs>
        <w:spacing w:after="0" w:line="240" w:lineRule="auto"/>
        <w:ind w:left="851" w:hanging="284"/>
        <w:jc w:val="both"/>
        <w:rPr>
          <w:rFonts w:ascii="Times New Roman" w:hAnsi="Times New Roman"/>
          <w:noProof/>
          <w:sz w:val="24"/>
          <w:lang w:val="en-US"/>
        </w:rPr>
      </w:pPr>
      <w:r w:rsidRPr="00747CB1">
        <w:rPr>
          <w:rFonts w:ascii="Times New Roman" w:hAnsi="Times New Roman"/>
          <w:noProof/>
          <w:sz w:val="24"/>
          <w:lang w:val="en-US"/>
        </w:rPr>
        <w:t>dokumentus, kuros sniegts pārbaudāmā agregāta apraksts;</w:t>
      </w:r>
    </w:p>
    <w:p w14:paraId="4A668A59" w14:textId="77777777" w:rsidR="00747CB1" w:rsidRPr="00747CB1" w:rsidRDefault="00747CB1" w:rsidP="00747CB1">
      <w:pPr>
        <w:pStyle w:val="BodyText"/>
        <w:tabs>
          <w:tab w:val="left" w:pos="1196"/>
        </w:tabs>
        <w:spacing w:after="0" w:line="240" w:lineRule="auto"/>
        <w:ind w:left="851" w:hanging="284"/>
        <w:jc w:val="both"/>
        <w:rPr>
          <w:rFonts w:ascii="Times New Roman" w:hAnsi="Times New Roman" w:cs="Times New Roman"/>
          <w:noProof/>
          <w:sz w:val="24"/>
          <w:szCs w:val="24"/>
          <w:lang w:val="en-US"/>
        </w:rPr>
      </w:pPr>
    </w:p>
    <w:p w14:paraId="5AD65D09" w14:textId="77777777" w:rsidR="00747CB1" w:rsidRPr="00747CB1" w:rsidRDefault="00747CB1" w:rsidP="00747CB1">
      <w:pPr>
        <w:pStyle w:val="BodyText"/>
        <w:numPr>
          <w:ilvl w:val="0"/>
          <w:numId w:val="45"/>
        </w:numPr>
        <w:tabs>
          <w:tab w:val="left" w:pos="1280"/>
        </w:tabs>
        <w:spacing w:after="0" w:line="240" w:lineRule="auto"/>
        <w:ind w:left="851" w:hanging="284"/>
        <w:jc w:val="both"/>
        <w:rPr>
          <w:rFonts w:ascii="Times New Roman" w:hAnsi="Times New Roman"/>
          <w:noProof/>
          <w:sz w:val="24"/>
          <w:lang w:val="en-US"/>
        </w:rPr>
      </w:pPr>
      <w:r w:rsidRPr="00747CB1">
        <w:rPr>
          <w:rFonts w:ascii="Times New Roman" w:hAnsi="Times New Roman"/>
          <w:noProof/>
          <w:sz w:val="24"/>
          <w:lang w:val="en-US"/>
        </w:rPr>
        <w:t>tehnisko dokumentāciju, kurā norādīti svarīgākie agregāta darbības parametri un noteiktas pieļaujamās nobīdes;</w:t>
      </w:r>
    </w:p>
    <w:p w14:paraId="6CBC00E7" w14:textId="77777777" w:rsidR="00747CB1" w:rsidRPr="00747CB1" w:rsidRDefault="00747CB1" w:rsidP="00747CB1">
      <w:pPr>
        <w:pStyle w:val="BodyText"/>
        <w:tabs>
          <w:tab w:val="left" w:pos="1280"/>
        </w:tabs>
        <w:spacing w:after="0" w:line="240" w:lineRule="auto"/>
        <w:ind w:left="851" w:hanging="284"/>
        <w:jc w:val="both"/>
        <w:rPr>
          <w:rFonts w:ascii="Times New Roman" w:hAnsi="Times New Roman" w:cs="Times New Roman"/>
          <w:noProof/>
          <w:sz w:val="24"/>
          <w:szCs w:val="24"/>
          <w:lang w:val="en-US"/>
        </w:rPr>
      </w:pPr>
    </w:p>
    <w:p w14:paraId="037B8792" w14:textId="77777777" w:rsidR="00747CB1" w:rsidRPr="00747CB1" w:rsidRDefault="00747CB1" w:rsidP="00747CB1">
      <w:pPr>
        <w:pStyle w:val="BodyText"/>
        <w:numPr>
          <w:ilvl w:val="0"/>
          <w:numId w:val="45"/>
        </w:numPr>
        <w:tabs>
          <w:tab w:val="left" w:pos="1196"/>
        </w:tabs>
        <w:spacing w:after="0" w:line="240" w:lineRule="auto"/>
        <w:ind w:left="851" w:hanging="284"/>
        <w:jc w:val="both"/>
        <w:rPr>
          <w:rFonts w:ascii="Times New Roman" w:hAnsi="Times New Roman"/>
          <w:noProof/>
          <w:sz w:val="24"/>
          <w:lang w:val="en-US"/>
        </w:rPr>
      </w:pPr>
      <w:r w:rsidRPr="00747CB1">
        <w:rPr>
          <w:rFonts w:ascii="Times New Roman" w:hAnsi="Times New Roman"/>
          <w:noProof/>
          <w:sz w:val="24"/>
          <w:lang w:val="en-US"/>
        </w:rPr>
        <w:t>iepriekš pārbaudīto iekārtas sēriju raksturlielumus un</w:t>
      </w:r>
    </w:p>
    <w:p w14:paraId="350CA403" w14:textId="77777777" w:rsidR="00747CB1" w:rsidRPr="00747CB1" w:rsidRDefault="00747CB1" w:rsidP="00747CB1">
      <w:pPr>
        <w:pStyle w:val="BodyText"/>
        <w:tabs>
          <w:tab w:val="left" w:pos="1196"/>
        </w:tabs>
        <w:spacing w:after="0" w:line="240" w:lineRule="auto"/>
        <w:ind w:left="851" w:hanging="284"/>
        <w:jc w:val="both"/>
        <w:rPr>
          <w:rFonts w:ascii="Times New Roman" w:hAnsi="Times New Roman" w:cs="Times New Roman"/>
          <w:noProof/>
          <w:sz w:val="24"/>
          <w:szCs w:val="24"/>
          <w:lang w:val="en-US"/>
        </w:rPr>
      </w:pPr>
    </w:p>
    <w:p w14:paraId="40FCD4DE" w14:textId="77777777" w:rsidR="00747CB1" w:rsidRPr="00747CB1" w:rsidRDefault="00747CB1" w:rsidP="00747CB1">
      <w:pPr>
        <w:pStyle w:val="BodyText"/>
        <w:numPr>
          <w:ilvl w:val="0"/>
          <w:numId w:val="45"/>
        </w:numPr>
        <w:tabs>
          <w:tab w:val="left" w:pos="1196"/>
        </w:tabs>
        <w:spacing w:after="0" w:line="240" w:lineRule="auto"/>
        <w:ind w:left="851" w:hanging="284"/>
        <w:jc w:val="both"/>
        <w:rPr>
          <w:rFonts w:ascii="Times New Roman" w:hAnsi="Times New Roman"/>
          <w:noProof/>
          <w:sz w:val="24"/>
          <w:lang w:val="en-US"/>
        </w:rPr>
      </w:pPr>
      <w:r w:rsidRPr="00747CB1">
        <w:rPr>
          <w:rFonts w:ascii="Times New Roman" w:hAnsi="Times New Roman"/>
          <w:noProof/>
          <w:sz w:val="24"/>
          <w:lang w:val="en-US"/>
        </w:rPr>
        <w:lastRenderedPageBreak/>
        <w:t>informāciju par to, kāds(-i) enerģijas avots(-i) ir jāizmanto pārbaudē.</w:t>
      </w:r>
    </w:p>
    <w:p w14:paraId="3E7F10F4" w14:textId="77777777" w:rsidR="00747CB1" w:rsidRPr="00747CB1" w:rsidRDefault="00747CB1" w:rsidP="00747CB1">
      <w:pPr>
        <w:pStyle w:val="BodyText"/>
        <w:tabs>
          <w:tab w:val="left" w:pos="1196"/>
        </w:tabs>
        <w:spacing w:after="0" w:line="240" w:lineRule="auto"/>
        <w:jc w:val="both"/>
        <w:rPr>
          <w:rFonts w:ascii="Times New Roman" w:hAnsi="Times New Roman" w:cs="Times New Roman"/>
          <w:noProof/>
          <w:sz w:val="24"/>
          <w:szCs w:val="24"/>
          <w:lang w:val="en-US"/>
        </w:rPr>
      </w:pPr>
    </w:p>
    <w:p w14:paraId="2BBA4559" w14:textId="77777777" w:rsidR="00747CB1" w:rsidRPr="00747CB1" w:rsidRDefault="00747CB1" w:rsidP="00747CB1">
      <w:pPr>
        <w:pStyle w:val="Heading30"/>
        <w:tabs>
          <w:tab w:val="left" w:pos="850"/>
        </w:tabs>
        <w:spacing w:after="0"/>
        <w:jc w:val="both"/>
        <w:outlineLvl w:val="9"/>
        <w:rPr>
          <w:rFonts w:ascii="Times New Roman" w:hAnsi="Times New Roman"/>
          <w:noProof/>
          <w:color w:val="0070C0"/>
          <w:sz w:val="24"/>
          <w:lang w:val="en-US"/>
        </w:rPr>
      </w:pPr>
      <w:bookmarkStart w:id="233" w:name="bookmark148"/>
      <w:bookmarkStart w:id="234" w:name="_Toc181110530"/>
      <w:bookmarkStart w:id="235" w:name="_Toc198028235"/>
      <w:r w:rsidRPr="00747CB1">
        <w:rPr>
          <w:rFonts w:ascii="Times New Roman" w:hAnsi="Times New Roman"/>
          <w:noProof/>
          <w:color w:val="0070C0"/>
          <w:sz w:val="24"/>
          <w:lang w:val="en-US"/>
        </w:rPr>
        <w:t>4.3. Pārbaudes kārtība</w:t>
      </w:r>
      <w:bookmarkEnd w:id="233"/>
      <w:bookmarkEnd w:id="234"/>
      <w:bookmarkEnd w:id="235"/>
    </w:p>
    <w:p w14:paraId="24031F9B" w14:textId="77777777" w:rsidR="00747CB1" w:rsidRPr="00747CB1" w:rsidRDefault="00747CB1" w:rsidP="00747CB1">
      <w:pPr>
        <w:pStyle w:val="Heading30"/>
        <w:tabs>
          <w:tab w:val="left" w:pos="850"/>
        </w:tabs>
        <w:spacing w:after="0"/>
        <w:jc w:val="both"/>
        <w:outlineLvl w:val="9"/>
        <w:rPr>
          <w:rFonts w:ascii="Times New Roman" w:hAnsi="Times New Roman" w:cs="Times New Roman"/>
          <w:noProof/>
          <w:sz w:val="24"/>
          <w:szCs w:val="24"/>
          <w:lang w:val="en-US"/>
        </w:rPr>
      </w:pPr>
    </w:p>
    <w:p w14:paraId="26E04099" w14:textId="77777777" w:rsidR="00747CB1" w:rsidRPr="00747CB1" w:rsidRDefault="00747CB1" w:rsidP="00747CB1">
      <w:pPr>
        <w:pStyle w:val="BodyText"/>
        <w:tabs>
          <w:tab w:val="left" w:pos="85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4.3.1. Pārbaudi sadala divos galvenajos posmos – dzesēšanas fāze un lietderīgās saldēšanas jaudas mērīšana trīs pieaugošas temperatūras līmeņos.</w:t>
      </w:r>
    </w:p>
    <w:p w14:paraId="041AE568" w14:textId="77777777" w:rsidR="00747CB1" w:rsidRPr="00747CB1" w:rsidRDefault="00747CB1" w:rsidP="00747CB1">
      <w:pPr>
        <w:pStyle w:val="BodyText"/>
        <w:tabs>
          <w:tab w:val="left" w:pos="850"/>
        </w:tabs>
        <w:spacing w:after="0" w:line="240" w:lineRule="auto"/>
        <w:jc w:val="both"/>
        <w:rPr>
          <w:rFonts w:ascii="Times New Roman" w:hAnsi="Times New Roman" w:cs="Times New Roman"/>
          <w:noProof/>
          <w:sz w:val="24"/>
          <w:szCs w:val="24"/>
          <w:lang w:val="en-US"/>
        </w:rPr>
      </w:pPr>
    </w:p>
    <w:p w14:paraId="16DF869F" w14:textId="77777777" w:rsidR="00747CB1" w:rsidRPr="00747CB1" w:rsidRDefault="00747CB1" w:rsidP="00747CB1">
      <w:pPr>
        <w:pStyle w:val="BodyText"/>
        <w:tabs>
          <w:tab w:val="left" w:pos="1280"/>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a) Dzesēšanas fāze. Kalorimetra vai pārvadāšanas iekārtas sākuma temperatūrai jābūt 30 °C ±3 °C. Pēc tam to pazemina līdz šādai temperatūrai: –20 °C klasei līdz –25 °C; –10 °C klasei līdz –13 °C vai 0 °C klasei līdz –2 °C.</w:t>
      </w:r>
    </w:p>
    <w:p w14:paraId="183C5250" w14:textId="77777777" w:rsidR="00747CB1" w:rsidRPr="00747CB1" w:rsidRDefault="00747CB1" w:rsidP="00747CB1">
      <w:pPr>
        <w:pStyle w:val="BodyText"/>
        <w:tabs>
          <w:tab w:val="left" w:pos="1280"/>
        </w:tabs>
        <w:spacing w:after="0" w:line="240" w:lineRule="auto"/>
        <w:ind w:left="284"/>
        <w:jc w:val="both"/>
        <w:rPr>
          <w:rFonts w:ascii="Times New Roman" w:hAnsi="Times New Roman" w:cs="Times New Roman"/>
          <w:noProof/>
          <w:sz w:val="24"/>
          <w:szCs w:val="24"/>
          <w:lang w:val="en-US"/>
        </w:rPr>
      </w:pPr>
    </w:p>
    <w:p w14:paraId="5D2E84A7" w14:textId="77777777" w:rsidR="00747CB1" w:rsidRPr="00747CB1" w:rsidRDefault="00747CB1" w:rsidP="00747CB1">
      <w:pPr>
        <w:pStyle w:val="BodyText"/>
        <w:tabs>
          <w:tab w:val="left" w:pos="1214"/>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b) Lietderīgās saldēšanas jaudas mērīšana katrā iekšējās temperatūras līmenī.</w:t>
      </w:r>
    </w:p>
    <w:p w14:paraId="5CA3E058" w14:textId="77777777" w:rsidR="00747CB1" w:rsidRPr="00747CB1" w:rsidRDefault="00747CB1" w:rsidP="00747CB1">
      <w:pPr>
        <w:pStyle w:val="BodyText"/>
        <w:tabs>
          <w:tab w:val="left" w:pos="1214"/>
        </w:tabs>
        <w:spacing w:after="0" w:line="240" w:lineRule="auto"/>
        <w:ind w:left="284"/>
        <w:jc w:val="both"/>
        <w:rPr>
          <w:rFonts w:ascii="Times New Roman" w:hAnsi="Times New Roman" w:cs="Times New Roman"/>
          <w:noProof/>
          <w:sz w:val="24"/>
          <w:szCs w:val="24"/>
          <w:lang w:val="en-US"/>
        </w:rPr>
      </w:pPr>
    </w:p>
    <w:p w14:paraId="15E27C78"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Pirmo pārbaudi veic vismaz četras stundas katrā temperatūras līmenī un, lai stabilizētu siltumpārnesi starp kalorimetra vai pārvadāšanas iekārtas iekšpusi un ārpusi, procesu regulē, izmantojot (saldēšanas agregāta) termostatu.</w:t>
      </w:r>
    </w:p>
    <w:p w14:paraId="2CCDBBA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BA5722D"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Otro pārbaudi veic ar izslēgtu termostatu, lai varētu noteikt maksimālo saldēšanas jaudu, ar iekšējā sildītāja siltumspēju radot līdzsvara stāvokli katrā temperatūras līmenī, kā paredzēts 4.2.3. punktā.</w:t>
      </w:r>
    </w:p>
    <w:p w14:paraId="451A0722"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Otrajai pārbaudei jāilgst vismaz četras stundas.</w:t>
      </w:r>
    </w:p>
    <w:p w14:paraId="129074A7"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4AD7E137"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Pirms pāriet no viena temperatūras līmeņa uz otru, kalorimetrs vai agregāts ir manuāli jāatkausē.</w:t>
      </w:r>
    </w:p>
    <w:p w14:paraId="56E7DDCF"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18353E72"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Ja saldēšanas agregātu var darbināt ar dažāda veida enerģiju, pārbaudi atkārto ar katru šādu enerģijas veidu.</w:t>
      </w:r>
    </w:p>
    <w:p w14:paraId="4DA952A3"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73D40C08"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Ja kompresoru darbina transportlīdzekļa dzinējs, pārbaudi veic gan ar minimālo ātrumu, gan ar ražotāja noteikto nominālo kompresora griešanās ātrumu.</w:t>
      </w:r>
    </w:p>
    <w:p w14:paraId="28DE806D"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7AF19043"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Ja kompresoru darbina kustībā esošs transportlīdzeklis, pārbaudi veic ar ražotāja noteikto nominālo kompresora griešanās ātrumu.</w:t>
      </w:r>
    </w:p>
    <w:p w14:paraId="20386329"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2E40E972"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Ja kompresoru darbina kustībā esošs transportlīdzeklis, pārbaudi veic ar ražotāja noteikto nominālo kompresora griešanās ātrumu.</w:t>
      </w:r>
    </w:p>
    <w:p w14:paraId="0B48942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A697369" w14:textId="77777777" w:rsidR="00747CB1" w:rsidRPr="00747CB1" w:rsidRDefault="00747CB1" w:rsidP="00747CB1">
      <w:pPr>
        <w:pStyle w:val="BodyText"/>
        <w:tabs>
          <w:tab w:val="left" w:pos="85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4.3.2. Tādu pašu kārtību piemēro turpmāk aprakstītajai entalpijas metodei, bet šajā gadījumā katrā temperatūras līmenī mēra arī ar iztvaicētāja ventilatoriem izkliedētā siltuma daudzumu.</w:t>
      </w:r>
    </w:p>
    <w:p w14:paraId="3A7D8705" w14:textId="77777777" w:rsidR="00747CB1" w:rsidRPr="00747CB1" w:rsidRDefault="00747CB1" w:rsidP="00747CB1">
      <w:pPr>
        <w:pStyle w:val="BodyText"/>
        <w:tabs>
          <w:tab w:val="left" w:pos="850"/>
        </w:tabs>
        <w:spacing w:after="0" w:line="240" w:lineRule="auto"/>
        <w:jc w:val="both"/>
        <w:rPr>
          <w:rFonts w:ascii="Times New Roman" w:hAnsi="Times New Roman" w:cs="Times New Roman"/>
          <w:noProof/>
          <w:sz w:val="24"/>
          <w:szCs w:val="24"/>
          <w:lang w:val="en-US"/>
        </w:rPr>
      </w:pPr>
    </w:p>
    <w:p w14:paraId="7CB198A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Šo metodi var izmantot arī parauga iekārtu pārbaudē. Šajā gadījumā lietderīgo saldēšanas jaudu mēra, reizinot dzesētājvielas masas plūsmu (</w:t>
      </w:r>
      <w:r w:rsidRPr="00747CB1">
        <w:rPr>
          <w:rFonts w:ascii="Times New Roman" w:hAnsi="Times New Roman"/>
          <w:i/>
          <w:iCs/>
          <w:noProof/>
          <w:sz w:val="24"/>
          <w:lang w:val="en-US"/>
        </w:rPr>
        <w:t>m</w:t>
      </w:r>
      <w:r w:rsidRPr="00747CB1">
        <w:rPr>
          <w:rFonts w:ascii="Times New Roman" w:hAnsi="Times New Roman"/>
          <w:noProof/>
          <w:sz w:val="24"/>
          <w:lang w:val="en-US"/>
        </w:rPr>
        <w:t>) ar entalpijas starpību starp dzesētājvielas tvaikiem, ko izvada no agregāta (</w:t>
      </w:r>
      <w:r w:rsidRPr="00747CB1">
        <w:rPr>
          <w:rFonts w:ascii="Times New Roman" w:hAnsi="Times New Roman"/>
          <w:i/>
          <w:iCs/>
          <w:noProof/>
          <w:sz w:val="24"/>
          <w:lang w:val="en-US"/>
        </w:rPr>
        <w:t>ho</w:t>
      </w:r>
      <w:r w:rsidRPr="00747CB1">
        <w:rPr>
          <w:rFonts w:ascii="Times New Roman" w:hAnsi="Times New Roman"/>
          <w:noProof/>
          <w:sz w:val="24"/>
          <w:lang w:val="en-US"/>
        </w:rPr>
        <w:t>), un šķidrumu pie ieejas agregātā (</w:t>
      </w:r>
      <w:r w:rsidRPr="00747CB1">
        <w:rPr>
          <w:rFonts w:ascii="Times New Roman" w:hAnsi="Times New Roman"/>
          <w:i/>
          <w:iCs/>
          <w:noProof/>
          <w:sz w:val="24"/>
          <w:lang w:val="en-US"/>
        </w:rPr>
        <w:t>hi</w:t>
      </w:r>
      <w:r w:rsidRPr="00747CB1">
        <w:rPr>
          <w:rFonts w:ascii="Times New Roman" w:hAnsi="Times New Roman"/>
          <w:noProof/>
          <w:sz w:val="24"/>
          <w:lang w:val="en-US"/>
        </w:rPr>
        <w:t>).</w:t>
      </w:r>
    </w:p>
    <w:p w14:paraId="443AA76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934AE6D"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Lai aprēķinātu lietderīgo saldēšanas jaudu, atskaita iztvaicētāja ventilatoru radīto siltumu (</w:t>
      </w:r>
      <w:r w:rsidRPr="00747CB1">
        <w:rPr>
          <w:rFonts w:ascii="Times New Roman" w:hAnsi="Times New Roman"/>
          <w:i/>
          <w:iCs/>
          <w:noProof/>
          <w:sz w:val="24"/>
          <w:lang w:val="en-US"/>
        </w:rPr>
        <w:t>W</w:t>
      </w:r>
      <w:r w:rsidRPr="00747CB1">
        <w:rPr>
          <w:rFonts w:ascii="Times New Roman" w:hAnsi="Times New Roman"/>
          <w:i/>
          <w:iCs/>
          <w:noProof/>
          <w:sz w:val="24"/>
          <w:vertAlign w:val="subscript"/>
          <w:lang w:val="en-US"/>
        </w:rPr>
        <w:t>f</w:t>
      </w:r>
      <w:r w:rsidRPr="00747CB1">
        <w:rPr>
          <w:rFonts w:ascii="Times New Roman" w:hAnsi="Times New Roman"/>
          <w:noProof/>
          <w:sz w:val="24"/>
          <w:lang w:val="en-US"/>
        </w:rPr>
        <w:t xml:space="preserve">). </w:t>
      </w:r>
      <w:r w:rsidRPr="00747CB1">
        <w:rPr>
          <w:rFonts w:ascii="Times New Roman" w:hAnsi="Times New Roman"/>
          <w:i/>
          <w:iCs/>
          <w:noProof/>
          <w:sz w:val="24"/>
          <w:lang w:val="en-US"/>
        </w:rPr>
        <w:t>W</w:t>
      </w:r>
      <w:r w:rsidRPr="00747CB1">
        <w:rPr>
          <w:rFonts w:ascii="Times New Roman" w:hAnsi="Times New Roman"/>
          <w:i/>
          <w:iCs/>
          <w:noProof/>
          <w:sz w:val="24"/>
          <w:vertAlign w:val="subscript"/>
          <w:lang w:val="en-US"/>
        </w:rPr>
        <w:t>f</w:t>
      </w:r>
      <w:r w:rsidRPr="00747CB1">
        <w:rPr>
          <w:rFonts w:ascii="Times New Roman" w:hAnsi="Times New Roman"/>
          <w:noProof/>
          <w:sz w:val="24"/>
          <w:lang w:val="en-US"/>
        </w:rPr>
        <w:t xml:space="preserve"> ir sarežģīti izmērīt, ja iztvaicētāja ventilatorus darbina ārējais dzinējs – šajā gadījumā nav ieteicams izmantot entalpijas metodi. Ja ventilatorus darbina iekšējie elektromotori, elektroenerģiju mēra, izmantojot atbilstošus instrumentus, kuru precizitāte ir ±3 %, dzesētājvielas plūsmu mērot ar ±3 % precizitāti.</w:t>
      </w:r>
    </w:p>
    <w:p w14:paraId="1514522F"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47A18C99"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r w:rsidRPr="00747CB1">
        <w:rPr>
          <w:rFonts w:ascii="Times New Roman" w:hAnsi="Times New Roman"/>
          <w:noProof/>
          <w:sz w:val="24"/>
          <w:lang w:val="en-US"/>
        </w:rPr>
        <w:lastRenderedPageBreak/>
        <w:t>Siltuma līdzsvaru aprēķina, izmantojot šādu formulu:</w:t>
      </w:r>
    </w:p>
    <w:p w14:paraId="1B9B93EA" w14:textId="77777777" w:rsidR="00747CB1" w:rsidRPr="00747CB1" w:rsidRDefault="00747CB1" w:rsidP="00747CB1">
      <w:pPr>
        <w:pStyle w:val="BodyText"/>
        <w:keepNext/>
        <w:keepLines/>
        <w:spacing w:after="0" w:line="240" w:lineRule="auto"/>
        <w:jc w:val="both"/>
        <w:rPr>
          <w:rFonts w:ascii="Times New Roman" w:hAnsi="Times New Roman" w:cs="Times New Roman"/>
          <w:noProof/>
          <w:sz w:val="24"/>
          <w:szCs w:val="24"/>
          <w:lang w:val="en-US"/>
        </w:rPr>
      </w:pPr>
    </w:p>
    <w:p w14:paraId="3A8632AD" w14:textId="77777777" w:rsidR="00747CB1" w:rsidRPr="00747CB1" w:rsidRDefault="00747CB1" w:rsidP="00747CB1">
      <w:pPr>
        <w:pStyle w:val="BodyText"/>
        <w:keepNext/>
        <w:keepLines/>
        <w:spacing w:after="0" w:line="240" w:lineRule="auto"/>
        <w:jc w:val="center"/>
        <w:rPr>
          <w:rFonts w:ascii="Times New Roman" w:hAnsi="Times New Roman" w:cs="Times New Roman"/>
          <w:noProof/>
          <w:sz w:val="28"/>
          <w:szCs w:val="28"/>
          <w:lang w:val="en-US"/>
        </w:rPr>
      </w:pPr>
      <w:r w:rsidRPr="00747CB1">
        <w:rPr>
          <w:rFonts w:ascii="Times New Roman" w:hAnsi="Times New Roman"/>
          <w:i/>
          <w:iCs/>
          <w:noProof/>
          <w:sz w:val="28"/>
          <w:lang w:val="en-US"/>
        </w:rPr>
        <w:t>W</w:t>
      </w:r>
      <w:r w:rsidRPr="00747CB1">
        <w:rPr>
          <w:rFonts w:ascii="Times New Roman" w:hAnsi="Times New Roman"/>
          <w:i/>
          <w:iCs/>
          <w:noProof/>
          <w:sz w:val="28"/>
          <w:vertAlign w:val="subscript"/>
          <w:lang w:val="en-US"/>
        </w:rPr>
        <w:t>o</w:t>
      </w:r>
      <w:r w:rsidRPr="00747CB1">
        <w:rPr>
          <w:rFonts w:ascii="Times New Roman" w:hAnsi="Times New Roman"/>
          <w:i/>
          <w:iCs/>
          <w:noProof/>
          <w:sz w:val="28"/>
          <w:lang w:val="en-US"/>
        </w:rPr>
        <w:t xml:space="preserve"> = (h</w:t>
      </w:r>
      <w:r w:rsidRPr="00747CB1">
        <w:rPr>
          <w:rFonts w:ascii="Times New Roman" w:hAnsi="Times New Roman"/>
          <w:i/>
          <w:iCs/>
          <w:noProof/>
          <w:sz w:val="28"/>
          <w:vertAlign w:val="subscript"/>
          <w:lang w:val="en-US"/>
        </w:rPr>
        <w:t>o</w:t>
      </w:r>
      <w:r w:rsidRPr="00747CB1">
        <w:rPr>
          <w:rFonts w:ascii="Times New Roman" w:hAnsi="Times New Roman"/>
          <w:i/>
          <w:iCs/>
          <w:noProof/>
          <w:sz w:val="28"/>
          <w:lang w:val="en-US"/>
        </w:rPr>
        <w:t xml:space="preserve"> – h</w:t>
      </w:r>
      <w:r w:rsidRPr="00747CB1">
        <w:rPr>
          <w:rFonts w:ascii="Times New Roman" w:hAnsi="Times New Roman"/>
          <w:i/>
          <w:iCs/>
          <w:noProof/>
          <w:sz w:val="28"/>
          <w:vertAlign w:val="subscript"/>
          <w:lang w:val="en-US"/>
        </w:rPr>
        <w:t>i</w:t>
      </w:r>
      <w:r w:rsidRPr="00747CB1">
        <w:rPr>
          <w:rFonts w:ascii="Times New Roman" w:hAnsi="Times New Roman"/>
          <w:i/>
          <w:iCs/>
          <w:noProof/>
          <w:sz w:val="28"/>
          <w:lang w:val="en-US"/>
        </w:rPr>
        <w:t>) m – W</w:t>
      </w:r>
      <w:r w:rsidRPr="00747CB1">
        <w:rPr>
          <w:rFonts w:ascii="Times New Roman" w:hAnsi="Times New Roman"/>
          <w:i/>
          <w:iCs/>
          <w:noProof/>
          <w:sz w:val="28"/>
          <w:vertAlign w:val="subscript"/>
          <w:lang w:val="en-US"/>
        </w:rPr>
        <w:t>f</w:t>
      </w:r>
      <w:r w:rsidRPr="00747CB1">
        <w:rPr>
          <w:rFonts w:ascii="Times New Roman" w:hAnsi="Times New Roman"/>
          <w:noProof/>
          <w:sz w:val="28"/>
          <w:lang w:val="en-US"/>
        </w:rPr>
        <w:t>.</w:t>
      </w:r>
    </w:p>
    <w:p w14:paraId="4952F94E" w14:textId="77777777" w:rsidR="00747CB1" w:rsidRPr="00747CB1" w:rsidRDefault="00747CB1" w:rsidP="00747CB1">
      <w:pPr>
        <w:pStyle w:val="BodyText"/>
        <w:keepNext/>
        <w:keepLines/>
        <w:spacing w:after="0" w:line="240" w:lineRule="auto"/>
        <w:jc w:val="both"/>
        <w:rPr>
          <w:rFonts w:ascii="Times New Roman" w:hAnsi="Times New Roman" w:cs="Times New Roman"/>
          <w:noProof/>
          <w:sz w:val="24"/>
          <w:szCs w:val="24"/>
          <w:lang w:val="en-US"/>
        </w:rPr>
      </w:pPr>
    </w:p>
    <w:p w14:paraId="0F32F2BD"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r w:rsidRPr="00747CB1">
        <w:rPr>
          <w:rFonts w:ascii="Times New Roman" w:hAnsi="Times New Roman"/>
          <w:noProof/>
          <w:sz w:val="24"/>
          <w:lang w:val="en-US"/>
        </w:rPr>
        <w:t>Lai panāktu siltuma līdzsvaru, iekārtā ievieto elektrisko sildītāju.</w:t>
      </w:r>
    </w:p>
    <w:p w14:paraId="3097087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D2D765B" w14:textId="77777777" w:rsidR="00747CB1" w:rsidRPr="00747CB1" w:rsidRDefault="00747CB1" w:rsidP="00747CB1">
      <w:pPr>
        <w:pStyle w:val="Heading40"/>
        <w:tabs>
          <w:tab w:val="left" w:pos="850"/>
        </w:tabs>
        <w:spacing w:after="0"/>
        <w:jc w:val="both"/>
        <w:outlineLvl w:val="9"/>
        <w:rPr>
          <w:rFonts w:ascii="Times New Roman" w:hAnsi="Times New Roman"/>
          <w:noProof/>
          <w:sz w:val="24"/>
          <w:lang w:val="en-US"/>
        </w:rPr>
      </w:pPr>
      <w:bookmarkStart w:id="236" w:name="bookmark150"/>
      <w:bookmarkStart w:id="237" w:name="_Toc181110531"/>
      <w:bookmarkStart w:id="238" w:name="_Toc198028236"/>
      <w:r w:rsidRPr="00747CB1">
        <w:rPr>
          <w:rFonts w:ascii="Times New Roman" w:hAnsi="Times New Roman"/>
          <w:noProof/>
          <w:sz w:val="24"/>
          <w:lang w:val="en-US"/>
        </w:rPr>
        <w:t>4.3.3. Drošības pasākumi</w:t>
      </w:r>
      <w:bookmarkEnd w:id="236"/>
      <w:bookmarkEnd w:id="237"/>
      <w:bookmarkEnd w:id="238"/>
    </w:p>
    <w:p w14:paraId="44225DD2" w14:textId="77777777" w:rsidR="00747CB1" w:rsidRPr="00747CB1" w:rsidRDefault="00747CB1" w:rsidP="00747CB1">
      <w:pPr>
        <w:pStyle w:val="Heading40"/>
        <w:tabs>
          <w:tab w:val="left" w:pos="850"/>
        </w:tabs>
        <w:spacing w:after="0"/>
        <w:jc w:val="both"/>
        <w:outlineLvl w:val="9"/>
        <w:rPr>
          <w:rFonts w:ascii="Times New Roman" w:hAnsi="Times New Roman" w:cs="Times New Roman"/>
          <w:noProof/>
          <w:sz w:val="24"/>
          <w:szCs w:val="24"/>
          <w:lang w:val="en-US"/>
        </w:rPr>
      </w:pPr>
    </w:p>
    <w:p w14:paraId="7576162E"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Tā kā pārbaudes lietderīgās saldēšanas jaudas noteikšanai tiek veiktas apstākļos, kad saldēšanas agregāta termostats ir atvienots, jāievēro šādi drošības pasākumi:</w:t>
      </w:r>
    </w:p>
    <w:p w14:paraId="4E3DDB3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60EEA00"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ja iekārtai ir karstās gāzes iesmidzināšanas sistēma, tai pārbaudes laikā jābūt neaktīvā stāvoklī;</w:t>
      </w:r>
    </w:p>
    <w:p w14:paraId="7533DDDC"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ja saldēšanas agregāts ir aprīkots ar automātiskās regulācijas sistēmu, kas cilindrus iztukšo atsevišķi (lai saldēšanas agregāta jaudu pielāgotu no dzinēja saņemtai jaudai), pārbaudi veic, izmantojot tādu cilindru skaitu, kāds nepieciešams attiecīgās temperatūras nodrošināšanai.</w:t>
      </w:r>
    </w:p>
    <w:p w14:paraId="61D3354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EB00ECD" w14:textId="77777777" w:rsidR="00747CB1" w:rsidRPr="00747CB1" w:rsidRDefault="00747CB1" w:rsidP="00747CB1">
      <w:pPr>
        <w:pStyle w:val="Heading40"/>
        <w:tabs>
          <w:tab w:val="left" w:pos="850"/>
        </w:tabs>
        <w:spacing w:after="0"/>
        <w:jc w:val="both"/>
        <w:outlineLvl w:val="9"/>
        <w:rPr>
          <w:rFonts w:ascii="Times New Roman" w:hAnsi="Times New Roman"/>
          <w:noProof/>
          <w:sz w:val="24"/>
          <w:lang w:val="en-US"/>
        </w:rPr>
      </w:pPr>
      <w:bookmarkStart w:id="239" w:name="bookmark152"/>
      <w:bookmarkStart w:id="240" w:name="_Toc181110532"/>
      <w:bookmarkStart w:id="241" w:name="_Toc198028237"/>
      <w:r w:rsidRPr="00747CB1">
        <w:rPr>
          <w:rFonts w:ascii="Times New Roman" w:hAnsi="Times New Roman"/>
          <w:noProof/>
          <w:sz w:val="24"/>
          <w:lang w:val="en-US"/>
        </w:rPr>
        <w:t>4.3.4. Kontrole</w:t>
      </w:r>
      <w:bookmarkEnd w:id="239"/>
      <w:bookmarkEnd w:id="240"/>
      <w:bookmarkEnd w:id="241"/>
    </w:p>
    <w:p w14:paraId="4334D425" w14:textId="77777777" w:rsidR="00747CB1" w:rsidRPr="00747CB1" w:rsidRDefault="00747CB1" w:rsidP="00747CB1">
      <w:pPr>
        <w:pStyle w:val="Heading40"/>
        <w:tabs>
          <w:tab w:val="left" w:pos="850"/>
        </w:tabs>
        <w:spacing w:after="0"/>
        <w:jc w:val="both"/>
        <w:outlineLvl w:val="9"/>
        <w:rPr>
          <w:rFonts w:ascii="Times New Roman" w:hAnsi="Times New Roman" w:cs="Times New Roman"/>
          <w:noProof/>
          <w:sz w:val="24"/>
          <w:szCs w:val="24"/>
          <w:lang w:val="en-US"/>
        </w:rPr>
      </w:pPr>
    </w:p>
    <w:p w14:paraId="5CBB6B14"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Pārbaudes protokolā jānorāda pārbaudē izmantotās metodes un jāpārbauda, vai:</w:t>
      </w:r>
    </w:p>
    <w:p w14:paraId="1D07BDB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D064BC8" w14:textId="77777777" w:rsidR="00747CB1" w:rsidRPr="00747CB1" w:rsidRDefault="00747CB1" w:rsidP="00747CB1">
      <w:pPr>
        <w:pStyle w:val="BodyText"/>
        <w:tabs>
          <w:tab w:val="left" w:pos="128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a) atkausēšanas sistēma un termostats darbojas pareizi;</w:t>
      </w:r>
    </w:p>
    <w:p w14:paraId="05960EE0" w14:textId="77777777" w:rsidR="00747CB1" w:rsidRPr="00747CB1" w:rsidRDefault="00747CB1" w:rsidP="00747CB1">
      <w:pPr>
        <w:pStyle w:val="BodyText"/>
        <w:tabs>
          <w:tab w:val="left" w:pos="1286"/>
        </w:tabs>
        <w:spacing w:after="0" w:line="240" w:lineRule="auto"/>
        <w:ind w:left="567" w:hanging="283"/>
        <w:jc w:val="both"/>
        <w:rPr>
          <w:rFonts w:ascii="Times New Roman" w:hAnsi="Times New Roman" w:cs="Times New Roman"/>
          <w:noProof/>
          <w:sz w:val="24"/>
          <w:szCs w:val="24"/>
          <w:lang w:val="en-US"/>
        </w:rPr>
      </w:pPr>
    </w:p>
    <w:p w14:paraId="68C56B55" w14:textId="77777777" w:rsidR="00747CB1" w:rsidRPr="00747CB1" w:rsidRDefault="00747CB1" w:rsidP="00747CB1">
      <w:pPr>
        <w:pStyle w:val="BodyText"/>
        <w:tabs>
          <w:tab w:val="left" w:pos="128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b) gaisa cirkulācijas ātrums tiek mērīts atbilstoši spēkā esošajam standartam.</w:t>
      </w:r>
    </w:p>
    <w:p w14:paraId="78B3926A" w14:textId="77777777" w:rsidR="00747CB1" w:rsidRPr="00747CB1" w:rsidRDefault="00747CB1" w:rsidP="00747CB1">
      <w:pPr>
        <w:pStyle w:val="BodyText"/>
        <w:tabs>
          <w:tab w:val="left" w:pos="1286"/>
        </w:tabs>
        <w:spacing w:after="0" w:line="240" w:lineRule="auto"/>
        <w:ind w:left="284"/>
        <w:jc w:val="both"/>
        <w:rPr>
          <w:rFonts w:ascii="Times New Roman" w:hAnsi="Times New Roman" w:cs="Times New Roman"/>
          <w:noProof/>
          <w:sz w:val="24"/>
          <w:szCs w:val="24"/>
          <w:lang w:val="en-US"/>
        </w:rPr>
      </w:pPr>
    </w:p>
    <w:p w14:paraId="1C04D3FC"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Ja jāmēra saldēšanas agregāta iztvaicētāja ventilatoru gaisa plūsma, izmanto metodes, ar kurām iespējams izmērīt kopējo pārvietoto gaisa tilpumu. Ieteicams izmantot kādu no attiecīgajiem spēkā esošajiem standartiem, t. i., ISO 5801: 2017 un AMCA 210-16;</w:t>
      </w:r>
    </w:p>
    <w:p w14:paraId="00453E8C"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7B7D25B9" w14:textId="77777777" w:rsidR="00747CB1" w:rsidRPr="00747CB1" w:rsidRDefault="00747CB1" w:rsidP="00747CB1">
      <w:pPr>
        <w:pStyle w:val="BodyText"/>
        <w:tabs>
          <w:tab w:val="left" w:pos="128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c) pārbaudēs tiek izmantota ražotāja noteiktā dzesētājviela.</w:t>
      </w:r>
    </w:p>
    <w:p w14:paraId="0B1D1223" w14:textId="77777777" w:rsidR="00747CB1" w:rsidRPr="00747CB1" w:rsidRDefault="00747CB1" w:rsidP="00747CB1">
      <w:pPr>
        <w:pStyle w:val="BodyText"/>
        <w:tabs>
          <w:tab w:val="left" w:pos="1286"/>
        </w:tabs>
        <w:spacing w:after="0" w:line="240" w:lineRule="auto"/>
        <w:jc w:val="both"/>
        <w:rPr>
          <w:rFonts w:ascii="Times New Roman" w:hAnsi="Times New Roman" w:cs="Times New Roman"/>
          <w:noProof/>
          <w:sz w:val="24"/>
          <w:szCs w:val="24"/>
          <w:lang w:val="en-US"/>
        </w:rPr>
      </w:pPr>
    </w:p>
    <w:p w14:paraId="754D882D" w14:textId="77777777" w:rsidR="00747CB1" w:rsidRPr="00747CB1" w:rsidRDefault="00747CB1" w:rsidP="00747CB1">
      <w:pPr>
        <w:pStyle w:val="Heading30"/>
        <w:tabs>
          <w:tab w:val="left" w:pos="852"/>
        </w:tabs>
        <w:spacing w:after="0"/>
        <w:jc w:val="both"/>
        <w:outlineLvl w:val="9"/>
        <w:rPr>
          <w:rFonts w:ascii="Times New Roman" w:hAnsi="Times New Roman"/>
          <w:noProof/>
          <w:color w:val="0070C0"/>
          <w:sz w:val="24"/>
          <w:lang w:val="en-US"/>
        </w:rPr>
      </w:pPr>
      <w:bookmarkStart w:id="242" w:name="bookmark154"/>
      <w:bookmarkStart w:id="243" w:name="_Toc181110533"/>
      <w:bookmarkStart w:id="244" w:name="_Toc198028238"/>
      <w:r w:rsidRPr="00747CB1">
        <w:rPr>
          <w:rFonts w:ascii="Times New Roman" w:hAnsi="Times New Roman"/>
          <w:noProof/>
          <w:color w:val="0070C0"/>
          <w:sz w:val="24"/>
          <w:lang w:val="en-US"/>
        </w:rPr>
        <w:t>4.4. Pārbaudes rezultāti</w:t>
      </w:r>
      <w:bookmarkEnd w:id="242"/>
      <w:bookmarkEnd w:id="243"/>
      <w:bookmarkEnd w:id="244"/>
    </w:p>
    <w:p w14:paraId="3A6E20C8" w14:textId="77777777" w:rsidR="00747CB1" w:rsidRPr="00747CB1" w:rsidRDefault="00747CB1" w:rsidP="00747CB1">
      <w:pPr>
        <w:pStyle w:val="Heading30"/>
        <w:tabs>
          <w:tab w:val="left" w:pos="852"/>
        </w:tabs>
        <w:spacing w:after="0"/>
        <w:jc w:val="both"/>
        <w:outlineLvl w:val="9"/>
        <w:rPr>
          <w:rFonts w:ascii="Times New Roman" w:hAnsi="Times New Roman" w:cs="Times New Roman"/>
          <w:noProof/>
          <w:sz w:val="24"/>
          <w:szCs w:val="24"/>
          <w:lang w:val="en-US"/>
        </w:rPr>
      </w:pPr>
    </w:p>
    <w:p w14:paraId="2DEC6B01" w14:textId="77777777" w:rsidR="00747CB1" w:rsidRPr="00747CB1" w:rsidRDefault="00747CB1" w:rsidP="00747CB1">
      <w:pPr>
        <w:pStyle w:val="BodyText"/>
        <w:tabs>
          <w:tab w:val="left" w:pos="852"/>
        </w:tabs>
        <w:spacing w:after="0" w:line="240" w:lineRule="auto"/>
        <w:ind w:left="284" w:hanging="284"/>
        <w:jc w:val="both"/>
        <w:rPr>
          <w:rFonts w:ascii="Times New Roman" w:hAnsi="Times New Roman"/>
          <w:noProof/>
          <w:sz w:val="24"/>
          <w:lang w:val="en-US"/>
        </w:rPr>
      </w:pPr>
      <w:r w:rsidRPr="00747CB1">
        <w:rPr>
          <w:rFonts w:ascii="Times New Roman" w:hAnsi="Times New Roman"/>
          <w:noProof/>
          <w:sz w:val="24"/>
          <w:lang w:val="en-US"/>
        </w:rPr>
        <w:t xml:space="preserve">4.4.1.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minētā saldēšanas jauda ir tā, kas ir saistīta ar vidējo temperatūru iztvaicētāja ieejā(-ās). Temperatūras mērīšanas instrumentiem jābūt aizsargātiem pret radioaktīvo starojumu.</w:t>
      </w:r>
    </w:p>
    <w:p w14:paraId="61D1D0BD" w14:textId="77777777" w:rsidR="00747CB1" w:rsidRPr="00747CB1" w:rsidRDefault="00747CB1" w:rsidP="00747CB1">
      <w:pPr>
        <w:pStyle w:val="BodyText"/>
        <w:tabs>
          <w:tab w:val="left" w:pos="852"/>
        </w:tabs>
        <w:spacing w:after="0" w:line="240" w:lineRule="auto"/>
        <w:jc w:val="both"/>
        <w:rPr>
          <w:rFonts w:ascii="Times New Roman" w:hAnsi="Times New Roman"/>
          <w:noProof/>
          <w:sz w:val="24"/>
          <w:lang w:val="en-US"/>
        </w:rPr>
      </w:pPr>
    </w:p>
    <w:p w14:paraId="4941D886" w14:textId="77777777" w:rsidR="00747CB1" w:rsidRPr="00747CB1" w:rsidRDefault="00747CB1" w:rsidP="00747CB1">
      <w:pPr>
        <w:pStyle w:val="Heading30"/>
        <w:keepNext/>
        <w:keepLines/>
        <w:tabs>
          <w:tab w:val="left" w:pos="852"/>
        </w:tabs>
        <w:spacing w:after="0"/>
        <w:jc w:val="both"/>
        <w:outlineLvl w:val="9"/>
        <w:rPr>
          <w:rFonts w:ascii="Times New Roman" w:hAnsi="Times New Roman"/>
          <w:noProof/>
          <w:color w:val="0070C0"/>
          <w:sz w:val="24"/>
          <w:lang w:val="en-US"/>
        </w:rPr>
      </w:pPr>
      <w:bookmarkStart w:id="245" w:name="bookmark156"/>
      <w:bookmarkStart w:id="246" w:name="_Toc181110534"/>
      <w:bookmarkStart w:id="247" w:name="_Toc198028239"/>
      <w:r w:rsidRPr="00747CB1">
        <w:rPr>
          <w:rFonts w:ascii="Times New Roman" w:hAnsi="Times New Roman"/>
          <w:noProof/>
          <w:color w:val="0070C0"/>
          <w:sz w:val="24"/>
          <w:lang w:val="en-US"/>
        </w:rPr>
        <w:t>4.5. Mehānisko saldēšanas agregātu pārbaudes kārtība, ja veikta dzesētājvielas maiņa</w:t>
      </w:r>
      <w:bookmarkEnd w:id="245"/>
      <w:bookmarkEnd w:id="246"/>
      <w:bookmarkEnd w:id="247"/>
    </w:p>
    <w:p w14:paraId="7E1C5BCD" w14:textId="77777777" w:rsidR="00747CB1" w:rsidRPr="00747CB1" w:rsidRDefault="00747CB1" w:rsidP="00747CB1">
      <w:pPr>
        <w:pStyle w:val="Heading30"/>
        <w:keepNext/>
        <w:keepLines/>
        <w:tabs>
          <w:tab w:val="left" w:pos="852"/>
        </w:tabs>
        <w:spacing w:after="0"/>
        <w:jc w:val="both"/>
        <w:outlineLvl w:val="9"/>
        <w:rPr>
          <w:rFonts w:ascii="Times New Roman" w:hAnsi="Times New Roman" w:cs="Times New Roman"/>
          <w:noProof/>
          <w:sz w:val="24"/>
          <w:szCs w:val="24"/>
          <w:lang w:val="en-US"/>
        </w:rPr>
      </w:pPr>
    </w:p>
    <w:p w14:paraId="20FAC07C" w14:textId="77777777" w:rsidR="00747CB1" w:rsidRPr="00747CB1" w:rsidRDefault="00747CB1" w:rsidP="00747CB1">
      <w:pPr>
        <w:pStyle w:val="Heading40"/>
        <w:keepNext/>
        <w:keepLines/>
        <w:tabs>
          <w:tab w:val="left" w:pos="852"/>
        </w:tabs>
        <w:spacing w:after="0"/>
        <w:jc w:val="both"/>
        <w:outlineLvl w:val="9"/>
        <w:rPr>
          <w:rFonts w:ascii="Times New Roman" w:hAnsi="Times New Roman"/>
          <w:noProof/>
          <w:sz w:val="24"/>
          <w:lang w:val="en-US"/>
        </w:rPr>
      </w:pPr>
      <w:bookmarkStart w:id="248" w:name="bookmark158"/>
      <w:bookmarkStart w:id="249" w:name="_Toc181110535"/>
      <w:bookmarkStart w:id="250" w:name="_Toc198028240"/>
      <w:r w:rsidRPr="00747CB1">
        <w:rPr>
          <w:rFonts w:ascii="Times New Roman" w:hAnsi="Times New Roman"/>
          <w:noProof/>
          <w:sz w:val="24"/>
          <w:lang w:val="en-US"/>
        </w:rPr>
        <w:t>4.5.1. Vispārīgie principi</w:t>
      </w:r>
      <w:bookmarkEnd w:id="248"/>
      <w:bookmarkEnd w:id="249"/>
      <w:bookmarkEnd w:id="250"/>
    </w:p>
    <w:p w14:paraId="4EB71602" w14:textId="77777777" w:rsidR="00747CB1" w:rsidRPr="00747CB1" w:rsidRDefault="00747CB1" w:rsidP="00747CB1">
      <w:pPr>
        <w:pStyle w:val="Heading40"/>
        <w:keepNext/>
        <w:keepLines/>
        <w:tabs>
          <w:tab w:val="left" w:pos="852"/>
        </w:tabs>
        <w:spacing w:after="0"/>
        <w:jc w:val="both"/>
        <w:outlineLvl w:val="9"/>
        <w:rPr>
          <w:rFonts w:ascii="Times New Roman" w:hAnsi="Times New Roman" w:cs="Times New Roman"/>
          <w:noProof/>
          <w:sz w:val="24"/>
          <w:szCs w:val="24"/>
          <w:lang w:val="en-US"/>
        </w:rPr>
      </w:pPr>
    </w:p>
    <w:p w14:paraId="60D43712"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Pārbaude atbilst procedūrai, kas ir izklāstīta 4. sadaļas 4.1.–4.4. punktā, un tās pamatā ir saldēšanas agregāta pilna pārbaude ar vienu dzesētājvielu, proti, ar standarta dzesētājvielu.</w:t>
      </w:r>
    </w:p>
    <w:p w14:paraId="4851A067"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E837AB6"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Saldēšanas agregāts, tā saldēšanas kontūrs un saldēšanas kontūra daļas nedrīkst atšķirties, kad izmanto alternatīvas dzesētājvielas. Pieļaujamas tikai ļoti ierobežotas izmaiņas, proti:</w:t>
      </w:r>
    </w:p>
    <w:p w14:paraId="15079C8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00C4C4B" w14:textId="77777777" w:rsidR="00747CB1" w:rsidRPr="00747CB1" w:rsidRDefault="00747CB1" w:rsidP="00747CB1">
      <w:pPr>
        <w:pStyle w:val="BodyText"/>
        <w:tabs>
          <w:tab w:val="left" w:pos="1280"/>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 gāzu izplešanās ierīces izmaiņas un maiņa (tips, iestatījums);</w:t>
      </w:r>
    </w:p>
    <w:p w14:paraId="52D7B901" w14:textId="77777777" w:rsidR="00747CB1" w:rsidRPr="00747CB1" w:rsidRDefault="00747CB1" w:rsidP="00747CB1">
      <w:pPr>
        <w:pStyle w:val="BodyText"/>
        <w:tabs>
          <w:tab w:val="left" w:pos="1280"/>
        </w:tabs>
        <w:spacing w:after="0" w:line="240" w:lineRule="auto"/>
        <w:ind w:left="284"/>
        <w:jc w:val="both"/>
        <w:rPr>
          <w:rFonts w:ascii="Times New Roman" w:hAnsi="Times New Roman" w:cs="Times New Roman"/>
          <w:noProof/>
          <w:sz w:val="24"/>
          <w:szCs w:val="24"/>
          <w:lang w:val="en-US"/>
        </w:rPr>
      </w:pPr>
    </w:p>
    <w:p w14:paraId="38E13A73" w14:textId="77777777" w:rsidR="00747CB1" w:rsidRPr="00747CB1" w:rsidRDefault="00747CB1" w:rsidP="00747CB1">
      <w:pPr>
        <w:pStyle w:val="BodyText"/>
        <w:tabs>
          <w:tab w:val="left" w:pos="1280"/>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b) smērvielas maiņa;</w:t>
      </w:r>
    </w:p>
    <w:p w14:paraId="338C1483" w14:textId="77777777" w:rsidR="00747CB1" w:rsidRPr="00747CB1" w:rsidRDefault="00747CB1" w:rsidP="00747CB1">
      <w:pPr>
        <w:pStyle w:val="BodyText"/>
        <w:tabs>
          <w:tab w:val="left" w:pos="1280"/>
        </w:tabs>
        <w:spacing w:after="0" w:line="240" w:lineRule="auto"/>
        <w:ind w:left="284"/>
        <w:jc w:val="both"/>
        <w:rPr>
          <w:rFonts w:ascii="Times New Roman" w:hAnsi="Times New Roman" w:cs="Times New Roman"/>
          <w:noProof/>
          <w:sz w:val="24"/>
          <w:szCs w:val="24"/>
          <w:lang w:val="en-US"/>
        </w:rPr>
      </w:pPr>
    </w:p>
    <w:p w14:paraId="1FFBAB0D" w14:textId="77777777" w:rsidR="00747CB1" w:rsidRPr="00747CB1" w:rsidRDefault="00747CB1" w:rsidP="00747CB1">
      <w:pPr>
        <w:pStyle w:val="BodyText"/>
        <w:tabs>
          <w:tab w:val="left" w:pos="1280"/>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lastRenderedPageBreak/>
        <w:t>c) blīvslēgu maiņa.</w:t>
      </w:r>
    </w:p>
    <w:p w14:paraId="14DDD3D0" w14:textId="77777777" w:rsidR="00747CB1" w:rsidRPr="00747CB1" w:rsidRDefault="00747CB1" w:rsidP="00747CB1">
      <w:pPr>
        <w:pStyle w:val="BodyText"/>
        <w:tabs>
          <w:tab w:val="left" w:pos="1280"/>
        </w:tabs>
        <w:spacing w:after="0" w:line="240" w:lineRule="auto"/>
        <w:jc w:val="both"/>
        <w:rPr>
          <w:rFonts w:ascii="Times New Roman" w:hAnsi="Times New Roman" w:cs="Times New Roman"/>
          <w:noProof/>
          <w:sz w:val="24"/>
          <w:szCs w:val="24"/>
          <w:lang w:val="en-US"/>
        </w:rPr>
      </w:pPr>
    </w:p>
    <w:p w14:paraId="1D138DFC"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Lai alternatīvu dzesētājvielu varētu izmantot kā moderno dzesētājvielas aizstājēju, tā termofizikālajām un ķīmiskajām īpašībām ir jālīdzinās standarta dzesētājvielai un jāuzrāda līdzīgas darbības īpašības saldēšanas kontūrā, jo īpaši saldēšanas jaudas ziņā.</w:t>
      </w:r>
    </w:p>
    <w:p w14:paraId="123AB19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0BC0522" w14:textId="77777777" w:rsidR="00747CB1" w:rsidRPr="00747CB1" w:rsidRDefault="00747CB1" w:rsidP="00747CB1">
      <w:pPr>
        <w:pStyle w:val="Heading40"/>
        <w:tabs>
          <w:tab w:val="left" w:pos="852"/>
        </w:tabs>
        <w:spacing w:after="0"/>
        <w:jc w:val="both"/>
        <w:outlineLvl w:val="9"/>
        <w:rPr>
          <w:rFonts w:ascii="Times New Roman" w:hAnsi="Times New Roman"/>
          <w:noProof/>
          <w:sz w:val="24"/>
          <w:lang w:val="en-US"/>
        </w:rPr>
      </w:pPr>
      <w:bookmarkStart w:id="251" w:name="bookmark160"/>
      <w:bookmarkStart w:id="252" w:name="_Toc181110536"/>
      <w:bookmarkStart w:id="253" w:name="_Toc198028241"/>
      <w:r w:rsidRPr="00747CB1">
        <w:rPr>
          <w:rFonts w:ascii="Times New Roman" w:hAnsi="Times New Roman"/>
          <w:noProof/>
          <w:sz w:val="24"/>
          <w:lang w:val="en-US"/>
        </w:rPr>
        <w:t>4.5.2. Pārbaudes kārtība</w:t>
      </w:r>
      <w:bookmarkEnd w:id="251"/>
      <w:bookmarkEnd w:id="252"/>
      <w:bookmarkEnd w:id="253"/>
    </w:p>
    <w:p w14:paraId="781DDF49" w14:textId="77777777" w:rsidR="00747CB1" w:rsidRPr="00747CB1" w:rsidRDefault="00747CB1" w:rsidP="00747CB1">
      <w:pPr>
        <w:pStyle w:val="Heading40"/>
        <w:tabs>
          <w:tab w:val="left" w:pos="852"/>
        </w:tabs>
        <w:spacing w:after="0"/>
        <w:jc w:val="both"/>
        <w:outlineLvl w:val="9"/>
        <w:rPr>
          <w:rFonts w:ascii="Times New Roman" w:hAnsi="Times New Roman" w:cs="Times New Roman"/>
          <w:noProof/>
          <w:sz w:val="24"/>
          <w:szCs w:val="24"/>
          <w:lang w:val="en-US"/>
        </w:rPr>
      </w:pPr>
    </w:p>
    <w:p w14:paraId="2D0BF020"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Tā kā modernajiem dzesētājvielas aizstājējiem un standarta dzesētājvielai piemīt līdzīgas īpašības, var samazināt tipa apstiprināšanai nepieciešamo pārbaužu skaitu. Saldēšanas jaudas ziņā modernajiem dzesētājvielas aizstājējiem ir jāatbilst līdzvērtīguma kritērijam, kas, salīdzinot ar apstiprināto standarta dzesētājvielu, pieļauj par ne vairāk kā 10 % zemāku saldēšanas jaudu modernajam dzesētājvielas aizstājējam.</w:t>
      </w:r>
    </w:p>
    <w:p w14:paraId="3E07D82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DFC833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Līdzvērtības kritēriju nosaka, izmantojot šādu formulu:</w:t>
      </w:r>
    </w:p>
    <w:p w14:paraId="6B43E65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6E9A63A"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r w:rsidRPr="00747CB1">
        <w:rPr>
          <w:rFonts w:ascii="Times New Roman" w:hAnsi="Times New Roman" w:cs="Times New Roman"/>
          <w:noProof/>
          <w:sz w:val="24"/>
          <w:szCs w:val="24"/>
          <w:lang w:val="en-US"/>
        </w:rPr>
        <w:drawing>
          <wp:inline distT="0" distB="0" distL="0" distR="0" wp14:anchorId="6F4A5551" wp14:editId="11B7ED54">
            <wp:extent cx="1981372" cy="655377"/>
            <wp:effectExtent l="0" t="0" r="0" b="0"/>
            <wp:docPr id="489491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91907" name=""/>
                    <pic:cNvPicPr/>
                  </pic:nvPicPr>
                  <pic:blipFill>
                    <a:blip r:embed="rId20"/>
                    <a:stretch>
                      <a:fillRect/>
                    </a:stretch>
                  </pic:blipFill>
                  <pic:spPr>
                    <a:xfrm>
                      <a:off x="0" y="0"/>
                      <a:ext cx="1981372" cy="655377"/>
                    </a:xfrm>
                    <a:prstGeom prst="rect">
                      <a:avLst/>
                    </a:prstGeom>
                  </pic:spPr>
                </pic:pic>
              </a:graphicData>
            </a:graphic>
          </wp:inline>
        </w:drawing>
      </w:r>
    </w:p>
    <w:p w14:paraId="6C9ABF22" w14:textId="77777777" w:rsidR="00747CB1" w:rsidRPr="00747CB1" w:rsidRDefault="00747CB1" w:rsidP="00747CB1">
      <w:pPr>
        <w:pStyle w:val="BodyText"/>
        <w:spacing w:after="0" w:line="240" w:lineRule="auto"/>
        <w:rPr>
          <w:rFonts w:ascii="Times New Roman" w:hAnsi="Times New Roman"/>
          <w:noProof/>
          <w:sz w:val="24"/>
          <w:lang w:val="en-US"/>
        </w:rPr>
      </w:pPr>
      <w:r w:rsidRPr="00747CB1">
        <w:rPr>
          <w:rFonts w:ascii="Times New Roman" w:hAnsi="Times New Roman"/>
          <w:noProof/>
          <w:sz w:val="24"/>
          <w:lang w:val="en-US"/>
        </w:rPr>
        <w:t>kur:</w:t>
      </w:r>
    </w:p>
    <w:p w14:paraId="07A360CF" w14:textId="77777777" w:rsidR="00747CB1" w:rsidRPr="00747CB1" w:rsidRDefault="00747CB1" w:rsidP="00747CB1">
      <w:pPr>
        <w:pStyle w:val="BodyText"/>
        <w:spacing w:after="0" w:line="240" w:lineRule="auto"/>
        <w:rPr>
          <w:rFonts w:ascii="Times New Roman" w:hAnsi="Times New Roman" w:cs="Times New Roman"/>
          <w:noProof/>
          <w:sz w:val="24"/>
          <w:szCs w:val="24"/>
          <w:lang w:val="en-US"/>
        </w:rPr>
      </w:pPr>
    </w:p>
    <w:p w14:paraId="21C5969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b/>
          <w:i/>
          <w:noProof/>
          <w:sz w:val="24"/>
          <w:lang w:val="en-US"/>
        </w:rPr>
        <w:t xml:space="preserve">Qref </w:t>
      </w:r>
      <w:r w:rsidRPr="00747CB1">
        <w:rPr>
          <w:rFonts w:ascii="Times New Roman" w:hAnsi="Times New Roman"/>
          <w:noProof/>
          <w:sz w:val="24"/>
          <w:lang w:val="en-US"/>
        </w:rPr>
        <w:t>ir ar standarta dzesētājvielu pārbaudītā agregāta saldēšanas jauda,</w:t>
      </w:r>
    </w:p>
    <w:p w14:paraId="342E7A2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61090C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b/>
          <w:i/>
          <w:noProof/>
          <w:sz w:val="24"/>
          <w:lang w:val="en-US"/>
        </w:rPr>
        <w:t xml:space="preserve">Qretrof </w:t>
      </w:r>
      <w:r w:rsidRPr="00747CB1">
        <w:rPr>
          <w:rFonts w:ascii="Times New Roman" w:hAnsi="Times New Roman"/>
          <w:noProof/>
          <w:sz w:val="24"/>
          <w:lang w:val="en-US"/>
        </w:rPr>
        <w:t>ir ar modernajiem dzesētājvielas aizstājējiem pārbaudītā agregāta saldēšanas jauda.</w:t>
      </w:r>
    </w:p>
    <w:p w14:paraId="748E994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D9C009B"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Pārbaužu skaits tiek noteikts un moderno dzesētājvielas aizstājēju novērtēšana veikta, pamatojoties uz atšķirībām pārbaužu rezultātos, kas konstatētas, veicot salīdzinājumu ar standarta dzesētājvielu. Pārbaude jāveic vismaz attiecīgās temperatūras klases zemākajā un aukstākajā temperatūrā un piedziņas režīmā ar augstāko saldēšanas jaudu.</w:t>
      </w:r>
    </w:p>
    <w:p w14:paraId="04D007D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BCA5CB0"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Atbilstoši 4.5.3. punktam pārbaužu programmu var samazināt vēl vairāk attiecībā uz vienam modelim atbilstošiem saldēšanas agregātiem.</w:t>
      </w:r>
    </w:p>
    <w:p w14:paraId="5D5296A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469EF17"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Atkarībā no šo pārbaužu rezultātiem var būt nepieciešami papildu mērījumi. Turpmāk norādīti divi iespējamie gadījumi.</w:t>
      </w:r>
    </w:p>
    <w:p w14:paraId="2F06133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71BA788" w14:textId="77777777" w:rsidR="00747CB1" w:rsidRPr="00747CB1" w:rsidRDefault="00747CB1" w:rsidP="00747CB1">
      <w:pPr>
        <w:pStyle w:val="BodyText"/>
        <w:tabs>
          <w:tab w:val="left" w:pos="1311"/>
        </w:tabs>
        <w:spacing w:after="0" w:line="240" w:lineRule="auto"/>
        <w:ind w:left="567" w:hanging="284"/>
        <w:jc w:val="both"/>
        <w:rPr>
          <w:rFonts w:ascii="Times New Roman" w:hAnsi="Times New Roman"/>
          <w:noProof/>
          <w:sz w:val="24"/>
          <w:lang w:val="en-US"/>
        </w:rPr>
      </w:pPr>
      <w:r w:rsidRPr="00747CB1">
        <w:rPr>
          <w:rFonts w:ascii="Times New Roman" w:hAnsi="Times New Roman"/>
          <w:noProof/>
          <w:sz w:val="24"/>
          <w:lang w:val="en-US"/>
        </w:rPr>
        <w:t xml:space="preserve">i) </w:t>
      </w:r>
      <w:r w:rsidRPr="00747CB1">
        <w:rPr>
          <w:rFonts w:ascii="Times New Roman" w:hAnsi="Times New Roman"/>
          <w:b/>
          <w:bCs/>
          <w:noProof/>
          <w:sz w:val="24"/>
          <w:lang w:val="en-US"/>
        </w:rPr>
        <w:t>Stingra līdzvērtība</w:t>
      </w:r>
      <w:r w:rsidRPr="00747CB1">
        <w:rPr>
          <w:rFonts w:ascii="Times New Roman" w:hAnsi="Times New Roman"/>
          <w:noProof/>
          <w:sz w:val="24"/>
          <w:lang w:val="en-US"/>
        </w:rPr>
        <w:t>. Tie ir gadījumi, kad salīdzinājumā ar standarta dzesētājvielas saldēšanas jaudu modernā dzesētājvielas aizstājēja saldēšanas jauda visās attiecīgajā temperatūras klasē pārbaudītajās temperatūrās ir mazāka par ne vairāk kā 10 %. Ja saldēšanas jaudas ir lielākas vai nav mazākas par 5 %, tad modernā dzesētājvielas aizstājēja pārbaudes protokolā var saglabāt standarta dzesētājvielas saldēšanas jaudas. Ja saldēšanas jaudas ir mazākas par vairāk nekā 5 %, tad moderna dzesētājvielas aizstājēja saldēšanas jaudas var aprēķināt, pamatojoties uz pārbaudes rezultātiem.</w:t>
      </w:r>
    </w:p>
    <w:p w14:paraId="1AF6C6A1" w14:textId="77777777" w:rsidR="00747CB1" w:rsidRPr="00747CB1" w:rsidRDefault="00747CB1" w:rsidP="00747CB1">
      <w:pPr>
        <w:pStyle w:val="BodyText"/>
        <w:tabs>
          <w:tab w:val="left" w:pos="1311"/>
        </w:tabs>
        <w:spacing w:after="0" w:line="240" w:lineRule="auto"/>
        <w:ind w:left="567"/>
        <w:jc w:val="both"/>
        <w:rPr>
          <w:rFonts w:ascii="Times New Roman" w:hAnsi="Times New Roman"/>
          <w:noProof/>
          <w:sz w:val="24"/>
          <w:lang w:val="en-US"/>
        </w:rPr>
      </w:pPr>
    </w:p>
    <w:p w14:paraId="082EC723" w14:textId="77777777" w:rsidR="00747CB1" w:rsidRPr="00747CB1" w:rsidRDefault="00747CB1" w:rsidP="00747CB1">
      <w:pPr>
        <w:pStyle w:val="BodyText"/>
        <w:tabs>
          <w:tab w:val="left" w:pos="1316"/>
        </w:tabs>
        <w:spacing w:after="0" w:line="240" w:lineRule="auto"/>
        <w:ind w:left="567" w:hanging="284"/>
        <w:jc w:val="both"/>
        <w:rPr>
          <w:rFonts w:ascii="Times New Roman" w:hAnsi="Times New Roman"/>
          <w:noProof/>
          <w:sz w:val="24"/>
          <w:lang w:val="en-US"/>
        </w:rPr>
      </w:pPr>
      <w:r w:rsidRPr="00747CB1">
        <w:rPr>
          <w:rFonts w:ascii="Times New Roman" w:hAnsi="Times New Roman"/>
          <w:noProof/>
          <w:sz w:val="24"/>
          <w:lang w:val="en-US"/>
        </w:rPr>
        <w:t xml:space="preserve">ii) </w:t>
      </w:r>
      <w:r w:rsidRPr="00747CB1">
        <w:rPr>
          <w:rFonts w:ascii="Times New Roman" w:hAnsi="Times New Roman"/>
          <w:b/>
          <w:bCs/>
          <w:noProof/>
          <w:sz w:val="24"/>
          <w:lang w:val="en-US"/>
        </w:rPr>
        <w:t>Ierobežota līdzvērtība</w:t>
      </w:r>
      <w:r w:rsidRPr="00747CB1">
        <w:rPr>
          <w:rFonts w:ascii="Times New Roman" w:hAnsi="Times New Roman"/>
          <w:noProof/>
          <w:sz w:val="24"/>
          <w:lang w:val="en-US"/>
        </w:rPr>
        <w:t>. Tie ir gadījumi, kad salīdzinājumā ar standarta dzesētājvielas saldēšanas jaudu moderna dzesētājvielas aizstājēja saldēšanas jaudas vismaz vienā attiecīgās temperatūras klases pārbaudītajā temperatūrā ir mazākas par ne vairāk kā 10 %. Šādā gadījumā ir nepieciešams papildu mērījums ražotāja noteiktajā starptemperatūrā, lai apstiprinātu novirzes tendenci un aprēķinātu moderna dzesētājvielas aizstājēja saldēšanas jaudas, pamatojoties uz pārbaudes rezultātiem.</w:t>
      </w:r>
    </w:p>
    <w:p w14:paraId="059A497C" w14:textId="77777777" w:rsidR="00747CB1" w:rsidRPr="00747CB1" w:rsidRDefault="00747CB1" w:rsidP="00747CB1">
      <w:pPr>
        <w:pStyle w:val="BodyText"/>
        <w:tabs>
          <w:tab w:val="left" w:pos="1316"/>
        </w:tabs>
        <w:spacing w:after="0" w:line="240" w:lineRule="auto"/>
        <w:jc w:val="both"/>
        <w:rPr>
          <w:rFonts w:ascii="Times New Roman" w:hAnsi="Times New Roman"/>
          <w:noProof/>
          <w:sz w:val="24"/>
          <w:lang w:val="en-US"/>
        </w:rPr>
      </w:pPr>
    </w:p>
    <w:p w14:paraId="0B01BD44"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Ja elektroenerģijas patēriņš pārbaudē ar modernu dzesētājvielas aizstājēju atšķiras no rezultātiem, kas iegūti ar standarta dzesētājvielu, tad gan stingras līdzvērtības gadījumā, gan ierobežotas līdzvērtības gadījumā elektroenerģijas patēriņa datus koriģē aprēķinu ceļā atbilstoši izmērītajām vērtībām.</w:t>
      </w:r>
    </w:p>
    <w:p w14:paraId="5CC69B6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A4516D0" w14:textId="77777777" w:rsidR="00747CB1" w:rsidRPr="00747CB1" w:rsidRDefault="00747CB1" w:rsidP="00747CB1">
      <w:pPr>
        <w:pStyle w:val="Heading40"/>
        <w:tabs>
          <w:tab w:val="left" w:pos="850"/>
        </w:tabs>
        <w:spacing w:after="0"/>
        <w:jc w:val="both"/>
        <w:outlineLvl w:val="9"/>
        <w:rPr>
          <w:rFonts w:ascii="Times New Roman" w:hAnsi="Times New Roman"/>
          <w:noProof/>
          <w:sz w:val="24"/>
          <w:lang w:val="en-US"/>
        </w:rPr>
      </w:pPr>
      <w:bookmarkStart w:id="254" w:name="bookmark162"/>
      <w:bookmarkStart w:id="255" w:name="_Toc181110537"/>
      <w:bookmarkStart w:id="256" w:name="_Toc198028242"/>
      <w:r w:rsidRPr="00747CB1">
        <w:rPr>
          <w:rFonts w:ascii="Times New Roman" w:hAnsi="Times New Roman"/>
          <w:noProof/>
          <w:sz w:val="24"/>
          <w:lang w:val="en-US"/>
        </w:rPr>
        <w:t>4.5.3. Pārbaudes kārtība vienam modelim atbilstošiem saldēšanas agregātiem</w:t>
      </w:r>
      <w:bookmarkEnd w:id="254"/>
      <w:bookmarkEnd w:id="255"/>
      <w:bookmarkEnd w:id="256"/>
    </w:p>
    <w:p w14:paraId="5788F337" w14:textId="77777777" w:rsidR="00747CB1" w:rsidRPr="00747CB1" w:rsidRDefault="00747CB1" w:rsidP="00747CB1">
      <w:pPr>
        <w:pStyle w:val="Heading40"/>
        <w:tabs>
          <w:tab w:val="left" w:pos="850"/>
        </w:tabs>
        <w:spacing w:after="0"/>
        <w:jc w:val="both"/>
        <w:outlineLvl w:val="9"/>
        <w:rPr>
          <w:rFonts w:ascii="Times New Roman" w:hAnsi="Times New Roman" w:cs="Times New Roman"/>
          <w:noProof/>
          <w:sz w:val="24"/>
          <w:szCs w:val="24"/>
          <w:lang w:val="en-US"/>
        </w:rPr>
      </w:pPr>
    </w:p>
    <w:p w14:paraId="3BE77406"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Vienam modelim atbilstoši saldēšanas agregāti ir noteiktam tipam atbilstoši saldēšanas agregāti, kas savstarpēji atšķiras pēc izmēriem un saldēšanas jaudām, taču kam ir vienāda saldēšanas kontūra shēma un viena veida saldēšanas kontūra sastāvdaļas.</w:t>
      </w:r>
    </w:p>
    <w:p w14:paraId="395AEB5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00418D0"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Vienam modelim atbilstošu saldēšanas agregātu gadījumā pārbaudes var samazināt vēl vairāk.</w:t>
      </w:r>
    </w:p>
    <w:p w14:paraId="6838CF1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66D4BA4"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Ja 4.5.2. punktā izklāstītajā pārbaudes kārtībā ir pierādīts, ka vismaz divi vienam modelim atbilstoši saldēšanas agregāti, tostarp agregāti ar vismazāko un vislielāko saldēšanas jaudu, kas pārbaudīti ar modernu dzesētājvielas aizstājēju, ir līdzvērtīgi rezultātiem, kas iegūti ar apstiprināto standarta dzesētājvielu, tad pārbaudes protokolus attiecībā uz visiem pārējiem šā modeļa saldēšanas agregātiem var sagatavot, saldēšanas jaudu aprēķinot, pamatojoties uz to saldēšanas agregātu pārbaudes protokoliem, kas darbojas ar standarta dzesētājvielu, un pamatojoties uz šo ierobežoto pārbaužu skaitu, kas veiktas ar moderno dzesētājvielas aizstājēju.</w:t>
      </w:r>
    </w:p>
    <w:p w14:paraId="09FBCBD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BC6C05C"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Ražotājam ir jāapstiprina pārbaudīto saldēšanas agregātu un visu pārējo izskatīto saldēšanas agregātu atbilstība attiecīgajam saldēšanas agregātu modelim. Turklāt kompetentā iestāde veic atbilstošus pasākumus, lai apstiprinātu, ka katrs izskatītais agregāts atbilst attiecīgajam saldēšanas agregātu modelim.</w:t>
      </w:r>
    </w:p>
    <w:p w14:paraId="32CE3C1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CE376A7" w14:textId="77777777" w:rsidR="00747CB1" w:rsidRPr="00747CB1" w:rsidRDefault="00747CB1" w:rsidP="00747CB1">
      <w:pPr>
        <w:pStyle w:val="Heading40"/>
        <w:tabs>
          <w:tab w:val="left" w:pos="850"/>
        </w:tabs>
        <w:spacing w:after="0"/>
        <w:jc w:val="both"/>
        <w:outlineLvl w:val="9"/>
        <w:rPr>
          <w:rFonts w:ascii="Times New Roman" w:hAnsi="Times New Roman"/>
          <w:noProof/>
          <w:sz w:val="24"/>
          <w:lang w:val="en-US"/>
        </w:rPr>
      </w:pPr>
      <w:bookmarkStart w:id="257" w:name="bookmark164"/>
      <w:bookmarkStart w:id="258" w:name="_Toc181110538"/>
      <w:bookmarkStart w:id="259" w:name="_Toc198028243"/>
      <w:r w:rsidRPr="00747CB1">
        <w:rPr>
          <w:rFonts w:ascii="Times New Roman" w:hAnsi="Times New Roman"/>
          <w:noProof/>
          <w:sz w:val="24"/>
          <w:lang w:val="en-US"/>
        </w:rPr>
        <w:t>4.5.4. Pārbaudes protokols</w:t>
      </w:r>
      <w:bookmarkEnd w:id="257"/>
      <w:bookmarkEnd w:id="258"/>
      <w:bookmarkEnd w:id="259"/>
    </w:p>
    <w:p w14:paraId="2D4B9EAA" w14:textId="77777777" w:rsidR="00747CB1" w:rsidRPr="00747CB1" w:rsidRDefault="00747CB1" w:rsidP="00747CB1">
      <w:pPr>
        <w:pStyle w:val="Heading40"/>
        <w:tabs>
          <w:tab w:val="left" w:pos="850"/>
        </w:tabs>
        <w:spacing w:after="0"/>
        <w:jc w:val="both"/>
        <w:outlineLvl w:val="9"/>
        <w:rPr>
          <w:rFonts w:ascii="Times New Roman" w:hAnsi="Times New Roman" w:cs="Times New Roman"/>
          <w:noProof/>
          <w:sz w:val="24"/>
          <w:szCs w:val="24"/>
          <w:lang w:val="en-US"/>
        </w:rPr>
      </w:pPr>
    </w:p>
    <w:p w14:paraId="4912A9DD"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Pārbaudes protokolam par saldēšanas agregātu, ko darbina ar modernu dzesētājvielas aizstājēju, pievieno papildinājumu ar rezultātiem, kas iegūti pārbaudē ar moderno dzesētājvielas aizstājēju un pārbaudē ar apstiprināto standarta dzesētājvielu. Šajā papildinājumā jādokumentē visas 4.5.1. punktā noteiktās saldēšanas izmaiņas.</w:t>
      </w:r>
    </w:p>
    <w:p w14:paraId="6C0B4F6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8F25DF8"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Ja modernu dzesētājvielas aizstājēju saturoša saldēšanas agregāta saldēšanas jaudas un, iespējams, arī elektroenerģijas patēriņš ir noteikts, izmantojot aprēķinus, šajā papildinājumā ir jāapraksta šo aprēķinu veikšanas procedūra.</w:t>
      </w:r>
    </w:p>
    <w:p w14:paraId="550B991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8FC97FE" w14:textId="77777777" w:rsidR="00747CB1" w:rsidRPr="00747CB1" w:rsidRDefault="00747CB1" w:rsidP="00747CB1">
      <w:pPr>
        <w:pStyle w:val="Heading1"/>
        <w:jc w:val="both"/>
        <w:rPr>
          <w:rFonts w:ascii="Times New Roman" w:hAnsi="Times New Roman" w:cs="Times New Roman"/>
          <w:b/>
          <w:bCs/>
          <w:noProof/>
          <w:color w:val="0070C0"/>
          <w:sz w:val="24"/>
          <w:szCs w:val="24"/>
          <w:lang w:val="en-US"/>
        </w:rPr>
      </w:pPr>
      <w:bookmarkStart w:id="260" w:name="bookmark166"/>
      <w:bookmarkStart w:id="261" w:name="_Toc181110539"/>
      <w:bookmarkStart w:id="262" w:name="_Toc198028244"/>
      <w:bookmarkStart w:id="263" w:name="_Toc198037248"/>
      <w:r w:rsidRPr="00747CB1">
        <w:rPr>
          <w:rFonts w:ascii="Times New Roman" w:hAnsi="Times New Roman" w:cs="Times New Roman"/>
          <w:b/>
          <w:bCs/>
          <w:noProof/>
          <w:color w:val="0070C0"/>
          <w:sz w:val="24"/>
          <w:szCs w:val="24"/>
          <w:lang w:val="en-US"/>
        </w:rPr>
        <w:t>5. EKSPLUATĀCIJĀ ESOŠAS IEKĀRTAS IZOLĀCIJAS SPĒJAS PĀRBAUDE</w:t>
      </w:r>
      <w:bookmarkEnd w:id="260"/>
      <w:bookmarkEnd w:id="261"/>
      <w:bookmarkEnd w:id="262"/>
      <w:bookmarkEnd w:id="263"/>
    </w:p>
    <w:p w14:paraId="4D5FAB30" w14:textId="77777777" w:rsidR="00747CB1" w:rsidRPr="00747CB1" w:rsidRDefault="00747CB1" w:rsidP="00747CB1">
      <w:pPr>
        <w:pStyle w:val="Heading21"/>
        <w:tabs>
          <w:tab w:val="left" w:pos="850"/>
        </w:tabs>
        <w:spacing w:after="0"/>
        <w:jc w:val="both"/>
        <w:outlineLvl w:val="9"/>
        <w:rPr>
          <w:rFonts w:ascii="Times New Roman" w:hAnsi="Times New Roman" w:cs="Times New Roman"/>
          <w:noProof/>
          <w:sz w:val="24"/>
          <w:szCs w:val="24"/>
          <w:lang w:val="en-US"/>
        </w:rPr>
      </w:pPr>
    </w:p>
    <w:p w14:paraId="6A3727F4"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Lai saskaņā ar šā pielikuma 1. papildinājuma 1. punkta b) un c) apakšpunktu pārbaudītu katras ekspluatācijā esošas iekārtas daļas izolācijas spēju, kompetentās iestādes var:</w:t>
      </w:r>
    </w:p>
    <w:p w14:paraId="61049B7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8CD5703"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piemērot šā papildinājuma 2.1.1.–2.3.2. punktā minētās metodes vai</w:t>
      </w:r>
    </w:p>
    <w:p w14:paraId="488FD0B3"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50464F39"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norīkot ekspertus, lai tie novērtē iekārtas turpmāko piemērotību vienai vai otrai izolācijas iekārtu kategorijai. Šie eksperti ņem vērā turpmāk minētos aspektus un savos secinājumos balstās uz turpmāko informāciju.</w:t>
      </w:r>
    </w:p>
    <w:p w14:paraId="345A22A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0EF9465" w14:textId="77777777" w:rsidR="00747CB1" w:rsidRPr="00747CB1" w:rsidRDefault="00747CB1" w:rsidP="00747CB1">
      <w:pPr>
        <w:pStyle w:val="Heading30"/>
        <w:keepNext/>
        <w:keepLines/>
        <w:tabs>
          <w:tab w:val="left" w:pos="850"/>
        </w:tabs>
        <w:spacing w:after="0"/>
        <w:jc w:val="both"/>
        <w:outlineLvl w:val="9"/>
        <w:rPr>
          <w:rFonts w:ascii="Times New Roman" w:hAnsi="Times New Roman"/>
          <w:noProof/>
          <w:color w:val="0070C0"/>
          <w:sz w:val="24"/>
          <w:lang w:val="en-US"/>
        </w:rPr>
      </w:pPr>
      <w:bookmarkStart w:id="264" w:name="bookmark168"/>
      <w:bookmarkStart w:id="265" w:name="_Toc181110540"/>
      <w:bookmarkStart w:id="266" w:name="_Toc198028245"/>
      <w:r w:rsidRPr="00747CB1">
        <w:rPr>
          <w:rFonts w:ascii="Times New Roman" w:hAnsi="Times New Roman"/>
          <w:noProof/>
          <w:color w:val="0070C0"/>
          <w:sz w:val="24"/>
          <w:lang w:val="en-US"/>
        </w:rPr>
        <w:lastRenderedPageBreak/>
        <w:t>5.1. Iekārtas vispārējā apskate</w:t>
      </w:r>
      <w:bookmarkEnd w:id="264"/>
      <w:bookmarkEnd w:id="265"/>
      <w:bookmarkEnd w:id="266"/>
    </w:p>
    <w:p w14:paraId="021C9D9E" w14:textId="77777777" w:rsidR="00747CB1" w:rsidRPr="00747CB1" w:rsidRDefault="00747CB1" w:rsidP="00747CB1">
      <w:pPr>
        <w:pStyle w:val="Heading30"/>
        <w:keepNext/>
        <w:keepLines/>
        <w:tabs>
          <w:tab w:val="left" w:pos="850"/>
        </w:tabs>
        <w:spacing w:after="0"/>
        <w:jc w:val="both"/>
        <w:outlineLvl w:val="9"/>
        <w:rPr>
          <w:rFonts w:ascii="Times New Roman" w:hAnsi="Times New Roman" w:cs="Times New Roman"/>
          <w:noProof/>
          <w:sz w:val="24"/>
          <w:szCs w:val="24"/>
          <w:lang w:val="en-US"/>
        </w:rPr>
      </w:pPr>
    </w:p>
    <w:p w14:paraId="1ED76F59"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r w:rsidRPr="00747CB1">
        <w:rPr>
          <w:rFonts w:ascii="Times New Roman" w:hAnsi="Times New Roman"/>
          <w:noProof/>
          <w:sz w:val="24"/>
          <w:lang w:val="en-US"/>
        </w:rPr>
        <w:t>Šo apskati veic kā iekārtas pārbaudi, lai noskaidrotu:</w:t>
      </w:r>
    </w:p>
    <w:p w14:paraId="49D76A1B"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80E64E9" w14:textId="77777777" w:rsidR="00747CB1" w:rsidRPr="00747CB1" w:rsidRDefault="00747CB1" w:rsidP="00747CB1">
      <w:pPr>
        <w:pStyle w:val="BodyText"/>
        <w:tabs>
          <w:tab w:val="left" w:pos="128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 vai uz iekārtas ir uzstādīta pastāvīga ražotāja plāksnīte, ko piestiprinājis ražotājs;</w:t>
      </w:r>
    </w:p>
    <w:p w14:paraId="0B4231BD" w14:textId="77777777" w:rsidR="00747CB1" w:rsidRPr="00747CB1" w:rsidRDefault="00747CB1" w:rsidP="00747CB1">
      <w:pPr>
        <w:pStyle w:val="BodyText"/>
        <w:tabs>
          <w:tab w:val="left" w:pos="1286"/>
        </w:tabs>
        <w:spacing w:after="0" w:line="240" w:lineRule="auto"/>
        <w:ind w:left="284"/>
        <w:jc w:val="both"/>
        <w:rPr>
          <w:rFonts w:ascii="Times New Roman" w:hAnsi="Times New Roman" w:cs="Times New Roman"/>
          <w:noProof/>
          <w:sz w:val="24"/>
          <w:szCs w:val="24"/>
          <w:lang w:val="en-US"/>
        </w:rPr>
      </w:pPr>
    </w:p>
    <w:p w14:paraId="057AD324" w14:textId="77777777" w:rsidR="00747CB1" w:rsidRPr="00747CB1" w:rsidRDefault="00747CB1" w:rsidP="00747CB1">
      <w:pPr>
        <w:pStyle w:val="BodyText"/>
        <w:tabs>
          <w:tab w:val="left" w:pos="128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b) izolācijas apšuvuma uzbūvi;</w:t>
      </w:r>
    </w:p>
    <w:p w14:paraId="5402B763" w14:textId="77777777" w:rsidR="00747CB1" w:rsidRPr="00747CB1" w:rsidRDefault="00747CB1" w:rsidP="00747CB1">
      <w:pPr>
        <w:pStyle w:val="BodyText"/>
        <w:tabs>
          <w:tab w:val="left" w:pos="1286"/>
        </w:tabs>
        <w:spacing w:after="0" w:line="240" w:lineRule="auto"/>
        <w:ind w:left="284"/>
        <w:jc w:val="both"/>
        <w:rPr>
          <w:rFonts w:ascii="Times New Roman" w:hAnsi="Times New Roman" w:cs="Times New Roman"/>
          <w:noProof/>
          <w:sz w:val="24"/>
          <w:szCs w:val="24"/>
          <w:lang w:val="en-US"/>
        </w:rPr>
      </w:pPr>
    </w:p>
    <w:p w14:paraId="07422A5C" w14:textId="77777777" w:rsidR="00747CB1" w:rsidRPr="00747CB1" w:rsidRDefault="00747CB1" w:rsidP="00747CB1">
      <w:pPr>
        <w:pStyle w:val="BodyText"/>
        <w:tabs>
          <w:tab w:val="left" w:pos="128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c) izmantoto izolācijas metodi;</w:t>
      </w:r>
    </w:p>
    <w:p w14:paraId="105FB349" w14:textId="77777777" w:rsidR="00747CB1" w:rsidRPr="00747CB1" w:rsidRDefault="00747CB1" w:rsidP="00747CB1">
      <w:pPr>
        <w:pStyle w:val="BodyText"/>
        <w:tabs>
          <w:tab w:val="left" w:pos="1286"/>
        </w:tabs>
        <w:spacing w:after="0" w:line="240" w:lineRule="auto"/>
        <w:ind w:left="284"/>
        <w:jc w:val="both"/>
        <w:rPr>
          <w:rFonts w:ascii="Times New Roman" w:hAnsi="Times New Roman" w:cs="Times New Roman"/>
          <w:noProof/>
          <w:sz w:val="24"/>
          <w:szCs w:val="24"/>
          <w:lang w:val="en-US"/>
        </w:rPr>
      </w:pPr>
    </w:p>
    <w:p w14:paraId="426DC346" w14:textId="77777777" w:rsidR="00747CB1" w:rsidRPr="00747CB1" w:rsidRDefault="00747CB1" w:rsidP="00747CB1">
      <w:pPr>
        <w:pStyle w:val="BodyText"/>
        <w:tabs>
          <w:tab w:val="left" w:pos="128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d) sienu uzbūves veidu un stāvokli;</w:t>
      </w:r>
    </w:p>
    <w:p w14:paraId="07E92069" w14:textId="77777777" w:rsidR="00747CB1" w:rsidRPr="00747CB1" w:rsidRDefault="00747CB1" w:rsidP="00747CB1">
      <w:pPr>
        <w:pStyle w:val="BodyText"/>
        <w:tabs>
          <w:tab w:val="left" w:pos="1286"/>
        </w:tabs>
        <w:spacing w:after="0" w:line="240" w:lineRule="auto"/>
        <w:ind w:left="284"/>
        <w:jc w:val="both"/>
        <w:rPr>
          <w:rFonts w:ascii="Times New Roman" w:hAnsi="Times New Roman" w:cs="Times New Roman"/>
          <w:noProof/>
          <w:sz w:val="24"/>
          <w:szCs w:val="24"/>
          <w:lang w:val="en-US"/>
        </w:rPr>
      </w:pPr>
    </w:p>
    <w:p w14:paraId="158D16AB" w14:textId="77777777" w:rsidR="00747CB1" w:rsidRPr="00747CB1" w:rsidRDefault="00747CB1" w:rsidP="00747CB1">
      <w:pPr>
        <w:pStyle w:val="BodyText"/>
        <w:tabs>
          <w:tab w:val="left" w:pos="128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e) izolētā nodalījuma stāvokli;</w:t>
      </w:r>
    </w:p>
    <w:p w14:paraId="60AB4C46" w14:textId="77777777" w:rsidR="00747CB1" w:rsidRPr="00747CB1" w:rsidRDefault="00747CB1" w:rsidP="00747CB1">
      <w:pPr>
        <w:pStyle w:val="BodyText"/>
        <w:tabs>
          <w:tab w:val="left" w:pos="1286"/>
        </w:tabs>
        <w:spacing w:after="0" w:line="240" w:lineRule="auto"/>
        <w:ind w:left="284"/>
        <w:jc w:val="both"/>
        <w:rPr>
          <w:rFonts w:ascii="Times New Roman" w:hAnsi="Times New Roman" w:cs="Times New Roman"/>
          <w:noProof/>
          <w:sz w:val="24"/>
          <w:szCs w:val="24"/>
          <w:lang w:val="en-US"/>
        </w:rPr>
      </w:pPr>
    </w:p>
    <w:p w14:paraId="269A1570" w14:textId="77777777" w:rsidR="00747CB1" w:rsidRPr="00747CB1" w:rsidRDefault="00747CB1" w:rsidP="00747CB1">
      <w:pPr>
        <w:pStyle w:val="BodyText"/>
        <w:tabs>
          <w:tab w:val="left" w:pos="128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f) sienu biezumu</w:t>
      </w:r>
    </w:p>
    <w:p w14:paraId="003534C5" w14:textId="77777777" w:rsidR="00747CB1" w:rsidRPr="00747CB1" w:rsidRDefault="00747CB1" w:rsidP="00747CB1">
      <w:pPr>
        <w:pStyle w:val="BodyText"/>
        <w:tabs>
          <w:tab w:val="left" w:pos="1286"/>
        </w:tabs>
        <w:spacing w:after="0" w:line="240" w:lineRule="auto"/>
        <w:jc w:val="both"/>
        <w:rPr>
          <w:rFonts w:ascii="Times New Roman" w:hAnsi="Times New Roman" w:cs="Times New Roman"/>
          <w:noProof/>
          <w:sz w:val="24"/>
          <w:szCs w:val="24"/>
          <w:lang w:val="en-US"/>
        </w:rPr>
      </w:pPr>
    </w:p>
    <w:p w14:paraId="14361D32"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un lai veiktu visus nepieciešamos novērojumus attiecībā uz iekārtas izolācijas spēju. Šim nolūkam eksperti var likt demontēt atsevišķas iekārtas daļas un var pieprasīt nodot viņu rīcībā visu pārbaudei nepieciešamo dokumentāciju (shēmas, pārbaudes protokolus, specifikācijas, faktūrrēķinus u. c.).</w:t>
      </w:r>
    </w:p>
    <w:p w14:paraId="7B0AC06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6845BA8" w14:textId="77777777" w:rsidR="00747CB1" w:rsidRPr="00747CB1" w:rsidRDefault="00747CB1" w:rsidP="00747CB1">
      <w:pPr>
        <w:pStyle w:val="Heading30"/>
        <w:tabs>
          <w:tab w:val="left" w:pos="850"/>
        </w:tabs>
        <w:spacing w:after="0"/>
        <w:jc w:val="both"/>
        <w:outlineLvl w:val="9"/>
        <w:rPr>
          <w:rFonts w:ascii="Times New Roman" w:hAnsi="Times New Roman"/>
          <w:noProof/>
          <w:color w:val="0070C0"/>
          <w:sz w:val="24"/>
          <w:lang w:val="en-US"/>
        </w:rPr>
      </w:pPr>
      <w:bookmarkStart w:id="267" w:name="bookmark170"/>
      <w:bookmarkStart w:id="268" w:name="_Toc181110541"/>
      <w:bookmarkStart w:id="269" w:name="_Toc198028246"/>
      <w:r w:rsidRPr="00747CB1">
        <w:rPr>
          <w:rFonts w:ascii="Times New Roman" w:hAnsi="Times New Roman"/>
          <w:noProof/>
          <w:color w:val="0070C0"/>
          <w:sz w:val="24"/>
          <w:lang w:val="en-US"/>
        </w:rPr>
        <w:t>5.2. Hermētiskuma pārbaude (cisternām nepiemēro)</w:t>
      </w:r>
      <w:bookmarkEnd w:id="267"/>
      <w:bookmarkEnd w:id="268"/>
      <w:bookmarkEnd w:id="269"/>
    </w:p>
    <w:p w14:paraId="7EBD3470" w14:textId="77777777" w:rsidR="00747CB1" w:rsidRPr="00747CB1" w:rsidRDefault="00747CB1" w:rsidP="00747CB1">
      <w:pPr>
        <w:pStyle w:val="Heading30"/>
        <w:tabs>
          <w:tab w:val="left" w:pos="850"/>
        </w:tabs>
        <w:spacing w:after="0"/>
        <w:jc w:val="both"/>
        <w:outlineLvl w:val="9"/>
        <w:rPr>
          <w:rFonts w:ascii="Times New Roman" w:hAnsi="Times New Roman" w:cs="Times New Roman"/>
          <w:noProof/>
          <w:sz w:val="24"/>
          <w:szCs w:val="24"/>
          <w:lang w:val="en-US"/>
        </w:rPr>
      </w:pPr>
    </w:p>
    <w:p w14:paraId="3B91A8EB"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Pārbaudi veic, novērotājam atrodoties iekārtā, kas novietota spilgti apgaismotā vietā. Var izmantot arī jebkuru precīzāku metodi.</w:t>
      </w:r>
    </w:p>
    <w:p w14:paraId="5E0A1F8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567736D" w14:textId="77777777" w:rsidR="00747CB1" w:rsidRPr="00747CB1" w:rsidRDefault="00747CB1" w:rsidP="00747CB1">
      <w:pPr>
        <w:pStyle w:val="Heading30"/>
        <w:tabs>
          <w:tab w:val="left" w:pos="850"/>
        </w:tabs>
        <w:spacing w:after="0"/>
        <w:jc w:val="both"/>
        <w:outlineLvl w:val="9"/>
        <w:rPr>
          <w:rFonts w:ascii="Times New Roman" w:hAnsi="Times New Roman"/>
          <w:noProof/>
          <w:color w:val="0070C0"/>
          <w:sz w:val="24"/>
          <w:lang w:val="en-US"/>
        </w:rPr>
      </w:pPr>
      <w:bookmarkStart w:id="270" w:name="bookmark172"/>
      <w:bookmarkStart w:id="271" w:name="_Toc181110542"/>
      <w:bookmarkStart w:id="272" w:name="_Toc198028247"/>
      <w:r w:rsidRPr="00747CB1">
        <w:rPr>
          <w:rFonts w:ascii="Times New Roman" w:hAnsi="Times New Roman"/>
          <w:noProof/>
          <w:color w:val="0070C0"/>
          <w:sz w:val="24"/>
          <w:lang w:val="en-US"/>
        </w:rPr>
        <w:t>5.3. Lēmumi</w:t>
      </w:r>
      <w:bookmarkEnd w:id="270"/>
      <w:bookmarkEnd w:id="271"/>
      <w:bookmarkEnd w:id="272"/>
    </w:p>
    <w:p w14:paraId="2CC3F517" w14:textId="77777777" w:rsidR="00747CB1" w:rsidRPr="00747CB1" w:rsidRDefault="00747CB1" w:rsidP="00747CB1">
      <w:pPr>
        <w:pStyle w:val="Heading30"/>
        <w:tabs>
          <w:tab w:val="left" w:pos="850"/>
        </w:tabs>
        <w:spacing w:after="0"/>
        <w:jc w:val="both"/>
        <w:outlineLvl w:val="9"/>
        <w:rPr>
          <w:rFonts w:ascii="Times New Roman" w:hAnsi="Times New Roman" w:cs="Times New Roman"/>
          <w:noProof/>
          <w:sz w:val="24"/>
          <w:szCs w:val="24"/>
          <w:lang w:val="en-US"/>
        </w:rPr>
      </w:pPr>
    </w:p>
    <w:p w14:paraId="749E3AAF" w14:textId="77777777" w:rsidR="00747CB1" w:rsidRPr="00747CB1" w:rsidRDefault="00747CB1" w:rsidP="00747CB1">
      <w:pPr>
        <w:pStyle w:val="BodyText"/>
        <w:tabs>
          <w:tab w:val="left" w:pos="1316"/>
        </w:tabs>
        <w:spacing w:after="0" w:line="240" w:lineRule="auto"/>
        <w:ind w:left="284" w:hanging="284"/>
        <w:jc w:val="both"/>
        <w:rPr>
          <w:rFonts w:ascii="Times New Roman" w:hAnsi="Times New Roman"/>
          <w:noProof/>
          <w:sz w:val="24"/>
          <w:lang w:val="en-US"/>
        </w:rPr>
      </w:pPr>
      <w:r w:rsidRPr="00747CB1">
        <w:rPr>
          <w:rFonts w:ascii="Times New Roman" w:hAnsi="Times New Roman"/>
          <w:noProof/>
          <w:sz w:val="24"/>
          <w:lang w:val="en-US"/>
        </w:rPr>
        <w:t xml:space="preserve">a) Ja slēdzieni par korpusa vispārējo stāvokli ir pozitīvi, iekārtu nākamajā periodā, kas nedrīkst būt ilgāks par trīs gadiem, var turpināt ekspluatēt kā sākotnēji noteiktās klases izolācijas iekārtu. Ja eksperta vai ekspertu slēdzieni ir negatīvi, iekārtu var turpināt ekspluatēt tikai tad, ja veic koeficienta </w:t>
      </w:r>
      <w:r w:rsidRPr="00747CB1">
        <w:rPr>
          <w:rFonts w:ascii="Times New Roman" w:hAnsi="Times New Roman"/>
          <w:i/>
          <w:iCs/>
          <w:noProof/>
          <w:sz w:val="24"/>
          <w:lang w:val="en-US"/>
        </w:rPr>
        <w:t xml:space="preserve">K </w:t>
      </w:r>
      <w:r w:rsidRPr="00747CB1">
        <w:rPr>
          <w:rFonts w:ascii="Times New Roman" w:hAnsi="Times New Roman"/>
          <w:noProof/>
          <w:sz w:val="24"/>
          <w:lang w:val="en-US"/>
        </w:rPr>
        <w:t>mērījumu atbilstoši šā papildinājuma 2.1.1.–2.3.2. punktā noteiktajai kārtībai un mērījuma rezultāti ir apmierinoši. Šādā gadījumā iekārtu var turpināt ekspluatēt vēl sešus gadus.</w:t>
      </w:r>
    </w:p>
    <w:p w14:paraId="753E48C7" w14:textId="77777777" w:rsidR="00747CB1" w:rsidRPr="00747CB1" w:rsidRDefault="00747CB1" w:rsidP="00747CB1">
      <w:pPr>
        <w:pStyle w:val="BodyText"/>
        <w:tabs>
          <w:tab w:val="left" w:pos="1316"/>
        </w:tabs>
        <w:spacing w:after="0" w:line="240" w:lineRule="auto"/>
        <w:jc w:val="both"/>
        <w:rPr>
          <w:rFonts w:ascii="Times New Roman" w:hAnsi="Times New Roman"/>
          <w:noProof/>
          <w:sz w:val="24"/>
          <w:lang w:val="en-US"/>
        </w:rPr>
      </w:pPr>
    </w:p>
    <w:p w14:paraId="717AE836" w14:textId="77777777" w:rsidR="00747CB1" w:rsidRPr="00747CB1" w:rsidRDefault="00747CB1" w:rsidP="00747CB1">
      <w:pPr>
        <w:pStyle w:val="BodyText"/>
        <w:keepNext/>
        <w:keepLines/>
        <w:tabs>
          <w:tab w:val="left" w:pos="1316"/>
        </w:tabs>
        <w:spacing w:after="0" w:line="240" w:lineRule="auto"/>
        <w:ind w:left="284" w:hanging="284"/>
        <w:jc w:val="both"/>
        <w:rPr>
          <w:rFonts w:ascii="Times New Roman" w:hAnsi="Times New Roman"/>
          <w:noProof/>
          <w:sz w:val="24"/>
          <w:lang w:val="en-US"/>
        </w:rPr>
      </w:pPr>
      <w:r w:rsidRPr="00747CB1">
        <w:rPr>
          <w:rFonts w:ascii="Times New Roman" w:hAnsi="Times New Roman"/>
          <w:noProof/>
          <w:sz w:val="24"/>
          <w:lang w:val="en-US"/>
        </w:rPr>
        <w:t>b) Ja pastiprināti izolētas iekārtas gadījumā eksperta vai ekspertu slēdzienos norādīts, ka korpuss nav piemērots ekspluatācijai tās sākotnējā ekspluatācijas klasē, bet ir piemērots ekspluatācijai kā parastā veidā izolēta iekārta, tad korpusu var turpināt ekspluatēt attiecīgajā klasē vēl trīs gadus. Šajā gadījumā attiecīgi nomaina atšķirības zīmes (atbilstoši šā pielikuma 4. papildinājumam).</w:t>
      </w:r>
    </w:p>
    <w:p w14:paraId="132B4B71" w14:textId="77777777" w:rsidR="00747CB1" w:rsidRPr="00747CB1" w:rsidRDefault="00747CB1" w:rsidP="00747CB1">
      <w:pPr>
        <w:pStyle w:val="BodyText"/>
        <w:tabs>
          <w:tab w:val="left" w:pos="1316"/>
        </w:tabs>
        <w:spacing w:after="0" w:line="240" w:lineRule="auto"/>
        <w:jc w:val="both"/>
        <w:rPr>
          <w:rFonts w:ascii="Times New Roman" w:hAnsi="Times New Roman" w:cs="Times New Roman"/>
          <w:noProof/>
          <w:sz w:val="24"/>
          <w:szCs w:val="24"/>
          <w:lang w:val="en-US"/>
        </w:rPr>
      </w:pPr>
    </w:p>
    <w:p w14:paraId="7EF9F035" w14:textId="77777777" w:rsidR="00747CB1" w:rsidRPr="00747CB1" w:rsidRDefault="00747CB1" w:rsidP="00747CB1">
      <w:pPr>
        <w:pStyle w:val="BodyText"/>
        <w:tabs>
          <w:tab w:val="left" w:pos="1316"/>
        </w:tabs>
        <w:spacing w:after="0" w:line="240" w:lineRule="auto"/>
        <w:ind w:left="284" w:hanging="284"/>
        <w:jc w:val="both"/>
        <w:rPr>
          <w:rFonts w:ascii="Times New Roman" w:hAnsi="Times New Roman"/>
          <w:noProof/>
          <w:sz w:val="24"/>
          <w:lang w:val="en-US"/>
        </w:rPr>
      </w:pPr>
      <w:r w:rsidRPr="00747CB1">
        <w:rPr>
          <w:rFonts w:ascii="Times New Roman" w:hAnsi="Times New Roman"/>
          <w:noProof/>
          <w:sz w:val="24"/>
          <w:lang w:val="en-US"/>
        </w:rPr>
        <w:t xml:space="preserve">c) Ja iekārta veidota no tādu noteikta tipa sērijveidā ražotu iekārtu agregātiem, kuras atbilst šā pielikuma 1. papildinājuma 6. punkta prasībām un pieder vienam īpašniekam, tad papildus katra iekārtas agregāta pārbaudei koeficienta </w:t>
      </w:r>
      <w:r w:rsidRPr="00747CB1">
        <w:rPr>
          <w:rFonts w:ascii="Times New Roman" w:hAnsi="Times New Roman"/>
          <w:i/>
          <w:iCs/>
          <w:noProof/>
          <w:sz w:val="24"/>
          <w:lang w:val="en-US"/>
        </w:rPr>
        <w:t xml:space="preserve">K </w:t>
      </w:r>
      <w:r w:rsidRPr="00747CB1">
        <w:rPr>
          <w:rFonts w:ascii="Times New Roman" w:hAnsi="Times New Roman"/>
          <w:noProof/>
          <w:sz w:val="24"/>
          <w:lang w:val="en-US"/>
        </w:rPr>
        <w:t>mērījumus vismaz 1 % no kopējā agregātu skaita var veikt saskaņā ar šā papildinājuma 2.1., 2.2. un 2.3. punkta prasībām. Ja pārbaužu un mērījumu rezultāti ir pieņemami, visas attiecīgās iekārtas var turpināt ekspluatēt sešus gadus kā sākotnēji noteiktās klases izolācijas iekārtas.</w:t>
      </w:r>
    </w:p>
    <w:p w14:paraId="5581305E" w14:textId="77777777" w:rsidR="00747CB1" w:rsidRPr="00747CB1" w:rsidRDefault="00747CB1" w:rsidP="00747CB1">
      <w:pPr>
        <w:pStyle w:val="BodyText"/>
        <w:tabs>
          <w:tab w:val="left" w:pos="1316"/>
        </w:tabs>
        <w:spacing w:after="0" w:line="240" w:lineRule="auto"/>
        <w:jc w:val="both"/>
        <w:rPr>
          <w:rFonts w:ascii="Times New Roman" w:hAnsi="Times New Roman"/>
          <w:noProof/>
          <w:sz w:val="24"/>
          <w:lang w:val="en-US"/>
        </w:rPr>
      </w:pPr>
    </w:p>
    <w:p w14:paraId="58295D97" w14:textId="77777777" w:rsidR="00747CB1" w:rsidRPr="00747CB1" w:rsidRDefault="00747CB1" w:rsidP="00747CB1">
      <w:pPr>
        <w:pStyle w:val="Heading1"/>
        <w:jc w:val="both"/>
        <w:rPr>
          <w:rFonts w:ascii="Times New Roman" w:hAnsi="Times New Roman" w:cs="Times New Roman"/>
          <w:b/>
          <w:bCs/>
          <w:noProof/>
          <w:color w:val="0070C0"/>
          <w:sz w:val="24"/>
          <w:szCs w:val="24"/>
          <w:lang w:val="en-US"/>
        </w:rPr>
      </w:pPr>
      <w:bookmarkStart w:id="273" w:name="bookmark174"/>
      <w:bookmarkStart w:id="274" w:name="_Toc181110543"/>
      <w:bookmarkStart w:id="275" w:name="_Toc198028248"/>
      <w:bookmarkStart w:id="276" w:name="_Toc198037249"/>
      <w:r w:rsidRPr="00747CB1">
        <w:rPr>
          <w:rFonts w:ascii="Times New Roman" w:hAnsi="Times New Roman" w:cs="Times New Roman"/>
          <w:b/>
          <w:bCs/>
          <w:noProof/>
          <w:color w:val="0070C0"/>
          <w:sz w:val="24"/>
          <w:szCs w:val="24"/>
          <w:lang w:val="en-US"/>
        </w:rPr>
        <w:lastRenderedPageBreak/>
        <w:t>6. EKSPLUATĀCIJĀ ESOŠAS IEKĀRTAS TERMOIERĪČU DARBĪBAS EFEKTIVITĀTES PĀRBAUDE</w:t>
      </w:r>
      <w:bookmarkEnd w:id="273"/>
      <w:bookmarkEnd w:id="274"/>
      <w:bookmarkEnd w:id="275"/>
      <w:bookmarkEnd w:id="276"/>
    </w:p>
    <w:p w14:paraId="45F842B8" w14:textId="77777777" w:rsidR="00747CB1" w:rsidRPr="00747CB1" w:rsidRDefault="00747CB1" w:rsidP="00747CB1">
      <w:pPr>
        <w:pStyle w:val="Heading21"/>
        <w:tabs>
          <w:tab w:val="left" w:pos="850"/>
        </w:tabs>
        <w:spacing w:after="0"/>
        <w:jc w:val="both"/>
        <w:outlineLvl w:val="9"/>
        <w:rPr>
          <w:rFonts w:ascii="Times New Roman" w:hAnsi="Times New Roman" w:cs="Times New Roman"/>
          <w:noProof/>
          <w:sz w:val="24"/>
          <w:szCs w:val="24"/>
          <w:lang w:val="en-US"/>
        </w:rPr>
      </w:pPr>
    </w:p>
    <w:p w14:paraId="60247704"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Lai saskaņā ar šā pielikuma 1. papildinājuma 1. punkta b) un c) apakšpunktu pārbaudītu katras ekspluatācijā esošas saldēšanas, mehāniskās saldēšanas, sildīšanas vai mehāniskās saldēšanas un sildīšanas iekārtas termoierīču darbības efektivitāti, kompetentās iestādes var:</w:t>
      </w:r>
    </w:p>
    <w:p w14:paraId="71F6BD0D"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21BF8B71"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izmantot šā papildinājuma 3.1., 3.2., 3.3. un 3.4. punktā minētās metodes vai</w:t>
      </w:r>
    </w:p>
    <w:p w14:paraId="4C55414C"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7DB6D2E1"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norīkot ekspertus, lai tie, ja atbilstīgi, piemērotu šā papildinājuma 5.1. un 5.2. punktā noteiktās prasības, kā arī turpmāk izklāstītos noteikumus.</w:t>
      </w:r>
    </w:p>
    <w:p w14:paraId="69C4EC8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2B23149" w14:textId="77777777" w:rsidR="00747CB1" w:rsidRPr="00747CB1" w:rsidRDefault="00747CB1" w:rsidP="00747CB1">
      <w:pPr>
        <w:pStyle w:val="Heading30"/>
        <w:tabs>
          <w:tab w:val="left" w:pos="840"/>
        </w:tabs>
        <w:spacing w:after="0"/>
        <w:jc w:val="both"/>
        <w:outlineLvl w:val="9"/>
        <w:rPr>
          <w:rFonts w:ascii="Times New Roman" w:hAnsi="Times New Roman"/>
          <w:noProof/>
          <w:color w:val="0070C0"/>
          <w:sz w:val="24"/>
          <w:lang w:val="en-US"/>
        </w:rPr>
      </w:pPr>
      <w:bookmarkStart w:id="277" w:name="bookmark176"/>
      <w:bookmarkStart w:id="278" w:name="_Toc181110544"/>
      <w:bookmarkStart w:id="279" w:name="_Toc198028249"/>
      <w:r w:rsidRPr="00747CB1">
        <w:rPr>
          <w:rFonts w:ascii="Times New Roman" w:hAnsi="Times New Roman"/>
          <w:noProof/>
          <w:color w:val="0070C0"/>
          <w:sz w:val="24"/>
          <w:lang w:val="en-US"/>
        </w:rPr>
        <w:t>6.1. Saldēšanas iekārtas, izņemot iekārtas ar fiksētiem eitektiskiem akumulatoriem</w:t>
      </w:r>
      <w:bookmarkEnd w:id="277"/>
      <w:bookmarkEnd w:id="278"/>
      <w:bookmarkEnd w:id="279"/>
    </w:p>
    <w:p w14:paraId="4919933D" w14:textId="77777777" w:rsidR="00747CB1" w:rsidRPr="00747CB1" w:rsidRDefault="00747CB1" w:rsidP="00747CB1">
      <w:pPr>
        <w:pStyle w:val="Heading30"/>
        <w:tabs>
          <w:tab w:val="left" w:pos="840"/>
        </w:tabs>
        <w:spacing w:after="0"/>
        <w:jc w:val="both"/>
        <w:outlineLvl w:val="9"/>
        <w:rPr>
          <w:rFonts w:ascii="Times New Roman" w:hAnsi="Times New Roman" w:cs="Times New Roman"/>
          <w:noProof/>
          <w:sz w:val="24"/>
          <w:szCs w:val="24"/>
          <w:lang w:val="en-US"/>
        </w:rPr>
      </w:pPr>
    </w:p>
    <w:p w14:paraId="75325D3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Jāpārbauda, vai tukšas iekārtas iekšējo temperatūru, kas pirms tam paaugstināta līdz ārējai gaisa temperatūrai, var saskaņā ar šajā pielikumā minēto kārtību pazemināt līdz tās klases robežtemperatūrai, kurā attiecīgā iekārta ietilpst, un uzturēt zem minētās robežtemperatūras periodā </w:t>
      </w:r>
      <w:r w:rsidRPr="00747CB1">
        <w:rPr>
          <w:rFonts w:ascii="Times New Roman" w:hAnsi="Times New Roman"/>
          <w:i/>
          <w:iCs/>
          <w:noProof/>
          <w:sz w:val="24"/>
          <w:lang w:val="en-US"/>
        </w:rPr>
        <w:t>t</w:t>
      </w:r>
    </w:p>
    <w:p w14:paraId="282E902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D5BD566" w14:textId="77777777" w:rsidR="00747CB1" w:rsidRPr="00747CB1" w:rsidRDefault="00747CB1" w:rsidP="00747CB1">
      <w:pPr>
        <w:pStyle w:val="Other0"/>
        <w:tabs>
          <w:tab w:val="left" w:leader="hyphen" w:pos="2127"/>
        </w:tabs>
        <w:spacing w:after="0" w:line="240" w:lineRule="auto"/>
        <w:ind w:left="567"/>
        <w:rPr>
          <w:rFonts w:ascii="Times New Roman" w:hAnsi="Times New Roman"/>
          <w:noProof/>
          <w:sz w:val="24"/>
          <w:lang w:val="en-US"/>
        </w:rPr>
      </w:pPr>
      <w:r w:rsidRPr="00747CB1">
        <w:rPr>
          <w:rFonts w:ascii="Times New Roman" w:hAnsi="Times New Roman"/>
          <w:noProof/>
          <w:sz w:val="24"/>
          <w:lang w:val="en-US"/>
        </w:rPr>
        <w:t xml:space="preserve">tā, ka </w:t>
      </w:r>
      <w:r w:rsidRPr="00747CB1">
        <w:rPr>
          <w:rFonts w:ascii="Times New Roman" w:hAnsi="Times New Roman"/>
          <w:noProof/>
          <w:sz w:val="24"/>
          <w:lang w:val="en-US"/>
        </w:rPr>
        <w:drawing>
          <wp:inline distT="0" distB="0" distL="0" distR="0" wp14:anchorId="58186E61" wp14:editId="3C4F684A">
            <wp:extent cx="845893" cy="579170"/>
            <wp:effectExtent l="0" t="0" r="0" b="0"/>
            <wp:docPr id="1854032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032566" name=""/>
                    <pic:cNvPicPr/>
                  </pic:nvPicPr>
                  <pic:blipFill>
                    <a:blip r:embed="rId21"/>
                    <a:stretch>
                      <a:fillRect/>
                    </a:stretch>
                  </pic:blipFill>
                  <pic:spPr>
                    <a:xfrm>
                      <a:off x="0" y="0"/>
                      <a:ext cx="845893" cy="579170"/>
                    </a:xfrm>
                    <a:prstGeom prst="rect">
                      <a:avLst/>
                    </a:prstGeom>
                  </pic:spPr>
                </pic:pic>
              </a:graphicData>
            </a:graphic>
          </wp:inline>
        </w:drawing>
      </w:r>
      <w:r w:rsidRPr="00747CB1">
        <w:rPr>
          <w:rFonts w:ascii="Times New Roman" w:hAnsi="Times New Roman"/>
          <w:noProof/>
          <w:sz w:val="24"/>
          <w:lang w:val="en-US"/>
        </w:rPr>
        <w:t>, kur</w:t>
      </w:r>
    </w:p>
    <w:p w14:paraId="67165F40" w14:textId="77777777" w:rsidR="00747CB1" w:rsidRPr="00747CB1" w:rsidRDefault="00747CB1" w:rsidP="00747CB1">
      <w:pPr>
        <w:pStyle w:val="Bodytext30"/>
        <w:tabs>
          <w:tab w:val="left" w:leader="hyphen" w:pos="2127"/>
        </w:tabs>
        <w:spacing w:after="0"/>
        <w:ind w:left="567"/>
        <w:rPr>
          <w:i w:val="0"/>
          <w:iCs w:val="0"/>
          <w:noProof/>
          <w:sz w:val="24"/>
          <w:szCs w:val="24"/>
          <w:lang w:val="en-US"/>
        </w:rPr>
      </w:pPr>
    </w:p>
    <w:p w14:paraId="6051191A" w14:textId="77777777" w:rsidR="00747CB1" w:rsidRPr="00747CB1" w:rsidRDefault="00747CB1" w:rsidP="00747CB1">
      <w:pPr>
        <w:pStyle w:val="Other0"/>
        <w:tabs>
          <w:tab w:val="left" w:leader="hyphen" w:pos="2127"/>
        </w:tabs>
        <w:spacing w:after="0" w:line="240" w:lineRule="auto"/>
        <w:ind w:left="567"/>
        <w:rPr>
          <w:rFonts w:ascii="Times New Roman" w:hAnsi="Times New Roman" w:cs="Times New Roman"/>
          <w:noProof/>
          <w:sz w:val="24"/>
          <w:szCs w:val="24"/>
          <w:lang w:val="en-US"/>
        </w:rPr>
      </w:pPr>
      <w:r w:rsidRPr="00747CB1">
        <w:rPr>
          <w:rFonts w:ascii="Times New Roman" w:hAnsi="Times New Roman"/>
          <w:i/>
          <w:iCs/>
          <w:noProof/>
          <w:sz w:val="24"/>
          <w:lang w:val="en-US"/>
        </w:rPr>
        <w:sym w:font="Symbol" w:char="F044"/>
      </w:r>
      <w:r w:rsidRPr="00747CB1">
        <w:rPr>
          <w:rFonts w:ascii="Times New Roman" w:hAnsi="Times New Roman"/>
          <w:i/>
          <w:iCs/>
          <w:noProof/>
          <w:sz w:val="24"/>
          <w:lang w:val="en-US"/>
        </w:rPr>
        <w:t xml:space="preserve">T </w:t>
      </w:r>
      <w:r w:rsidRPr="00747CB1">
        <w:rPr>
          <w:rFonts w:ascii="Times New Roman" w:hAnsi="Times New Roman"/>
          <w:noProof/>
          <w:sz w:val="24"/>
          <w:lang w:val="en-US"/>
        </w:rPr>
        <w:t>ir starpība starp 30 °C un minēto robežtemperatūru un</w:t>
      </w:r>
    </w:p>
    <w:p w14:paraId="223CE824" w14:textId="77777777" w:rsidR="00747CB1" w:rsidRPr="00747CB1" w:rsidRDefault="00747CB1" w:rsidP="00747CB1">
      <w:pPr>
        <w:pStyle w:val="Other0"/>
        <w:tabs>
          <w:tab w:val="left" w:leader="hyphen" w:pos="2127"/>
        </w:tabs>
        <w:spacing w:after="0" w:line="240" w:lineRule="auto"/>
        <w:ind w:left="567"/>
        <w:rPr>
          <w:rFonts w:ascii="Times New Roman" w:hAnsi="Times New Roman" w:cs="Times New Roman"/>
          <w:noProof/>
          <w:sz w:val="24"/>
          <w:szCs w:val="24"/>
          <w:lang w:val="en-US"/>
        </w:rPr>
      </w:pPr>
    </w:p>
    <w:p w14:paraId="15A283EC" w14:textId="77777777" w:rsidR="00747CB1" w:rsidRPr="00747CB1" w:rsidRDefault="00747CB1" w:rsidP="00747CB1">
      <w:pPr>
        <w:pStyle w:val="BodyText"/>
        <w:tabs>
          <w:tab w:val="left" w:leader="hyphen" w:pos="2127"/>
        </w:tabs>
        <w:spacing w:after="0" w:line="240" w:lineRule="auto"/>
        <w:ind w:left="567"/>
        <w:rPr>
          <w:rFonts w:ascii="Times New Roman" w:hAnsi="Times New Roman" w:cs="Times New Roman"/>
          <w:noProof/>
          <w:sz w:val="24"/>
          <w:szCs w:val="24"/>
          <w:lang w:val="en-US"/>
        </w:rPr>
      </w:pPr>
      <w:r w:rsidRPr="00747CB1">
        <w:rPr>
          <w:rFonts w:ascii="Times New Roman" w:hAnsi="Times New Roman"/>
          <w:i/>
          <w:noProof/>
          <w:sz w:val="24"/>
          <w:lang w:val="en-US"/>
        </w:rPr>
        <w:sym w:font="Symbol" w:char="F044"/>
      </w:r>
      <w:r w:rsidRPr="00747CB1">
        <w:rPr>
          <w:rFonts w:ascii="Times New Roman" w:hAnsi="Times New Roman"/>
          <w:i/>
          <w:noProof/>
          <w:sz w:val="24"/>
          <w:lang w:val="en-US"/>
        </w:rPr>
        <w:t xml:space="preserve">T' </w:t>
      </w:r>
      <w:r w:rsidRPr="00747CB1">
        <w:rPr>
          <w:rFonts w:ascii="Times New Roman" w:hAnsi="Times New Roman"/>
          <w:noProof/>
          <w:sz w:val="24"/>
          <w:lang w:val="en-US"/>
        </w:rPr>
        <w:t>ir starpība starp vidējo ārējo temperatūru pārbaudes laikā un klases robežtemperatūru, ja ārējā temperatūra nav zemāka par +15 °C.</w:t>
      </w:r>
    </w:p>
    <w:p w14:paraId="16ABBC3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5606EC2"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Ja rezultāti ir pieņemami, iekārtu var turpināt ekspluatēt kā sākotnēji noteiktās klases saldēšanas iekārtu nākamajā periodā, kas nedrīkst būt ilgāks par trīs gadiem.</w:t>
      </w:r>
    </w:p>
    <w:p w14:paraId="6F85EE1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00B5ACC" w14:textId="77777777" w:rsidR="00747CB1" w:rsidRPr="00747CB1" w:rsidRDefault="00747CB1" w:rsidP="00747CB1">
      <w:pPr>
        <w:pStyle w:val="Heading30"/>
        <w:tabs>
          <w:tab w:val="left" w:pos="840"/>
        </w:tabs>
        <w:spacing w:after="0"/>
        <w:jc w:val="both"/>
        <w:outlineLvl w:val="9"/>
        <w:rPr>
          <w:rFonts w:ascii="Times New Roman" w:hAnsi="Times New Roman"/>
          <w:noProof/>
          <w:color w:val="0070C0"/>
          <w:sz w:val="24"/>
          <w:lang w:val="en-US"/>
        </w:rPr>
      </w:pPr>
      <w:bookmarkStart w:id="280" w:name="bookmark178"/>
      <w:bookmarkStart w:id="281" w:name="_Toc181110545"/>
      <w:bookmarkStart w:id="282" w:name="_Toc198028250"/>
      <w:r w:rsidRPr="00747CB1">
        <w:rPr>
          <w:rFonts w:ascii="Times New Roman" w:hAnsi="Times New Roman"/>
          <w:noProof/>
          <w:color w:val="0070C0"/>
          <w:sz w:val="24"/>
          <w:lang w:val="en-US"/>
        </w:rPr>
        <w:t>6.2. Mehāniskā saldēšanas iekārta</w:t>
      </w:r>
      <w:bookmarkEnd w:id="280"/>
      <w:bookmarkEnd w:id="281"/>
      <w:bookmarkEnd w:id="282"/>
    </w:p>
    <w:p w14:paraId="4EA6FC61" w14:textId="77777777" w:rsidR="00747CB1" w:rsidRPr="00747CB1" w:rsidRDefault="00747CB1" w:rsidP="00747CB1">
      <w:pPr>
        <w:pStyle w:val="Heading30"/>
        <w:tabs>
          <w:tab w:val="left" w:pos="840"/>
        </w:tabs>
        <w:spacing w:after="0"/>
        <w:jc w:val="both"/>
        <w:outlineLvl w:val="9"/>
        <w:rPr>
          <w:rFonts w:ascii="Times New Roman" w:hAnsi="Times New Roman" w:cs="Times New Roman"/>
          <w:noProof/>
          <w:sz w:val="24"/>
          <w:szCs w:val="24"/>
          <w:lang w:val="en-US"/>
        </w:rPr>
      </w:pPr>
    </w:p>
    <w:p w14:paraId="772CFEE3" w14:textId="77777777" w:rsidR="00747CB1" w:rsidRPr="00747CB1" w:rsidRDefault="00747CB1" w:rsidP="00747CB1">
      <w:pPr>
        <w:pStyle w:val="Heading40"/>
        <w:tabs>
          <w:tab w:val="left" w:pos="840"/>
        </w:tabs>
        <w:spacing w:after="0"/>
        <w:jc w:val="both"/>
        <w:outlineLvl w:val="9"/>
        <w:rPr>
          <w:rFonts w:ascii="Times New Roman" w:hAnsi="Times New Roman"/>
          <w:noProof/>
          <w:sz w:val="24"/>
          <w:lang w:val="en-US"/>
        </w:rPr>
      </w:pPr>
      <w:bookmarkStart w:id="283" w:name="bookmark180"/>
      <w:bookmarkStart w:id="284" w:name="_Toc181110546"/>
      <w:bookmarkStart w:id="285" w:name="_Toc198028251"/>
      <w:r w:rsidRPr="00747CB1">
        <w:rPr>
          <w:rFonts w:ascii="Times New Roman" w:hAnsi="Times New Roman"/>
          <w:noProof/>
          <w:sz w:val="24"/>
          <w:lang w:val="en-US"/>
        </w:rPr>
        <w:t>6.2.1. Autonoma iekārta</w:t>
      </w:r>
      <w:bookmarkEnd w:id="283"/>
      <w:bookmarkEnd w:id="284"/>
      <w:bookmarkEnd w:id="285"/>
    </w:p>
    <w:p w14:paraId="143B364A" w14:textId="77777777" w:rsidR="00747CB1" w:rsidRPr="00747CB1" w:rsidRDefault="00747CB1" w:rsidP="00747CB1">
      <w:pPr>
        <w:pStyle w:val="Heading40"/>
        <w:tabs>
          <w:tab w:val="left" w:pos="840"/>
        </w:tabs>
        <w:spacing w:after="0"/>
        <w:jc w:val="both"/>
        <w:outlineLvl w:val="9"/>
        <w:rPr>
          <w:rFonts w:ascii="Times New Roman" w:hAnsi="Times New Roman" w:cs="Times New Roman"/>
          <w:noProof/>
          <w:sz w:val="24"/>
          <w:szCs w:val="24"/>
          <w:lang w:val="en-US"/>
        </w:rPr>
      </w:pPr>
    </w:p>
    <w:p w14:paraId="3E9E770B" w14:textId="77777777" w:rsidR="00747CB1" w:rsidRPr="00747CB1" w:rsidRDefault="00747CB1" w:rsidP="00747CB1">
      <w:pPr>
        <w:pStyle w:val="BodyText"/>
        <w:tabs>
          <w:tab w:val="left" w:pos="14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i) Iekārta, kas izgatavota 2012. gada 2. janvārī vai vēlāk</w:t>
      </w:r>
    </w:p>
    <w:p w14:paraId="6049C9BF" w14:textId="77777777" w:rsidR="00747CB1" w:rsidRPr="00747CB1" w:rsidRDefault="00747CB1" w:rsidP="00747CB1">
      <w:pPr>
        <w:pStyle w:val="BodyText"/>
        <w:tabs>
          <w:tab w:val="left" w:pos="1435"/>
        </w:tabs>
        <w:spacing w:after="0" w:line="240" w:lineRule="auto"/>
        <w:jc w:val="both"/>
        <w:rPr>
          <w:rFonts w:ascii="Times New Roman" w:hAnsi="Times New Roman" w:cs="Times New Roman"/>
          <w:noProof/>
          <w:sz w:val="24"/>
          <w:szCs w:val="24"/>
          <w:lang w:val="en-US"/>
        </w:rPr>
      </w:pPr>
    </w:p>
    <w:p w14:paraId="09CD7BA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Jāpārbauda, vai tad, ja ārējā temperatūra nav zemāka par +15 °C, tukšas iekārtas iekšienē ir iespējams sasniegt attiecīgajai klasei noteikto temperatūru turpmākajā tabulā norādītajā maksimālajā laika posmā (minūtēs).</w:t>
      </w:r>
    </w:p>
    <w:p w14:paraId="2B0E8D2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tbl>
      <w:tblPr>
        <w:tblOverlap w:val="never"/>
        <w:tblW w:w="5000" w:type="pct"/>
        <w:jc w:val="right"/>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CellMar>
          <w:top w:w="28" w:type="dxa"/>
          <w:left w:w="28" w:type="dxa"/>
          <w:bottom w:w="28" w:type="dxa"/>
          <w:right w:w="28" w:type="dxa"/>
        </w:tblCellMar>
        <w:tblLook w:val="0000" w:firstRow="0" w:lastRow="0" w:firstColumn="0" w:lastColumn="0" w:noHBand="0" w:noVBand="0"/>
      </w:tblPr>
      <w:tblGrid>
        <w:gridCol w:w="1689"/>
        <w:gridCol w:w="564"/>
        <w:gridCol w:w="510"/>
        <w:gridCol w:w="419"/>
        <w:gridCol w:w="416"/>
        <w:gridCol w:w="416"/>
        <w:gridCol w:w="419"/>
        <w:gridCol w:w="416"/>
        <w:gridCol w:w="416"/>
        <w:gridCol w:w="419"/>
        <w:gridCol w:w="416"/>
        <w:gridCol w:w="419"/>
        <w:gridCol w:w="416"/>
        <w:gridCol w:w="419"/>
        <w:gridCol w:w="416"/>
        <w:gridCol w:w="416"/>
        <w:gridCol w:w="419"/>
        <w:gridCol w:w="430"/>
      </w:tblGrid>
      <w:tr w:rsidR="00747CB1" w:rsidRPr="00747CB1" w14:paraId="3F6BB53B" w14:textId="77777777" w:rsidTr="00444F61">
        <w:trPr>
          <w:trHeight w:hRule="exact" w:val="755"/>
          <w:jc w:val="right"/>
        </w:trPr>
        <w:tc>
          <w:tcPr>
            <w:tcW w:w="935" w:type="pct"/>
            <w:shd w:val="clear" w:color="auto" w:fill="auto"/>
            <w:vAlign w:val="bottom"/>
          </w:tcPr>
          <w:p w14:paraId="68496A21"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Ārējā temperatūra</w:t>
            </w:r>
          </w:p>
        </w:tc>
        <w:tc>
          <w:tcPr>
            <w:tcW w:w="312" w:type="pct"/>
            <w:shd w:val="clear" w:color="auto" w:fill="auto"/>
            <w:vAlign w:val="center"/>
          </w:tcPr>
          <w:p w14:paraId="63795BD6"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30</w:t>
            </w:r>
          </w:p>
        </w:tc>
        <w:tc>
          <w:tcPr>
            <w:tcW w:w="282" w:type="pct"/>
            <w:shd w:val="clear" w:color="auto" w:fill="auto"/>
            <w:vAlign w:val="center"/>
          </w:tcPr>
          <w:p w14:paraId="41C51781"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29</w:t>
            </w:r>
          </w:p>
        </w:tc>
        <w:tc>
          <w:tcPr>
            <w:tcW w:w="232" w:type="pct"/>
            <w:shd w:val="clear" w:color="auto" w:fill="auto"/>
            <w:vAlign w:val="center"/>
          </w:tcPr>
          <w:p w14:paraId="412385E2"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28</w:t>
            </w:r>
          </w:p>
        </w:tc>
        <w:tc>
          <w:tcPr>
            <w:tcW w:w="230" w:type="pct"/>
            <w:shd w:val="clear" w:color="auto" w:fill="auto"/>
            <w:vAlign w:val="center"/>
          </w:tcPr>
          <w:p w14:paraId="0AD3F6A9"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27</w:t>
            </w:r>
          </w:p>
        </w:tc>
        <w:tc>
          <w:tcPr>
            <w:tcW w:w="230" w:type="pct"/>
            <w:shd w:val="clear" w:color="auto" w:fill="auto"/>
            <w:vAlign w:val="center"/>
          </w:tcPr>
          <w:p w14:paraId="00AA76C8"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26</w:t>
            </w:r>
          </w:p>
        </w:tc>
        <w:tc>
          <w:tcPr>
            <w:tcW w:w="232" w:type="pct"/>
            <w:shd w:val="clear" w:color="auto" w:fill="auto"/>
            <w:vAlign w:val="center"/>
          </w:tcPr>
          <w:p w14:paraId="269B91C7"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25</w:t>
            </w:r>
          </w:p>
        </w:tc>
        <w:tc>
          <w:tcPr>
            <w:tcW w:w="230" w:type="pct"/>
            <w:shd w:val="clear" w:color="auto" w:fill="auto"/>
            <w:vAlign w:val="center"/>
          </w:tcPr>
          <w:p w14:paraId="39343ED6"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24</w:t>
            </w:r>
          </w:p>
        </w:tc>
        <w:tc>
          <w:tcPr>
            <w:tcW w:w="230" w:type="pct"/>
            <w:shd w:val="clear" w:color="auto" w:fill="auto"/>
            <w:vAlign w:val="center"/>
          </w:tcPr>
          <w:p w14:paraId="245B57EC"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23</w:t>
            </w:r>
          </w:p>
        </w:tc>
        <w:tc>
          <w:tcPr>
            <w:tcW w:w="232" w:type="pct"/>
            <w:shd w:val="clear" w:color="auto" w:fill="auto"/>
            <w:vAlign w:val="center"/>
          </w:tcPr>
          <w:p w14:paraId="5F48AF21"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22</w:t>
            </w:r>
          </w:p>
        </w:tc>
        <w:tc>
          <w:tcPr>
            <w:tcW w:w="230" w:type="pct"/>
            <w:shd w:val="clear" w:color="auto" w:fill="auto"/>
            <w:vAlign w:val="center"/>
          </w:tcPr>
          <w:p w14:paraId="02738040"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21</w:t>
            </w:r>
          </w:p>
        </w:tc>
        <w:tc>
          <w:tcPr>
            <w:tcW w:w="232" w:type="pct"/>
            <w:shd w:val="clear" w:color="auto" w:fill="auto"/>
            <w:vAlign w:val="center"/>
          </w:tcPr>
          <w:p w14:paraId="240BC303"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20</w:t>
            </w:r>
          </w:p>
        </w:tc>
        <w:tc>
          <w:tcPr>
            <w:tcW w:w="230" w:type="pct"/>
            <w:shd w:val="clear" w:color="auto" w:fill="auto"/>
            <w:vAlign w:val="center"/>
          </w:tcPr>
          <w:p w14:paraId="72450090"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19</w:t>
            </w:r>
          </w:p>
        </w:tc>
        <w:tc>
          <w:tcPr>
            <w:tcW w:w="232" w:type="pct"/>
            <w:shd w:val="clear" w:color="auto" w:fill="auto"/>
            <w:vAlign w:val="center"/>
          </w:tcPr>
          <w:p w14:paraId="5C33872D"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18</w:t>
            </w:r>
          </w:p>
        </w:tc>
        <w:tc>
          <w:tcPr>
            <w:tcW w:w="230" w:type="pct"/>
            <w:shd w:val="clear" w:color="auto" w:fill="auto"/>
            <w:vAlign w:val="center"/>
          </w:tcPr>
          <w:p w14:paraId="3FD5B4B8"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17</w:t>
            </w:r>
          </w:p>
        </w:tc>
        <w:tc>
          <w:tcPr>
            <w:tcW w:w="230" w:type="pct"/>
            <w:shd w:val="clear" w:color="auto" w:fill="auto"/>
            <w:vAlign w:val="center"/>
          </w:tcPr>
          <w:p w14:paraId="0482DBDA"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16</w:t>
            </w:r>
          </w:p>
        </w:tc>
        <w:tc>
          <w:tcPr>
            <w:tcW w:w="232" w:type="pct"/>
            <w:shd w:val="clear" w:color="auto" w:fill="auto"/>
            <w:vAlign w:val="center"/>
          </w:tcPr>
          <w:p w14:paraId="2B38E7FA" w14:textId="77777777" w:rsidR="00747CB1" w:rsidRPr="00747CB1" w:rsidRDefault="00747CB1" w:rsidP="00444F61">
            <w:pPr>
              <w:pStyle w:val="Other0"/>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15</w:t>
            </w:r>
          </w:p>
        </w:tc>
        <w:tc>
          <w:tcPr>
            <w:tcW w:w="238" w:type="pct"/>
            <w:shd w:val="clear" w:color="auto" w:fill="auto"/>
            <w:vAlign w:val="center"/>
          </w:tcPr>
          <w:p w14:paraId="41283AFC"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°C</w:t>
            </w:r>
          </w:p>
        </w:tc>
      </w:tr>
      <w:tr w:rsidR="00747CB1" w:rsidRPr="00747CB1" w14:paraId="10118E80" w14:textId="77777777" w:rsidTr="00444F61">
        <w:trPr>
          <w:trHeight w:hRule="exact" w:val="456"/>
          <w:jc w:val="right"/>
        </w:trPr>
        <w:tc>
          <w:tcPr>
            <w:tcW w:w="935" w:type="pct"/>
            <w:shd w:val="clear" w:color="auto" w:fill="auto"/>
            <w:vAlign w:val="center"/>
          </w:tcPr>
          <w:p w14:paraId="2214708D"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C, F klase</w:t>
            </w:r>
          </w:p>
        </w:tc>
        <w:tc>
          <w:tcPr>
            <w:tcW w:w="312" w:type="pct"/>
            <w:shd w:val="clear" w:color="auto" w:fill="auto"/>
            <w:vAlign w:val="center"/>
          </w:tcPr>
          <w:p w14:paraId="052E9C14"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360</w:t>
            </w:r>
          </w:p>
        </w:tc>
        <w:tc>
          <w:tcPr>
            <w:tcW w:w="282" w:type="pct"/>
            <w:shd w:val="clear" w:color="auto" w:fill="auto"/>
            <w:vAlign w:val="center"/>
          </w:tcPr>
          <w:p w14:paraId="68267059"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350</w:t>
            </w:r>
          </w:p>
        </w:tc>
        <w:tc>
          <w:tcPr>
            <w:tcW w:w="232" w:type="pct"/>
            <w:shd w:val="clear" w:color="auto" w:fill="auto"/>
            <w:vAlign w:val="center"/>
          </w:tcPr>
          <w:p w14:paraId="25B0F24E"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340</w:t>
            </w:r>
          </w:p>
        </w:tc>
        <w:tc>
          <w:tcPr>
            <w:tcW w:w="230" w:type="pct"/>
            <w:shd w:val="clear" w:color="auto" w:fill="auto"/>
            <w:vAlign w:val="center"/>
          </w:tcPr>
          <w:p w14:paraId="104C6A5D"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330</w:t>
            </w:r>
          </w:p>
        </w:tc>
        <w:tc>
          <w:tcPr>
            <w:tcW w:w="230" w:type="pct"/>
            <w:shd w:val="clear" w:color="auto" w:fill="auto"/>
            <w:vAlign w:val="center"/>
          </w:tcPr>
          <w:p w14:paraId="5E9924F6"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320</w:t>
            </w:r>
          </w:p>
        </w:tc>
        <w:tc>
          <w:tcPr>
            <w:tcW w:w="232" w:type="pct"/>
            <w:shd w:val="clear" w:color="auto" w:fill="auto"/>
            <w:vAlign w:val="center"/>
          </w:tcPr>
          <w:p w14:paraId="342BCD88"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310</w:t>
            </w:r>
          </w:p>
        </w:tc>
        <w:tc>
          <w:tcPr>
            <w:tcW w:w="230" w:type="pct"/>
            <w:shd w:val="clear" w:color="auto" w:fill="auto"/>
            <w:vAlign w:val="center"/>
          </w:tcPr>
          <w:p w14:paraId="0F789DEC"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300</w:t>
            </w:r>
          </w:p>
        </w:tc>
        <w:tc>
          <w:tcPr>
            <w:tcW w:w="230" w:type="pct"/>
            <w:shd w:val="clear" w:color="auto" w:fill="auto"/>
            <w:vAlign w:val="center"/>
          </w:tcPr>
          <w:p w14:paraId="214F0D1A"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290</w:t>
            </w:r>
          </w:p>
        </w:tc>
        <w:tc>
          <w:tcPr>
            <w:tcW w:w="232" w:type="pct"/>
            <w:shd w:val="clear" w:color="auto" w:fill="auto"/>
            <w:vAlign w:val="center"/>
          </w:tcPr>
          <w:p w14:paraId="70B651EB"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280</w:t>
            </w:r>
          </w:p>
        </w:tc>
        <w:tc>
          <w:tcPr>
            <w:tcW w:w="230" w:type="pct"/>
            <w:shd w:val="clear" w:color="auto" w:fill="auto"/>
            <w:vAlign w:val="center"/>
          </w:tcPr>
          <w:p w14:paraId="1D719C69"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270</w:t>
            </w:r>
          </w:p>
        </w:tc>
        <w:tc>
          <w:tcPr>
            <w:tcW w:w="232" w:type="pct"/>
            <w:shd w:val="clear" w:color="auto" w:fill="auto"/>
            <w:vAlign w:val="center"/>
          </w:tcPr>
          <w:p w14:paraId="2A8A1B52"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260</w:t>
            </w:r>
          </w:p>
        </w:tc>
        <w:tc>
          <w:tcPr>
            <w:tcW w:w="230" w:type="pct"/>
            <w:shd w:val="clear" w:color="auto" w:fill="auto"/>
            <w:vAlign w:val="center"/>
          </w:tcPr>
          <w:p w14:paraId="0F46F4F4"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250</w:t>
            </w:r>
          </w:p>
        </w:tc>
        <w:tc>
          <w:tcPr>
            <w:tcW w:w="232" w:type="pct"/>
            <w:shd w:val="clear" w:color="auto" w:fill="auto"/>
            <w:vAlign w:val="center"/>
          </w:tcPr>
          <w:p w14:paraId="302FF827"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240</w:t>
            </w:r>
          </w:p>
        </w:tc>
        <w:tc>
          <w:tcPr>
            <w:tcW w:w="230" w:type="pct"/>
            <w:shd w:val="clear" w:color="auto" w:fill="auto"/>
            <w:vAlign w:val="center"/>
          </w:tcPr>
          <w:p w14:paraId="3B4FBCE5"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230</w:t>
            </w:r>
          </w:p>
        </w:tc>
        <w:tc>
          <w:tcPr>
            <w:tcW w:w="230" w:type="pct"/>
            <w:shd w:val="clear" w:color="auto" w:fill="auto"/>
            <w:vAlign w:val="center"/>
          </w:tcPr>
          <w:p w14:paraId="7D0E7707"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220</w:t>
            </w:r>
          </w:p>
        </w:tc>
        <w:tc>
          <w:tcPr>
            <w:tcW w:w="232" w:type="pct"/>
            <w:shd w:val="clear" w:color="auto" w:fill="auto"/>
            <w:vAlign w:val="center"/>
          </w:tcPr>
          <w:p w14:paraId="2EF93F94"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210</w:t>
            </w:r>
          </w:p>
        </w:tc>
        <w:tc>
          <w:tcPr>
            <w:tcW w:w="238" w:type="pct"/>
            <w:shd w:val="clear" w:color="auto" w:fill="auto"/>
            <w:vAlign w:val="center"/>
          </w:tcPr>
          <w:p w14:paraId="2B08EA4E"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min</w:t>
            </w:r>
          </w:p>
        </w:tc>
      </w:tr>
      <w:tr w:rsidR="00747CB1" w:rsidRPr="00747CB1" w14:paraId="0EAA2AF8" w14:textId="77777777" w:rsidTr="00444F61">
        <w:trPr>
          <w:trHeight w:hRule="exact" w:val="456"/>
          <w:jc w:val="right"/>
        </w:trPr>
        <w:tc>
          <w:tcPr>
            <w:tcW w:w="935" w:type="pct"/>
            <w:shd w:val="clear" w:color="auto" w:fill="auto"/>
            <w:vAlign w:val="center"/>
          </w:tcPr>
          <w:p w14:paraId="0C948804"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B, E klase</w:t>
            </w:r>
          </w:p>
        </w:tc>
        <w:tc>
          <w:tcPr>
            <w:tcW w:w="312" w:type="pct"/>
            <w:shd w:val="clear" w:color="auto" w:fill="auto"/>
            <w:vAlign w:val="center"/>
          </w:tcPr>
          <w:p w14:paraId="3932A7D1"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270</w:t>
            </w:r>
          </w:p>
        </w:tc>
        <w:tc>
          <w:tcPr>
            <w:tcW w:w="282" w:type="pct"/>
            <w:shd w:val="clear" w:color="auto" w:fill="auto"/>
            <w:vAlign w:val="center"/>
          </w:tcPr>
          <w:p w14:paraId="675CD6C3"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262</w:t>
            </w:r>
          </w:p>
        </w:tc>
        <w:tc>
          <w:tcPr>
            <w:tcW w:w="232" w:type="pct"/>
            <w:shd w:val="clear" w:color="auto" w:fill="auto"/>
            <w:vAlign w:val="center"/>
          </w:tcPr>
          <w:p w14:paraId="6FA7EEDF"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253</w:t>
            </w:r>
          </w:p>
        </w:tc>
        <w:tc>
          <w:tcPr>
            <w:tcW w:w="230" w:type="pct"/>
            <w:shd w:val="clear" w:color="auto" w:fill="auto"/>
            <w:vAlign w:val="center"/>
          </w:tcPr>
          <w:p w14:paraId="1883E0C4"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245</w:t>
            </w:r>
          </w:p>
        </w:tc>
        <w:tc>
          <w:tcPr>
            <w:tcW w:w="230" w:type="pct"/>
            <w:shd w:val="clear" w:color="auto" w:fill="auto"/>
            <w:vAlign w:val="center"/>
          </w:tcPr>
          <w:p w14:paraId="16528D82"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236</w:t>
            </w:r>
          </w:p>
        </w:tc>
        <w:tc>
          <w:tcPr>
            <w:tcW w:w="232" w:type="pct"/>
            <w:shd w:val="clear" w:color="auto" w:fill="auto"/>
            <w:vAlign w:val="center"/>
          </w:tcPr>
          <w:p w14:paraId="780B6095"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228</w:t>
            </w:r>
          </w:p>
        </w:tc>
        <w:tc>
          <w:tcPr>
            <w:tcW w:w="230" w:type="pct"/>
            <w:shd w:val="clear" w:color="auto" w:fill="auto"/>
            <w:vAlign w:val="center"/>
          </w:tcPr>
          <w:p w14:paraId="67852259"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219</w:t>
            </w:r>
          </w:p>
        </w:tc>
        <w:tc>
          <w:tcPr>
            <w:tcW w:w="230" w:type="pct"/>
            <w:shd w:val="clear" w:color="auto" w:fill="auto"/>
            <w:vAlign w:val="center"/>
          </w:tcPr>
          <w:p w14:paraId="798391A9"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211</w:t>
            </w:r>
          </w:p>
        </w:tc>
        <w:tc>
          <w:tcPr>
            <w:tcW w:w="232" w:type="pct"/>
            <w:shd w:val="clear" w:color="auto" w:fill="auto"/>
            <w:vAlign w:val="center"/>
          </w:tcPr>
          <w:p w14:paraId="4777FEB9"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202</w:t>
            </w:r>
          </w:p>
        </w:tc>
        <w:tc>
          <w:tcPr>
            <w:tcW w:w="230" w:type="pct"/>
            <w:shd w:val="clear" w:color="auto" w:fill="auto"/>
            <w:vAlign w:val="center"/>
          </w:tcPr>
          <w:p w14:paraId="6173E2A3"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194</w:t>
            </w:r>
          </w:p>
        </w:tc>
        <w:tc>
          <w:tcPr>
            <w:tcW w:w="232" w:type="pct"/>
            <w:shd w:val="clear" w:color="auto" w:fill="auto"/>
            <w:vAlign w:val="center"/>
          </w:tcPr>
          <w:p w14:paraId="35CA627A"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185</w:t>
            </w:r>
          </w:p>
        </w:tc>
        <w:tc>
          <w:tcPr>
            <w:tcW w:w="230" w:type="pct"/>
            <w:shd w:val="clear" w:color="auto" w:fill="auto"/>
            <w:vAlign w:val="center"/>
          </w:tcPr>
          <w:p w14:paraId="3030C54D"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177</w:t>
            </w:r>
          </w:p>
        </w:tc>
        <w:tc>
          <w:tcPr>
            <w:tcW w:w="232" w:type="pct"/>
            <w:shd w:val="clear" w:color="auto" w:fill="auto"/>
            <w:vAlign w:val="center"/>
          </w:tcPr>
          <w:p w14:paraId="5A0DF2CA"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168</w:t>
            </w:r>
          </w:p>
        </w:tc>
        <w:tc>
          <w:tcPr>
            <w:tcW w:w="230" w:type="pct"/>
            <w:shd w:val="clear" w:color="auto" w:fill="auto"/>
            <w:vAlign w:val="center"/>
          </w:tcPr>
          <w:p w14:paraId="642804B9"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160</w:t>
            </w:r>
          </w:p>
        </w:tc>
        <w:tc>
          <w:tcPr>
            <w:tcW w:w="230" w:type="pct"/>
            <w:shd w:val="clear" w:color="auto" w:fill="auto"/>
            <w:vAlign w:val="center"/>
          </w:tcPr>
          <w:p w14:paraId="6E4A2923"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151</w:t>
            </w:r>
          </w:p>
        </w:tc>
        <w:tc>
          <w:tcPr>
            <w:tcW w:w="232" w:type="pct"/>
            <w:shd w:val="clear" w:color="auto" w:fill="auto"/>
            <w:vAlign w:val="center"/>
          </w:tcPr>
          <w:p w14:paraId="2E190E30"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143</w:t>
            </w:r>
          </w:p>
        </w:tc>
        <w:tc>
          <w:tcPr>
            <w:tcW w:w="238" w:type="pct"/>
            <w:shd w:val="clear" w:color="auto" w:fill="auto"/>
            <w:vAlign w:val="center"/>
          </w:tcPr>
          <w:p w14:paraId="124225A0"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min</w:t>
            </w:r>
          </w:p>
        </w:tc>
      </w:tr>
      <w:tr w:rsidR="00747CB1" w:rsidRPr="00747CB1" w14:paraId="29784453" w14:textId="77777777" w:rsidTr="00444F61">
        <w:trPr>
          <w:trHeight w:hRule="exact" w:val="461"/>
          <w:jc w:val="right"/>
        </w:trPr>
        <w:tc>
          <w:tcPr>
            <w:tcW w:w="935" w:type="pct"/>
            <w:shd w:val="clear" w:color="auto" w:fill="auto"/>
            <w:vAlign w:val="center"/>
          </w:tcPr>
          <w:p w14:paraId="313F1648"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A, D klase</w:t>
            </w:r>
          </w:p>
        </w:tc>
        <w:tc>
          <w:tcPr>
            <w:tcW w:w="312" w:type="pct"/>
            <w:shd w:val="clear" w:color="auto" w:fill="auto"/>
            <w:vAlign w:val="center"/>
          </w:tcPr>
          <w:p w14:paraId="5C4685BF"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180</w:t>
            </w:r>
          </w:p>
        </w:tc>
        <w:tc>
          <w:tcPr>
            <w:tcW w:w="282" w:type="pct"/>
            <w:shd w:val="clear" w:color="auto" w:fill="auto"/>
            <w:vAlign w:val="center"/>
          </w:tcPr>
          <w:p w14:paraId="1885D611"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173</w:t>
            </w:r>
          </w:p>
        </w:tc>
        <w:tc>
          <w:tcPr>
            <w:tcW w:w="232" w:type="pct"/>
            <w:shd w:val="clear" w:color="auto" w:fill="auto"/>
            <w:vAlign w:val="center"/>
          </w:tcPr>
          <w:p w14:paraId="6172104F"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166</w:t>
            </w:r>
          </w:p>
        </w:tc>
        <w:tc>
          <w:tcPr>
            <w:tcW w:w="230" w:type="pct"/>
            <w:shd w:val="clear" w:color="auto" w:fill="auto"/>
            <w:vAlign w:val="center"/>
          </w:tcPr>
          <w:p w14:paraId="6FE88123"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159</w:t>
            </w:r>
          </w:p>
        </w:tc>
        <w:tc>
          <w:tcPr>
            <w:tcW w:w="230" w:type="pct"/>
            <w:shd w:val="clear" w:color="auto" w:fill="auto"/>
            <w:vAlign w:val="center"/>
          </w:tcPr>
          <w:p w14:paraId="45AEFEC5"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152</w:t>
            </w:r>
          </w:p>
        </w:tc>
        <w:tc>
          <w:tcPr>
            <w:tcW w:w="232" w:type="pct"/>
            <w:shd w:val="clear" w:color="auto" w:fill="auto"/>
            <w:vAlign w:val="center"/>
          </w:tcPr>
          <w:p w14:paraId="6570AA80"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145</w:t>
            </w:r>
          </w:p>
        </w:tc>
        <w:tc>
          <w:tcPr>
            <w:tcW w:w="230" w:type="pct"/>
            <w:shd w:val="clear" w:color="auto" w:fill="auto"/>
            <w:vAlign w:val="center"/>
          </w:tcPr>
          <w:p w14:paraId="2E49CFA9"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138</w:t>
            </w:r>
          </w:p>
        </w:tc>
        <w:tc>
          <w:tcPr>
            <w:tcW w:w="230" w:type="pct"/>
            <w:shd w:val="clear" w:color="auto" w:fill="auto"/>
            <w:vAlign w:val="center"/>
          </w:tcPr>
          <w:p w14:paraId="60B05418"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131</w:t>
            </w:r>
          </w:p>
        </w:tc>
        <w:tc>
          <w:tcPr>
            <w:tcW w:w="232" w:type="pct"/>
            <w:shd w:val="clear" w:color="auto" w:fill="auto"/>
            <w:vAlign w:val="center"/>
          </w:tcPr>
          <w:p w14:paraId="6797046B"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124</w:t>
            </w:r>
          </w:p>
        </w:tc>
        <w:tc>
          <w:tcPr>
            <w:tcW w:w="230" w:type="pct"/>
            <w:shd w:val="clear" w:color="auto" w:fill="auto"/>
            <w:vAlign w:val="center"/>
          </w:tcPr>
          <w:p w14:paraId="279165B3"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117</w:t>
            </w:r>
          </w:p>
        </w:tc>
        <w:tc>
          <w:tcPr>
            <w:tcW w:w="232" w:type="pct"/>
            <w:shd w:val="clear" w:color="auto" w:fill="auto"/>
            <w:vAlign w:val="center"/>
          </w:tcPr>
          <w:p w14:paraId="0FF73BED"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110</w:t>
            </w:r>
          </w:p>
        </w:tc>
        <w:tc>
          <w:tcPr>
            <w:tcW w:w="230" w:type="pct"/>
            <w:shd w:val="clear" w:color="auto" w:fill="auto"/>
            <w:vAlign w:val="center"/>
          </w:tcPr>
          <w:p w14:paraId="1AC2B9E8"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103</w:t>
            </w:r>
          </w:p>
        </w:tc>
        <w:tc>
          <w:tcPr>
            <w:tcW w:w="232" w:type="pct"/>
            <w:shd w:val="clear" w:color="auto" w:fill="auto"/>
            <w:vAlign w:val="center"/>
          </w:tcPr>
          <w:p w14:paraId="3B62C5B5"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96</w:t>
            </w:r>
          </w:p>
        </w:tc>
        <w:tc>
          <w:tcPr>
            <w:tcW w:w="230" w:type="pct"/>
            <w:shd w:val="clear" w:color="auto" w:fill="auto"/>
            <w:vAlign w:val="center"/>
          </w:tcPr>
          <w:p w14:paraId="57479515"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89</w:t>
            </w:r>
          </w:p>
        </w:tc>
        <w:tc>
          <w:tcPr>
            <w:tcW w:w="230" w:type="pct"/>
            <w:shd w:val="clear" w:color="auto" w:fill="auto"/>
            <w:vAlign w:val="center"/>
          </w:tcPr>
          <w:p w14:paraId="702F28C8"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82</w:t>
            </w:r>
          </w:p>
        </w:tc>
        <w:tc>
          <w:tcPr>
            <w:tcW w:w="232" w:type="pct"/>
            <w:shd w:val="clear" w:color="auto" w:fill="auto"/>
            <w:vAlign w:val="center"/>
          </w:tcPr>
          <w:p w14:paraId="5C3C7EE9"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75</w:t>
            </w:r>
          </w:p>
        </w:tc>
        <w:tc>
          <w:tcPr>
            <w:tcW w:w="238" w:type="pct"/>
            <w:shd w:val="clear" w:color="auto" w:fill="auto"/>
            <w:vAlign w:val="center"/>
          </w:tcPr>
          <w:p w14:paraId="17DD8D09"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min</w:t>
            </w:r>
          </w:p>
        </w:tc>
      </w:tr>
    </w:tbl>
    <w:p w14:paraId="05E1E485" w14:textId="77777777" w:rsidR="00747CB1" w:rsidRPr="00747CB1" w:rsidRDefault="00747CB1" w:rsidP="00747CB1">
      <w:pPr>
        <w:jc w:val="both"/>
        <w:rPr>
          <w:rFonts w:ascii="Times New Roman" w:hAnsi="Times New Roman" w:cs="Times New Roman"/>
          <w:noProof/>
          <w:lang w:val="en-US"/>
        </w:rPr>
      </w:pPr>
    </w:p>
    <w:p w14:paraId="460876EB"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lastRenderedPageBreak/>
        <w:t>Tukšās iekārtas iekšējā temperatūra vispirms ir jāizlīdzina ar ārējo temperatūru.</w:t>
      </w:r>
    </w:p>
    <w:p w14:paraId="4DC6DC7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1051C9E"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Ja rezultāti ir pieņemami, iekārtu var turpināt ekspluatēt kā sākotnēji noteiktās klases mehānisko saldēšanas iekārtu nākamajā periodā, kas nedrīkst būt ilgāks par trīs gadiem.</w:t>
      </w:r>
    </w:p>
    <w:p w14:paraId="1C27D39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EEDC4F7" w14:textId="77777777" w:rsidR="00747CB1" w:rsidRPr="00747CB1" w:rsidRDefault="00747CB1" w:rsidP="00747CB1">
      <w:pPr>
        <w:pStyle w:val="BodyText"/>
        <w:tabs>
          <w:tab w:val="left" w:pos="14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ii) Pārejas noteikumi attiecībā uz ekspluatācijā esošām iekārtām</w:t>
      </w:r>
    </w:p>
    <w:p w14:paraId="42AA0189" w14:textId="77777777" w:rsidR="00747CB1" w:rsidRPr="00747CB1" w:rsidRDefault="00747CB1" w:rsidP="00747CB1">
      <w:pPr>
        <w:pStyle w:val="BodyText"/>
        <w:tabs>
          <w:tab w:val="left" w:pos="1435"/>
        </w:tabs>
        <w:spacing w:after="0" w:line="240" w:lineRule="auto"/>
        <w:jc w:val="both"/>
        <w:rPr>
          <w:rFonts w:ascii="Times New Roman" w:hAnsi="Times New Roman" w:cs="Times New Roman"/>
          <w:noProof/>
          <w:sz w:val="24"/>
          <w:szCs w:val="24"/>
          <w:lang w:val="en-US"/>
        </w:rPr>
      </w:pPr>
    </w:p>
    <w:p w14:paraId="0F09BB64"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Uz iekārtām, kas izgatavotas pirms 6.2.1. punkta i) apakšpunktā minētā datuma, attiecas turpmākie noteikumi.</w:t>
      </w:r>
    </w:p>
    <w:p w14:paraId="03669DE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2C49810"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Jāpārbauda, vai tad, ja ārējā temperatūra nav zemāka par +15 °C, tukšas iekārtas iekšējo temperatūru, kas iepriekš ir izlīdzināta ar ārējo temperatūru, var ne ilgāk kā sešu stundu laikā pazemināt līdz šādai temperatūrai:</w:t>
      </w:r>
    </w:p>
    <w:p w14:paraId="1B0A5BE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7758330"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 B vai C klases iekārtām – līdz šajā pielikumā noteiktajai minimālajai temperatūrai;</w:t>
      </w:r>
    </w:p>
    <w:p w14:paraId="7236BE72"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39351EEA"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D, E vai F klases iekārtām – līdz šajā pielikumā noteiktajai robežtemperatūrai.</w:t>
      </w:r>
    </w:p>
    <w:p w14:paraId="45EFC87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AE9F4FE"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Ja rezultāti ir pieņemami, iekārtu var turpināt ekspluatēt kā sākotnēji noteiktās klases mehānisko saldēšanas iekārtu nākamajā periodā, kas nedrīkst būt ilgāks par trīs gadiem.</w:t>
      </w:r>
    </w:p>
    <w:p w14:paraId="1C68688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C7DC120" w14:textId="77777777" w:rsidR="00747CB1" w:rsidRPr="00747CB1" w:rsidRDefault="00747CB1" w:rsidP="00747CB1">
      <w:pPr>
        <w:pStyle w:val="BodyText"/>
        <w:tabs>
          <w:tab w:val="left" w:pos="134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iii) Daudznodalījumu iekārta</w:t>
      </w:r>
    </w:p>
    <w:p w14:paraId="2F66E588" w14:textId="77777777" w:rsidR="00747CB1" w:rsidRPr="00747CB1" w:rsidRDefault="00747CB1" w:rsidP="00747CB1">
      <w:pPr>
        <w:pStyle w:val="BodyText"/>
        <w:tabs>
          <w:tab w:val="left" w:pos="1346"/>
        </w:tabs>
        <w:spacing w:after="0" w:line="240" w:lineRule="auto"/>
        <w:jc w:val="both"/>
        <w:rPr>
          <w:rFonts w:ascii="Times New Roman" w:hAnsi="Times New Roman" w:cs="Times New Roman"/>
          <w:noProof/>
          <w:sz w:val="24"/>
          <w:szCs w:val="24"/>
          <w:lang w:val="en-US"/>
        </w:rPr>
      </w:pPr>
    </w:p>
    <w:p w14:paraId="19806475"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Pārbaudi, kas noteikta i) apakšpunktā, vienlaikus veic attiecībā uz visiem nodalījumiem. Ja sadalošās sienas ir pārvietojamas, pārbaudes laikā tām jābūt novietotām tā, lai katra nodalījuma tilpums atbilstu maksimālajai patērētajai saldēšanas jaudai.</w:t>
      </w:r>
    </w:p>
    <w:p w14:paraId="6D9A8C0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CFA08B5"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Mērījumi jāveic tik ilgi, līdz augstākā temperatūra, kas izmērīta ar vienu no diviem katra nodalījuma iekšpusē izvietotajiem devējiem, atbilst klases temperatūrai.</w:t>
      </w:r>
    </w:p>
    <w:p w14:paraId="7F2CFBD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BC568A0"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Daudznodalījumu iekārtai, kuras nodalījumu temperatūra var būt mainīta, pēc tam veic papildu atgriezeniskuma pārbaudi.</w:t>
      </w:r>
    </w:p>
    <w:p w14:paraId="5F4BAAF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4EA0A9C"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Nodalījumu temperatūras izvēlas tā, lai pārbaudes laikā blakus esošos nodalījumos temperatūras atšķirtos, ciktāl tas ir iespējams. Atsevišķos nodalījumos temperatūra jāpazemina līdz klases temperatūrai (–20 °C), savukārt pārējos nodalījumos tai ir jābūt 0 °C. Kad šādas temperatūras ir sasniegtas, temperatūras iestatījumi katram nodalījumam ir jāmaina tā, lai tajos, kuros temperatūra bija 0 °C, tā pazeminātos līdz –20 °C un tajos, kuros temperatūra bija –20 °C, tā paaugstinātos līdz 0 °C.</w:t>
      </w:r>
    </w:p>
    <w:p w14:paraId="51A5F6CF"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66FA5204"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Tiek pārbaudīts, vai nodalījumos, kuros temperatūra ir 0 °C, vismaz 10 minūtes pastāv pareiza temperatūras regulācija pie 0 °C ±3 °C, kad pārējos nodalījumos temperatūra ir –20° C. Pēc tam katra nodalījuma temperatūras iestatījumus maina uz pretējām vērtībām un veic tās pašas pārbaudes.</w:t>
      </w:r>
    </w:p>
    <w:p w14:paraId="2C295618"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48D8AD1C"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Ja iekārta ir aprīkota ar sildīšanas funkciju, pārbaudes sāk pēc efektivitātes pārbaudes –20 °C temperatūrā. Neatverot durvis, nodalījumi, kuros temperatūra iestatīta uz 0 °C, tiek uzsildīti, savukārt pārējos nodalījumos tiek uzturēta –20 °C temperatūra. Kad ir izpildīts kontroles kritērijs, nodalījumos jāiestata attiecīgi pretējās temperatūras vērtības. Šo pārbaužu veikšanai nenosaka laika ierobežojumu.</w:t>
      </w:r>
    </w:p>
    <w:p w14:paraId="3B75F592"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375AB92E"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lastRenderedPageBreak/>
        <w:t>Ja iekārta nav aprīkota ar sildīšanas funkciju, atļauts atvērt nodalījumu durvis, lai paātrinātu temperatūras paaugstināšanos attiecīgajos nodalījumos.</w:t>
      </w:r>
    </w:p>
    <w:p w14:paraId="2E7EFD11"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58BF4978"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Iekārtu uzskata par atbilstošu, ja:</w:t>
      </w:r>
    </w:p>
    <w:p w14:paraId="3D7267B2" w14:textId="77777777" w:rsidR="00747CB1" w:rsidRPr="00747CB1" w:rsidRDefault="00747CB1" w:rsidP="00747CB1">
      <w:pPr>
        <w:pStyle w:val="BodyText"/>
        <w:spacing w:after="0" w:line="240" w:lineRule="auto"/>
        <w:ind w:left="567" w:hanging="283"/>
        <w:jc w:val="both"/>
        <w:rPr>
          <w:rFonts w:ascii="Times New Roman" w:hAnsi="Times New Roman" w:cs="Times New Roman"/>
          <w:noProof/>
          <w:sz w:val="24"/>
          <w:szCs w:val="24"/>
          <w:lang w:val="en-US"/>
        </w:rPr>
      </w:pPr>
    </w:p>
    <w:p w14:paraId="6900EF1A" w14:textId="77777777" w:rsidR="00747CB1" w:rsidRPr="00747CB1" w:rsidRDefault="00747CB1" w:rsidP="00747CB1">
      <w:pPr>
        <w:pStyle w:val="BodyText"/>
        <w:tabs>
          <w:tab w:val="left" w:pos="1321"/>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a) katram nodalījumam klases temperatūra tiek sasniegta laikā, kas noteikts i) apakšpunktā iekļautajā tabulā. Lai noteiktu šo laiku, no divām tādu mērījumu grupām, kas veikti ar diviem ārējiem devējiem, izvēlas zemāko (aukstāko) vidējo ārējo temperatūru, un</w:t>
      </w:r>
    </w:p>
    <w:p w14:paraId="63E1B7AC" w14:textId="77777777" w:rsidR="00747CB1" w:rsidRPr="00747CB1" w:rsidRDefault="00747CB1" w:rsidP="00747CB1">
      <w:pPr>
        <w:pStyle w:val="BodyText"/>
        <w:tabs>
          <w:tab w:val="left" w:pos="1321"/>
        </w:tabs>
        <w:spacing w:after="0" w:line="240" w:lineRule="auto"/>
        <w:ind w:left="567" w:hanging="283"/>
        <w:jc w:val="both"/>
        <w:rPr>
          <w:rFonts w:ascii="Times New Roman" w:hAnsi="Times New Roman" w:cs="Times New Roman"/>
          <w:noProof/>
          <w:sz w:val="24"/>
          <w:szCs w:val="24"/>
          <w:lang w:val="en-US"/>
        </w:rPr>
      </w:pPr>
    </w:p>
    <w:p w14:paraId="65502BA8" w14:textId="77777777" w:rsidR="00747CB1" w:rsidRPr="00747CB1" w:rsidRDefault="00747CB1" w:rsidP="00747CB1">
      <w:pPr>
        <w:pStyle w:val="BodyText"/>
        <w:tabs>
          <w:tab w:val="left" w:pos="1346"/>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b) papildu pārbaudēs, kas norādītas iii) apakšpunktā, ja tādas ir nepieciešamas, ir iegūti apmierinoši rezultāti.</w:t>
      </w:r>
    </w:p>
    <w:p w14:paraId="4FA7B4A1" w14:textId="77777777" w:rsidR="00747CB1" w:rsidRPr="00747CB1" w:rsidRDefault="00747CB1" w:rsidP="00747CB1">
      <w:pPr>
        <w:pStyle w:val="BodyText"/>
        <w:tabs>
          <w:tab w:val="left" w:pos="1346"/>
        </w:tabs>
        <w:spacing w:after="0" w:line="240" w:lineRule="auto"/>
        <w:jc w:val="both"/>
        <w:rPr>
          <w:rFonts w:ascii="Times New Roman" w:hAnsi="Times New Roman" w:cs="Times New Roman"/>
          <w:noProof/>
          <w:sz w:val="24"/>
          <w:szCs w:val="24"/>
          <w:lang w:val="en-US"/>
        </w:rPr>
      </w:pPr>
    </w:p>
    <w:p w14:paraId="6FC97434" w14:textId="77777777" w:rsidR="00747CB1" w:rsidRPr="00747CB1" w:rsidRDefault="00747CB1" w:rsidP="00747CB1">
      <w:pPr>
        <w:pStyle w:val="Heading40"/>
        <w:tabs>
          <w:tab w:val="left" w:pos="859"/>
        </w:tabs>
        <w:spacing w:after="0"/>
        <w:jc w:val="both"/>
        <w:outlineLvl w:val="9"/>
        <w:rPr>
          <w:rFonts w:ascii="Times New Roman" w:hAnsi="Times New Roman"/>
          <w:noProof/>
          <w:sz w:val="24"/>
          <w:lang w:val="en-US"/>
        </w:rPr>
      </w:pPr>
      <w:bookmarkStart w:id="286" w:name="bookmark182"/>
      <w:bookmarkStart w:id="287" w:name="_Toc181110547"/>
      <w:bookmarkStart w:id="288" w:name="_Toc198028252"/>
      <w:r w:rsidRPr="00747CB1">
        <w:rPr>
          <w:rFonts w:ascii="Times New Roman" w:hAnsi="Times New Roman"/>
          <w:noProof/>
          <w:sz w:val="24"/>
          <w:lang w:val="en-US"/>
        </w:rPr>
        <w:t>6.2.2. Neautonoma iekārta</w:t>
      </w:r>
      <w:bookmarkEnd w:id="286"/>
      <w:bookmarkEnd w:id="287"/>
      <w:bookmarkEnd w:id="288"/>
    </w:p>
    <w:p w14:paraId="1E7BE86D" w14:textId="77777777" w:rsidR="00747CB1" w:rsidRPr="00747CB1" w:rsidRDefault="00747CB1" w:rsidP="00747CB1">
      <w:pPr>
        <w:pStyle w:val="Heading40"/>
        <w:tabs>
          <w:tab w:val="left" w:pos="859"/>
        </w:tabs>
        <w:spacing w:after="0"/>
        <w:jc w:val="both"/>
        <w:outlineLvl w:val="9"/>
        <w:rPr>
          <w:rFonts w:ascii="Times New Roman" w:hAnsi="Times New Roman" w:cs="Times New Roman"/>
          <w:noProof/>
          <w:sz w:val="24"/>
          <w:szCs w:val="24"/>
          <w:lang w:val="en-US"/>
        </w:rPr>
      </w:pPr>
    </w:p>
    <w:p w14:paraId="1290690E" w14:textId="77777777" w:rsidR="00747CB1" w:rsidRPr="00747CB1" w:rsidRDefault="00747CB1" w:rsidP="00747CB1">
      <w:pPr>
        <w:pStyle w:val="BodyText"/>
        <w:tabs>
          <w:tab w:val="left" w:pos="1321"/>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i) Neautonoma iekārta, kuras saldēšanas agregātu darbina transportlīdzekļa dzinējs.</w:t>
      </w:r>
    </w:p>
    <w:p w14:paraId="491AEE31" w14:textId="77777777" w:rsidR="00747CB1" w:rsidRPr="00747CB1" w:rsidRDefault="00747CB1" w:rsidP="00747CB1">
      <w:pPr>
        <w:pStyle w:val="BodyText"/>
        <w:tabs>
          <w:tab w:val="left" w:pos="1321"/>
        </w:tabs>
        <w:spacing w:after="0" w:line="240" w:lineRule="auto"/>
        <w:jc w:val="both"/>
        <w:rPr>
          <w:rFonts w:ascii="Times New Roman" w:hAnsi="Times New Roman" w:cs="Times New Roman"/>
          <w:noProof/>
          <w:sz w:val="24"/>
          <w:szCs w:val="24"/>
          <w:lang w:val="en-US"/>
        </w:rPr>
      </w:pPr>
    </w:p>
    <w:p w14:paraId="293098CE"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Jāveic pārbaudes, lai pārliecinātos, vai tad, kad ārējā temperatūra nav zemāka par +15 °C, tukšas iekārtas iekšējo temperatūru iespējams uzturēt klases temperatūras līmenī pēc atdzesēšanas un stabilizēšanas, dzinējam darbojoties ražotāja noteiktā brīvgaitas ātrumā (ja atbilstīgi) vismaz vienu stundu un trīsdesmit minūtes ilgā laika posmā.</w:t>
      </w:r>
    </w:p>
    <w:p w14:paraId="4862E9DB"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5B25A4B"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Ja rezultāti ir apmierinoši, iekārtu var turpināt ekspluatēt kā mehānisko saldēšanas iekārtu tās sākotnējā klasē laika posmā, kas nepārsniedz trīs gadus.</w:t>
      </w:r>
    </w:p>
    <w:p w14:paraId="763E99A7"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A999487" w14:textId="77777777" w:rsidR="00747CB1" w:rsidRPr="00747CB1" w:rsidRDefault="00747CB1" w:rsidP="00747CB1">
      <w:pPr>
        <w:pStyle w:val="BodyText"/>
        <w:tabs>
          <w:tab w:val="left" w:pos="134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ii) Pārejas noteikumi attiecībā uz ekspluatācijā esošām neautonomām iekārtām</w:t>
      </w:r>
    </w:p>
    <w:p w14:paraId="50E3D86F" w14:textId="77777777" w:rsidR="00747CB1" w:rsidRPr="00747CB1" w:rsidRDefault="00747CB1" w:rsidP="00747CB1">
      <w:pPr>
        <w:pStyle w:val="BodyText"/>
        <w:tabs>
          <w:tab w:val="left" w:pos="1346"/>
        </w:tabs>
        <w:spacing w:after="0" w:line="240" w:lineRule="auto"/>
        <w:jc w:val="both"/>
        <w:rPr>
          <w:rFonts w:ascii="Times New Roman" w:hAnsi="Times New Roman" w:cs="Times New Roman"/>
          <w:noProof/>
          <w:sz w:val="24"/>
          <w:szCs w:val="24"/>
          <w:lang w:val="en-US"/>
        </w:rPr>
      </w:pPr>
    </w:p>
    <w:p w14:paraId="4FF2E88C"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Šo noteikumu nepiemēro attiecībā uz iekārtu, kas būvēta pirms 2018. gada 6. janvāra. Šajā gadījumā iekārtai jāatbilst šā punkta i) vai ii) apakšpunktā noteiktajām prasībām, kas piemērojamas izgatavošanas datumā.</w:t>
      </w:r>
    </w:p>
    <w:p w14:paraId="34D034F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28D26CC" w14:textId="77777777" w:rsidR="00747CB1" w:rsidRPr="00747CB1" w:rsidRDefault="00747CB1" w:rsidP="00747CB1">
      <w:pPr>
        <w:pStyle w:val="BodyText"/>
        <w:tabs>
          <w:tab w:val="left" w:pos="85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6.2.3. Pēc ražotāja pieprasījuma ekspluatācijā esošas mehāniskās saldēšanas iekārtas sākotnējās dzesētājvielas šķidruma maiņa ir atļauta saskaņā ar šādiem nosacījumiem:</w:t>
      </w:r>
    </w:p>
    <w:p w14:paraId="6C1640FD" w14:textId="77777777" w:rsidR="00747CB1" w:rsidRPr="00747CB1" w:rsidRDefault="00747CB1" w:rsidP="00747CB1">
      <w:pPr>
        <w:pStyle w:val="BodyText"/>
        <w:tabs>
          <w:tab w:val="left" w:pos="856"/>
        </w:tabs>
        <w:spacing w:after="0" w:line="240" w:lineRule="auto"/>
        <w:jc w:val="both"/>
        <w:rPr>
          <w:rFonts w:ascii="Times New Roman" w:hAnsi="Times New Roman" w:cs="Times New Roman"/>
          <w:noProof/>
          <w:sz w:val="24"/>
          <w:szCs w:val="24"/>
          <w:lang w:val="en-US"/>
        </w:rPr>
      </w:pPr>
    </w:p>
    <w:p w14:paraId="2CC824CB" w14:textId="77777777" w:rsidR="00747CB1" w:rsidRPr="00747CB1" w:rsidRDefault="00747CB1" w:rsidP="00747CB1">
      <w:pPr>
        <w:pStyle w:val="BodyText"/>
        <w:tabs>
          <w:tab w:val="left" w:pos="1321"/>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a) ir pieejams pārbaudes protokols vai papildinājums, kas apliecina līdzvērtību līdzīgam mehāniskās saldēšanas agregātam ar pilnīgi saderīgu dzesētājvielas aizstājēja šķidrumu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nolīguma 1. pielikuma 2. papildinājuma 4.5. punktu, un</w:t>
      </w:r>
    </w:p>
    <w:p w14:paraId="15385564" w14:textId="77777777" w:rsidR="00747CB1" w:rsidRPr="00747CB1" w:rsidRDefault="00747CB1" w:rsidP="00747CB1">
      <w:pPr>
        <w:pStyle w:val="BodyText"/>
        <w:tabs>
          <w:tab w:val="left" w:pos="1321"/>
        </w:tabs>
        <w:spacing w:after="0" w:line="240" w:lineRule="auto"/>
        <w:ind w:left="284"/>
        <w:jc w:val="both"/>
        <w:rPr>
          <w:rFonts w:ascii="Times New Roman" w:hAnsi="Times New Roman"/>
          <w:noProof/>
          <w:sz w:val="24"/>
          <w:lang w:val="en-US"/>
        </w:rPr>
      </w:pPr>
    </w:p>
    <w:p w14:paraId="2D30A868" w14:textId="77777777" w:rsidR="00747CB1" w:rsidRPr="00747CB1" w:rsidRDefault="00747CB1" w:rsidP="00747CB1">
      <w:pPr>
        <w:pStyle w:val="BodyText"/>
        <w:tabs>
          <w:tab w:val="left" w:pos="1301"/>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b) ir sekmīgi īstenota efektivitātes pārbaude saskaņā ar 6.2.1. vai 6.2.2. punktu.</w:t>
      </w:r>
    </w:p>
    <w:p w14:paraId="3EB977C5" w14:textId="77777777" w:rsidR="00747CB1" w:rsidRPr="00747CB1" w:rsidRDefault="00747CB1" w:rsidP="00747CB1">
      <w:pPr>
        <w:pStyle w:val="BodyText"/>
        <w:tabs>
          <w:tab w:val="left" w:pos="1301"/>
        </w:tabs>
        <w:spacing w:after="0" w:line="240" w:lineRule="auto"/>
        <w:jc w:val="both"/>
        <w:rPr>
          <w:rFonts w:ascii="Times New Roman" w:hAnsi="Times New Roman" w:cs="Times New Roman"/>
          <w:noProof/>
          <w:sz w:val="24"/>
          <w:szCs w:val="24"/>
          <w:lang w:val="en-US"/>
        </w:rPr>
      </w:pPr>
    </w:p>
    <w:p w14:paraId="6C34A02C"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Ja pieprasījums tiek apstiprināts, attiecīgi ir jāizlabo arī ražotāja plāksnīte.</w:t>
      </w:r>
    </w:p>
    <w:p w14:paraId="39F1AF7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7E66A31"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Konkrētajā gadījumā, ja tiek mainīta dzesētājviela, kā, piemēram, norādīts turpmāk sniegtajā tabulā, saskaņā ar a) apakšpunktu ražotājam ir tikai jāpieprasa, lai oficiālā pārbaudes stacija izdod papildinājumu bez papildu pārbaudes.</w:t>
      </w:r>
    </w:p>
    <w:p w14:paraId="2D847F1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tbl>
      <w:tblPr>
        <w:tblOverlap w:val="never"/>
        <w:tblW w:w="0" w:type="auto"/>
        <w:jc w:val="center"/>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ayout w:type="fixed"/>
        <w:tblCellMar>
          <w:top w:w="28" w:type="dxa"/>
          <w:left w:w="28" w:type="dxa"/>
          <w:bottom w:w="28" w:type="dxa"/>
          <w:right w:w="28" w:type="dxa"/>
        </w:tblCellMar>
        <w:tblLook w:val="0000" w:firstRow="0" w:lastRow="0" w:firstColumn="0" w:lastColumn="0" w:noHBand="0" w:noVBand="0"/>
      </w:tblPr>
      <w:tblGrid>
        <w:gridCol w:w="2846"/>
        <w:gridCol w:w="2846"/>
      </w:tblGrid>
      <w:tr w:rsidR="00747CB1" w:rsidRPr="00747CB1" w14:paraId="1E513FAB" w14:textId="77777777" w:rsidTr="00444F61">
        <w:trPr>
          <w:trHeight w:hRule="exact" w:val="384"/>
          <w:jc w:val="center"/>
        </w:trPr>
        <w:tc>
          <w:tcPr>
            <w:tcW w:w="2846" w:type="dxa"/>
            <w:shd w:val="clear" w:color="auto" w:fill="auto"/>
            <w:vAlign w:val="bottom"/>
          </w:tcPr>
          <w:p w14:paraId="4F0D66E8" w14:textId="77777777" w:rsidR="00747CB1" w:rsidRPr="00747CB1" w:rsidRDefault="00747CB1" w:rsidP="00444F61">
            <w:pPr>
              <w:pStyle w:val="Other0"/>
              <w:spacing w:after="0" w:line="240" w:lineRule="auto"/>
              <w:jc w:val="center"/>
              <w:rPr>
                <w:rFonts w:ascii="Times New Roman" w:hAnsi="Times New Roman"/>
                <w:noProof/>
                <w:sz w:val="24"/>
                <w:lang w:val="en-US"/>
              </w:rPr>
            </w:pPr>
            <w:r w:rsidRPr="00747CB1">
              <w:rPr>
                <w:rFonts w:ascii="Times New Roman" w:hAnsi="Times New Roman"/>
                <w:noProof/>
                <w:sz w:val="24"/>
                <w:lang w:val="en-US"/>
              </w:rPr>
              <w:t>Sākotnējā dzesētājviela</w:t>
            </w:r>
          </w:p>
        </w:tc>
        <w:tc>
          <w:tcPr>
            <w:tcW w:w="2846" w:type="dxa"/>
            <w:shd w:val="clear" w:color="auto" w:fill="auto"/>
            <w:vAlign w:val="bottom"/>
          </w:tcPr>
          <w:p w14:paraId="5031B749" w14:textId="77777777" w:rsidR="00747CB1" w:rsidRPr="00747CB1" w:rsidRDefault="00747CB1" w:rsidP="00444F61">
            <w:pPr>
              <w:pStyle w:val="Other0"/>
              <w:spacing w:after="0" w:line="240" w:lineRule="auto"/>
              <w:jc w:val="center"/>
              <w:rPr>
                <w:rFonts w:ascii="Times New Roman" w:hAnsi="Times New Roman"/>
                <w:noProof/>
                <w:sz w:val="24"/>
                <w:lang w:val="en-US"/>
              </w:rPr>
            </w:pPr>
            <w:r w:rsidRPr="00747CB1">
              <w:rPr>
                <w:rFonts w:ascii="Times New Roman" w:hAnsi="Times New Roman"/>
                <w:noProof/>
                <w:sz w:val="24"/>
                <w:lang w:val="en-US"/>
              </w:rPr>
              <w:t>Pilnīgi saderīgs dzesētājvielas aizstājējs</w:t>
            </w:r>
          </w:p>
        </w:tc>
      </w:tr>
      <w:tr w:rsidR="00747CB1" w:rsidRPr="00747CB1" w14:paraId="6C1FA6FC" w14:textId="77777777" w:rsidTr="00444F61">
        <w:trPr>
          <w:trHeight w:hRule="exact" w:val="384"/>
          <w:jc w:val="center"/>
        </w:trPr>
        <w:tc>
          <w:tcPr>
            <w:tcW w:w="2846" w:type="dxa"/>
            <w:shd w:val="clear" w:color="auto" w:fill="auto"/>
            <w:vAlign w:val="center"/>
          </w:tcPr>
          <w:p w14:paraId="2E0435ED" w14:textId="77777777" w:rsidR="00747CB1" w:rsidRPr="00747CB1" w:rsidRDefault="00747CB1" w:rsidP="00444F61">
            <w:pPr>
              <w:pStyle w:val="Other0"/>
              <w:spacing w:after="0" w:line="240" w:lineRule="auto"/>
              <w:jc w:val="center"/>
              <w:rPr>
                <w:rFonts w:ascii="Times New Roman" w:hAnsi="Times New Roman"/>
                <w:noProof/>
                <w:sz w:val="24"/>
                <w:lang w:val="en-US"/>
              </w:rPr>
            </w:pPr>
            <w:r w:rsidRPr="00747CB1">
              <w:rPr>
                <w:rFonts w:ascii="Times New Roman" w:hAnsi="Times New Roman"/>
                <w:noProof/>
                <w:sz w:val="24"/>
                <w:lang w:val="en-US"/>
              </w:rPr>
              <w:t>R404A</w:t>
            </w:r>
          </w:p>
        </w:tc>
        <w:tc>
          <w:tcPr>
            <w:tcW w:w="2846" w:type="dxa"/>
            <w:shd w:val="clear" w:color="auto" w:fill="auto"/>
            <w:vAlign w:val="center"/>
          </w:tcPr>
          <w:p w14:paraId="72957E6A" w14:textId="77777777" w:rsidR="00747CB1" w:rsidRPr="00747CB1" w:rsidRDefault="00747CB1" w:rsidP="00444F61">
            <w:pPr>
              <w:pStyle w:val="Other0"/>
              <w:spacing w:after="0" w:line="240" w:lineRule="auto"/>
              <w:jc w:val="center"/>
              <w:rPr>
                <w:rFonts w:ascii="Times New Roman" w:hAnsi="Times New Roman"/>
                <w:noProof/>
                <w:sz w:val="24"/>
                <w:lang w:val="en-US"/>
              </w:rPr>
            </w:pPr>
            <w:r w:rsidRPr="00747CB1">
              <w:rPr>
                <w:rFonts w:ascii="Times New Roman" w:hAnsi="Times New Roman"/>
                <w:noProof/>
                <w:sz w:val="24"/>
                <w:lang w:val="en-US"/>
              </w:rPr>
              <w:t>R452A</w:t>
            </w:r>
          </w:p>
        </w:tc>
      </w:tr>
    </w:tbl>
    <w:p w14:paraId="155602C4" w14:textId="77777777" w:rsidR="00747CB1" w:rsidRPr="00747CB1" w:rsidRDefault="00747CB1" w:rsidP="00747CB1">
      <w:pPr>
        <w:jc w:val="both"/>
        <w:rPr>
          <w:rFonts w:ascii="Times New Roman" w:hAnsi="Times New Roman" w:cs="Times New Roman"/>
          <w:noProof/>
          <w:lang w:val="en-US"/>
        </w:rPr>
      </w:pPr>
    </w:p>
    <w:p w14:paraId="1FB4DE5D" w14:textId="77777777" w:rsidR="00747CB1" w:rsidRPr="00747CB1" w:rsidRDefault="00747CB1" w:rsidP="00747CB1">
      <w:pPr>
        <w:pStyle w:val="Heading30"/>
        <w:keepNext/>
        <w:keepLines/>
        <w:tabs>
          <w:tab w:val="left" w:pos="856"/>
        </w:tabs>
        <w:spacing w:after="0"/>
        <w:jc w:val="both"/>
        <w:outlineLvl w:val="9"/>
        <w:rPr>
          <w:rFonts w:ascii="Times New Roman" w:hAnsi="Times New Roman"/>
          <w:noProof/>
          <w:color w:val="0070C0"/>
          <w:sz w:val="24"/>
          <w:lang w:val="en-US"/>
        </w:rPr>
      </w:pPr>
      <w:bookmarkStart w:id="289" w:name="bookmark184"/>
      <w:bookmarkStart w:id="290" w:name="_Toc181110548"/>
      <w:bookmarkStart w:id="291" w:name="_Toc198028253"/>
      <w:r w:rsidRPr="00747CB1">
        <w:rPr>
          <w:rFonts w:ascii="Times New Roman" w:hAnsi="Times New Roman"/>
          <w:noProof/>
          <w:color w:val="0070C0"/>
          <w:sz w:val="24"/>
          <w:lang w:val="en-US"/>
        </w:rPr>
        <w:lastRenderedPageBreak/>
        <w:t>6.3. Sildīšanas iekārta</w:t>
      </w:r>
      <w:bookmarkEnd w:id="289"/>
      <w:bookmarkEnd w:id="290"/>
      <w:bookmarkEnd w:id="291"/>
    </w:p>
    <w:p w14:paraId="78C3625C" w14:textId="77777777" w:rsidR="00747CB1" w:rsidRPr="00747CB1" w:rsidRDefault="00747CB1" w:rsidP="00747CB1">
      <w:pPr>
        <w:pStyle w:val="Heading30"/>
        <w:keepNext/>
        <w:keepLines/>
        <w:tabs>
          <w:tab w:val="left" w:pos="856"/>
        </w:tabs>
        <w:spacing w:after="0"/>
        <w:jc w:val="both"/>
        <w:outlineLvl w:val="9"/>
        <w:rPr>
          <w:rFonts w:ascii="Times New Roman" w:hAnsi="Times New Roman" w:cs="Times New Roman"/>
          <w:noProof/>
          <w:sz w:val="24"/>
          <w:szCs w:val="24"/>
          <w:lang w:val="en-US"/>
        </w:rPr>
      </w:pPr>
    </w:p>
    <w:p w14:paraId="7AA155AF"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r w:rsidRPr="00747CB1">
        <w:rPr>
          <w:rFonts w:ascii="Times New Roman" w:hAnsi="Times New Roman"/>
          <w:noProof/>
          <w:sz w:val="24"/>
          <w:lang w:val="en-US"/>
        </w:rPr>
        <w:t>Jāpārbauda, vai iespējams sasniegt un ne mazāk kā 12 stundas uzturēt to starpību starp iekārtas iekšējo temperatūru un ārējo temperatūru, kas saskaņā ar šo pielikumu nosaka iekārtas piederību klasei (A klases gadījumā starpībai jābūt 22 °C, B klases gadījumā – 32 °C, C klases gadījumā – 42 °C, bet D klases gadījumā – 52 °C). Ja rezultāti ir pieņemami, iekārtu var turpināt ekspluatēt kā sākotnēji noteiktās klases sildīšanas iekārtu nākamajā periodā, kas nedrīkst būt ilgāks par trīs gadiem.</w:t>
      </w:r>
    </w:p>
    <w:p w14:paraId="1A611AE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A52D5C9" w14:textId="77777777" w:rsidR="00747CB1" w:rsidRPr="00747CB1" w:rsidRDefault="00747CB1" w:rsidP="00747CB1">
      <w:pPr>
        <w:pStyle w:val="Heading30"/>
        <w:tabs>
          <w:tab w:val="left" w:pos="856"/>
        </w:tabs>
        <w:spacing w:after="0"/>
        <w:jc w:val="both"/>
        <w:outlineLvl w:val="9"/>
        <w:rPr>
          <w:rFonts w:ascii="Times New Roman" w:hAnsi="Times New Roman"/>
          <w:noProof/>
          <w:color w:val="0070C0"/>
          <w:sz w:val="24"/>
          <w:lang w:val="en-US"/>
        </w:rPr>
      </w:pPr>
      <w:bookmarkStart w:id="292" w:name="bookmark186"/>
      <w:bookmarkStart w:id="293" w:name="_Toc181110549"/>
      <w:bookmarkStart w:id="294" w:name="_Toc198028254"/>
      <w:r w:rsidRPr="00747CB1">
        <w:rPr>
          <w:rFonts w:ascii="Times New Roman" w:hAnsi="Times New Roman"/>
          <w:noProof/>
          <w:color w:val="0070C0"/>
          <w:sz w:val="24"/>
          <w:lang w:val="en-US"/>
        </w:rPr>
        <w:t>6.4. Mehāniskā saldēšanas un sildīšanas iekārta</w:t>
      </w:r>
      <w:bookmarkEnd w:id="292"/>
      <w:bookmarkEnd w:id="293"/>
      <w:bookmarkEnd w:id="294"/>
    </w:p>
    <w:p w14:paraId="76E031C5" w14:textId="77777777" w:rsidR="00747CB1" w:rsidRPr="00747CB1" w:rsidRDefault="00747CB1" w:rsidP="00747CB1">
      <w:pPr>
        <w:pStyle w:val="Heading30"/>
        <w:tabs>
          <w:tab w:val="left" w:pos="856"/>
        </w:tabs>
        <w:spacing w:after="0"/>
        <w:jc w:val="both"/>
        <w:outlineLvl w:val="9"/>
        <w:rPr>
          <w:rFonts w:ascii="Times New Roman" w:hAnsi="Times New Roman" w:cs="Times New Roman"/>
          <w:noProof/>
          <w:sz w:val="24"/>
          <w:szCs w:val="24"/>
          <w:lang w:val="en-US"/>
        </w:rPr>
      </w:pPr>
    </w:p>
    <w:p w14:paraId="11E243C9"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Pārbaudi veic divos posmos:</w:t>
      </w:r>
    </w:p>
    <w:p w14:paraId="304F3B2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A9E2049" w14:textId="77777777" w:rsidR="00747CB1" w:rsidRPr="00747CB1" w:rsidRDefault="00747CB1" w:rsidP="00747CB1">
      <w:pPr>
        <w:pStyle w:val="BodyText"/>
        <w:tabs>
          <w:tab w:val="left" w:pos="1321"/>
        </w:tabs>
        <w:spacing w:after="0" w:line="240" w:lineRule="auto"/>
        <w:ind w:left="284" w:hanging="284"/>
        <w:jc w:val="both"/>
        <w:rPr>
          <w:rFonts w:ascii="Times New Roman" w:hAnsi="Times New Roman"/>
          <w:noProof/>
          <w:sz w:val="24"/>
          <w:lang w:val="en-US"/>
        </w:rPr>
      </w:pPr>
      <w:r w:rsidRPr="00747CB1">
        <w:rPr>
          <w:rFonts w:ascii="Times New Roman" w:hAnsi="Times New Roman"/>
          <w:noProof/>
          <w:sz w:val="24"/>
          <w:lang w:val="en-US"/>
        </w:rPr>
        <w:t>i) pirmajā posmā jāveic pārbaudes, lai pārliecinātos, vai tad, kad ārējā temperatūra nav zemāka par +15 °C, tukšas iekārtas iekšējo temperatūru var izlīdzināt līdz paredzētajai klases temperatūrai noteiktajā maksimālajā laikā (minūtēs), kā norādīts šā papildinājuma 6.2. punktā.</w:t>
      </w:r>
    </w:p>
    <w:p w14:paraId="4F4982C9" w14:textId="77777777" w:rsidR="00747CB1" w:rsidRPr="00747CB1" w:rsidRDefault="00747CB1" w:rsidP="00747CB1">
      <w:pPr>
        <w:pStyle w:val="BodyText"/>
        <w:tabs>
          <w:tab w:val="left" w:pos="1321"/>
        </w:tabs>
        <w:spacing w:after="0" w:line="240" w:lineRule="auto"/>
        <w:jc w:val="both"/>
        <w:rPr>
          <w:rFonts w:ascii="Times New Roman" w:hAnsi="Times New Roman" w:cs="Times New Roman"/>
          <w:noProof/>
          <w:sz w:val="24"/>
          <w:szCs w:val="24"/>
          <w:lang w:val="en-US"/>
        </w:rPr>
      </w:pPr>
    </w:p>
    <w:p w14:paraId="522B32E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Tukšas iekārtas iekšējo temperatūru iepriekš izlīdzina ar ārējo temperatūru;</w:t>
      </w:r>
    </w:p>
    <w:p w14:paraId="5E4DD37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AB6517F" w14:textId="77777777" w:rsidR="00747CB1" w:rsidRPr="00747CB1" w:rsidRDefault="00747CB1" w:rsidP="00747CB1">
      <w:pPr>
        <w:pStyle w:val="BodyText"/>
        <w:tabs>
          <w:tab w:val="left" w:pos="1321"/>
        </w:tabs>
        <w:spacing w:after="0" w:line="240" w:lineRule="auto"/>
        <w:ind w:left="284" w:hanging="284"/>
        <w:jc w:val="both"/>
        <w:rPr>
          <w:rFonts w:ascii="Times New Roman" w:hAnsi="Times New Roman"/>
          <w:noProof/>
          <w:sz w:val="24"/>
          <w:lang w:val="en-US"/>
        </w:rPr>
      </w:pPr>
      <w:r w:rsidRPr="00747CB1">
        <w:rPr>
          <w:rFonts w:ascii="Times New Roman" w:hAnsi="Times New Roman"/>
          <w:noProof/>
          <w:sz w:val="24"/>
          <w:lang w:val="en-US"/>
        </w:rPr>
        <w:t>ii) otrajā posmā jāpārbauda, vai iespējams sasniegt un vismaz 12 stundas uzturēt to starpību starp iekārtas iekšējo temperatūru un ārējo temperatūru, kas saskaņā ar šo pielikumu nosaka iekārtas piederības klasi (A, E un I klases gadījumā starpībai jābūt 22 °C; B, F un J klases gadījumā – 32 °C; C, G un K klases gadījumā – 42 °C; D, H un L klases gadījumā – 52 °C).</w:t>
      </w:r>
    </w:p>
    <w:p w14:paraId="6F616A1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7302FAE"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Ja rezultāti ir pieņemami, iekārtu var turpināt ekspluatēt kā sākotnēji noteiktās klases mehānisko saldēšanas un sildīšanas iekārtu nākamajā periodā, kas nedrīkst būt ilgāks par trīs gadiem.</w:t>
      </w:r>
    </w:p>
    <w:p w14:paraId="5EA1DD9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2BE7FE3" w14:textId="77777777" w:rsidR="00747CB1" w:rsidRPr="00747CB1" w:rsidRDefault="00747CB1" w:rsidP="00747CB1">
      <w:pPr>
        <w:pStyle w:val="Heading30"/>
        <w:tabs>
          <w:tab w:val="left" w:pos="856"/>
        </w:tabs>
        <w:spacing w:after="0"/>
        <w:jc w:val="both"/>
        <w:outlineLvl w:val="9"/>
        <w:rPr>
          <w:rFonts w:ascii="Times New Roman" w:hAnsi="Times New Roman"/>
          <w:noProof/>
          <w:color w:val="0070C0"/>
          <w:sz w:val="24"/>
          <w:lang w:val="en-US"/>
        </w:rPr>
      </w:pPr>
      <w:bookmarkStart w:id="295" w:name="bookmark188"/>
      <w:bookmarkStart w:id="296" w:name="_Toc181110550"/>
      <w:bookmarkStart w:id="297" w:name="_Toc198028255"/>
      <w:r w:rsidRPr="00747CB1">
        <w:rPr>
          <w:rFonts w:ascii="Times New Roman" w:hAnsi="Times New Roman"/>
          <w:noProof/>
          <w:color w:val="0070C0"/>
          <w:sz w:val="24"/>
          <w:lang w:val="en-US"/>
        </w:rPr>
        <w:t>6.5. Temperatūras mērīšanas vietas</w:t>
      </w:r>
      <w:bookmarkEnd w:id="295"/>
      <w:bookmarkEnd w:id="296"/>
      <w:bookmarkEnd w:id="297"/>
    </w:p>
    <w:p w14:paraId="613CEA60" w14:textId="77777777" w:rsidR="00747CB1" w:rsidRPr="00747CB1" w:rsidRDefault="00747CB1" w:rsidP="00747CB1">
      <w:pPr>
        <w:pStyle w:val="Heading30"/>
        <w:tabs>
          <w:tab w:val="left" w:pos="856"/>
        </w:tabs>
        <w:spacing w:after="0"/>
        <w:jc w:val="both"/>
        <w:outlineLvl w:val="9"/>
        <w:rPr>
          <w:rFonts w:ascii="Times New Roman" w:hAnsi="Times New Roman" w:cs="Times New Roman"/>
          <w:noProof/>
          <w:sz w:val="24"/>
          <w:szCs w:val="24"/>
          <w:lang w:val="en-US"/>
        </w:rPr>
      </w:pPr>
    </w:p>
    <w:p w14:paraId="78F84695"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Pret radioaktīvā starojuma iedarbību aizsargātas temperatūras mērīšanas vietas izraugās korpusa iekšpusē un ārpusē.</w:t>
      </w:r>
    </w:p>
    <w:p w14:paraId="67B8AD9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2E7CC8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Lai izmērītu korpusa iekšējo temperatūru (</w:t>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w:t>
      </w:r>
      <w:r w:rsidRPr="00747CB1">
        <w:rPr>
          <w:rFonts w:ascii="Times New Roman" w:hAnsi="Times New Roman"/>
          <w:noProof/>
          <w:sz w:val="24"/>
          <w:lang w:val="en-US"/>
        </w:rPr>
        <w:t>), izraugās vismaz 2 temperatūras mērīšanas vietas korpusa iekšpusē ne tālāk kā attiecīgi 50 cm no priekšējās sienas un 50 cm no aizmugures durvīm un ne zemāk kā 15 cm un ne augstāk kā 20 cm virs grīdas.</w:t>
      </w:r>
    </w:p>
    <w:p w14:paraId="019E0EA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7A47AE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Korpusa ārējās temperatūras (</w:t>
      </w:r>
      <w:r w:rsidRPr="00747CB1">
        <w:rPr>
          <w:rFonts w:ascii="Times New Roman" w:hAnsi="Times New Roman"/>
          <w:i/>
          <w:iCs/>
          <w:noProof/>
          <w:sz w:val="24"/>
          <w:lang w:val="en-US"/>
        </w:rPr>
        <w:t>Te</w:t>
      </w:r>
      <w:r w:rsidRPr="00747CB1">
        <w:rPr>
          <w:rFonts w:ascii="Times New Roman" w:hAnsi="Times New Roman"/>
          <w:noProof/>
          <w:sz w:val="24"/>
          <w:lang w:val="en-US"/>
        </w:rPr>
        <w:t>) mērīšanai izvieto vismaz 2 temperatūras mērīšanas vietas:</w:t>
      </w:r>
    </w:p>
    <w:p w14:paraId="6C0AC04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37F9ED9" w14:textId="77777777" w:rsidR="00747CB1" w:rsidRPr="00747CB1" w:rsidRDefault="00747CB1" w:rsidP="00747CB1">
      <w:pPr>
        <w:pStyle w:val="BodyText"/>
        <w:tabs>
          <w:tab w:val="left" w:pos="1316"/>
        </w:tabs>
        <w:spacing w:after="0" w:line="240" w:lineRule="auto"/>
        <w:ind w:left="567" w:hanging="284"/>
        <w:jc w:val="both"/>
        <w:rPr>
          <w:rFonts w:ascii="Times New Roman" w:hAnsi="Times New Roman"/>
          <w:noProof/>
          <w:sz w:val="24"/>
          <w:lang w:val="en-US"/>
        </w:rPr>
      </w:pPr>
      <w:r w:rsidRPr="00747CB1">
        <w:rPr>
          <w:rFonts w:ascii="Times New Roman" w:hAnsi="Times New Roman"/>
          <w:noProof/>
          <w:sz w:val="24"/>
          <w:lang w:val="en-US"/>
        </w:rPr>
        <w:t>i) vienu mērīšanas vietu vertikāli 20 cm robežās ap korpusa vidējo augstumu, 10–20 cm attālumā no sānu sienas un</w:t>
      </w:r>
    </w:p>
    <w:p w14:paraId="01FDE9D7" w14:textId="77777777" w:rsidR="00747CB1" w:rsidRPr="00747CB1" w:rsidRDefault="00747CB1" w:rsidP="00747CB1">
      <w:pPr>
        <w:pStyle w:val="BodyText"/>
        <w:tabs>
          <w:tab w:val="left" w:pos="1316"/>
        </w:tabs>
        <w:spacing w:after="0" w:line="240" w:lineRule="auto"/>
        <w:ind w:left="567" w:hanging="284"/>
        <w:jc w:val="both"/>
        <w:rPr>
          <w:rFonts w:ascii="Times New Roman" w:hAnsi="Times New Roman" w:cs="Times New Roman"/>
          <w:noProof/>
          <w:sz w:val="24"/>
          <w:szCs w:val="24"/>
          <w:lang w:val="en-US"/>
        </w:rPr>
      </w:pPr>
    </w:p>
    <w:p w14:paraId="05008C17" w14:textId="77777777" w:rsidR="00747CB1" w:rsidRPr="00747CB1" w:rsidRDefault="00747CB1" w:rsidP="00747CB1">
      <w:pPr>
        <w:pStyle w:val="BodyText"/>
        <w:tabs>
          <w:tab w:val="left" w:pos="1294"/>
        </w:tabs>
        <w:spacing w:after="0" w:line="240" w:lineRule="auto"/>
        <w:ind w:left="567" w:hanging="284"/>
        <w:jc w:val="both"/>
        <w:rPr>
          <w:rFonts w:ascii="Times New Roman" w:hAnsi="Times New Roman"/>
          <w:noProof/>
          <w:sz w:val="24"/>
          <w:lang w:val="en-US"/>
        </w:rPr>
      </w:pPr>
      <w:r w:rsidRPr="00747CB1">
        <w:rPr>
          <w:rFonts w:ascii="Times New Roman" w:hAnsi="Times New Roman"/>
          <w:noProof/>
          <w:sz w:val="24"/>
          <w:lang w:val="en-US"/>
        </w:rPr>
        <w:t>ii) vēl vienu mērīšanas vietu 20–50 cm attālumā no kondensatora bloka gaisa ieplūdes atveres.</w:t>
      </w:r>
    </w:p>
    <w:p w14:paraId="010AFD91" w14:textId="77777777" w:rsidR="00747CB1" w:rsidRPr="00747CB1" w:rsidRDefault="00747CB1" w:rsidP="00747CB1">
      <w:pPr>
        <w:pStyle w:val="BodyText"/>
        <w:tabs>
          <w:tab w:val="left" w:pos="1294"/>
        </w:tabs>
        <w:spacing w:after="0" w:line="240" w:lineRule="auto"/>
        <w:jc w:val="both"/>
        <w:rPr>
          <w:rFonts w:ascii="Times New Roman" w:hAnsi="Times New Roman" w:cs="Times New Roman"/>
          <w:noProof/>
          <w:sz w:val="24"/>
          <w:szCs w:val="24"/>
          <w:lang w:val="en-US"/>
        </w:rPr>
      </w:pPr>
    </w:p>
    <w:p w14:paraId="1DAE586B"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Galīgo rādījumu ņem no siltākās mērīšanas vietas korpusa iekšpusē atdzišanas pārbaudes beigās. Ārējā temperatūra, ko izmanto, lai noteiktu maksimālo atdzišanas laiku iekārtām, kas ražotas no 2012. gada 2. janvāra, ir visu rādījumu vidējā temperatūra no ārējām mērīšanas vietām līdz klases temperatūras sasniegšanai.</w:t>
      </w:r>
    </w:p>
    <w:p w14:paraId="4482C6A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80C0BE9" w14:textId="77777777" w:rsidR="00747CB1" w:rsidRPr="00747CB1" w:rsidRDefault="00747CB1" w:rsidP="00747CB1">
      <w:pPr>
        <w:pStyle w:val="Heading30"/>
        <w:tabs>
          <w:tab w:val="left" w:pos="853"/>
        </w:tabs>
        <w:spacing w:after="0"/>
        <w:jc w:val="both"/>
        <w:outlineLvl w:val="9"/>
        <w:rPr>
          <w:rFonts w:ascii="Times New Roman" w:hAnsi="Times New Roman"/>
          <w:noProof/>
          <w:color w:val="0070C0"/>
          <w:sz w:val="24"/>
          <w:lang w:val="en-US"/>
        </w:rPr>
      </w:pPr>
      <w:bookmarkStart w:id="298" w:name="bookmark190"/>
      <w:bookmarkStart w:id="299" w:name="_Toc181110551"/>
      <w:bookmarkStart w:id="300" w:name="_Toc198028256"/>
      <w:r w:rsidRPr="00747CB1">
        <w:rPr>
          <w:rFonts w:ascii="Times New Roman" w:hAnsi="Times New Roman"/>
          <w:noProof/>
          <w:color w:val="0070C0"/>
          <w:sz w:val="24"/>
          <w:lang w:val="en-US"/>
        </w:rPr>
        <w:lastRenderedPageBreak/>
        <w:t>6.6. Noteikumi, kas kopīgi saldēšanas, mehāniskās saldēšanas un sildīšanas iekārtām</w:t>
      </w:r>
      <w:bookmarkEnd w:id="298"/>
      <w:bookmarkEnd w:id="299"/>
      <w:bookmarkEnd w:id="300"/>
    </w:p>
    <w:p w14:paraId="3131C8F4" w14:textId="77777777" w:rsidR="00747CB1" w:rsidRPr="00747CB1" w:rsidRDefault="00747CB1" w:rsidP="00747CB1">
      <w:pPr>
        <w:pStyle w:val="Heading30"/>
        <w:tabs>
          <w:tab w:val="left" w:pos="853"/>
        </w:tabs>
        <w:spacing w:after="0"/>
        <w:jc w:val="both"/>
        <w:outlineLvl w:val="9"/>
        <w:rPr>
          <w:rFonts w:ascii="Times New Roman" w:hAnsi="Times New Roman" w:cs="Times New Roman"/>
          <w:noProof/>
          <w:sz w:val="24"/>
          <w:szCs w:val="24"/>
          <w:lang w:val="en-US"/>
        </w:rPr>
      </w:pPr>
    </w:p>
    <w:p w14:paraId="5DF71447" w14:textId="77777777" w:rsidR="00747CB1" w:rsidRPr="00747CB1" w:rsidRDefault="00747CB1" w:rsidP="00747CB1">
      <w:pPr>
        <w:pStyle w:val="BodyText"/>
        <w:tabs>
          <w:tab w:val="left" w:pos="1316"/>
        </w:tabs>
        <w:spacing w:after="0" w:line="240" w:lineRule="auto"/>
        <w:ind w:left="284" w:hanging="284"/>
        <w:jc w:val="both"/>
        <w:rPr>
          <w:rFonts w:ascii="Times New Roman" w:hAnsi="Times New Roman"/>
          <w:noProof/>
          <w:sz w:val="24"/>
          <w:lang w:val="en-US"/>
        </w:rPr>
      </w:pPr>
      <w:r w:rsidRPr="00747CB1">
        <w:rPr>
          <w:rFonts w:ascii="Times New Roman" w:hAnsi="Times New Roman"/>
          <w:noProof/>
          <w:sz w:val="24"/>
          <w:lang w:val="en-US"/>
        </w:rPr>
        <w:t>i) Ja pārbaudes rezultāti ir neapmierinoši, saldēšanas, mehāniskās saldēšanas, sildīšanas vai mehānisku saldēšanas un sildīšanas iekārtu var turpināt ekspluatēt kā sākotnēji noteiktās klases iekārtu tikai tad, ja tā iztur pārbaudes stacijā veiktās pārbaudes, kas aprakstītas šā papildinājuma 3.1., 3.2., 3.3. un 3.4. punktā. Pēc pārbaužu izturēšanas to var turpināt ekspluatēt sākotnēji noteiktajā klasē vēl sešus gadus.</w:t>
      </w:r>
    </w:p>
    <w:p w14:paraId="6AD1C740" w14:textId="77777777" w:rsidR="00747CB1" w:rsidRPr="00747CB1" w:rsidRDefault="00747CB1" w:rsidP="00747CB1">
      <w:pPr>
        <w:pStyle w:val="BodyText"/>
        <w:tabs>
          <w:tab w:val="left" w:pos="1316"/>
        </w:tabs>
        <w:spacing w:after="0" w:line="240" w:lineRule="auto"/>
        <w:ind w:left="284" w:hanging="284"/>
        <w:jc w:val="both"/>
        <w:rPr>
          <w:rFonts w:ascii="Times New Roman" w:hAnsi="Times New Roman" w:cs="Times New Roman"/>
          <w:noProof/>
          <w:sz w:val="24"/>
          <w:szCs w:val="24"/>
          <w:lang w:val="en-US"/>
        </w:rPr>
      </w:pPr>
    </w:p>
    <w:p w14:paraId="0CD5CBD4" w14:textId="77777777" w:rsidR="00747CB1" w:rsidRPr="00747CB1" w:rsidRDefault="00747CB1" w:rsidP="00747CB1">
      <w:pPr>
        <w:pStyle w:val="BodyText"/>
        <w:tabs>
          <w:tab w:val="left" w:pos="1316"/>
        </w:tabs>
        <w:spacing w:after="0" w:line="240" w:lineRule="auto"/>
        <w:ind w:left="284" w:hanging="284"/>
        <w:jc w:val="both"/>
        <w:rPr>
          <w:rFonts w:ascii="Times New Roman" w:hAnsi="Times New Roman"/>
          <w:noProof/>
          <w:sz w:val="24"/>
          <w:lang w:val="en-US"/>
        </w:rPr>
      </w:pPr>
      <w:r w:rsidRPr="00747CB1">
        <w:rPr>
          <w:rFonts w:ascii="Times New Roman" w:hAnsi="Times New Roman"/>
          <w:noProof/>
          <w:sz w:val="24"/>
          <w:lang w:val="en-US"/>
        </w:rPr>
        <w:t>ii) Ja iekārta veidota no tādu noteikta tipa sērijveidā ražotu saldēšanas, mehāniskās saldēšanas, sildīšanas vai mehānisku saldēšanas un sildīšanas iekārtu agregātiem, kuras atbilst šā pielikuma 1. papildinājuma 6. punkta prasībām un pieder vienam īpašniekam, tad papildus termoierīču vispārējā stāvokļa novērtējumam dzesēšanas vai sildīšanas agregātu efektivitāti ne mazāk kā 1 % no kopējā agregātu skaita var noteikt pārbaudes stacijā saskaņā ar šā papildinājuma 3.1., 3.2., 3.3. un 3.4. punktā minētajiem noteikumiem. Ja apskates un efektivitātes mērījumu rezultāti ir pozitīvi, visas attiecīgās iekārtas var turpināt ekspluatēt nākamajā sešu gadu periodā kā sākotnēji noteiktās klases iekārtas.</w:t>
      </w:r>
    </w:p>
    <w:p w14:paraId="00F934F3" w14:textId="77777777" w:rsidR="00747CB1" w:rsidRPr="00747CB1" w:rsidRDefault="00747CB1" w:rsidP="00747CB1">
      <w:pPr>
        <w:pStyle w:val="BodyText"/>
        <w:tabs>
          <w:tab w:val="left" w:pos="1316"/>
        </w:tabs>
        <w:spacing w:after="0" w:line="240" w:lineRule="auto"/>
        <w:jc w:val="both"/>
        <w:rPr>
          <w:rFonts w:ascii="Times New Roman" w:hAnsi="Times New Roman" w:cs="Times New Roman"/>
          <w:noProof/>
          <w:sz w:val="24"/>
          <w:szCs w:val="24"/>
          <w:lang w:val="en-US"/>
        </w:rPr>
      </w:pPr>
    </w:p>
    <w:p w14:paraId="7370F2D7" w14:textId="77777777" w:rsidR="00747CB1" w:rsidRPr="00747CB1" w:rsidRDefault="00747CB1" w:rsidP="00747CB1">
      <w:pPr>
        <w:pStyle w:val="Heading1"/>
        <w:jc w:val="both"/>
        <w:rPr>
          <w:rFonts w:ascii="Times New Roman" w:hAnsi="Times New Roman" w:cs="Times New Roman"/>
          <w:b/>
          <w:bCs/>
          <w:noProof/>
          <w:color w:val="0070C0"/>
          <w:sz w:val="24"/>
          <w:szCs w:val="24"/>
          <w:lang w:val="en-US"/>
        </w:rPr>
      </w:pPr>
      <w:bookmarkStart w:id="301" w:name="bookmark192"/>
      <w:bookmarkStart w:id="302" w:name="_Toc181110552"/>
      <w:bookmarkStart w:id="303" w:name="_Toc198028257"/>
      <w:bookmarkStart w:id="304" w:name="_Toc198037250"/>
      <w:r w:rsidRPr="00747CB1">
        <w:rPr>
          <w:rFonts w:ascii="Times New Roman" w:hAnsi="Times New Roman" w:cs="Times New Roman"/>
          <w:b/>
          <w:bCs/>
          <w:noProof/>
          <w:color w:val="0070C0"/>
          <w:sz w:val="24"/>
          <w:szCs w:val="24"/>
          <w:lang w:val="en-US"/>
        </w:rPr>
        <w:t>7. MEHĀNISKO SALDĒŠANAS AGREGĀTU AR DAUDZIEM TEMPERATŪRAS REŽĪMIEM JAUDAS MĒRĪŠANAS UN DAUDZNODALĪJUMU IEKĀRTU IZMĒRU NOTEIKŠANAS PROCEDŪRA</w:t>
      </w:r>
      <w:bookmarkEnd w:id="301"/>
      <w:bookmarkEnd w:id="302"/>
      <w:bookmarkEnd w:id="303"/>
      <w:bookmarkEnd w:id="304"/>
    </w:p>
    <w:p w14:paraId="4F211486" w14:textId="77777777" w:rsidR="00747CB1" w:rsidRPr="00747CB1" w:rsidRDefault="00747CB1" w:rsidP="00747CB1">
      <w:pPr>
        <w:pStyle w:val="Heading21"/>
        <w:tabs>
          <w:tab w:val="left" w:pos="853"/>
        </w:tabs>
        <w:spacing w:after="0"/>
        <w:jc w:val="both"/>
        <w:outlineLvl w:val="9"/>
        <w:rPr>
          <w:rFonts w:ascii="Times New Roman" w:hAnsi="Times New Roman" w:cs="Times New Roman"/>
          <w:noProof/>
          <w:sz w:val="24"/>
          <w:szCs w:val="24"/>
          <w:lang w:val="en-US"/>
        </w:rPr>
      </w:pPr>
    </w:p>
    <w:p w14:paraId="431D25C8" w14:textId="77777777" w:rsidR="00747CB1" w:rsidRPr="00747CB1" w:rsidRDefault="00747CB1" w:rsidP="00747CB1">
      <w:pPr>
        <w:pStyle w:val="Heading30"/>
        <w:tabs>
          <w:tab w:val="left" w:pos="853"/>
        </w:tabs>
        <w:spacing w:after="0"/>
        <w:jc w:val="both"/>
        <w:outlineLvl w:val="9"/>
        <w:rPr>
          <w:rFonts w:ascii="Times New Roman" w:hAnsi="Times New Roman"/>
          <w:noProof/>
          <w:color w:val="0070C0"/>
          <w:sz w:val="24"/>
          <w:lang w:val="en-US"/>
        </w:rPr>
      </w:pPr>
      <w:bookmarkStart w:id="305" w:name="bookmark194"/>
      <w:bookmarkStart w:id="306" w:name="_Toc181110553"/>
      <w:bookmarkStart w:id="307" w:name="_Toc198028258"/>
      <w:r w:rsidRPr="00747CB1">
        <w:rPr>
          <w:rFonts w:ascii="Times New Roman" w:hAnsi="Times New Roman"/>
          <w:noProof/>
          <w:color w:val="0070C0"/>
          <w:sz w:val="24"/>
          <w:lang w:val="en-US"/>
        </w:rPr>
        <w:t>7.1. Definīcijas</w:t>
      </w:r>
      <w:bookmarkEnd w:id="305"/>
      <w:bookmarkEnd w:id="306"/>
      <w:bookmarkEnd w:id="307"/>
    </w:p>
    <w:p w14:paraId="503F3FF9" w14:textId="77777777" w:rsidR="00747CB1" w:rsidRPr="00747CB1" w:rsidRDefault="00747CB1" w:rsidP="00747CB1">
      <w:pPr>
        <w:pStyle w:val="Heading30"/>
        <w:tabs>
          <w:tab w:val="left" w:pos="853"/>
        </w:tabs>
        <w:spacing w:after="0"/>
        <w:jc w:val="both"/>
        <w:outlineLvl w:val="9"/>
        <w:rPr>
          <w:rFonts w:ascii="Times New Roman" w:hAnsi="Times New Roman" w:cs="Times New Roman"/>
          <w:noProof/>
          <w:sz w:val="24"/>
          <w:szCs w:val="24"/>
          <w:lang w:val="en-US"/>
        </w:rPr>
      </w:pPr>
    </w:p>
    <w:p w14:paraId="258616E4" w14:textId="77777777" w:rsidR="00747CB1" w:rsidRPr="00747CB1" w:rsidRDefault="00747CB1" w:rsidP="00747CB1">
      <w:pPr>
        <w:pStyle w:val="BodyText"/>
        <w:tabs>
          <w:tab w:val="left" w:pos="131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 Daudznodalījumu iekārta – iekārta ar ne mazāk kā diviem izolētiem nodalījumiem, kuros tiek uzturēta atšķirīga temperatūra.</w:t>
      </w:r>
    </w:p>
    <w:p w14:paraId="2428DDBB" w14:textId="77777777" w:rsidR="00747CB1" w:rsidRPr="00747CB1" w:rsidRDefault="00747CB1" w:rsidP="00747CB1">
      <w:pPr>
        <w:pStyle w:val="BodyText"/>
        <w:tabs>
          <w:tab w:val="left" w:pos="1316"/>
        </w:tabs>
        <w:spacing w:after="0" w:line="240" w:lineRule="auto"/>
        <w:ind w:left="284"/>
        <w:jc w:val="both"/>
        <w:rPr>
          <w:rFonts w:ascii="Times New Roman" w:hAnsi="Times New Roman" w:cs="Times New Roman"/>
          <w:noProof/>
          <w:sz w:val="24"/>
          <w:szCs w:val="24"/>
          <w:lang w:val="en-US"/>
        </w:rPr>
      </w:pPr>
    </w:p>
    <w:p w14:paraId="4ECF0B8D" w14:textId="77777777" w:rsidR="00747CB1" w:rsidRPr="00747CB1" w:rsidRDefault="00747CB1" w:rsidP="00747CB1">
      <w:pPr>
        <w:pStyle w:val="BodyText"/>
        <w:tabs>
          <w:tab w:val="left" w:pos="131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b) Mehāniskais saldēšanas agregāts ar daudziem temperatūras režīmiem – mehāniskais saldēšanas agregāts ar kompresoru un vienotu sūkšanas ieeju, kondensatoru un diviem vai vairāk iztvaicētājiem, kas iestatīti atšķirīgās temperatūrās dažādos daudznodalījumu iekārtas nodalījumos.</w:t>
      </w:r>
    </w:p>
    <w:p w14:paraId="77FAF809" w14:textId="77777777" w:rsidR="00747CB1" w:rsidRPr="00747CB1" w:rsidRDefault="00747CB1" w:rsidP="00747CB1">
      <w:pPr>
        <w:pStyle w:val="BodyText"/>
        <w:tabs>
          <w:tab w:val="left" w:pos="1316"/>
        </w:tabs>
        <w:spacing w:after="0" w:line="240" w:lineRule="auto"/>
        <w:ind w:left="284"/>
        <w:jc w:val="both"/>
        <w:rPr>
          <w:rFonts w:ascii="Times New Roman" w:hAnsi="Times New Roman" w:cs="Times New Roman"/>
          <w:noProof/>
          <w:sz w:val="24"/>
          <w:szCs w:val="24"/>
          <w:lang w:val="en-US"/>
        </w:rPr>
      </w:pPr>
    </w:p>
    <w:p w14:paraId="720A6CF9" w14:textId="77777777" w:rsidR="00747CB1" w:rsidRPr="00747CB1" w:rsidRDefault="00747CB1" w:rsidP="00747CB1">
      <w:pPr>
        <w:pStyle w:val="BodyText"/>
        <w:tabs>
          <w:tab w:val="left" w:pos="1294"/>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c) Kompresijas-kondensēšanas agregāts – saldēšanas agregāts ar iebūvētu iztvaicētāju vai bez tā.</w:t>
      </w:r>
    </w:p>
    <w:p w14:paraId="15038877" w14:textId="77777777" w:rsidR="00747CB1" w:rsidRPr="00747CB1" w:rsidRDefault="00747CB1" w:rsidP="00747CB1">
      <w:pPr>
        <w:pStyle w:val="BodyText"/>
        <w:tabs>
          <w:tab w:val="left" w:pos="1294"/>
        </w:tabs>
        <w:spacing w:after="0" w:line="240" w:lineRule="auto"/>
        <w:ind w:left="284"/>
        <w:jc w:val="both"/>
        <w:rPr>
          <w:rFonts w:ascii="Times New Roman" w:hAnsi="Times New Roman" w:cs="Times New Roman"/>
          <w:noProof/>
          <w:sz w:val="24"/>
          <w:szCs w:val="24"/>
          <w:lang w:val="en-US"/>
        </w:rPr>
      </w:pPr>
    </w:p>
    <w:p w14:paraId="43970862" w14:textId="77777777" w:rsidR="00747CB1" w:rsidRPr="00747CB1" w:rsidRDefault="00747CB1" w:rsidP="00747CB1">
      <w:pPr>
        <w:pStyle w:val="BodyText"/>
        <w:tabs>
          <w:tab w:val="left" w:pos="131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d) Nekondicionēts nodalījums – nodalījums, attiecībā uz kuru izmēru aprēķināšanas un sertifikācijas nolūkā uzskata, ka tajā nav iztvaicētāja vai ka iztvaicētājs nedarbojas.</w:t>
      </w:r>
    </w:p>
    <w:p w14:paraId="14297890" w14:textId="77777777" w:rsidR="00747CB1" w:rsidRPr="00747CB1" w:rsidRDefault="00747CB1" w:rsidP="00747CB1">
      <w:pPr>
        <w:pStyle w:val="BodyText"/>
        <w:tabs>
          <w:tab w:val="left" w:pos="1316"/>
        </w:tabs>
        <w:spacing w:after="0" w:line="240" w:lineRule="auto"/>
        <w:ind w:left="284"/>
        <w:jc w:val="both"/>
        <w:rPr>
          <w:rFonts w:ascii="Times New Roman" w:hAnsi="Times New Roman" w:cs="Times New Roman"/>
          <w:noProof/>
          <w:sz w:val="24"/>
          <w:szCs w:val="24"/>
          <w:lang w:val="en-US"/>
        </w:rPr>
      </w:pPr>
    </w:p>
    <w:p w14:paraId="1602E171" w14:textId="77777777" w:rsidR="00747CB1" w:rsidRPr="00747CB1" w:rsidRDefault="00747CB1" w:rsidP="00747CB1">
      <w:pPr>
        <w:pStyle w:val="BodyText"/>
        <w:tabs>
          <w:tab w:val="left" w:pos="131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e) Darbība dažādos temperatūras režīmos – tāda mehāniskā saldēšanas agregāta ar daudziem temperatūras režīmiem izmantošana, kas aprīkots ar diviem vai vairāk iztvaicētājiem, kuri daudznodalījumu iekārtā darbojas atšķirīgās temperatūrās.</w:t>
      </w:r>
    </w:p>
    <w:p w14:paraId="078F5737" w14:textId="77777777" w:rsidR="00747CB1" w:rsidRPr="00747CB1" w:rsidRDefault="00747CB1" w:rsidP="00747CB1">
      <w:pPr>
        <w:pStyle w:val="BodyText"/>
        <w:tabs>
          <w:tab w:val="left" w:pos="1316"/>
        </w:tabs>
        <w:spacing w:after="0" w:line="240" w:lineRule="auto"/>
        <w:ind w:left="284"/>
        <w:jc w:val="both"/>
        <w:rPr>
          <w:rFonts w:ascii="Times New Roman" w:hAnsi="Times New Roman" w:cs="Times New Roman"/>
          <w:noProof/>
          <w:sz w:val="24"/>
          <w:szCs w:val="24"/>
          <w:lang w:val="en-US"/>
        </w:rPr>
      </w:pPr>
    </w:p>
    <w:p w14:paraId="21117E12" w14:textId="77777777" w:rsidR="00747CB1" w:rsidRPr="00747CB1" w:rsidRDefault="00747CB1" w:rsidP="00747CB1">
      <w:pPr>
        <w:pStyle w:val="BodyText"/>
        <w:tabs>
          <w:tab w:val="left" w:pos="131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f) Nominālā saldēšanas jauda – saldēšanas iekārtas maksimālā saldēšanas jauda vienas temperatūras režīmā ar diviem vai trīs iztvaicētājiem, kas vienlaikus darbojas vienā temperatūrā.</w:t>
      </w:r>
    </w:p>
    <w:p w14:paraId="371E4F02" w14:textId="77777777" w:rsidR="00747CB1" w:rsidRPr="00747CB1" w:rsidRDefault="00747CB1" w:rsidP="00747CB1">
      <w:pPr>
        <w:pStyle w:val="BodyText"/>
        <w:tabs>
          <w:tab w:val="left" w:pos="1316"/>
        </w:tabs>
        <w:spacing w:after="0" w:line="240" w:lineRule="auto"/>
        <w:ind w:left="284"/>
        <w:jc w:val="both"/>
        <w:rPr>
          <w:rFonts w:ascii="Times New Roman" w:hAnsi="Times New Roman" w:cs="Times New Roman"/>
          <w:noProof/>
          <w:sz w:val="24"/>
          <w:szCs w:val="24"/>
          <w:lang w:val="en-US"/>
        </w:rPr>
      </w:pPr>
    </w:p>
    <w:p w14:paraId="20C9CABB" w14:textId="77777777" w:rsidR="00747CB1" w:rsidRPr="00747CB1" w:rsidRDefault="00747CB1" w:rsidP="00747CB1">
      <w:pPr>
        <w:pStyle w:val="BodyText"/>
        <w:tabs>
          <w:tab w:val="left" w:pos="1316"/>
        </w:tabs>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g) Individuālā saldēšanas jauda (</w:t>
      </w: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ind-evap</w:t>
      </w:r>
      <w:r w:rsidRPr="00747CB1">
        <w:rPr>
          <w:rFonts w:ascii="Times New Roman" w:hAnsi="Times New Roman"/>
          <w:noProof/>
          <w:sz w:val="24"/>
          <w:lang w:val="en-US"/>
        </w:rPr>
        <w:t>) – katra iztvaicētāja maksimālā saldēšanas jauda, darbojoties atsevišķi kompresijas-kondensēšanas agregātā.</w:t>
      </w:r>
    </w:p>
    <w:p w14:paraId="78733AF3" w14:textId="77777777" w:rsidR="00747CB1" w:rsidRPr="00747CB1" w:rsidRDefault="00747CB1" w:rsidP="00747CB1">
      <w:pPr>
        <w:pStyle w:val="BodyText"/>
        <w:tabs>
          <w:tab w:val="left" w:pos="1316"/>
        </w:tabs>
        <w:spacing w:after="0" w:line="240" w:lineRule="auto"/>
        <w:ind w:left="284"/>
        <w:jc w:val="both"/>
        <w:rPr>
          <w:rFonts w:ascii="Times New Roman" w:hAnsi="Times New Roman" w:cs="Times New Roman"/>
          <w:noProof/>
          <w:sz w:val="24"/>
          <w:szCs w:val="24"/>
          <w:lang w:val="en-US"/>
        </w:rPr>
      </w:pPr>
    </w:p>
    <w:p w14:paraId="77A9865E" w14:textId="77777777" w:rsidR="00747CB1" w:rsidRPr="00747CB1" w:rsidRDefault="00747CB1" w:rsidP="00747CB1">
      <w:pPr>
        <w:pStyle w:val="BodyText"/>
        <w:keepNext/>
        <w:keepLines/>
        <w:tabs>
          <w:tab w:val="left" w:pos="131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lastRenderedPageBreak/>
        <w:t>h) Lietderīgā saldēšanas jauda (</w:t>
      </w: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eff-frozen-evap</w:t>
      </w:r>
      <w:r w:rsidRPr="00747CB1">
        <w:rPr>
          <w:rFonts w:ascii="Times New Roman" w:hAnsi="Times New Roman"/>
          <w:noProof/>
          <w:sz w:val="24"/>
          <w:lang w:val="en-US"/>
        </w:rPr>
        <w:t>) – saldēšanas jauda, kas pieejama zemākās temperatūras iztvaicētājam, kad katrs no diviem vai vairāk iztvaicētājiem darbojas daudzu temperatūru režīmā atbilstoši tam, kā noteikts 7.3.5. punktā.</w:t>
      </w:r>
    </w:p>
    <w:p w14:paraId="3D94BB5C" w14:textId="77777777" w:rsidR="00747CB1" w:rsidRPr="00747CB1" w:rsidRDefault="00747CB1" w:rsidP="00747CB1">
      <w:pPr>
        <w:pStyle w:val="BodyText"/>
        <w:tabs>
          <w:tab w:val="left" w:pos="1316"/>
        </w:tabs>
        <w:spacing w:after="0" w:line="240" w:lineRule="auto"/>
        <w:jc w:val="both"/>
        <w:rPr>
          <w:rFonts w:ascii="Times New Roman" w:hAnsi="Times New Roman"/>
          <w:noProof/>
          <w:sz w:val="24"/>
          <w:lang w:val="en-US"/>
        </w:rPr>
      </w:pPr>
    </w:p>
    <w:p w14:paraId="0DE491F7" w14:textId="77777777" w:rsidR="00747CB1" w:rsidRPr="00747CB1" w:rsidRDefault="00747CB1" w:rsidP="00747CB1">
      <w:pPr>
        <w:pStyle w:val="Heading30"/>
        <w:tabs>
          <w:tab w:val="left" w:pos="840"/>
        </w:tabs>
        <w:spacing w:after="0"/>
        <w:jc w:val="both"/>
        <w:outlineLvl w:val="9"/>
        <w:rPr>
          <w:rFonts w:ascii="Times New Roman" w:hAnsi="Times New Roman"/>
          <w:noProof/>
          <w:color w:val="0070C0"/>
          <w:sz w:val="24"/>
          <w:lang w:val="en-US"/>
        </w:rPr>
      </w:pPr>
      <w:bookmarkStart w:id="308" w:name="bookmark196"/>
      <w:bookmarkStart w:id="309" w:name="_Toc181110554"/>
      <w:bookmarkStart w:id="310" w:name="_Toc198028259"/>
      <w:r w:rsidRPr="00747CB1">
        <w:rPr>
          <w:rFonts w:ascii="Times New Roman" w:hAnsi="Times New Roman"/>
          <w:noProof/>
          <w:color w:val="0070C0"/>
          <w:sz w:val="24"/>
          <w:lang w:val="en-US"/>
        </w:rPr>
        <w:t>7.2. Mehānisko saldēšanas agregātu ar daudziem temperatūras režīmiem pārbaudes kārtība</w:t>
      </w:r>
      <w:bookmarkEnd w:id="308"/>
      <w:bookmarkEnd w:id="309"/>
      <w:bookmarkEnd w:id="310"/>
    </w:p>
    <w:p w14:paraId="14C06688" w14:textId="77777777" w:rsidR="00747CB1" w:rsidRPr="00747CB1" w:rsidRDefault="00747CB1" w:rsidP="00747CB1">
      <w:pPr>
        <w:pStyle w:val="Heading30"/>
        <w:tabs>
          <w:tab w:val="left" w:pos="840"/>
        </w:tabs>
        <w:spacing w:after="0"/>
        <w:jc w:val="both"/>
        <w:outlineLvl w:val="9"/>
        <w:rPr>
          <w:rFonts w:ascii="Times New Roman" w:hAnsi="Times New Roman" w:cs="Times New Roman"/>
          <w:noProof/>
          <w:sz w:val="24"/>
          <w:szCs w:val="24"/>
          <w:lang w:val="en-US"/>
        </w:rPr>
      </w:pPr>
    </w:p>
    <w:p w14:paraId="342A32EB" w14:textId="77777777" w:rsidR="00747CB1" w:rsidRPr="00747CB1" w:rsidRDefault="00747CB1" w:rsidP="00747CB1">
      <w:pPr>
        <w:pStyle w:val="Heading40"/>
        <w:tabs>
          <w:tab w:val="left" w:pos="840"/>
        </w:tabs>
        <w:spacing w:after="0"/>
        <w:jc w:val="both"/>
        <w:outlineLvl w:val="9"/>
        <w:rPr>
          <w:rFonts w:ascii="Times New Roman" w:hAnsi="Times New Roman"/>
          <w:noProof/>
          <w:sz w:val="24"/>
          <w:lang w:val="en-US"/>
        </w:rPr>
      </w:pPr>
      <w:bookmarkStart w:id="311" w:name="bookmark198"/>
      <w:bookmarkStart w:id="312" w:name="_Toc181110555"/>
      <w:bookmarkStart w:id="313" w:name="_Toc198028260"/>
      <w:r w:rsidRPr="00747CB1">
        <w:rPr>
          <w:rFonts w:ascii="Times New Roman" w:hAnsi="Times New Roman"/>
          <w:noProof/>
          <w:sz w:val="24"/>
          <w:lang w:val="en-US"/>
        </w:rPr>
        <w:t>7.2.1. Vispārējā procedūra</w:t>
      </w:r>
      <w:bookmarkEnd w:id="311"/>
      <w:bookmarkEnd w:id="312"/>
      <w:bookmarkEnd w:id="313"/>
    </w:p>
    <w:p w14:paraId="51F02E19" w14:textId="77777777" w:rsidR="00747CB1" w:rsidRPr="00747CB1" w:rsidRDefault="00747CB1" w:rsidP="00747CB1">
      <w:pPr>
        <w:pStyle w:val="Heading40"/>
        <w:tabs>
          <w:tab w:val="left" w:pos="840"/>
        </w:tabs>
        <w:spacing w:after="0"/>
        <w:jc w:val="both"/>
        <w:outlineLvl w:val="9"/>
        <w:rPr>
          <w:rFonts w:ascii="Times New Roman" w:hAnsi="Times New Roman" w:cs="Times New Roman"/>
          <w:noProof/>
          <w:sz w:val="24"/>
          <w:szCs w:val="24"/>
          <w:lang w:val="en-US"/>
        </w:rPr>
      </w:pPr>
    </w:p>
    <w:p w14:paraId="06254EED"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Piemēro pārbaudes kārtību, kas noteikta šā papildinājuma 4. sadaļā.</w:t>
      </w:r>
    </w:p>
    <w:p w14:paraId="6051856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277C02C"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Kompresijas-kondensēšanas agregātu pārbauda kopā ar dažādiem iztvaicētājiem. Ja atbilstīgi, katru iztvaicētāju pārbauda ar atsevišķu kalorimetru.</w:t>
      </w:r>
    </w:p>
    <w:p w14:paraId="3714263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B0AB15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Kompresijas-kondensēšanas agregāta nominālo saldēšanas jaudu vienas temperatūras režīmā atbilstoši 7.2.2. punktam mēra, kombinējot divus vai trīs iztvaicētājus, tostarp mazāko un lielāko iztvaicētāju.</w:t>
      </w:r>
    </w:p>
    <w:p w14:paraId="0443557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6337D4B"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Individuālo saldēšanas jaudu mēra visiem iztvaicētājiem, katru darbinot kompresijas-kondensēšanas agregātā vienas temperatūras režīmā atbilstoši tam, kā noteikts 7.2.3. punktā.</w:t>
      </w:r>
    </w:p>
    <w:p w14:paraId="205A7AC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A2486D9"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Šo pārbaudi veic ar diviem vai trīs iztvaicētājiem, tostarp ar mazāko un lielāko iztvaicētāju un, ja nepieciešams, ar vidēja lieluma iztvaicētāju.</w:t>
      </w:r>
    </w:p>
    <w:p w14:paraId="7655FDE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BFAADA2"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Ja agregātu ar daudziem temperatūras režīmiem iespējams izmantot ar vairāk nekā diviem iztvaicētājiem:</w:t>
      </w:r>
    </w:p>
    <w:p w14:paraId="3AE3FF8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7CF02E2" w14:textId="77777777" w:rsidR="00747CB1" w:rsidRPr="00747CB1" w:rsidRDefault="00747CB1" w:rsidP="00747CB1">
      <w:pPr>
        <w:pStyle w:val="BodyText"/>
        <w:numPr>
          <w:ilvl w:val="0"/>
          <w:numId w:val="46"/>
        </w:numPr>
        <w:tabs>
          <w:tab w:val="left" w:pos="1118"/>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kompresijas-kondensēšanas agregātu testē, kopā izmantojot trīs iztvaicētājus, proti, mazāko, lielāko un vidēja izmēra iztvaicētāju;</w:t>
      </w:r>
    </w:p>
    <w:p w14:paraId="3BAE8952" w14:textId="77777777" w:rsidR="00747CB1" w:rsidRPr="00747CB1" w:rsidRDefault="00747CB1" w:rsidP="00747CB1">
      <w:pPr>
        <w:pStyle w:val="BodyText"/>
        <w:tabs>
          <w:tab w:val="left" w:pos="1118"/>
        </w:tabs>
        <w:spacing w:after="0" w:line="240" w:lineRule="auto"/>
        <w:ind w:left="567"/>
        <w:jc w:val="both"/>
        <w:rPr>
          <w:rFonts w:ascii="Times New Roman" w:hAnsi="Times New Roman" w:cs="Times New Roman"/>
          <w:noProof/>
          <w:sz w:val="24"/>
          <w:szCs w:val="24"/>
          <w:lang w:val="en-US"/>
        </w:rPr>
      </w:pPr>
    </w:p>
    <w:p w14:paraId="31D6D3E0" w14:textId="77777777" w:rsidR="00747CB1" w:rsidRPr="00747CB1" w:rsidRDefault="00747CB1" w:rsidP="00747CB1">
      <w:pPr>
        <w:pStyle w:val="BodyText"/>
        <w:numPr>
          <w:ilvl w:val="0"/>
          <w:numId w:val="46"/>
        </w:numPr>
        <w:tabs>
          <w:tab w:val="left" w:pos="1118"/>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papildus pēc ražotāja pieprasījuma kompresijas-kondensēšanas agregātu vajadzības gadījumā var testēt, kopā izmantojot divus iztvaicētājus, proti, lielāko un mazāko iztvaicētāju.</w:t>
      </w:r>
    </w:p>
    <w:p w14:paraId="198AFDFC" w14:textId="77777777" w:rsidR="00747CB1" w:rsidRPr="00747CB1" w:rsidRDefault="00747CB1" w:rsidP="00747CB1">
      <w:pPr>
        <w:pStyle w:val="BodyText"/>
        <w:tabs>
          <w:tab w:val="left" w:pos="1118"/>
        </w:tabs>
        <w:spacing w:after="0" w:line="240" w:lineRule="auto"/>
        <w:jc w:val="both"/>
        <w:rPr>
          <w:rFonts w:ascii="Times New Roman" w:hAnsi="Times New Roman" w:cs="Times New Roman"/>
          <w:noProof/>
          <w:sz w:val="24"/>
          <w:szCs w:val="24"/>
          <w:lang w:val="en-US"/>
        </w:rPr>
      </w:pPr>
    </w:p>
    <w:p w14:paraId="043E7C93"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Pārbaudes veic autonomajā režīmā un gaidstāves režīmā.</w:t>
      </w:r>
    </w:p>
    <w:p w14:paraId="6C3DC69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8F7F7EE" w14:textId="77777777" w:rsidR="00747CB1" w:rsidRPr="00747CB1" w:rsidRDefault="00747CB1" w:rsidP="00747CB1">
      <w:pPr>
        <w:pStyle w:val="Heading40"/>
        <w:tabs>
          <w:tab w:val="left" w:pos="840"/>
        </w:tabs>
        <w:spacing w:after="0"/>
        <w:jc w:val="both"/>
        <w:outlineLvl w:val="9"/>
        <w:rPr>
          <w:rFonts w:ascii="Times New Roman" w:hAnsi="Times New Roman"/>
          <w:noProof/>
          <w:sz w:val="24"/>
          <w:lang w:val="en-US"/>
        </w:rPr>
      </w:pPr>
      <w:bookmarkStart w:id="314" w:name="bookmark200"/>
      <w:bookmarkStart w:id="315" w:name="_Toc181110556"/>
      <w:bookmarkStart w:id="316" w:name="_Toc198028261"/>
      <w:r w:rsidRPr="00747CB1">
        <w:rPr>
          <w:rFonts w:ascii="Times New Roman" w:hAnsi="Times New Roman"/>
          <w:noProof/>
          <w:sz w:val="24"/>
          <w:lang w:val="en-US"/>
        </w:rPr>
        <w:t>7.2.2. Kompresijas-kondensēšanas agregāta nominālās saldēšanas jaudas noteikšana</w:t>
      </w:r>
      <w:bookmarkEnd w:id="314"/>
      <w:bookmarkEnd w:id="315"/>
      <w:bookmarkEnd w:id="316"/>
    </w:p>
    <w:p w14:paraId="7BEF291E" w14:textId="77777777" w:rsidR="00747CB1" w:rsidRPr="00747CB1" w:rsidRDefault="00747CB1" w:rsidP="00747CB1">
      <w:pPr>
        <w:pStyle w:val="Heading40"/>
        <w:tabs>
          <w:tab w:val="left" w:pos="840"/>
        </w:tabs>
        <w:spacing w:after="0"/>
        <w:jc w:val="both"/>
        <w:outlineLvl w:val="9"/>
        <w:rPr>
          <w:rFonts w:ascii="Times New Roman" w:hAnsi="Times New Roman" w:cs="Times New Roman"/>
          <w:noProof/>
          <w:sz w:val="24"/>
          <w:szCs w:val="24"/>
          <w:lang w:val="en-US"/>
        </w:rPr>
      </w:pPr>
    </w:p>
    <w:p w14:paraId="210964ED"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Kompresijas-kondensēšanas agregāta nominālo saldēšanas jaudu vienas temperatūras režīmā mēra, kopā izmantojot divus vai trīs iztvaicētājus, kas darbojas vienlaikus vienā un tajā pašā temperatūrā. Šo pārbaudi veic –20 °C un 0 °C temperatūrā.</w:t>
      </w:r>
    </w:p>
    <w:p w14:paraId="0071A9D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38DA3D4"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Kompresijas-kondensēšanas agregāta gaisa ieplūdes temperatūrai ir jābūt +30 °C.</w:t>
      </w:r>
    </w:p>
    <w:p w14:paraId="0BD2C62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0076AE4"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Nominālo saldēšanas jaudu –10 °C temperatūrā aprēķina, lineāri interpolējot jaudas vērtības, kas noteiktas –20 °C un 0 °C temperatūrā.</w:t>
      </w:r>
    </w:p>
    <w:p w14:paraId="279C83E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A7E3484" w14:textId="77777777" w:rsidR="00747CB1" w:rsidRPr="00747CB1" w:rsidRDefault="00747CB1" w:rsidP="00747CB1">
      <w:pPr>
        <w:pStyle w:val="Heading40"/>
        <w:keepNext/>
        <w:keepLines/>
        <w:tabs>
          <w:tab w:val="left" w:pos="840"/>
        </w:tabs>
        <w:spacing w:after="0"/>
        <w:jc w:val="both"/>
        <w:outlineLvl w:val="9"/>
        <w:rPr>
          <w:rFonts w:ascii="Times New Roman" w:hAnsi="Times New Roman"/>
          <w:noProof/>
          <w:sz w:val="24"/>
          <w:lang w:val="en-US"/>
        </w:rPr>
      </w:pPr>
      <w:bookmarkStart w:id="317" w:name="bookmark202"/>
      <w:bookmarkStart w:id="318" w:name="_Toc181110557"/>
      <w:bookmarkStart w:id="319" w:name="_Toc198028262"/>
      <w:r w:rsidRPr="00747CB1">
        <w:rPr>
          <w:rFonts w:ascii="Times New Roman" w:hAnsi="Times New Roman"/>
          <w:noProof/>
          <w:sz w:val="24"/>
          <w:lang w:val="en-US"/>
        </w:rPr>
        <w:lastRenderedPageBreak/>
        <w:t>7.2.3. Katra iztvaicētāja individuālās saldēšanas jaudas noteikšana</w:t>
      </w:r>
      <w:bookmarkEnd w:id="317"/>
      <w:bookmarkEnd w:id="318"/>
      <w:bookmarkEnd w:id="319"/>
    </w:p>
    <w:p w14:paraId="16B16F21" w14:textId="77777777" w:rsidR="00747CB1" w:rsidRPr="00747CB1" w:rsidRDefault="00747CB1" w:rsidP="00747CB1">
      <w:pPr>
        <w:pStyle w:val="Heading40"/>
        <w:keepNext/>
        <w:keepLines/>
        <w:tabs>
          <w:tab w:val="left" w:pos="840"/>
        </w:tabs>
        <w:spacing w:after="0"/>
        <w:jc w:val="both"/>
        <w:outlineLvl w:val="9"/>
        <w:rPr>
          <w:rFonts w:ascii="Times New Roman" w:hAnsi="Times New Roman" w:cs="Times New Roman"/>
          <w:noProof/>
          <w:sz w:val="24"/>
          <w:szCs w:val="24"/>
          <w:lang w:val="en-US"/>
        </w:rPr>
      </w:pPr>
    </w:p>
    <w:p w14:paraId="30010594"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r w:rsidRPr="00747CB1">
        <w:rPr>
          <w:rFonts w:ascii="Times New Roman" w:hAnsi="Times New Roman"/>
          <w:noProof/>
          <w:sz w:val="24"/>
          <w:lang w:val="en-US"/>
        </w:rPr>
        <w:t>Katra iztvaicētāja individuālo saldēšanas jaudu mēra, to darbinot atsevišķi kompresijas-kondensēšanas agregātā. Pārbaudi veic –20 °C un 0 °C temperatūrā. Saldēšanas agregāta gaisa ieplūdes temperatūrai ir jābūt +30 °C.</w:t>
      </w:r>
    </w:p>
    <w:p w14:paraId="323FC84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3F2E02C"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Nominālo saldēšanas jaudu –10 °C temperatūrā aprēķina, lineāri interpolējot jaudas vērtības, kas noteiktas 0 °C un –20 °C temperatūrā.</w:t>
      </w:r>
    </w:p>
    <w:p w14:paraId="278EE16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F6A426D" w14:textId="77777777" w:rsidR="00747CB1" w:rsidRPr="00747CB1" w:rsidRDefault="00747CB1" w:rsidP="00747CB1">
      <w:pPr>
        <w:pStyle w:val="Heading40"/>
        <w:tabs>
          <w:tab w:val="left" w:pos="840"/>
        </w:tabs>
        <w:spacing w:after="0"/>
        <w:jc w:val="both"/>
        <w:outlineLvl w:val="9"/>
        <w:rPr>
          <w:rFonts w:ascii="Times New Roman" w:hAnsi="Times New Roman"/>
          <w:noProof/>
          <w:sz w:val="24"/>
          <w:lang w:val="en-US"/>
        </w:rPr>
      </w:pPr>
      <w:bookmarkStart w:id="320" w:name="bookmark204"/>
      <w:bookmarkStart w:id="321" w:name="_Toc181110558"/>
      <w:bookmarkStart w:id="322" w:name="_Toc198028263"/>
      <w:r w:rsidRPr="00747CB1">
        <w:rPr>
          <w:rFonts w:ascii="Times New Roman" w:hAnsi="Times New Roman"/>
          <w:noProof/>
          <w:sz w:val="24"/>
          <w:lang w:val="en-US"/>
        </w:rPr>
        <w:t>7.2.4 Iztvaicētāju komplekta atlikušās lietderīgās saldēšanas jaudas pārbaude dažādos temperatūras režīmos darbībā ar standarta siltumslodzi</w:t>
      </w:r>
      <w:bookmarkEnd w:id="320"/>
      <w:bookmarkEnd w:id="321"/>
      <w:bookmarkEnd w:id="322"/>
    </w:p>
    <w:p w14:paraId="1A831BCD" w14:textId="77777777" w:rsidR="00747CB1" w:rsidRPr="00747CB1" w:rsidRDefault="00747CB1" w:rsidP="00747CB1">
      <w:pPr>
        <w:pStyle w:val="Heading40"/>
        <w:tabs>
          <w:tab w:val="left" w:pos="840"/>
        </w:tabs>
        <w:spacing w:after="0"/>
        <w:jc w:val="both"/>
        <w:outlineLvl w:val="9"/>
        <w:rPr>
          <w:rFonts w:ascii="Times New Roman" w:hAnsi="Times New Roman" w:cs="Times New Roman"/>
          <w:noProof/>
          <w:sz w:val="24"/>
          <w:szCs w:val="24"/>
          <w:lang w:val="en-US"/>
        </w:rPr>
      </w:pPr>
    </w:p>
    <w:p w14:paraId="32CE56E6"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Katra pārbaudītā iztvaicētāja atlikušo lietderīgo saldēšanas jaudu mēra –20 °C temperatūrā ar standarta siltumslodzi, kas atbilst 20 % no attiecīgā iztvaicētāja individuālās saldēšanas jaudas –20 °C temperatūrā, citiem iztvaicētājiem darbojoties termostata kontrolē, kurš iestatīts uz 0 °C. Kompresijas-kondensēšanas agregāta gaisa ieplūdes temperatūrai ir jābūt +30 °C.</w:t>
      </w:r>
    </w:p>
    <w:p w14:paraId="30E87DB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22B85E2"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Attiecībā uz saldēšanas agregātiem ar daudziem temperatūras režīmiem un ar vairākiem kompresoriem, piemēram, kaskādes sistēmām vai agregātiem ar divpakāpju kompresoru sistēmām, kurās saldēšanas jaudas ir iespējams vienlaikus uzturēt gan saldēšanas, gan dzesēšanas nodalījumā, lietderīgās saldēšanas jaudas mērījumus veic ar vienu papildu siltumslodzi.</w:t>
      </w:r>
    </w:p>
    <w:p w14:paraId="3ABC15FB"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CA400B8" w14:textId="77777777" w:rsidR="00747CB1" w:rsidRPr="00747CB1" w:rsidRDefault="00747CB1" w:rsidP="00747CB1">
      <w:pPr>
        <w:pStyle w:val="Heading30"/>
        <w:tabs>
          <w:tab w:val="left" w:pos="834"/>
        </w:tabs>
        <w:spacing w:after="0"/>
        <w:jc w:val="both"/>
        <w:outlineLvl w:val="9"/>
        <w:rPr>
          <w:rFonts w:ascii="Times New Roman" w:hAnsi="Times New Roman"/>
          <w:noProof/>
          <w:color w:val="0070C0"/>
          <w:sz w:val="24"/>
          <w:lang w:val="en-US"/>
        </w:rPr>
      </w:pPr>
      <w:bookmarkStart w:id="323" w:name="bookmark206"/>
      <w:bookmarkStart w:id="324" w:name="_Toc181110559"/>
      <w:bookmarkStart w:id="325" w:name="_Toc198028264"/>
      <w:r w:rsidRPr="00747CB1">
        <w:rPr>
          <w:rFonts w:ascii="Times New Roman" w:hAnsi="Times New Roman"/>
          <w:noProof/>
          <w:color w:val="0070C0"/>
          <w:sz w:val="24"/>
          <w:lang w:val="en-US"/>
        </w:rPr>
        <w:t>7.3. Saldēšanas iekārtu ar daudziem temperatūras režīmiem izmēru noteikšana un sertifikācija</w:t>
      </w:r>
      <w:bookmarkEnd w:id="323"/>
      <w:bookmarkEnd w:id="324"/>
      <w:bookmarkEnd w:id="325"/>
    </w:p>
    <w:p w14:paraId="1ABC7813" w14:textId="77777777" w:rsidR="00747CB1" w:rsidRPr="00747CB1" w:rsidRDefault="00747CB1" w:rsidP="00747CB1">
      <w:pPr>
        <w:pStyle w:val="Heading30"/>
        <w:tabs>
          <w:tab w:val="left" w:pos="834"/>
        </w:tabs>
        <w:spacing w:after="0"/>
        <w:jc w:val="both"/>
        <w:outlineLvl w:val="9"/>
        <w:rPr>
          <w:rFonts w:ascii="Times New Roman" w:hAnsi="Times New Roman" w:cs="Times New Roman"/>
          <w:noProof/>
          <w:sz w:val="24"/>
          <w:szCs w:val="24"/>
          <w:lang w:val="en-US"/>
        </w:rPr>
      </w:pPr>
    </w:p>
    <w:p w14:paraId="4B573397" w14:textId="77777777" w:rsidR="00747CB1" w:rsidRPr="00747CB1" w:rsidRDefault="00747CB1" w:rsidP="00747CB1">
      <w:pPr>
        <w:pStyle w:val="Heading40"/>
        <w:tabs>
          <w:tab w:val="left" w:pos="834"/>
        </w:tabs>
        <w:spacing w:after="0"/>
        <w:jc w:val="both"/>
        <w:outlineLvl w:val="9"/>
        <w:rPr>
          <w:rFonts w:ascii="Times New Roman" w:hAnsi="Times New Roman"/>
          <w:noProof/>
          <w:sz w:val="24"/>
          <w:lang w:val="en-US"/>
        </w:rPr>
      </w:pPr>
      <w:bookmarkStart w:id="326" w:name="bookmark208"/>
      <w:bookmarkStart w:id="327" w:name="_Toc181110560"/>
      <w:bookmarkStart w:id="328" w:name="_Toc198028265"/>
      <w:r w:rsidRPr="00747CB1">
        <w:rPr>
          <w:rFonts w:ascii="Times New Roman" w:hAnsi="Times New Roman"/>
          <w:noProof/>
          <w:sz w:val="24"/>
          <w:lang w:val="en-US"/>
        </w:rPr>
        <w:t>7.3.1. Vispārējā procedūra</w:t>
      </w:r>
      <w:bookmarkEnd w:id="326"/>
      <w:bookmarkEnd w:id="327"/>
      <w:bookmarkEnd w:id="328"/>
    </w:p>
    <w:p w14:paraId="6B62F4A8" w14:textId="77777777" w:rsidR="00747CB1" w:rsidRPr="00747CB1" w:rsidRDefault="00747CB1" w:rsidP="00747CB1">
      <w:pPr>
        <w:pStyle w:val="Heading40"/>
        <w:tabs>
          <w:tab w:val="left" w:pos="834"/>
        </w:tabs>
        <w:spacing w:after="0"/>
        <w:jc w:val="both"/>
        <w:outlineLvl w:val="9"/>
        <w:rPr>
          <w:rFonts w:ascii="Times New Roman" w:hAnsi="Times New Roman" w:cs="Times New Roman"/>
          <w:noProof/>
          <w:sz w:val="24"/>
          <w:szCs w:val="24"/>
          <w:lang w:val="en-US"/>
        </w:rPr>
      </w:pPr>
    </w:p>
    <w:p w14:paraId="4E50B1D7"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Saldēšanas iekārtu ar daudziem temperatūras režīmiem patērēto saldēšanas jaudu nosaka, pamatojoties uz viena temperatūras režīma iekārtas patērēto saldēšanas jaudu, kas noteikta šajā papildinājumā.</w:t>
      </w:r>
    </w:p>
    <w:p w14:paraId="08C352A9"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Daudznodalījumu iekārtām </w:t>
      </w:r>
      <w:r w:rsidRPr="00747CB1">
        <w:rPr>
          <w:rFonts w:ascii="Times New Roman" w:hAnsi="Times New Roman"/>
          <w:i/>
          <w:iCs/>
          <w:noProof/>
          <w:sz w:val="24"/>
          <w:lang w:val="en-US"/>
        </w:rPr>
        <w:t>K</w:t>
      </w:r>
      <w:r w:rsidRPr="00747CB1">
        <w:rPr>
          <w:rFonts w:ascii="Times New Roman" w:hAnsi="Times New Roman"/>
          <w:noProof/>
          <w:sz w:val="24"/>
          <w:lang w:val="en-US"/>
        </w:rPr>
        <w:t xml:space="preserve"> koeficientu, kas nav lielāks par 0,40 W/m².°C, visam ārējam korpusam apstiprina saskaņā ar šā papildinājuma 2.2. punkta 2. apakšpunktu.</w:t>
      </w:r>
    </w:p>
    <w:p w14:paraId="4846D0CC"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5FC4ECD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Ārējā korpusa sienu izolācijas spēju aprēķina, izmantojot šā korpusa </w:t>
      </w:r>
      <w:r w:rsidRPr="00747CB1">
        <w:rPr>
          <w:rFonts w:ascii="Times New Roman" w:hAnsi="Times New Roman"/>
          <w:i/>
          <w:iCs/>
          <w:noProof/>
          <w:sz w:val="24"/>
          <w:lang w:val="en-US"/>
        </w:rPr>
        <w:t xml:space="preserve">K </w:t>
      </w:r>
      <w:r w:rsidRPr="00747CB1">
        <w:rPr>
          <w:rFonts w:ascii="Times New Roman" w:hAnsi="Times New Roman"/>
          <w:noProof/>
          <w:sz w:val="24"/>
          <w:lang w:val="en-US"/>
        </w:rPr>
        <w:t xml:space="preserve">koeficientu, kas apstiprināts saskaņā ar šo nolīgumu. Sadalošo sienu izolācijas spēju aprēķina, izmantojot 7.3.7. punkta tabulā norādītos </w:t>
      </w:r>
      <w:r w:rsidRPr="00747CB1">
        <w:rPr>
          <w:rFonts w:ascii="Times New Roman" w:hAnsi="Times New Roman"/>
          <w:i/>
          <w:iCs/>
          <w:noProof/>
          <w:sz w:val="24"/>
          <w:lang w:val="en-US"/>
        </w:rPr>
        <w:t xml:space="preserve">K </w:t>
      </w:r>
      <w:r w:rsidRPr="00747CB1">
        <w:rPr>
          <w:rFonts w:ascii="Times New Roman" w:hAnsi="Times New Roman"/>
          <w:noProof/>
          <w:sz w:val="24"/>
          <w:lang w:val="en-US"/>
        </w:rPr>
        <w:t>koeficientus.</w:t>
      </w:r>
    </w:p>
    <w:p w14:paraId="20BDC51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Lai varētu saņemt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sertifikātu:</w:t>
      </w:r>
    </w:p>
    <w:p w14:paraId="2B3E37C1" w14:textId="77777777" w:rsidR="00747CB1" w:rsidRPr="00747CB1" w:rsidRDefault="00747CB1" w:rsidP="00747CB1">
      <w:pPr>
        <w:pStyle w:val="BodyText"/>
        <w:keepNext/>
        <w:keepLines/>
        <w:spacing w:after="0" w:line="240" w:lineRule="auto"/>
        <w:jc w:val="both"/>
        <w:rPr>
          <w:rFonts w:ascii="Times New Roman" w:hAnsi="Times New Roman" w:cs="Times New Roman"/>
          <w:noProof/>
          <w:sz w:val="24"/>
          <w:szCs w:val="24"/>
          <w:lang w:val="en-US"/>
        </w:rPr>
      </w:pPr>
    </w:p>
    <w:p w14:paraId="0CEDB664" w14:textId="77777777" w:rsidR="00747CB1" w:rsidRPr="00747CB1" w:rsidRDefault="00747CB1" w:rsidP="00747CB1">
      <w:pPr>
        <w:pStyle w:val="BodyText"/>
        <w:keepNext/>
        <w:keepLines/>
        <w:numPr>
          <w:ilvl w:val="0"/>
          <w:numId w:val="47"/>
        </w:numPr>
        <w:tabs>
          <w:tab w:val="left" w:pos="1154"/>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saldēšanas agregāta ar daudziem temperatūras režīmiem nominālajai saldēšanas jaudai jābūt vismaz vienādai ar siltuma zudumu caur visa iekārtas ārējā korpusa sienām, to reizinot ar koeficientu 1,75, kas noteikts šā papildinājuma 3.2.6. punktā;</w:t>
      </w:r>
    </w:p>
    <w:p w14:paraId="167AD48D" w14:textId="77777777" w:rsidR="00747CB1" w:rsidRPr="00747CB1" w:rsidRDefault="00747CB1" w:rsidP="00747CB1">
      <w:pPr>
        <w:pStyle w:val="BodyText"/>
        <w:tabs>
          <w:tab w:val="left" w:pos="1154"/>
        </w:tabs>
        <w:spacing w:after="0" w:line="240" w:lineRule="auto"/>
        <w:ind w:left="567" w:hanging="283"/>
        <w:jc w:val="both"/>
        <w:rPr>
          <w:rFonts w:ascii="Times New Roman" w:hAnsi="Times New Roman" w:cs="Times New Roman"/>
          <w:noProof/>
          <w:sz w:val="24"/>
          <w:szCs w:val="24"/>
          <w:lang w:val="en-US"/>
        </w:rPr>
      </w:pPr>
    </w:p>
    <w:p w14:paraId="0138DDDF" w14:textId="77777777" w:rsidR="00747CB1" w:rsidRPr="00747CB1" w:rsidRDefault="00747CB1" w:rsidP="00747CB1">
      <w:pPr>
        <w:pStyle w:val="BodyText"/>
        <w:numPr>
          <w:ilvl w:val="0"/>
          <w:numId w:val="47"/>
        </w:numPr>
        <w:tabs>
          <w:tab w:val="left" w:pos="1154"/>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katrā nodalījumā aprēķinātajai atlikušajai lietderīgajai saldēšanas jaudai pie katra iztvaicētāja zemākās temperatūras darbībā dažādos temperatūras režīmos jābūt vismaz vienādai ar nodalījuma maksimālo patērēto saldēšanas jaudu visnelabvēlīgākajos apstākļos atbilstoši tam, kā noteikts 7.3.5. un 7.3.6. punktā, reizinot to ar koeficientu 1,75, kas noteikts šā papildinājuma 3.2.6. punktā.</w:t>
      </w:r>
    </w:p>
    <w:p w14:paraId="7DA473C6" w14:textId="77777777" w:rsidR="00747CB1" w:rsidRPr="00747CB1" w:rsidRDefault="00747CB1" w:rsidP="00747CB1">
      <w:pPr>
        <w:pStyle w:val="BodyText"/>
        <w:tabs>
          <w:tab w:val="left" w:pos="1154"/>
        </w:tabs>
        <w:spacing w:after="0" w:line="240" w:lineRule="auto"/>
        <w:ind w:left="567" w:hanging="283"/>
        <w:jc w:val="both"/>
        <w:rPr>
          <w:rFonts w:ascii="Times New Roman" w:hAnsi="Times New Roman" w:cs="Times New Roman"/>
          <w:noProof/>
          <w:sz w:val="24"/>
          <w:szCs w:val="24"/>
          <w:lang w:val="en-US"/>
        </w:rPr>
      </w:pPr>
    </w:p>
    <w:p w14:paraId="28FA62E0" w14:textId="77777777" w:rsidR="00747CB1" w:rsidRPr="00747CB1" w:rsidRDefault="00747CB1" w:rsidP="00747CB1">
      <w:pPr>
        <w:pStyle w:val="BodyText"/>
        <w:numPr>
          <w:ilvl w:val="0"/>
          <w:numId w:val="47"/>
        </w:numPr>
        <w:tabs>
          <w:tab w:val="left" w:pos="1154"/>
        </w:tabs>
        <w:spacing w:after="0" w:line="240" w:lineRule="auto"/>
        <w:ind w:left="567" w:hanging="283"/>
        <w:jc w:val="both"/>
        <w:rPr>
          <w:rFonts w:ascii="Times New Roman" w:hAnsi="Times New Roman"/>
          <w:noProof/>
          <w:sz w:val="24"/>
          <w:lang w:val="en-US"/>
        </w:rPr>
      </w:pPr>
      <w:r w:rsidRPr="00747CB1">
        <w:rPr>
          <w:rFonts w:ascii="Times New Roman" w:hAnsi="Times New Roman"/>
          <w:noProof/>
          <w:sz w:val="24"/>
          <w:lang w:val="en-US"/>
        </w:rPr>
        <w:t>Iekārtai ir jāatbilst 3.2.8. punktā noteiktajām gaisa plūsmas prasībām dzesēšanas režīmā.</w:t>
      </w:r>
    </w:p>
    <w:p w14:paraId="28AFF8A1" w14:textId="77777777" w:rsidR="00747CB1" w:rsidRPr="00747CB1" w:rsidRDefault="00747CB1" w:rsidP="00747CB1">
      <w:pPr>
        <w:pStyle w:val="BodyText"/>
        <w:tabs>
          <w:tab w:val="left" w:pos="1154"/>
        </w:tabs>
        <w:spacing w:after="0" w:line="240" w:lineRule="auto"/>
        <w:jc w:val="both"/>
        <w:rPr>
          <w:rFonts w:ascii="Times New Roman" w:hAnsi="Times New Roman" w:cs="Times New Roman"/>
          <w:noProof/>
          <w:sz w:val="24"/>
          <w:szCs w:val="24"/>
          <w:lang w:val="en-US"/>
        </w:rPr>
      </w:pPr>
    </w:p>
    <w:p w14:paraId="01E1F662" w14:textId="77777777" w:rsidR="00747CB1" w:rsidRPr="00747CB1" w:rsidRDefault="00747CB1" w:rsidP="00747CB1">
      <w:pPr>
        <w:pStyle w:val="Heading40"/>
        <w:tabs>
          <w:tab w:val="left" w:pos="834"/>
        </w:tabs>
        <w:spacing w:after="0"/>
        <w:jc w:val="both"/>
        <w:outlineLvl w:val="9"/>
        <w:rPr>
          <w:rFonts w:ascii="Times New Roman" w:hAnsi="Times New Roman"/>
          <w:noProof/>
          <w:sz w:val="24"/>
          <w:lang w:val="en-US"/>
        </w:rPr>
      </w:pPr>
      <w:bookmarkStart w:id="329" w:name="bookmark210"/>
      <w:bookmarkStart w:id="330" w:name="_Toc181110561"/>
      <w:bookmarkStart w:id="331" w:name="_Toc198028266"/>
      <w:r w:rsidRPr="00747CB1">
        <w:rPr>
          <w:rFonts w:ascii="Times New Roman" w:hAnsi="Times New Roman"/>
          <w:noProof/>
          <w:sz w:val="24"/>
          <w:lang w:val="en-US"/>
        </w:rPr>
        <w:t>7.3.2. Visa korpusa atbilstība</w:t>
      </w:r>
      <w:bookmarkEnd w:id="329"/>
      <w:bookmarkEnd w:id="330"/>
      <w:bookmarkEnd w:id="331"/>
    </w:p>
    <w:p w14:paraId="54B5C26D" w14:textId="77777777" w:rsidR="00747CB1" w:rsidRPr="00747CB1" w:rsidRDefault="00747CB1" w:rsidP="00747CB1">
      <w:pPr>
        <w:pStyle w:val="Heading40"/>
        <w:tabs>
          <w:tab w:val="left" w:pos="834"/>
        </w:tabs>
        <w:spacing w:after="0"/>
        <w:jc w:val="both"/>
        <w:outlineLvl w:val="9"/>
        <w:rPr>
          <w:rFonts w:ascii="Times New Roman" w:hAnsi="Times New Roman" w:cs="Times New Roman"/>
          <w:noProof/>
          <w:sz w:val="24"/>
          <w:szCs w:val="24"/>
          <w:lang w:val="en-US"/>
        </w:rPr>
      </w:pPr>
    </w:p>
    <w:p w14:paraId="5BF0AB9C"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Ārējā korpusa </w:t>
      </w:r>
      <w:r w:rsidRPr="00747CB1">
        <w:rPr>
          <w:rFonts w:ascii="Times New Roman" w:hAnsi="Times New Roman"/>
          <w:i/>
          <w:iCs/>
          <w:noProof/>
          <w:sz w:val="24"/>
          <w:lang w:val="en-US"/>
        </w:rPr>
        <w:t>K</w:t>
      </w:r>
      <w:r w:rsidRPr="00747CB1">
        <w:rPr>
          <w:rFonts w:ascii="Times New Roman" w:hAnsi="Times New Roman"/>
          <w:noProof/>
          <w:sz w:val="24"/>
          <w:lang w:val="en-US"/>
        </w:rPr>
        <w:t xml:space="preserve"> vērtībai jābūt </w:t>
      </w:r>
      <w:r w:rsidRPr="00747CB1">
        <w:rPr>
          <w:rFonts w:ascii="Times New Roman" w:hAnsi="Times New Roman"/>
          <w:i/>
          <w:iCs/>
          <w:noProof/>
          <w:sz w:val="24"/>
          <w:lang w:val="en-US"/>
        </w:rPr>
        <w:t>K</w:t>
      </w:r>
      <w:r w:rsidRPr="00747CB1">
        <w:rPr>
          <w:rFonts w:ascii="Times New Roman" w:hAnsi="Times New Roman"/>
          <w:noProof/>
          <w:sz w:val="24"/>
          <w:lang w:val="en-US"/>
        </w:rPr>
        <w:t xml:space="preserve"> ≤ 0,40 W/m</w:t>
      </w:r>
      <w:r w:rsidRPr="00747CB1">
        <w:rPr>
          <w:rFonts w:ascii="Times New Roman" w:hAnsi="Times New Roman"/>
          <w:noProof/>
          <w:sz w:val="24"/>
          <w:vertAlign w:val="superscript"/>
          <w:lang w:val="en-US"/>
        </w:rPr>
        <w:t>2</w:t>
      </w:r>
      <w:r w:rsidRPr="00747CB1">
        <w:rPr>
          <w:rFonts w:ascii="Times New Roman" w:hAnsi="Times New Roman"/>
          <w:noProof/>
          <w:sz w:val="24"/>
          <w:lang w:val="en-US"/>
        </w:rPr>
        <w:t>.°C.</w:t>
      </w:r>
    </w:p>
    <w:p w14:paraId="3AF4729D"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4EDDBCF0"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Korpusa iekšējās virsmas laukums nedrīkst atšķirties vairāk kā par 20 %.</w:t>
      </w:r>
    </w:p>
    <w:p w14:paraId="2BA61D1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EB74716"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Iekārtai jāatbilst šādai sakarībai:</w:t>
      </w:r>
    </w:p>
    <w:p w14:paraId="782EEC4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B2A94F1" w14:textId="77777777" w:rsidR="00747CB1" w:rsidRPr="00747CB1" w:rsidRDefault="00747CB1" w:rsidP="00747CB1">
      <w:pPr>
        <w:pStyle w:val="BodyText"/>
        <w:tabs>
          <w:tab w:val="left" w:pos="1154"/>
        </w:tabs>
        <w:spacing w:after="0" w:line="240" w:lineRule="auto"/>
        <w:jc w:val="center"/>
        <w:rPr>
          <w:rFonts w:ascii="Times New Roman" w:hAnsi="Times New Roman" w:cs="Times New Roman"/>
          <w:noProof/>
          <w:sz w:val="28"/>
          <w:szCs w:val="28"/>
          <w:lang w:val="en-US"/>
        </w:rPr>
      </w:pPr>
      <w:r w:rsidRPr="00747CB1">
        <w:rPr>
          <w:rFonts w:ascii="Times New Roman" w:hAnsi="Times New Roman"/>
          <w:i/>
          <w:iCs/>
          <w:noProof/>
          <w:sz w:val="28"/>
          <w:lang w:val="en-US"/>
        </w:rPr>
        <w:t>P</w:t>
      </w:r>
      <w:r w:rsidRPr="00747CB1">
        <w:rPr>
          <w:rFonts w:ascii="Times New Roman" w:hAnsi="Times New Roman"/>
          <w:i/>
          <w:iCs/>
          <w:noProof/>
          <w:sz w:val="28"/>
          <w:vertAlign w:val="subscript"/>
          <w:lang w:val="en-US"/>
        </w:rPr>
        <w:t>nominal</w:t>
      </w:r>
      <w:r w:rsidRPr="00747CB1">
        <w:rPr>
          <w:rFonts w:ascii="Times New Roman" w:hAnsi="Times New Roman"/>
          <w:noProof/>
          <w:sz w:val="28"/>
          <w:lang w:val="en-US"/>
        </w:rPr>
        <w:t xml:space="preserve"> &gt; 1.75 x </w:t>
      </w:r>
      <w:r w:rsidRPr="00747CB1">
        <w:rPr>
          <w:rFonts w:ascii="Times New Roman" w:hAnsi="Times New Roman"/>
          <w:i/>
          <w:iCs/>
          <w:noProof/>
          <w:sz w:val="28"/>
          <w:lang w:val="en-US"/>
        </w:rPr>
        <w:t>K</w:t>
      </w:r>
      <w:r w:rsidRPr="00747CB1">
        <w:rPr>
          <w:rFonts w:ascii="Times New Roman" w:hAnsi="Times New Roman"/>
          <w:i/>
          <w:iCs/>
          <w:noProof/>
          <w:sz w:val="28"/>
          <w:vertAlign w:val="subscript"/>
          <w:lang w:val="en-US"/>
        </w:rPr>
        <w:t>body</w:t>
      </w:r>
      <w:r w:rsidRPr="00747CB1">
        <w:rPr>
          <w:rFonts w:ascii="Times New Roman" w:hAnsi="Times New Roman"/>
          <w:noProof/>
          <w:sz w:val="28"/>
          <w:lang w:val="en-US"/>
        </w:rPr>
        <w:t xml:space="preserve"> x </w:t>
      </w:r>
      <w:r w:rsidRPr="00747CB1">
        <w:rPr>
          <w:rFonts w:ascii="Times New Roman" w:hAnsi="Times New Roman"/>
          <w:i/>
          <w:iCs/>
          <w:noProof/>
          <w:sz w:val="28"/>
          <w:lang w:val="en-US"/>
        </w:rPr>
        <w:t>S</w:t>
      </w:r>
      <w:r w:rsidRPr="00747CB1">
        <w:rPr>
          <w:rFonts w:ascii="Times New Roman" w:hAnsi="Times New Roman"/>
          <w:i/>
          <w:iCs/>
          <w:noProof/>
          <w:sz w:val="28"/>
          <w:vertAlign w:val="subscript"/>
          <w:lang w:val="en-US"/>
        </w:rPr>
        <w:t>body</w:t>
      </w:r>
      <w:r w:rsidRPr="00747CB1">
        <w:rPr>
          <w:rFonts w:ascii="Times New Roman" w:hAnsi="Times New Roman"/>
          <w:noProof/>
          <w:sz w:val="28"/>
          <w:lang w:val="en-US"/>
        </w:rPr>
        <w:t xml:space="preserve"> x </w:t>
      </w:r>
      <w:r w:rsidRPr="00747CB1">
        <w:rPr>
          <w:rFonts w:ascii="Times New Roman" w:hAnsi="Times New Roman"/>
          <w:i/>
          <w:iCs/>
          <w:noProof/>
          <w:sz w:val="28"/>
          <w:lang w:val="en-US"/>
        </w:rPr>
        <w:sym w:font="Symbol" w:char="F044"/>
      </w:r>
      <w:r w:rsidRPr="00747CB1">
        <w:rPr>
          <w:rFonts w:ascii="Times New Roman" w:hAnsi="Times New Roman"/>
          <w:i/>
          <w:iCs/>
          <w:noProof/>
          <w:sz w:val="28"/>
          <w:lang w:val="en-US"/>
        </w:rPr>
        <w:t>T</w:t>
      </w:r>
    </w:p>
    <w:p w14:paraId="6BA0A9DB"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Kur:</w:t>
      </w:r>
    </w:p>
    <w:p w14:paraId="0DA11B44"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789FB7F9"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nominal</w:t>
      </w:r>
      <w:r w:rsidRPr="00747CB1">
        <w:rPr>
          <w:rFonts w:ascii="Times New Roman" w:hAnsi="Times New Roman"/>
          <w:noProof/>
          <w:sz w:val="24"/>
          <w:lang w:val="en-US"/>
        </w:rPr>
        <w:t xml:space="preserve"> ir saldēšanas agregāta ar daudziem temperatūras režīmiem nominālā saldēšanas jauda;</w:t>
      </w:r>
    </w:p>
    <w:p w14:paraId="2261B51C"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196DAB25"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t>K</w:t>
      </w:r>
      <w:r w:rsidRPr="00747CB1">
        <w:rPr>
          <w:rFonts w:ascii="Times New Roman" w:hAnsi="Times New Roman"/>
          <w:i/>
          <w:iCs/>
          <w:noProof/>
          <w:sz w:val="24"/>
          <w:vertAlign w:val="subscript"/>
          <w:lang w:val="en-US"/>
        </w:rPr>
        <w:t>body</w:t>
      </w:r>
      <w:r w:rsidRPr="00747CB1">
        <w:rPr>
          <w:rFonts w:ascii="Times New Roman" w:hAnsi="Times New Roman"/>
          <w:noProof/>
          <w:sz w:val="24"/>
          <w:lang w:val="en-US"/>
        </w:rPr>
        <w:t xml:space="preserve"> ir ārējā korpusa </w:t>
      </w:r>
      <w:r w:rsidRPr="00747CB1">
        <w:rPr>
          <w:rFonts w:ascii="Times New Roman" w:hAnsi="Times New Roman"/>
          <w:i/>
          <w:iCs/>
          <w:noProof/>
          <w:sz w:val="24"/>
          <w:lang w:val="en-US"/>
        </w:rPr>
        <w:t xml:space="preserve">K </w:t>
      </w:r>
      <w:r w:rsidRPr="00747CB1">
        <w:rPr>
          <w:rFonts w:ascii="Times New Roman" w:hAnsi="Times New Roman"/>
          <w:noProof/>
          <w:sz w:val="24"/>
          <w:lang w:val="en-US"/>
        </w:rPr>
        <w:t>vērtība;</w:t>
      </w:r>
    </w:p>
    <w:p w14:paraId="1F4B7838"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2D4FC4A7"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Style w:val="BodyTextChar"/>
          <w:rFonts w:ascii="Times New Roman" w:hAnsi="Times New Roman"/>
          <w:noProof/>
          <w:sz w:val="24"/>
          <w:lang w:val="en-US"/>
        </w:rPr>
        <w:t>S</w:t>
      </w:r>
      <w:r w:rsidRPr="00747CB1">
        <w:rPr>
          <w:rStyle w:val="BodyTextChar"/>
          <w:rFonts w:ascii="Times New Roman" w:hAnsi="Times New Roman"/>
          <w:noProof/>
          <w:sz w:val="24"/>
          <w:vertAlign w:val="subscript"/>
          <w:lang w:val="en-US"/>
        </w:rPr>
        <w:t>body</w:t>
      </w:r>
      <w:r w:rsidRPr="00747CB1">
        <w:rPr>
          <w:rStyle w:val="BodyTextChar"/>
          <w:rFonts w:ascii="Times New Roman" w:hAnsi="Times New Roman"/>
          <w:noProof/>
          <w:sz w:val="24"/>
          <w:lang w:val="en-US"/>
        </w:rPr>
        <w:t xml:space="preserve"> </w:t>
      </w:r>
      <w:r w:rsidRPr="00747CB1">
        <w:rPr>
          <w:rFonts w:ascii="Times New Roman" w:hAnsi="Times New Roman"/>
          <w:noProof/>
          <w:sz w:val="24"/>
          <w:lang w:val="en-US"/>
        </w:rPr>
        <w:t>ir korpusa iekšējās virsmas laukuma un korpusa ārējā virsmas laukuma vidējais ģeometriskais lielums;</w:t>
      </w:r>
    </w:p>
    <w:p w14:paraId="6837F902"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4658A05C"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sym w:font="Symbol" w:char="F044"/>
      </w:r>
      <w:r w:rsidRPr="00747CB1">
        <w:rPr>
          <w:rFonts w:ascii="Times New Roman" w:hAnsi="Times New Roman"/>
          <w:i/>
          <w:iCs/>
          <w:noProof/>
          <w:sz w:val="24"/>
          <w:lang w:val="en-US"/>
        </w:rPr>
        <w:t xml:space="preserve">T </w:t>
      </w:r>
      <w:r w:rsidRPr="00747CB1">
        <w:rPr>
          <w:rFonts w:ascii="Times New Roman" w:hAnsi="Times New Roman"/>
          <w:noProof/>
          <w:sz w:val="24"/>
          <w:lang w:val="en-US"/>
        </w:rPr>
        <w:t>ir atšķirība starp korpusa ārējo un iekšējo temperatūru.</w:t>
      </w:r>
    </w:p>
    <w:p w14:paraId="510CD31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40A37B9" w14:textId="77777777" w:rsidR="00747CB1" w:rsidRPr="00747CB1" w:rsidRDefault="00747CB1" w:rsidP="00747CB1">
      <w:pPr>
        <w:pStyle w:val="Heading40"/>
        <w:tabs>
          <w:tab w:val="left" w:pos="834"/>
        </w:tabs>
        <w:spacing w:after="0"/>
        <w:jc w:val="both"/>
        <w:outlineLvl w:val="9"/>
        <w:rPr>
          <w:rFonts w:ascii="Times New Roman" w:hAnsi="Times New Roman"/>
          <w:noProof/>
          <w:sz w:val="24"/>
          <w:lang w:val="en-US"/>
        </w:rPr>
      </w:pPr>
      <w:bookmarkStart w:id="332" w:name="bookmark212"/>
      <w:bookmarkStart w:id="333" w:name="_Toc181110562"/>
      <w:bookmarkStart w:id="334" w:name="_Toc198028267"/>
      <w:r w:rsidRPr="00747CB1">
        <w:rPr>
          <w:rFonts w:ascii="Times New Roman" w:hAnsi="Times New Roman"/>
          <w:noProof/>
          <w:sz w:val="24"/>
          <w:lang w:val="en-US"/>
        </w:rPr>
        <w:t>7.3.3. Dzesēšanas iztvaicētāju patērētās saldēšanas jaudas noteikšana</w:t>
      </w:r>
      <w:bookmarkEnd w:id="332"/>
      <w:bookmarkEnd w:id="333"/>
      <w:bookmarkEnd w:id="334"/>
    </w:p>
    <w:p w14:paraId="47089A69" w14:textId="77777777" w:rsidR="00747CB1" w:rsidRPr="00747CB1" w:rsidRDefault="00747CB1" w:rsidP="00747CB1">
      <w:pPr>
        <w:pStyle w:val="Heading40"/>
        <w:tabs>
          <w:tab w:val="left" w:pos="834"/>
        </w:tabs>
        <w:spacing w:after="0"/>
        <w:jc w:val="both"/>
        <w:outlineLvl w:val="9"/>
        <w:rPr>
          <w:rFonts w:ascii="Times New Roman" w:hAnsi="Times New Roman" w:cs="Times New Roman"/>
          <w:noProof/>
          <w:sz w:val="24"/>
          <w:szCs w:val="24"/>
          <w:lang w:val="en-US"/>
        </w:rPr>
      </w:pPr>
    </w:p>
    <w:p w14:paraId="30187EB2"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Sadalošajām sienām esot ierīkotām noteiktajās vietās, katra dzesēšanas iztvaicētāja patērēto saldēšanas jaudu aprēķina šādi:</w:t>
      </w:r>
    </w:p>
    <w:p w14:paraId="36C1304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C65134B" w14:textId="77777777" w:rsidR="00747CB1" w:rsidRPr="00747CB1" w:rsidRDefault="00747CB1" w:rsidP="00747CB1">
      <w:pPr>
        <w:pStyle w:val="BodyText"/>
        <w:tabs>
          <w:tab w:val="left" w:pos="1872"/>
        </w:tabs>
        <w:spacing w:after="0" w:line="240" w:lineRule="auto"/>
        <w:jc w:val="center"/>
        <w:rPr>
          <w:rFonts w:ascii="Times New Roman" w:hAnsi="Times New Roman" w:cs="Times New Roman"/>
          <w:noProof/>
          <w:sz w:val="24"/>
          <w:szCs w:val="24"/>
          <w:lang w:val="en-US"/>
        </w:rPr>
      </w:pP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 xml:space="preserve">chilled demand </w:t>
      </w:r>
      <w:r w:rsidRPr="00747CB1">
        <w:rPr>
          <w:rFonts w:ascii="Times New Roman" w:hAnsi="Times New Roman"/>
          <w:noProof/>
          <w:sz w:val="24"/>
          <w:lang w:val="en-US"/>
        </w:rPr>
        <w:t>= (</w:t>
      </w:r>
      <w:r w:rsidRPr="00747CB1">
        <w:rPr>
          <w:rFonts w:ascii="Times New Roman" w:hAnsi="Times New Roman"/>
          <w:i/>
          <w:iCs/>
          <w:noProof/>
          <w:sz w:val="24"/>
          <w:lang w:val="en-US"/>
        </w:rPr>
        <w:t>S</w:t>
      </w:r>
      <w:r w:rsidRPr="00747CB1">
        <w:rPr>
          <w:rFonts w:ascii="Times New Roman" w:hAnsi="Times New Roman"/>
          <w:i/>
          <w:iCs/>
          <w:noProof/>
          <w:sz w:val="24"/>
          <w:vertAlign w:val="subscript"/>
          <w:lang w:val="en-US"/>
        </w:rPr>
        <w:t xml:space="preserve">chillded-comp </w:t>
      </w:r>
      <w:r w:rsidRPr="00747CB1">
        <w:rPr>
          <w:rFonts w:ascii="Times New Roman" w:hAnsi="Times New Roman"/>
          <w:noProof/>
          <w:sz w:val="24"/>
          <w:lang w:val="en-US"/>
        </w:rPr>
        <w:t xml:space="preserve">– </w:t>
      </w:r>
      <w:r w:rsidRPr="00747CB1">
        <w:rPr>
          <w:rFonts w:ascii="Times New Roman" w:hAnsi="Times New Roman"/>
          <w:noProof/>
          <w:sz w:val="24"/>
          <w:lang w:val="en-US"/>
        </w:rPr>
        <w:sym w:font="Symbol" w:char="F053"/>
      </w:r>
      <w:r w:rsidRPr="00747CB1">
        <w:rPr>
          <w:rFonts w:ascii="Times New Roman" w:hAnsi="Times New Roman"/>
          <w:i/>
          <w:iCs/>
          <w:noProof/>
          <w:sz w:val="24"/>
          <w:lang w:val="en-US"/>
        </w:rPr>
        <w:t>S</w:t>
      </w:r>
      <w:r w:rsidRPr="00747CB1">
        <w:rPr>
          <w:rFonts w:ascii="Times New Roman" w:hAnsi="Times New Roman"/>
          <w:i/>
          <w:iCs/>
          <w:noProof/>
          <w:sz w:val="24"/>
          <w:vertAlign w:val="subscript"/>
          <w:lang w:val="en-US"/>
        </w:rPr>
        <w:t>bulk</w:t>
      </w:r>
      <w:r w:rsidRPr="00747CB1">
        <w:rPr>
          <w:rFonts w:ascii="Times New Roman" w:hAnsi="Times New Roman"/>
          <w:noProof/>
          <w:sz w:val="24"/>
          <w:lang w:val="en-US"/>
        </w:rPr>
        <w:t xml:space="preserve">) x </w:t>
      </w:r>
      <w:r w:rsidRPr="00747CB1">
        <w:rPr>
          <w:rFonts w:ascii="Times New Roman" w:hAnsi="Times New Roman"/>
          <w:i/>
          <w:iCs/>
          <w:noProof/>
          <w:sz w:val="24"/>
          <w:lang w:val="en-US"/>
        </w:rPr>
        <w:t>K</w:t>
      </w:r>
      <w:r w:rsidRPr="00747CB1">
        <w:rPr>
          <w:rFonts w:ascii="Times New Roman" w:hAnsi="Times New Roman"/>
          <w:i/>
          <w:iCs/>
          <w:noProof/>
          <w:sz w:val="24"/>
          <w:vertAlign w:val="subscript"/>
          <w:lang w:val="en-US"/>
        </w:rPr>
        <w:t>body</w:t>
      </w:r>
      <w:r w:rsidRPr="00747CB1">
        <w:rPr>
          <w:rFonts w:ascii="Times New Roman" w:hAnsi="Times New Roman"/>
          <w:noProof/>
          <w:sz w:val="24"/>
          <w:lang w:val="en-US"/>
        </w:rPr>
        <w:t xml:space="preserve"> x </w:t>
      </w:r>
      <w:r w:rsidRPr="00747CB1">
        <w:rPr>
          <w:rFonts w:ascii="Times New Roman" w:hAnsi="Times New Roman"/>
          <w:i/>
          <w:iCs/>
          <w:noProof/>
          <w:sz w:val="24"/>
          <w:lang w:val="en-US"/>
        </w:rPr>
        <w:sym w:font="Symbol" w:char="F044"/>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ext</w:t>
      </w:r>
      <w:r w:rsidRPr="00747CB1">
        <w:rPr>
          <w:rFonts w:ascii="Times New Roman" w:hAnsi="Times New Roman"/>
          <w:noProof/>
          <w:sz w:val="24"/>
          <w:lang w:val="en-US"/>
        </w:rPr>
        <w:t xml:space="preserve"> + </w:t>
      </w:r>
      <w:r w:rsidRPr="00747CB1">
        <w:rPr>
          <w:rFonts w:ascii="Times New Roman" w:hAnsi="Times New Roman"/>
          <w:noProof/>
          <w:sz w:val="24"/>
          <w:lang w:val="en-US"/>
        </w:rPr>
        <w:sym w:font="Symbol" w:char="F053"/>
      </w:r>
      <w:r w:rsidRPr="00747CB1">
        <w:rPr>
          <w:rFonts w:ascii="Times New Roman" w:hAnsi="Times New Roman"/>
          <w:noProof/>
          <w:sz w:val="24"/>
          <w:lang w:val="en-US"/>
        </w:rPr>
        <w:t xml:space="preserve"> (</w:t>
      </w:r>
      <w:r w:rsidRPr="00747CB1">
        <w:rPr>
          <w:rFonts w:ascii="Times New Roman" w:hAnsi="Times New Roman"/>
          <w:i/>
          <w:iCs/>
          <w:noProof/>
          <w:sz w:val="24"/>
          <w:lang w:val="en-US"/>
        </w:rPr>
        <w:t>S</w:t>
      </w:r>
      <w:r w:rsidRPr="00747CB1">
        <w:rPr>
          <w:rFonts w:ascii="Times New Roman" w:hAnsi="Times New Roman"/>
          <w:i/>
          <w:iCs/>
          <w:noProof/>
          <w:sz w:val="24"/>
          <w:vertAlign w:val="subscript"/>
          <w:lang w:val="en-US"/>
        </w:rPr>
        <w:t>bulk</w:t>
      </w:r>
      <w:r w:rsidRPr="00747CB1">
        <w:rPr>
          <w:rFonts w:ascii="Times New Roman" w:hAnsi="Times New Roman"/>
          <w:noProof/>
          <w:sz w:val="24"/>
          <w:lang w:val="en-US"/>
        </w:rPr>
        <w:t xml:space="preserve"> x </w:t>
      </w:r>
      <w:r w:rsidRPr="00747CB1">
        <w:rPr>
          <w:rFonts w:ascii="Times New Roman" w:hAnsi="Times New Roman"/>
          <w:i/>
          <w:iCs/>
          <w:noProof/>
          <w:sz w:val="24"/>
          <w:lang w:val="en-US"/>
        </w:rPr>
        <w:t>K</w:t>
      </w:r>
      <w:r w:rsidRPr="00747CB1">
        <w:rPr>
          <w:rFonts w:ascii="Times New Roman" w:hAnsi="Times New Roman"/>
          <w:i/>
          <w:iCs/>
          <w:noProof/>
          <w:sz w:val="24"/>
          <w:vertAlign w:val="subscript"/>
          <w:lang w:val="en-US"/>
        </w:rPr>
        <w:t>bulk</w:t>
      </w:r>
      <w:r w:rsidRPr="00747CB1">
        <w:rPr>
          <w:rFonts w:ascii="Times New Roman" w:hAnsi="Times New Roman"/>
          <w:noProof/>
          <w:sz w:val="24"/>
          <w:lang w:val="en-US"/>
        </w:rPr>
        <w:t xml:space="preserve"> x </w:t>
      </w:r>
      <w:r w:rsidRPr="00747CB1">
        <w:rPr>
          <w:rFonts w:ascii="Times New Roman" w:hAnsi="Times New Roman"/>
          <w:i/>
          <w:iCs/>
          <w:noProof/>
          <w:sz w:val="24"/>
          <w:lang w:val="en-US"/>
        </w:rPr>
        <w:sym w:font="Symbol" w:char="F044"/>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int</w:t>
      </w:r>
      <w:r w:rsidRPr="00747CB1">
        <w:rPr>
          <w:rFonts w:ascii="Times New Roman" w:hAnsi="Times New Roman"/>
          <w:noProof/>
          <w:sz w:val="24"/>
          <w:lang w:val="en-US"/>
        </w:rPr>
        <w:t>)</w:t>
      </w:r>
    </w:p>
    <w:p w14:paraId="3CA1EA6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AA965AE"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Kur:</w:t>
      </w:r>
    </w:p>
    <w:p w14:paraId="3FAE80E7"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2493FCB4"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t>K</w:t>
      </w:r>
      <w:r w:rsidRPr="00747CB1">
        <w:rPr>
          <w:rFonts w:ascii="Times New Roman" w:hAnsi="Times New Roman"/>
          <w:i/>
          <w:iCs/>
          <w:noProof/>
          <w:sz w:val="24"/>
          <w:vertAlign w:val="subscript"/>
          <w:lang w:val="en-US"/>
        </w:rPr>
        <w:t>body</w:t>
      </w:r>
      <w:r w:rsidRPr="00747CB1">
        <w:rPr>
          <w:rFonts w:ascii="Times New Roman" w:hAnsi="Times New Roman"/>
          <w:noProof/>
          <w:sz w:val="24"/>
          <w:lang w:val="en-US"/>
        </w:rPr>
        <w:t xml:space="preserve"> ir </w:t>
      </w:r>
      <w:r w:rsidRPr="00747CB1">
        <w:rPr>
          <w:rFonts w:ascii="Times New Roman" w:hAnsi="Times New Roman"/>
          <w:i/>
          <w:iCs/>
          <w:noProof/>
          <w:sz w:val="24"/>
          <w:lang w:val="en-US"/>
        </w:rPr>
        <w:t xml:space="preserve">K </w:t>
      </w:r>
      <w:r w:rsidRPr="00747CB1">
        <w:rPr>
          <w:rFonts w:ascii="Times New Roman" w:hAnsi="Times New Roman"/>
          <w:noProof/>
          <w:sz w:val="24"/>
          <w:lang w:val="en-US"/>
        </w:rPr>
        <w:t xml:space="preserve">vērtība, kas attiecībā uz ārējo korpusu norādīta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pārbaudes protokolā;</w:t>
      </w:r>
    </w:p>
    <w:p w14:paraId="5C52569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DD19AFA"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t>S</w:t>
      </w:r>
      <w:r w:rsidRPr="00747CB1">
        <w:rPr>
          <w:rFonts w:ascii="Times New Roman" w:hAnsi="Times New Roman"/>
          <w:i/>
          <w:iCs/>
          <w:noProof/>
          <w:sz w:val="24"/>
          <w:vertAlign w:val="subscript"/>
          <w:lang w:val="en-US"/>
        </w:rPr>
        <w:t xml:space="preserve">chilled-comp </w:t>
      </w:r>
      <w:r w:rsidRPr="00747CB1">
        <w:rPr>
          <w:rFonts w:ascii="Times New Roman" w:hAnsi="Times New Roman"/>
          <w:noProof/>
          <w:sz w:val="24"/>
          <w:lang w:val="en-US"/>
        </w:rPr>
        <w:t>ir dzesēšanas nodalījuma iekšējās virsmas laukums, sadalošajām sienām atrodoties noteiktajās vietās;</w:t>
      </w:r>
    </w:p>
    <w:p w14:paraId="4D334FC5"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4488286F"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S</w:t>
      </w:r>
      <w:r w:rsidRPr="00747CB1">
        <w:rPr>
          <w:rFonts w:ascii="Times New Roman" w:hAnsi="Times New Roman"/>
          <w:i/>
          <w:iCs/>
          <w:noProof/>
          <w:sz w:val="24"/>
          <w:vertAlign w:val="subscript"/>
          <w:lang w:val="en-US"/>
        </w:rPr>
        <w:t>bulk</w:t>
      </w:r>
      <w:r w:rsidRPr="00747CB1">
        <w:rPr>
          <w:rFonts w:ascii="Times New Roman" w:hAnsi="Times New Roman"/>
          <w:noProof/>
          <w:sz w:val="24"/>
          <w:lang w:val="en-US"/>
        </w:rPr>
        <w:t xml:space="preserve"> ir sadalošo sienu virsmas laukumi;</w:t>
      </w:r>
    </w:p>
    <w:p w14:paraId="36840B6F"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02B76464"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w:t>
      </w:r>
      <w:r w:rsidRPr="00747CB1">
        <w:rPr>
          <w:rFonts w:ascii="Times New Roman" w:hAnsi="Times New Roman"/>
          <w:i/>
          <w:iCs/>
          <w:noProof/>
          <w:sz w:val="24"/>
          <w:vertAlign w:val="subscript"/>
          <w:lang w:val="en-US"/>
        </w:rPr>
        <w:t>bulk</w:t>
      </w:r>
      <w:r w:rsidRPr="00747CB1">
        <w:rPr>
          <w:rStyle w:val="BodyTextChar"/>
          <w:rFonts w:ascii="Times New Roman" w:hAnsi="Times New Roman"/>
          <w:noProof/>
          <w:sz w:val="24"/>
          <w:lang w:val="en-US"/>
        </w:rPr>
        <w:t xml:space="preserve"> </w:t>
      </w:r>
      <w:r w:rsidRPr="00747CB1">
        <w:rPr>
          <w:rFonts w:ascii="Times New Roman" w:hAnsi="Times New Roman"/>
          <w:noProof/>
          <w:sz w:val="24"/>
          <w:lang w:val="en-US"/>
        </w:rPr>
        <w:t xml:space="preserve">ir sadalošo sienu </w:t>
      </w:r>
      <w:r w:rsidRPr="00747CB1">
        <w:rPr>
          <w:rFonts w:ascii="Times New Roman" w:hAnsi="Times New Roman"/>
          <w:i/>
          <w:iCs/>
          <w:noProof/>
          <w:sz w:val="24"/>
          <w:lang w:val="en-US"/>
        </w:rPr>
        <w:t xml:space="preserve">K </w:t>
      </w:r>
      <w:r w:rsidRPr="00747CB1">
        <w:rPr>
          <w:rFonts w:ascii="Times New Roman" w:hAnsi="Times New Roman"/>
          <w:noProof/>
          <w:sz w:val="24"/>
          <w:lang w:val="en-US"/>
        </w:rPr>
        <w:t>vērtības, kas noteiktas 7.3.7. punkta tabulā;</w:t>
      </w:r>
    </w:p>
    <w:p w14:paraId="5092F33E"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p>
    <w:p w14:paraId="308A8418"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sym w:font="Symbol" w:char="F044"/>
      </w:r>
      <w:r w:rsidRPr="00747CB1">
        <w:rPr>
          <w:rFonts w:ascii="Times New Roman" w:hAnsi="Times New Roman"/>
          <w:i/>
          <w:iCs/>
          <w:noProof/>
          <w:sz w:val="24"/>
          <w:lang w:val="en-US"/>
        </w:rPr>
        <w:t>ΔT</w:t>
      </w:r>
      <w:r w:rsidRPr="00747CB1">
        <w:rPr>
          <w:rFonts w:ascii="Times New Roman" w:hAnsi="Times New Roman"/>
          <w:i/>
          <w:iCs/>
          <w:noProof/>
          <w:sz w:val="24"/>
          <w:vertAlign w:val="subscript"/>
          <w:lang w:val="en-US"/>
        </w:rPr>
        <w:t>ext</w:t>
      </w:r>
      <w:r w:rsidRPr="00747CB1">
        <w:rPr>
          <w:rFonts w:ascii="Times New Roman" w:hAnsi="Times New Roman"/>
          <w:noProof/>
          <w:sz w:val="24"/>
          <w:lang w:val="en-US"/>
        </w:rPr>
        <w:t xml:space="preserve"> ir atšķirība starp temperatūru dzesēšanas nodalījumā un +30 °C ārpus korpusa;</w:t>
      </w:r>
    </w:p>
    <w:p w14:paraId="4CFA4CC8"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t>ΔT</w:t>
      </w:r>
      <w:r w:rsidRPr="00747CB1">
        <w:rPr>
          <w:rFonts w:ascii="Times New Roman" w:hAnsi="Times New Roman"/>
          <w:i/>
          <w:iCs/>
          <w:noProof/>
          <w:sz w:val="24"/>
          <w:vertAlign w:val="subscript"/>
          <w:lang w:val="en-US"/>
        </w:rPr>
        <w:t>int</w:t>
      </w:r>
      <w:r w:rsidRPr="00747CB1">
        <w:rPr>
          <w:rFonts w:ascii="Times New Roman" w:hAnsi="Times New Roman"/>
          <w:noProof/>
          <w:sz w:val="24"/>
          <w:lang w:val="en-US"/>
        </w:rPr>
        <w:t xml:space="preserve"> ir atšķirība starp temperatūru dzesēšanas nodalījumā un temperatūru citos nodalījumos.</w:t>
      </w:r>
    </w:p>
    <w:p w14:paraId="39607A1C"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Attiecībā uz nekondicionētiem nodalījumiem aprēķinos izmanto +20 °C augstu temperatūru.</w:t>
      </w:r>
    </w:p>
    <w:p w14:paraId="45395BC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4822EA4" w14:textId="77777777" w:rsidR="00747CB1" w:rsidRPr="00747CB1" w:rsidRDefault="00747CB1" w:rsidP="00747CB1">
      <w:pPr>
        <w:pStyle w:val="Heading40"/>
        <w:tabs>
          <w:tab w:val="left" w:pos="850"/>
        </w:tabs>
        <w:spacing w:after="0"/>
        <w:jc w:val="both"/>
        <w:outlineLvl w:val="9"/>
        <w:rPr>
          <w:rFonts w:ascii="Times New Roman" w:hAnsi="Times New Roman"/>
          <w:noProof/>
          <w:sz w:val="24"/>
          <w:lang w:val="en-US"/>
        </w:rPr>
      </w:pPr>
      <w:bookmarkStart w:id="335" w:name="bookmark214"/>
      <w:bookmarkStart w:id="336" w:name="_Toc181110563"/>
      <w:bookmarkStart w:id="337" w:name="_Toc198028268"/>
      <w:r w:rsidRPr="00747CB1">
        <w:rPr>
          <w:rFonts w:ascii="Times New Roman" w:hAnsi="Times New Roman"/>
          <w:noProof/>
          <w:sz w:val="24"/>
          <w:lang w:val="en-US"/>
        </w:rPr>
        <w:t>7.3.4. Saldēšanas nodalījumu patērētās saldēšanas jaudas noteikšana</w:t>
      </w:r>
      <w:bookmarkEnd w:id="335"/>
      <w:bookmarkEnd w:id="336"/>
      <w:bookmarkEnd w:id="337"/>
    </w:p>
    <w:p w14:paraId="51442B82" w14:textId="77777777" w:rsidR="00747CB1" w:rsidRPr="00747CB1" w:rsidRDefault="00747CB1" w:rsidP="00747CB1">
      <w:pPr>
        <w:pStyle w:val="Heading40"/>
        <w:tabs>
          <w:tab w:val="left" w:pos="850"/>
        </w:tabs>
        <w:spacing w:after="0"/>
        <w:jc w:val="both"/>
        <w:outlineLvl w:val="9"/>
        <w:rPr>
          <w:rFonts w:ascii="Times New Roman" w:hAnsi="Times New Roman" w:cs="Times New Roman"/>
          <w:noProof/>
          <w:sz w:val="24"/>
          <w:szCs w:val="24"/>
          <w:lang w:val="en-US"/>
        </w:rPr>
      </w:pPr>
    </w:p>
    <w:p w14:paraId="3F460393"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Sadalošajām sienām esot ierīkotām noteiktajās vietās, katra saldēšanas nodalījuma patērēto saldēšanas jaudu aprēķina šādi:</w:t>
      </w:r>
    </w:p>
    <w:p w14:paraId="7C04071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1905A97" w14:textId="77777777" w:rsidR="00747CB1" w:rsidRPr="00747CB1" w:rsidRDefault="00747CB1" w:rsidP="00747CB1">
      <w:pPr>
        <w:pStyle w:val="Bodytext90"/>
        <w:tabs>
          <w:tab w:val="left" w:pos="3965"/>
        </w:tabs>
        <w:spacing w:after="0" w:line="240" w:lineRule="auto"/>
        <w:ind w:left="0" w:firstLine="0"/>
        <w:jc w:val="center"/>
        <w:rPr>
          <w:rFonts w:ascii="Times New Roman" w:hAnsi="Times New Roman" w:cs="Times New Roman"/>
          <w:noProof/>
          <w:sz w:val="24"/>
          <w:szCs w:val="24"/>
          <w:lang w:val="en-US"/>
        </w:rPr>
      </w:pPr>
      <w:r w:rsidRPr="00747CB1">
        <w:rPr>
          <w:rStyle w:val="Bodytext9"/>
          <w:rFonts w:ascii="Times New Roman" w:hAnsi="Times New Roman"/>
          <w:i/>
          <w:iCs/>
          <w:noProof/>
          <w:sz w:val="24"/>
          <w:lang w:val="en-US"/>
        </w:rPr>
        <w:t>P</w:t>
      </w:r>
      <w:r w:rsidRPr="00747CB1">
        <w:rPr>
          <w:rStyle w:val="Bodytext9"/>
          <w:rFonts w:ascii="Times New Roman" w:hAnsi="Times New Roman"/>
          <w:i/>
          <w:iCs/>
          <w:noProof/>
          <w:sz w:val="24"/>
          <w:vertAlign w:val="subscript"/>
          <w:lang w:val="en-US"/>
        </w:rPr>
        <w:t xml:space="preserve">frozen </w:t>
      </w:r>
      <w:r w:rsidRPr="00747CB1">
        <w:rPr>
          <w:rFonts w:ascii="Times New Roman" w:hAnsi="Times New Roman"/>
          <w:i/>
          <w:iCs/>
          <w:noProof/>
          <w:sz w:val="24"/>
          <w:vertAlign w:val="subscript"/>
          <w:lang w:val="en-US"/>
        </w:rPr>
        <w:t xml:space="preserve">demand </w:t>
      </w:r>
      <w:r w:rsidRPr="00747CB1">
        <w:rPr>
          <w:rFonts w:ascii="Times New Roman" w:hAnsi="Times New Roman"/>
          <w:noProof/>
          <w:sz w:val="24"/>
          <w:lang w:val="en-US"/>
        </w:rPr>
        <w:t>= (</w:t>
      </w:r>
      <w:r w:rsidRPr="00747CB1">
        <w:rPr>
          <w:rFonts w:ascii="Times New Roman" w:hAnsi="Times New Roman"/>
          <w:i/>
          <w:iCs/>
          <w:noProof/>
          <w:sz w:val="24"/>
          <w:lang w:val="en-US"/>
        </w:rPr>
        <w:t>S</w:t>
      </w:r>
      <w:r w:rsidRPr="00747CB1">
        <w:rPr>
          <w:rFonts w:ascii="Times New Roman" w:hAnsi="Times New Roman"/>
          <w:i/>
          <w:iCs/>
          <w:noProof/>
          <w:sz w:val="24"/>
          <w:vertAlign w:val="subscript"/>
          <w:lang w:val="en-US"/>
        </w:rPr>
        <w:t xml:space="preserve">frozen-comp </w:t>
      </w:r>
      <w:r w:rsidRPr="00747CB1">
        <w:rPr>
          <w:rFonts w:ascii="Times New Roman" w:hAnsi="Times New Roman"/>
          <w:noProof/>
          <w:sz w:val="24"/>
          <w:lang w:val="en-US"/>
        </w:rPr>
        <w:t xml:space="preserve">– </w:t>
      </w:r>
      <w:r w:rsidRPr="00747CB1">
        <w:rPr>
          <w:rFonts w:ascii="Times New Roman" w:hAnsi="Times New Roman"/>
          <w:i/>
          <w:iCs/>
          <w:noProof/>
          <w:sz w:val="24"/>
          <w:lang w:val="en-US"/>
        </w:rPr>
        <w:sym w:font="Symbol" w:char="F053"/>
      </w:r>
      <w:r w:rsidRPr="00747CB1">
        <w:rPr>
          <w:rFonts w:ascii="Times New Roman" w:hAnsi="Times New Roman"/>
          <w:i/>
          <w:iCs/>
          <w:noProof/>
          <w:sz w:val="24"/>
          <w:lang w:val="en-US"/>
        </w:rPr>
        <w:t>S</w:t>
      </w:r>
      <w:r w:rsidRPr="00747CB1">
        <w:rPr>
          <w:rFonts w:ascii="Times New Roman" w:hAnsi="Times New Roman"/>
          <w:i/>
          <w:iCs/>
          <w:noProof/>
          <w:sz w:val="24"/>
          <w:vertAlign w:val="subscript"/>
          <w:lang w:val="en-US"/>
        </w:rPr>
        <w:t>bulk</w:t>
      </w:r>
      <w:r w:rsidRPr="00747CB1">
        <w:rPr>
          <w:rFonts w:ascii="Times New Roman" w:hAnsi="Times New Roman"/>
          <w:noProof/>
          <w:sz w:val="24"/>
          <w:lang w:val="en-US"/>
        </w:rPr>
        <w:t xml:space="preserve">) x </w:t>
      </w:r>
      <w:r w:rsidRPr="00747CB1">
        <w:rPr>
          <w:rFonts w:ascii="Times New Roman" w:hAnsi="Times New Roman"/>
          <w:i/>
          <w:iCs/>
          <w:noProof/>
          <w:sz w:val="24"/>
          <w:lang w:val="en-US"/>
        </w:rPr>
        <w:t>K</w:t>
      </w:r>
      <w:r w:rsidRPr="00747CB1">
        <w:rPr>
          <w:rFonts w:ascii="Times New Roman" w:hAnsi="Times New Roman"/>
          <w:i/>
          <w:iCs/>
          <w:noProof/>
          <w:sz w:val="24"/>
          <w:vertAlign w:val="subscript"/>
          <w:lang w:val="en-US"/>
        </w:rPr>
        <w:t>body</w:t>
      </w:r>
      <w:r w:rsidRPr="00747CB1">
        <w:rPr>
          <w:rFonts w:ascii="Times New Roman" w:hAnsi="Times New Roman"/>
          <w:noProof/>
          <w:sz w:val="24"/>
          <w:lang w:val="en-US"/>
        </w:rPr>
        <w:t xml:space="preserve"> x </w:t>
      </w:r>
      <w:r w:rsidRPr="00747CB1">
        <w:rPr>
          <w:rFonts w:ascii="Times New Roman" w:hAnsi="Times New Roman"/>
          <w:i/>
          <w:iCs/>
          <w:noProof/>
          <w:sz w:val="24"/>
          <w:lang w:val="en-US"/>
        </w:rPr>
        <w:sym w:font="Symbol" w:char="F044"/>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ext</w:t>
      </w:r>
      <w:r w:rsidRPr="00747CB1">
        <w:rPr>
          <w:rFonts w:ascii="Times New Roman" w:hAnsi="Times New Roman"/>
          <w:noProof/>
          <w:sz w:val="24"/>
          <w:lang w:val="en-US"/>
        </w:rPr>
        <w:t xml:space="preserve"> + </w:t>
      </w:r>
      <w:r w:rsidRPr="00747CB1">
        <w:rPr>
          <w:rFonts w:ascii="Times New Roman" w:hAnsi="Times New Roman"/>
          <w:noProof/>
          <w:sz w:val="24"/>
          <w:lang w:val="en-US"/>
        </w:rPr>
        <w:sym w:font="Symbol" w:char="F053"/>
      </w:r>
      <w:r w:rsidRPr="00747CB1">
        <w:rPr>
          <w:rFonts w:ascii="Times New Roman" w:hAnsi="Times New Roman"/>
          <w:noProof/>
          <w:sz w:val="24"/>
          <w:lang w:val="en-US"/>
        </w:rPr>
        <w:t xml:space="preserve"> (</w:t>
      </w:r>
      <w:r w:rsidRPr="00747CB1">
        <w:rPr>
          <w:rFonts w:ascii="Times New Roman" w:hAnsi="Times New Roman"/>
          <w:i/>
          <w:iCs/>
          <w:noProof/>
          <w:sz w:val="24"/>
          <w:lang w:val="en-US"/>
        </w:rPr>
        <w:t>S</w:t>
      </w:r>
      <w:r w:rsidRPr="00747CB1">
        <w:rPr>
          <w:rFonts w:ascii="Times New Roman" w:hAnsi="Times New Roman"/>
          <w:i/>
          <w:iCs/>
          <w:noProof/>
          <w:sz w:val="24"/>
          <w:vertAlign w:val="subscript"/>
          <w:lang w:val="en-US"/>
        </w:rPr>
        <w:t>bulk</w:t>
      </w:r>
      <w:r w:rsidRPr="00747CB1">
        <w:rPr>
          <w:rFonts w:ascii="Times New Roman" w:hAnsi="Times New Roman"/>
          <w:noProof/>
          <w:sz w:val="24"/>
          <w:lang w:val="en-US"/>
        </w:rPr>
        <w:t xml:space="preserve"> x </w:t>
      </w:r>
      <w:r w:rsidRPr="00747CB1">
        <w:rPr>
          <w:rFonts w:ascii="Times New Roman" w:hAnsi="Times New Roman"/>
          <w:i/>
          <w:iCs/>
          <w:noProof/>
          <w:sz w:val="24"/>
          <w:lang w:val="en-US"/>
        </w:rPr>
        <w:t>K</w:t>
      </w:r>
      <w:r w:rsidRPr="00747CB1">
        <w:rPr>
          <w:rFonts w:ascii="Times New Roman" w:hAnsi="Times New Roman"/>
          <w:i/>
          <w:iCs/>
          <w:noProof/>
          <w:sz w:val="24"/>
          <w:vertAlign w:val="subscript"/>
          <w:lang w:val="en-US"/>
        </w:rPr>
        <w:t>bulk</w:t>
      </w:r>
      <w:r w:rsidRPr="00747CB1">
        <w:rPr>
          <w:rFonts w:ascii="Times New Roman" w:hAnsi="Times New Roman"/>
          <w:noProof/>
          <w:sz w:val="24"/>
          <w:lang w:val="en-US"/>
        </w:rPr>
        <w:t xml:space="preserve"> x </w:t>
      </w:r>
      <w:r w:rsidRPr="00747CB1">
        <w:rPr>
          <w:rFonts w:ascii="Times New Roman" w:hAnsi="Times New Roman"/>
          <w:i/>
          <w:iCs/>
          <w:noProof/>
          <w:sz w:val="24"/>
          <w:lang w:val="en-US"/>
        </w:rPr>
        <w:sym w:font="Symbol" w:char="F044"/>
      </w:r>
      <w:r w:rsidRPr="00747CB1">
        <w:rPr>
          <w:rFonts w:ascii="Times New Roman" w:hAnsi="Times New Roman"/>
          <w:i/>
          <w:iCs/>
          <w:noProof/>
          <w:sz w:val="24"/>
          <w:lang w:val="en-US"/>
        </w:rPr>
        <w:t>T</w:t>
      </w:r>
      <w:r w:rsidRPr="00747CB1">
        <w:rPr>
          <w:rFonts w:ascii="Times New Roman" w:hAnsi="Times New Roman"/>
          <w:i/>
          <w:iCs/>
          <w:noProof/>
          <w:sz w:val="24"/>
          <w:vertAlign w:val="subscript"/>
          <w:lang w:val="en-US"/>
        </w:rPr>
        <w:t>int</w:t>
      </w:r>
      <w:r w:rsidRPr="00747CB1">
        <w:rPr>
          <w:rFonts w:ascii="Times New Roman" w:hAnsi="Times New Roman"/>
          <w:noProof/>
          <w:sz w:val="24"/>
          <w:lang w:val="en-US"/>
        </w:rPr>
        <w:t>)</w:t>
      </w:r>
    </w:p>
    <w:p w14:paraId="59F021E7" w14:textId="77777777" w:rsidR="00747CB1" w:rsidRPr="00747CB1" w:rsidRDefault="00747CB1" w:rsidP="00747CB1">
      <w:pPr>
        <w:pStyle w:val="Bodytext90"/>
        <w:tabs>
          <w:tab w:val="left" w:pos="3965"/>
        </w:tabs>
        <w:spacing w:after="0" w:line="240" w:lineRule="auto"/>
        <w:ind w:left="0" w:firstLine="0"/>
        <w:jc w:val="both"/>
        <w:rPr>
          <w:rFonts w:ascii="Times New Roman" w:hAnsi="Times New Roman" w:cs="Times New Roman"/>
          <w:noProof/>
          <w:sz w:val="24"/>
          <w:szCs w:val="24"/>
          <w:lang w:val="en-US"/>
        </w:rPr>
      </w:pPr>
    </w:p>
    <w:p w14:paraId="6C518CF5"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Kur:</w:t>
      </w:r>
    </w:p>
    <w:p w14:paraId="0F997E61"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0E920DF5"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t>K</w:t>
      </w:r>
      <w:r w:rsidRPr="00747CB1">
        <w:rPr>
          <w:rFonts w:ascii="Times New Roman" w:hAnsi="Times New Roman"/>
          <w:i/>
          <w:iCs/>
          <w:noProof/>
          <w:sz w:val="24"/>
          <w:vertAlign w:val="subscript"/>
          <w:lang w:val="en-US"/>
        </w:rPr>
        <w:t>body</w:t>
      </w:r>
      <w:r w:rsidRPr="00747CB1">
        <w:rPr>
          <w:rFonts w:ascii="Times New Roman" w:hAnsi="Times New Roman"/>
          <w:noProof/>
          <w:sz w:val="24"/>
          <w:lang w:val="en-US"/>
        </w:rPr>
        <w:t xml:space="preserve"> ir </w:t>
      </w:r>
      <w:r w:rsidRPr="00747CB1">
        <w:rPr>
          <w:rFonts w:ascii="Times New Roman" w:hAnsi="Times New Roman"/>
          <w:i/>
          <w:iCs/>
          <w:noProof/>
          <w:sz w:val="24"/>
          <w:lang w:val="en-US"/>
        </w:rPr>
        <w:t xml:space="preserve">K </w:t>
      </w:r>
      <w:r w:rsidRPr="00747CB1">
        <w:rPr>
          <w:rFonts w:ascii="Times New Roman" w:hAnsi="Times New Roman"/>
          <w:noProof/>
          <w:sz w:val="24"/>
          <w:lang w:val="en-US"/>
        </w:rPr>
        <w:t xml:space="preserve">vērtība, kas attiecībā uz ārējo korpusu norādīta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pārbaudes protokolā;</w:t>
      </w:r>
    </w:p>
    <w:p w14:paraId="142E24C2"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4944D528"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t>S</w:t>
      </w:r>
      <w:r w:rsidRPr="00747CB1">
        <w:rPr>
          <w:rFonts w:ascii="Times New Roman" w:hAnsi="Times New Roman"/>
          <w:i/>
          <w:iCs/>
          <w:noProof/>
          <w:sz w:val="24"/>
          <w:vertAlign w:val="subscript"/>
          <w:lang w:val="en-US"/>
        </w:rPr>
        <w:t xml:space="preserve">frozen-comp </w:t>
      </w:r>
      <w:r w:rsidRPr="00747CB1">
        <w:rPr>
          <w:rFonts w:ascii="Times New Roman" w:hAnsi="Times New Roman"/>
          <w:noProof/>
          <w:sz w:val="24"/>
          <w:lang w:val="en-US"/>
        </w:rPr>
        <w:t>ir saldēšanas nodalījuma iekšējās virsmas laukums, sadalošajām sienām atrodoties noteiktajās vietās;</w:t>
      </w:r>
    </w:p>
    <w:p w14:paraId="70B23F96"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013E5874"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S</w:t>
      </w:r>
      <w:r w:rsidRPr="00747CB1">
        <w:rPr>
          <w:rFonts w:ascii="Times New Roman" w:hAnsi="Times New Roman"/>
          <w:i/>
          <w:iCs/>
          <w:noProof/>
          <w:sz w:val="24"/>
          <w:vertAlign w:val="subscript"/>
          <w:lang w:val="en-US"/>
        </w:rPr>
        <w:t>bulk</w:t>
      </w:r>
      <w:r w:rsidRPr="00747CB1">
        <w:rPr>
          <w:rFonts w:ascii="Times New Roman" w:hAnsi="Times New Roman"/>
          <w:noProof/>
          <w:sz w:val="24"/>
          <w:lang w:val="en-US"/>
        </w:rPr>
        <w:t xml:space="preserve"> ir sadalošo sienu virsmas laukumi;</w:t>
      </w:r>
    </w:p>
    <w:p w14:paraId="4FD41077"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15887329"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i/>
          <w:iCs/>
          <w:noProof/>
          <w:sz w:val="24"/>
          <w:lang w:val="en-US"/>
        </w:rPr>
        <w:t>K</w:t>
      </w:r>
      <w:r w:rsidRPr="00747CB1">
        <w:rPr>
          <w:rFonts w:ascii="Times New Roman" w:hAnsi="Times New Roman"/>
          <w:i/>
          <w:iCs/>
          <w:noProof/>
          <w:sz w:val="24"/>
          <w:vertAlign w:val="subscript"/>
          <w:lang w:val="en-US"/>
        </w:rPr>
        <w:t>bulk</w:t>
      </w:r>
      <w:r w:rsidRPr="00747CB1">
        <w:rPr>
          <w:rFonts w:ascii="Times New Roman" w:hAnsi="Times New Roman"/>
          <w:noProof/>
          <w:sz w:val="24"/>
          <w:lang w:val="en-US"/>
        </w:rPr>
        <w:t xml:space="preserve"> ir sadalošo sienu </w:t>
      </w:r>
      <w:r w:rsidRPr="00747CB1">
        <w:rPr>
          <w:rFonts w:ascii="Times New Roman" w:hAnsi="Times New Roman"/>
          <w:i/>
          <w:iCs/>
          <w:noProof/>
          <w:sz w:val="24"/>
          <w:lang w:val="en-US"/>
        </w:rPr>
        <w:t xml:space="preserve">K </w:t>
      </w:r>
      <w:r w:rsidRPr="00747CB1">
        <w:rPr>
          <w:rFonts w:ascii="Times New Roman" w:hAnsi="Times New Roman"/>
          <w:noProof/>
          <w:sz w:val="24"/>
          <w:lang w:val="en-US"/>
        </w:rPr>
        <w:t>vērtības, kas noteiktas 7.3.7. punkta tabulā;</w:t>
      </w:r>
    </w:p>
    <w:p w14:paraId="2EB6A73D"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p>
    <w:p w14:paraId="303AA39B"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t>ΔT</w:t>
      </w:r>
      <w:r w:rsidRPr="00747CB1">
        <w:rPr>
          <w:rFonts w:ascii="Times New Roman" w:hAnsi="Times New Roman"/>
          <w:i/>
          <w:iCs/>
          <w:noProof/>
          <w:sz w:val="24"/>
          <w:vertAlign w:val="subscript"/>
          <w:lang w:val="en-US"/>
        </w:rPr>
        <w:t>ext</w:t>
      </w:r>
      <w:r w:rsidRPr="00747CB1">
        <w:rPr>
          <w:rFonts w:ascii="Times New Roman" w:hAnsi="Times New Roman"/>
          <w:noProof/>
          <w:sz w:val="24"/>
          <w:lang w:val="en-US"/>
        </w:rPr>
        <w:t xml:space="preserve"> ir atšķirība starp temperatūru saldēšanas nodalījumā un +30 °C ārpus korpusa;</w:t>
      </w:r>
    </w:p>
    <w:p w14:paraId="54A33FFB"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15DA75C0"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i/>
          <w:iCs/>
          <w:noProof/>
          <w:sz w:val="24"/>
          <w:lang w:val="en-US"/>
        </w:rPr>
        <w:t>ΔT</w:t>
      </w:r>
      <w:r w:rsidRPr="00747CB1">
        <w:rPr>
          <w:rFonts w:ascii="Times New Roman" w:hAnsi="Times New Roman"/>
          <w:i/>
          <w:iCs/>
          <w:noProof/>
          <w:sz w:val="24"/>
          <w:vertAlign w:val="subscript"/>
          <w:lang w:val="en-US"/>
        </w:rPr>
        <w:t>int</w:t>
      </w:r>
      <w:r w:rsidRPr="00747CB1">
        <w:rPr>
          <w:rFonts w:ascii="Times New Roman" w:hAnsi="Times New Roman"/>
          <w:noProof/>
          <w:sz w:val="24"/>
          <w:lang w:val="en-US"/>
        </w:rPr>
        <w:t xml:space="preserve"> ir atšķirība starp temperatūru saldēšanas nodalījumā un temperatūru citos nodalījumos. Attiecībā uz izolētiem nodalījumiem aprēķinos izmanto +20 °C temperatūru.</w:t>
      </w:r>
    </w:p>
    <w:p w14:paraId="78E3F9FF"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5CFAB521" w14:textId="77777777" w:rsidR="00747CB1" w:rsidRPr="00747CB1" w:rsidRDefault="00747CB1" w:rsidP="00747CB1">
      <w:pPr>
        <w:pStyle w:val="Heading40"/>
        <w:tabs>
          <w:tab w:val="left" w:pos="850"/>
        </w:tabs>
        <w:spacing w:after="0"/>
        <w:jc w:val="both"/>
        <w:outlineLvl w:val="9"/>
        <w:rPr>
          <w:rFonts w:ascii="Times New Roman" w:hAnsi="Times New Roman"/>
          <w:noProof/>
          <w:sz w:val="24"/>
          <w:lang w:val="en-US"/>
        </w:rPr>
      </w:pPr>
      <w:bookmarkStart w:id="338" w:name="bookmark216"/>
      <w:bookmarkStart w:id="339" w:name="_Toc181110564"/>
      <w:bookmarkStart w:id="340" w:name="_Toc198028269"/>
      <w:r w:rsidRPr="00747CB1">
        <w:rPr>
          <w:rFonts w:ascii="Times New Roman" w:hAnsi="Times New Roman"/>
          <w:noProof/>
          <w:sz w:val="24"/>
          <w:lang w:val="en-US"/>
        </w:rPr>
        <w:t>7.3.5. Saldēšanas iztvaicētāju lietderīgās saldēšanas jaudas noteikšana</w:t>
      </w:r>
      <w:bookmarkEnd w:id="338"/>
      <w:bookmarkEnd w:id="339"/>
      <w:bookmarkEnd w:id="340"/>
    </w:p>
    <w:p w14:paraId="190398D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A0A5DF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Lietderīgo saldēšanas jaudu, sadalošajām sienām atrodoties noteiktajās vietās, aprēķina šādi:</w:t>
      </w:r>
    </w:p>
    <w:p w14:paraId="3AC4D1D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BB2BC2F" w14:textId="77777777" w:rsidR="00747CB1" w:rsidRPr="00747CB1" w:rsidRDefault="00747CB1" w:rsidP="00747CB1">
      <w:pPr>
        <w:pStyle w:val="Bodytext90"/>
        <w:tabs>
          <w:tab w:val="left" w:pos="5223"/>
        </w:tabs>
        <w:spacing w:after="0" w:line="240" w:lineRule="auto"/>
        <w:ind w:left="0" w:firstLine="0"/>
        <w:jc w:val="center"/>
        <w:rPr>
          <w:rFonts w:ascii="Times New Roman" w:hAnsi="Times New Roman" w:cs="Times New Roman"/>
          <w:noProof/>
          <w:sz w:val="24"/>
          <w:szCs w:val="24"/>
          <w:lang w:val="en-US"/>
        </w:rPr>
      </w:pP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 xml:space="preserve">eff-frozen-evap </w:t>
      </w:r>
      <w:r w:rsidRPr="00747CB1">
        <w:rPr>
          <w:rFonts w:ascii="Times New Roman" w:hAnsi="Times New Roman"/>
          <w:noProof/>
          <w:sz w:val="24"/>
          <w:lang w:val="en-US"/>
        </w:rPr>
        <w:t xml:space="preserve">= </w:t>
      </w: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 xml:space="preserve">ind-frozen-evap </w:t>
      </w:r>
      <w:r w:rsidRPr="00747CB1">
        <w:rPr>
          <w:rFonts w:ascii="Times New Roman" w:hAnsi="Times New Roman"/>
          <w:noProof/>
          <w:sz w:val="24"/>
          <w:lang w:val="en-US"/>
        </w:rPr>
        <w:t xml:space="preserve">x [1- </w:t>
      </w:r>
      <w:r w:rsidRPr="00747CB1">
        <w:rPr>
          <w:rFonts w:ascii="Times New Roman" w:hAnsi="Times New Roman"/>
          <w:noProof/>
          <w:sz w:val="24"/>
          <w:lang w:val="en-US"/>
        </w:rPr>
        <w:sym w:font="Symbol" w:char="F053"/>
      </w:r>
      <w:r w:rsidRPr="00747CB1">
        <w:rPr>
          <w:rFonts w:ascii="Times New Roman" w:hAnsi="Times New Roman"/>
          <w:noProof/>
          <w:sz w:val="24"/>
          <w:lang w:val="en-US"/>
        </w:rPr>
        <w:t xml:space="preserve"> (</w:t>
      </w: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 xml:space="preserve">eff-chilled-evap </w:t>
      </w:r>
      <w:r w:rsidRPr="00747CB1">
        <w:rPr>
          <w:rFonts w:ascii="Times New Roman" w:hAnsi="Times New Roman"/>
          <w:noProof/>
          <w:sz w:val="24"/>
          <w:lang w:val="en-US"/>
        </w:rPr>
        <w:t xml:space="preserve">/ </w:t>
      </w: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ind-chilled-evap</w:t>
      </w:r>
      <w:r w:rsidRPr="00747CB1">
        <w:rPr>
          <w:rFonts w:ascii="Times New Roman" w:hAnsi="Times New Roman"/>
          <w:noProof/>
          <w:sz w:val="24"/>
          <w:lang w:val="en-US"/>
        </w:rPr>
        <w:t>)</w:t>
      </w:r>
    </w:p>
    <w:p w14:paraId="02EA2ED2" w14:textId="77777777" w:rsidR="00747CB1" w:rsidRPr="00747CB1" w:rsidRDefault="00747CB1" w:rsidP="00747CB1">
      <w:pPr>
        <w:pStyle w:val="Bodytext90"/>
        <w:tabs>
          <w:tab w:val="left" w:pos="5223"/>
        </w:tabs>
        <w:spacing w:after="0" w:line="240" w:lineRule="auto"/>
        <w:ind w:left="0" w:firstLine="0"/>
        <w:jc w:val="center"/>
        <w:rPr>
          <w:rFonts w:ascii="Times New Roman" w:hAnsi="Times New Roman" w:cs="Times New Roman"/>
          <w:noProof/>
          <w:sz w:val="24"/>
          <w:szCs w:val="24"/>
          <w:lang w:val="en-US"/>
        </w:rPr>
      </w:pPr>
    </w:p>
    <w:p w14:paraId="6D12D64C"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kur:</w:t>
      </w:r>
    </w:p>
    <w:p w14:paraId="06B421AB"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477C517F"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 xml:space="preserve">eff-frozen-evap </w:t>
      </w:r>
      <w:r w:rsidRPr="00747CB1">
        <w:rPr>
          <w:rFonts w:ascii="Times New Roman" w:hAnsi="Times New Roman"/>
          <w:noProof/>
          <w:sz w:val="24"/>
          <w:lang w:val="en-US"/>
        </w:rPr>
        <w:t>ir lietderīgā saldēšanas jauda saldēšanas iztvaicētājam noteiktā konfigurācijā;</w:t>
      </w:r>
    </w:p>
    <w:p w14:paraId="074F4DB5"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0864C0B2"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 xml:space="preserve">ind-frozen-evap </w:t>
      </w:r>
      <w:r w:rsidRPr="00747CB1">
        <w:rPr>
          <w:rFonts w:ascii="Times New Roman" w:hAnsi="Times New Roman"/>
          <w:noProof/>
          <w:sz w:val="24"/>
          <w:lang w:val="en-US"/>
        </w:rPr>
        <w:t>ir saldēšanas iztvaicētāja individuālā saldēšanas jauda –20 °C temperatūrā;</w:t>
      </w:r>
    </w:p>
    <w:p w14:paraId="1C411906"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0869C30A"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 xml:space="preserve">eff-chilled-evap </w:t>
      </w:r>
      <w:r w:rsidRPr="00747CB1">
        <w:rPr>
          <w:rFonts w:ascii="Times New Roman" w:hAnsi="Times New Roman"/>
          <w:noProof/>
          <w:sz w:val="24"/>
          <w:lang w:val="en-US"/>
        </w:rPr>
        <w:t>ir lietderīgā saldēšanas jauda katram dzesēšanas iztvaicētājam noteiktajā konfigurācijā atbilstoši 7.3.6. punktam;</w:t>
      </w:r>
    </w:p>
    <w:p w14:paraId="5C6C1186"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p>
    <w:p w14:paraId="38E9390B"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 xml:space="preserve">ind-chilled-evap </w:t>
      </w:r>
      <w:r w:rsidRPr="00747CB1">
        <w:rPr>
          <w:rFonts w:ascii="Times New Roman" w:hAnsi="Times New Roman"/>
          <w:noProof/>
          <w:sz w:val="24"/>
          <w:lang w:val="en-US"/>
        </w:rPr>
        <w:t>ir katra dzesēšanas iztvaicētāja individuālā saldēšanas jauda –20 °C temperatūrā.</w:t>
      </w:r>
    </w:p>
    <w:p w14:paraId="663E1C0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7C65238"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Šis aprēķināšanas paņēmiens ir apstiprināts vienīgi attiecībā uz tādiem mehāniskajiem saldēšanas agregātiem ar daudziem temperatūras režīmiem, kuri aprīkoti ar vienu vienpakāpes kompresoru. Šo aprēķināšanas paņēmienu neizmanto attiecībā uz saldēšanas agregātiem ar daudziem temperatūras režīmiem un vairākiem kompresoriem, piemēram, attiecībā uz kaskādes sistēmām vai agregātiem ar divpakāpju kompresoru sistēmām, kuros saldēšanas jaudas ir iespējams vienlaikus uzturēt gan saldēšanas, gan dzesēšanas nodalījumā, jo ar to lietderīgā saldēšanas jauda tiktu novērtēta pārāk zemu. Attiecībā uz šādām iekārtām lietderīgo saldēšanas jaudu nosaka, interpolējot to no lietderīgās saldēšanas jaudas vērtībām, kas izmērītas pie divām atšķirīgām siltumslodzēm, kuras norādītas pārbaudes protokolos atbilstoši tam, kā noteikts 7.2.4. punktā.</w:t>
      </w:r>
    </w:p>
    <w:p w14:paraId="0E4D1D17" w14:textId="77777777" w:rsidR="00747CB1" w:rsidRPr="00747CB1" w:rsidRDefault="00747CB1" w:rsidP="00747CB1">
      <w:pPr>
        <w:pStyle w:val="Heading40"/>
        <w:tabs>
          <w:tab w:val="left" w:pos="850"/>
        </w:tabs>
        <w:spacing w:after="0"/>
        <w:jc w:val="both"/>
        <w:outlineLvl w:val="9"/>
        <w:rPr>
          <w:rFonts w:ascii="Times New Roman" w:hAnsi="Times New Roman" w:cs="Times New Roman"/>
          <w:noProof/>
          <w:sz w:val="24"/>
          <w:szCs w:val="24"/>
          <w:lang w:val="en-US"/>
        </w:rPr>
      </w:pPr>
      <w:bookmarkStart w:id="341" w:name="bookmark218"/>
      <w:bookmarkStart w:id="342" w:name="_Toc181110565"/>
    </w:p>
    <w:p w14:paraId="3F61C0D0" w14:textId="77777777" w:rsidR="00747CB1" w:rsidRPr="00747CB1" w:rsidRDefault="00747CB1" w:rsidP="00747CB1">
      <w:pPr>
        <w:pStyle w:val="Heading40"/>
        <w:tabs>
          <w:tab w:val="left" w:pos="850"/>
        </w:tabs>
        <w:spacing w:after="0"/>
        <w:jc w:val="both"/>
        <w:outlineLvl w:val="9"/>
        <w:rPr>
          <w:rFonts w:ascii="Times New Roman" w:hAnsi="Times New Roman"/>
          <w:noProof/>
          <w:sz w:val="24"/>
          <w:lang w:val="en-US"/>
        </w:rPr>
      </w:pPr>
      <w:bookmarkStart w:id="343" w:name="_Toc198028270"/>
      <w:r w:rsidRPr="00747CB1">
        <w:rPr>
          <w:rFonts w:ascii="Times New Roman" w:hAnsi="Times New Roman"/>
          <w:noProof/>
          <w:sz w:val="24"/>
          <w:lang w:val="en-US"/>
        </w:rPr>
        <w:t>7.3.6. Atbilstības deklarācija</w:t>
      </w:r>
      <w:bookmarkEnd w:id="341"/>
      <w:bookmarkEnd w:id="342"/>
      <w:bookmarkEnd w:id="343"/>
    </w:p>
    <w:p w14:paraId="242ED404" w14:textId="77777777" w:rsidR="00747CB1" w:rsidRPr="00747CB1" w:rsidRDefault="00747CB1" w:rsidP="00747CB1">
      <w:pPr>
        <w:pStyle w:val="Heading40"/>
        <w:tabs>
          <w:tab w:val="left" w:pos="850"/>
        </w:tabs>
        <w:spacing w:after="0"/>
        <w:jc w:val="both"/>
        <w:outlineLvl w:val="9"/>
        <w:rPr>
          <w:rFonts w:ascii="Times New Roman" w:hAnsi="Times New Roman" w:cs="Times New Roman"/>
          <w:noProof/>
          <w:sz w:val="24"/>
          <w:szCs w:val="24"/>
          <w:lang w:val="en-US"/>
        </w:rPr>
      </w:pPr>
    </w:p>
    <w:p w14:paraId="338858D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Iekārta deklarējama par atbilstošu izmantošanai dažādos temperatūras režīmos, ja pie katras sadalošās sienas pozīcijas un katra temperatūras sadalījuma nodalījumos:</w:t>
      </w:r>
    </w:p>
    <w:p w14:paraId="10C63E6D" w14:textId="77777777" w:rsidR="00747CB1" w:rsidRPr="00747CB1" w:rsidRDefault="00747CB1" w:rsidP="00747CB1">
      <w:pPr>
        <w:pStyle w:val="BodyText"/>
        <w:spacing w:after="0" w:line="240" w:lineRule="auto"/>
        <w:rPr>
          <w:rFonts w:ascii="Times New Roman" w:hAnsi="Times New Roman" w:cs="Times New Roman"/>
          <w:noProof/>
          <w:sz w:val="24"/>
          <w:szCs w:val="24"/>
          <w:lang w:val="en-US"/>
        </w:rPr>
      </w:pPr>
    </w:p>
    <w:p w14:paraId="2055A627"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r w:rsidRPr="00747CB1">
        <w:rPr>
          <w:rFonts w:ascii="Times New Roman" w:hAnsi="Times New Roman"/>
          <w:i/>
          <w:iCs/>
          <w:noProof/>
          <w:sz w:val="24"/>
          <w:lang w:val="en-US"/>
        </w:rPr>
        <w:lastRenderedPageBreak/>
        <w:t>P</w:t>
      </w:r>
      <w:r w:rsidRPr="00747CB1">
        <w:rPr>
          <w:rFonts w:ascii="Times New Roman" w:hAnsi="Times New Roman"/>
          <w:i/>
          <w:iCs/>
          <w:noProof/>
          <w:sz w:val="24"/>
          <w:vertAlign w:val="subscript"/>
          <w:lang w:val="en-US"/>
        </w:rPr>
        <w:t xml:space="preserve">eff-frozen-evap </w:t>
      </w:r>
      <w:r w:rsidRPr="00747CB1">
        <w:rPr>
          <w:rFonts w:ascii="Times New Roman" w:hAnsi="Times New Roman"/>
          <w:noProof/>
          <w:sz w:val="24"/>
          <w:lang w:val="en-US"/>
        </w:rPr>
        <w:sym w:font="Symbol" w:char="F0B3"/>
      </w:r>
      <w:r w:rsidRPr="00747CB1">
        <w:rPr>
          <w:rFonts w:ascii="Times New Roman" w:hAnsi="Times New Roman"/>
          <w:noProof/>
          <w:sz w:val="24"/>
          <w:lang w:val="en-US"/>
        </w:rPr>
        <w:t xml:space="preserve"> 1.75 x </w:t>
      </w: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frozen demand</w:t>
      </w:r>
    </w:p>
    <w:p w14:paraId="10D3F5BF"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p>
    <w:p w14:paraId="2E87501E"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 xml:space="preserve">eff-chilled-evap </w:t>
      </w:r>
      <w:r w:rsidRPr="00747CB1">
        <w:rPr>
          <w:rFonts w:ascii="Times New Roman" w:hAnsi="Times New Roman"/>
          <w:noProof/>
          <w:sz w:val="24"/>
          <w:lang w:val="en-US"/>
        </w:rPr>
        <w:sym w:font="Symbol" w:char="F0B3"/>
      </w:r>
      <w:r w:rsidRPr="00747CB1">
        <w:rPr>
          <w:rFonts w:ascii="Times New Roman" w:hAnsi="Times New Roman"/>
          <w:noProof/>
          <w:sz w:val="24"/>
          <w:lang w:val="en-US"/>
        </w:rPr>
        <w:t xml:space="preserve"> 1.75 x </w:t>
      </w: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chillded demand</w:t>
      </w:r>
    </w:p>
    <w:p w14:paraId="18195D6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eastAsia="fr-FR"/>
        </w:rPr>
      </w:pPr>
    </w:p>
    <w:p w14:paraId="2021DFDD"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Kur:</w:t>
      </w:r>
    </w:p>
    <w:p w14:paraId="4E95DCC7"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6643A0AC" w14:textId="77777777" w:rsidR="00747CB1" w:rsidRPr="00747CB1" w:rsidRDefault="00747CB1" w:rsidP="00747CB1">
      <w:pPr>
        <w:pStyle w:val="BodyText"/>
        <w:tabs>
          <w:tab w:val="left" w:pos="2135"/>
        </w:tabs>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 xml:space="preserve">eff-frozen-evap </w:t>
      </w:r>
      <w:r w:rsidRPr="00747CB1">
        <w:rPr>
          <w:rFonts w:ascii="Times New Roman" w:hAnsi="Times New Roman"/>
          <w:noProof/>
          <w:sz w:val="24"/>
          <w:lang w:val="en-US"/>
        </w:rPr>
        <w:t>ir attiecīgā saldēšanas iztvaicētāja lietderīgā saldēšanas jauda pie klases temperatūras nodalījumam noteiktajā konfigurācijā;</w:t>
      </w:r>
    </w:p>
    <w:p w14:paraId="4B77D348" w14:textId="77777777" w:rsidR="00747CB1" w:rsidRPr="00747CB1" w:rsidRDefault="00747CB1" w:rsidP="00747CB1">
      <w:pPr>
        <w:pStyle w:val="Bodytext90"/>
        <w:tabs>
          <w:tab w:val="left" w:pos="3786"/>
          <w:tab w:val="left" w:pos="5077"/>
          <w:tab w:val="left" w:pos="7544"/>
        </w:tabs>
        <w:spacing w:after="0" w:line="240" w:lineRule="auto"/>
        <w:ind w:left="284" w:firstLine="0"/>
        <w:jc w:val="both"/>
        <w:rPr>
          <w:rFonts w:ascii="Times New Roman" w:hAnsi="Times New Roman" w:cs="Times New Roman"/>
          <w:noProof/>
          <w:sz w:val="24"/>
          <w:szCs w:val="24"/>
          <w:lang w:val="en-US"/>
        </w:rPr>
      </w:pPr>
    </w:p>
    <w:p w14:paraId="4EF1411B"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 xml:space="preserve">eff-chilled-evap </w:t>
      </w:r>
      <w:r w:rsidRPr="00747CB1">
        <w:rPr>
          <w:rFonts w:ascii="Times New Roman" w:hAnsi="Times New Roman"/>
          <w:noProof/>
          <w:sz w:val="24"/>
          <w:lang w:val="en-US"/>
        </w:rPr>
        <w:t>ir attiecīgā dzesēšanas iztvaicētāja lietderīgā saldēšanas jauda pie klases temperatūras nodalījumam noteiktajā konfigurācijā;</w:t>
      </w:r>
    </w:p>
    <w:p w14:paraId="185B7B62"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08991886" w14:textId="77777777" w:rsidR="00747CB1" w:rsidRPr="00747CB1" w:rsidRDefault="00747CB1" w:rsidP="00747CB1">
      <w:pPr>
        <w:pStyle w:val="BodyText"/>
        <w:tabs>
          <w:tab w:val="left" w:pos="2135"/>
        </w:tabs>
        <w:spacing w:after="0" w:line="240" w:lineRule="auto"/>
        <w:ind w:left="284"/>
        <w:jc w:val="both"/>
        <w:rPr>
          <w:rFonts w:ascii="Times New Roman" w:hAnsi="Times New Roman"/>
          <w:noProof/>
          <w:sz w:val="24"/>
          <w:lang w:val="en-US"/>
        </w:rPr>
      </w:pP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 xml:space="preserve">frozen demand </w:t>
      </w:r>
      <w:r w:rsidRPr="00747CB1">
        <w:rPr>
          <w:rFonts w:ascii="Times New Roman" w:hAnsi="Times New Roman"/>
          <w:noProof/>
          <w:sz w:val="24"/>
          <w:lang w:val="en-US"/>
        </w:rPr>
        <w:t>ir attiecīgā nodalījuma patērētā saldēšanas jauda pie klases temperatūras nodalījumam noteiktajā konfigurācijā, kas aprēķināta saskaņā ar 7.3.4. punktu;</w:t>
      </w:r>
    </w:p>
    <w:p w14:paraId="744E8FD0" w14:textId="77777777" w:rsidR="00747CB1" w:rsidRPr="00747CB1" w:rsidRDefault="00747CB1" w:rsidP="00747CB1">
      <w:pPr>
        <w:pStyle w:val="BodyText"/>
        <w:tabs>
          <w:tab w:val="left" w:pos="2135"/>
        </w:tabs>
        <w:spacing w:after="0" w:line="240" w:lineRule="auto"/>
        <w:ind w:left="284"/>
        <w:jc w:val="both"/>
        <w:rPr>
          <w:rFonts w:ascii="Times New Roman" w:hAnsi="Times New Roman"/>
          <w:noProof/>
          <w:sz w:val="24"/>
          <w:lang w:val="en-US"/>
        </w:rPr>
      </w:pPr>
    </w:p>
    <w:p w14:paraId="04F0152E" w14:textId="77777777" w:rsidR="00747CB1" w:rsidRPr="00747CB1" w:rsidRDefault="00747CB1" w:rsidP="00747CB1">
      <w:pPr>
        <w:pStyle w:val="BodyText"/>
        <w:tabs>
          <w:tab w:val="left" w:pos="2135"/>
        </w:tabs>
        <w:spacing w:after="0" w:line="240" w:lineRule="auto"/>
        <w:ind w:left="284"/>
        <w:jc w:val="both"/>
        <w:rPr>
          <w:rFonts w:ascii="Times New Roman" w:hAnsi="Times New Roman"/>
          <w:noProof/>
          <w:sz w:val="24"/>
          <w:lang w:val="en-US"/>
        </w:rPr>
      </w:pP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 xml:space="preserve">chilled demand </w:t>
      </w:r>
      <w:r w:rsidRPr="00747CB1">
        <w:rPr>
          <w:rFonts w:ascii="Times New Roman" w:hAnsi="Times New Roman"/>
          <w:noProof/>
          <w:sz w:val="24"/>
          <w:lang w:val="en-US"/>
        </w:rPr>
        <w:t>ir attiecīgā nodalījuma patērētā saldēšanas jauda pie klases temperatūras nodalījumam noteiktajā konfigurācijā, kas aprēķināta saskaņā ar 7.3.3. punktu.</w:t>
      </w:r>
    </w:p>
    <w:p w14:paraId="09692782" w14:textId="77777777" w:rsidR="00747CB1" w:rsidRPr="00747CB1" w:rsidRDefault="00747CB1" w:rsidP="00747CB1">
      <w:pPr>
        <w:pStyle w:val="BodyText"/>
        <w:tabs>
          <w:tab w:val="left" w:pos="2135"/>
        </w:tabs>
        <w:spacing w:after="0" w:line="240" w:lineRule="auto"/>
        <w:jc w:val="both"/>
        <w:rPr>
          <w:rFonts w:ascii="Times New Roman" w:hAnsi="Times New Roman"/>
          <w:noProof/>
          <w:sz w:val="24"/>
          <w:lang w:val="en-US"/>
        </w:rPr>
      </w:pPr>
    </w:p>
    <w:p w14:paraId="221D56A2"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Uzskata, ka visu sadalošo sienu pozīciju izmēri ir noteikti, ja sienas pozīcijas tiek pārbaudītas no mazākā izmēra nodalījuma līdz lielākā izmēra nodalījumam ar iteratīvu paņēmienu, ievades solim virsmas laukumā nemainoties vairāk kā par 20 %.</w:t>
      </w:r>
    </w:p>
    <w:p w14:paraId="5A91455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21EE9B0"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Atbilstības deklarāciju sniedz atbilstības sertifikāta papildu dokumentā, ko izdevusi ražotājvalsts kompetentā iestāde. Šo dokumentu sagatavo, pamatojoties uz ražotāja sniegto informāciju. Deklarācijai jāatbilst šā pielikuma 14. paraugā sniegtajam noformējumam.</w:t>
      </w:r>
    </w:p>
    <w:p w14:paraId="46F7C3C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A1F7886"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Šajā dokumentā iekļauj vismaz šādu informāciju:</w:t>
      </w:r>
    </w:p>
    <w:p w14:paraId="145F797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DC4447E" w14:textId="77777777" w:rsidR="00747CB1" w:rsidRPr="00747CB1" w:rsidRDefault="00747CB1" w:rsidP="00747CB1">
      <w:pPr>
        <w:pStyle w:val="BodyText"/>
        <w:tabs>
          <w:tab w:val="left" w:pos="130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 skici, kurā attēlota nodalījumu faktiskā konfigurācija un iztvaicētāja izvietojums;</w:t>
      </w:r>
    </w:p>
    <w:p w14:paraId="5D846353"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p>
    <w:p w14:paraId="3AE340EB"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b) aprēķinu, kas pierāda, ka daudznodalījumu iekārta atbilst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prasībām par lietotājam paredzēto brīvības pakāpi attiecībā uz nodalījuma temperatūrām un nodalījuma izmēriem.</w:t>
      </w:r>
    </w:p>
    <w:p w14:paraId="3B3E4213" w14:textId="77777777" w:rsidR="00747CB1" w:rsidRPr="00747CB1" w:rsidRDefault="00747CB1" w:rsidP="00747CB1">
      <w:pPr>
        <w:pStyle w:val="BodyText"/>
        <w:tabs>
          <w:tab w:val="left" w:pos="1306"/>
        </w:tabs>
        <w:spacing w:after="0" w:line="240" w:lineRule="auto"/>
        <w:jc w:val="both"/>
        <w:rPr>
          <w:rFonts w:ascii="Times New Roman" w:hAnsi="Times New Roman" w:cs="Times New Roman"/>
          <w:noProof/>
          <w:sz w:val="24"/>
          <w:szCs w:val="24"/>
          <w:lang w:val="en-US"/>
        </w:rPr>
      </w:pPr>
    </w:p>
    <w:p w14:paraId="5E79B069" w14:textId="77777777" w:rsidR="00747CB1" w:rsidRPr="00747CB1" w:rsidRDefault="00747CB1" w:rsidP="00747CB1">
      <w:pPr>
        <w:pStyle w:val="Heading40"/>
        <w:tabs>
          <w:tab w:val="left" w:pos="850"/>
        </w:tabs>
        <w:spacing w:after="0"/>
        <w:jc w:val="both"/>
        <w:outlineLvl w:val="9"/>
        <w:rPr>
          <w:rFonts w:ascii="Times New Roman" w:hAnsi="Times New Roman"/>
          <w:noProof/>
          <w:sz w:val="24"/>
          <w:lang w:val="en-US"/>
        </w:rPr>
      </w:pPr>
      <w:bookmarkStart w:id="344" w:name="bookmark220"/>
      <w:bookmarkStart w:id="345" w:name="_Toc181110566"/>
      <w:bookmarkStart w:id="346" w:name="_Toc198028271"/>
      <w:r w:rsidRPr="00747CB1">
        <w:rPr>
          <w:rFonts w:ascii="Times New Roman" w:hAnsi="Times New Roman"/>
          <w:noProof/>
          <w:sz w:val="24"/>
          <w:lang w:val="en-US"/>
        </w:rPr>
        <w:t>7.3.7. Sadalošās sienas</w:t>
      </w:r>
      <w:bookmarkEnd w:id="344"/>
      <w:bookmarkEnd w:id="345"/>
      <w:bookmarkEnd w:id="346"/>
    </w:p>
    <w:p w14:paraId="7D71A05B"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Siltuma zudumus caur sadalošajām sienām aprēķina, izmantojot turpmākajā tabulā norādītās </w:t>
      </w:r>
      <w:r w:rsidRPr="00747CB1">
        <w:rPr>
          <w:rFonts w:ascii="Times New Roman" w:hAnsi="Times New Roman"/>
          <w:i/>
          <w:iCs/>
          <w:noProof/>
          <w:sz w:val="24"/>
          <w:lang w:val="en-US"/>
        </w:rPr>
        <w:t>K</w:t>
      </w:r>
      <w:r w:rsidRPr="00747CB1">
        <w:rPr>
          <w:rFonts w:ascii="Times New Roman" w:hAnsi="Times New Roman"/>
          <w:noProof/>
          <w:sz w:val="24"/>
          <w:lang w:val="en-US"/>
        </w:rPr>
        <w:t xml:space="preserve"> koeficienta vērtības.</w:t>
      </w:r>
    </w:p>
    <w:p w14:paraId="0B21B8B3" w14:textId="77777777" w:rsidR="00747CB1" w:rsidRPr="00747CB1" w:rsidRDefault="00747CB1" w:rsidP="00747CB1">
      <w:pPr>
        <w:rPr>
          <w:rFonts w:ascii="Times New Roman" w:eastAsia="Segoe UI" w:hAnsi="Times New Roman" w:cs="Times New Roman"/>
          <w:noProof/>
          <w:lang w:val="en-US"/>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830"/>
        <w:gridCol w:w="1843"/>
        <w:gridCol w:w="2118"/>
        <w:gridCol w:w="2264"/>
      </w:tblGrid>
      <w:tr w:rsidR="00747CB1" w:rsidRPr="00747CB1" w14:paraId="7E56AEC5" w14:textId="77777777" w:rsidTr="00444F61">
        <w:tc>
          <w:tcPr>
            <w:tcW w:w="2830" w:type="dxa"/>
            <w:vMerge w:val="restart"/>
            <w:tcBorders>
              <w:top w:val="single" w:sz="12" w:space="0" w:color="00B0F0"/>
              <w:left w:val="nil"/>
              <w:bottom w:val="nil"/>
              <w:right w:val="nil"/>
            </w:tcBorders>
          </w:tcPr>
          <w:p w14:paraId="27B76566" w14:textId="77777777" w:rsidR="00747CB1" w:rsidRPr="00747CB1" w:rsidRDefault="00747CB1" w:rsidP="00444F61">
            <w:pPr>
              <w:pStyle w:val="BodyText"/>
              <w:spacing w:after="0" w:line="240" w:lineRule="auto"/>
              <w:jc w:val="both"/>
              <w:rPr>
                <w:rFonts w:ascii="Times New Roman" w:hAnsi="Times New Roman" w:cs="Times New Roman"/>
                <w:noProof/>
                <w:sz w:val="24"/>
                <w:szCs w:val="24"/>
                <w:lang w:val="en-US"/>
              </w:rPr>
            </w:pPr>
          </w:p>
        </w:tc>
        <w:tc>
          <w:tcPr>
            <w:tcW w:w="3961" w:type="dxa"/>
            <w:gridSpan w:val="2"/>
            <w:tcBorders>
              <w:top w:val="single" w:sz="12" w:space="0" w:color="00B0F0"/>
              <w:left w:val="nil"/>
              <w:bottom w:val="nil"/>
              <w:right w:val="nil"/>
            </w:tcBorders>
          </w:tcPr>
          <w:p w14:paraId="41B9C0A3" w14:textId="77777777" w:rsidR="00747CB1" w:rsidRPr="00747CB1" w:rsidRDefault="00747CB1" w:rsidP="00444F61">
            <w:pPr>
              <w:pStyle w:val="BodyText"/>
              <w:spacing w:after="0" w:line="240" w:lineRule="auto"/>
              <w:jc w:val="center"/>
              <w:rPr>
                <w:rFonts w:ascii="Times New Roman" w:hAnsi="Times New Roman" w:cs="Times New Roman"/>
                <w:i/>
                <w:iCs/>
                <w:noProof/>
                <w:sz w:val="24"/>
                <w:szCs w:val="24"/>
                <w:lang w:val="en-US"/>
              </w:rPr>
            </w:pPr>
            <w:r w:rsidRPr="00747CB1">
              <w:rPr>
                <w:rFonts w:ascii="Times New Roman" w:hAnsi="Times New Roman"/>
                <w:i/>
                <w:noProof/>
                <w:sz w:val="24"/>
                <w:lang w:val="en-US"/>
              </w:rPr>
              <w:t>Koeficients K = [W/</w:t>
            </w:r>
            <w:r w:rsidRPr="00747CB1">
              <w:rPr>
                <w:rStyle w:val="BodyTextChar"/>
                <w:rFonts w:ascii="Times New Roman" w:hAnsi="Times New Roman"/>
                <w:i/>
                <w:noProof/>
                <w:sz w:val="24"/>
                <w:lang w:val="en-US"/>
              </w:rPr>
              <w:t>m</w:t>
            </w:r>
            <w:r w:rsidRPr="00747CB1">
              <w:rPr>
                <w:rStyle w:val="BodyTextChar"/>
                <w:rFonts w:ascii="Times New Roman" w:hAnsi="Times New Roman"/>
                <w:i/>
                <w:noProof/>
                <w:sz w:val="24"/>
                <w:vertAlign w:val="superscript"/>
                <w:lang w:val="en-US"/>
              </w:rPr>
              <w:t>2</w:t>
            </w:r>
            <w:r w:rsidRPr="00747CB1">
              <w:rPr>
                <w:rFonts w:ascii="Times New Roman" w:hAnsi="Times New Roman"/>
                <w:i/>
                <w:noProof/>
                <w:sz w:val="24"/>
                <w:lang w:val="en-US"/>
              </w:rPr>
              <w:t>,–°C]</w:t>
            </w:r>
          </w:p>
        </w:tc>
        <w:tc>
          <w:tcPr>
            <w:tcW w:w="2264" w:type="dxa"/>
            <w:vMerge w:val="restart"/>
            <w:tcBorders>
              <w:top w:val="single" w:sz="12" w:space="0" w:color="00B0F0"/>
              <w:left w:val="nil"/>
              <w:bottom w:val="nil"/>
              <w:right w:val="nil"/>
            </w:tcBorders>
          </w:tcPr>
          <w:p w14:paraId="0E200B1A" w14:textId="77777777" w:rsidR="00747CB1" w:rsidRPr="00747CB1" w:rsidRDefault="00747CB1" w:rsidP="00444F61">
            <w:pPr>
              <w:pStyle w:val="BodyText"/>
              <w:spacing w:after="0" w:line="240" w:lineRule="auto"/>
              <w:jc w:val="center"/>
              <w:rPr>
                <w:rFonts w:ascii="Times New Roman" w:hAnsi="Times New Roman"/>
                <w:i/>
                <w:noProof/>
                <w:sz w:val="24"/>
                <w:lang w:val="en-US"/>
              </w:rPr>
            </w:pPr>
            <w:r w:rsidRPr="00747CB1">
              <w:rPr>
                <w:rFonts w:ascii="Times New Roman" w:hAnsi="Times New Roman"/>
                <w:i/>
                <w:noProof/>
                <w:sz w:val="24"/>
                <w:lang w:val="en-US"/>
              </w:rPr>
              <w:t>Minimālais izolācijas biezums (mm)</w:t>
            </w:r>
          </w:p>
        </w:tc>
      </w:tr>
      <w:tr w:rsidR="00747CB1" w:rsidRPr="00747CB1" w14:paraId="5EA1F128" w14:textId="77777777" w:rsidTr="00444F61">
        <w:tc>
          <w:tcPr>
            <w:tcW w:w="2830" w:type="dxa"/>
            <w:vMerge/>
            <w:tcBorders>
              <w:top w:val="nil"/>
              <w:left w:val="nil"/>
              <w:bottom w:val="single" w:sz="12" w:space="0" w:color="00B0F0"/>
              <w:right w:val="nil"/>
            </w:tcBorders>
          </w:tcPr>
          <w:p w14:paraId="5E7BC2F6" w14:textId="77777777" w:rsidR="00747CB1" w:rsidRPr="00747CB1" w:rsidRDefault="00747CB1" w:rsidP="00444F61">
            <w:pPr>
              <w:pStyle w:val="BodyText"/>
              <w:spacing w:after="0" w:line="240" w:lineRule="auto"/>
              <w:jc w:val="both"/>
              <w:rPr>
                <w:rFonts w:ascii="Times New Roman" w:hAnsi="Times New Roman" w:cs="Times New Roman"/>
                <w:noProof/>
                <w:sz w:val="24"/>
                <w:szCs w:val="24"/>
                <w:lang w:val="en-US"/>
              </w:rPr>
            </w:pPr>
          </w:p>
        </w:tc>
        <w:tc>
          <w:tcPr>
            <w:tcW w:w="1843" w:type="dxa"/>
            <w:tcBorders>
              <w:top w:val="nil"/>
              <w:left w:val="nil"/>
              <w:bottom w:val="single" w:sz="12" w:space="0" w:color="00B0F0"/>
              <w:right w:val="nil"/>
            </w:tcBorders>
          </w:tcPr>
          <w:p w14:paraId="4CF339E6" w14:textId="77777777" w:rsidR="00747CB1" w:rsidRPr="00747CB1" w:rsidRDefault="00747CB1" w:rsidP="00444F61">
            <w:pPr>
              <w:pStyle w:val="BodyText"/>
              <w:spacing w:after="0" w:line="240" w:lineRule="auto"/>
              <w:jc w:val="center"/>
              <w:rPr>
                <w:rFonts w:ascii="Times New Roman" w:hAnsi="Times New Roman"/>
                <w:i/>
                <w:noProof/>
                <w:sz w:val="24"/>
                <w:lang w:val="en-US"/>
              </w:rPr>
            </w:pPr>
            <w:r w:rsidRPr="00747CB1">
              <w:rPr>
                <w:rFonts w:ascii="Times New Roman" w:hAnsi="Times New Roman"/>
                <w:i/>
                <w:noProof/>
                <w:sz w:val="24"/>
                <w:lang w:val="en-US"/>
              </w:rPr>
              <w:t>Pastāvīgas</w:t>
            </w:r>
          </w:p>
        </w:tc>
        <w:tc>
          <w:tcPr>
            <w:tcW w:w="2118" w:type="dxa"/>
            <w:tcBorders>
              <w:top w:val="nil"/>
              <w:left w:val="nil"/>
              <w:bottom w:val="single" w:sz="12" w:space="0" w:color="00B0F0"/>
              <w:right w:val="nil"/>
            </w:tcBorders>
          </w:tcPr>
          <w:p w14:paraId="2A0100ED" w14:textId="77777777" w:rsidR="00747CB1" w:rsidRPr="00747CB1" w:rsidRDefault="00747CB1" w:rsidP="00444F61">
            <w:pPr>
              <w:pStyle w:val="BodyText"/>
              <w:spacing w:after="0" w:line="240" w:lineRule="auto"/>
              <w:jc w:val="center"/>
              <w:rPr>
                <w:rFonts w:ascii="Times New Roman" w:hAnsi="Times New Roman"/>
                <w:i/>
                <w:noProof/>
                <w:sz w:val="24"/>
                <w:lang w:val="en-US"/>
              </w:rPr>
            </w:pPr>
            <w:r w:rsidRPr="00747CB1">
              <w:rPr>
                <w:rFonts w:ascii="Times New Roman" w:hAnsi="Times New Roman"/>
                <w:i/>
                <w:noProof/>
                <w:sz w:val="24"/>
                <w:lang w:val="en-US"/>
              </w:rPr>
              <w:t>Pārvietojamas</w:t>
            </w:r>
          </w:p>
        </w:tc>
        <w:tc>
          <w:tcPr>
            <w:tcW w:w="2264" w:type="dxa"/>
            <w:vMerge/>
            <w:tcBorders>
              <w:top w:val="nil"/>
              <w:left w:val="nil"/>
              <w:bottom w:val="single" w:sz="12" w:space="0" w:color="00B0F0"/>
              <w:right w:val="nil"/>
            </w:tcBorders>
          </w:tcPr>
          <w:p w14:paraId="038D4BCF" w14:textId="77777777" w:rsidR="00747CB1" w:rsidRPr="00747CB1" w:rsidRDefault="00747CB1" w:rsidP="00444F61">
            <w:pPr>
              <w:pStyle w:val="BodyText"/>
              <w:spacing w:after="0" w:line="240" w:lineRule="auto"/>
              <w:jc w:val="both"/>
              <w:rPr>
                <w:rFonts w:ascii="Times New Roman" w:hAnsi="Times New Roman" w:cs="Times New Roman"/>
                <w:noProof/>
                <w:sz w:val="24"/>
                <w:szCs w:val="24"/>
                <w:lang w:val="en-US"/>
              </w:rPr>
            </w:pPr>
          </w:p>
        </w:tc>
      </w:tr>
      <w:tr w:rsidR="00747CB1" w:rsidRPr="00747CB1" w14:paraId="49BF7ECA" w14:textId="77777777" w:rsidTr="00444F61">
        <w:tc>
          <w:tcPr>
            <w:tcW w:w="2830" w:type="dxa"/>
            <w:tcBorders>
              <w:top w:val="single" w:sz="12" w:space="0" w:color="00B0F0"/>
              <w:left w:val="single" w:sz="12" w:space="0" w:color="00B0F0"/>
              <w:bottom w:val="single" w:sz="12" w:space="0" w:color="00B0F0"/>
              <w:right w:val="single" w:sz="12" w:space="0" w:color="00B0F0"/>
            </w:tcBorders>
          </w:tcPr>
          <w:p w14:paraId="05AD64C6"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Gareniski – alumīnija grīda</w:t>
            </w:r>
          </w:p>
          <w:p w14:paraId="67FFC037" w14:textId="77777777" w:rsidR="00747CB1" w:rsidRPr="00747CB1" w:rsidRDefault="00747CB1" w:rsidP="00444F6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Gareniski – </w:t>
            </w:r>
            <w:r w:rsidRPr="00747CB1">
              <w:rPr>
                <w:rFonts w:ascii="Times New Roman" w:hAnsi="Times New Roman"/>
                <w:i/>
                <w:iCs/>
                <w:noProof/>
                <w:sz w:val="24"/>
                <w:lang w:val="en-US"/>
              </w:rPr>
              <w:t xml:space="preserve">GRP </w:t>
            </w:r>
            <w:r w:rsidRPr="00747CB1">
              <w:rPr>
                <w:rFonts w:ascii="Times New Roman" w:hAnsi="Times New Roman"/>
                <w:noProof/>
                <w:sz w:val="24"/>
                <w:lang w:val="en-US"/>
              </w:rPr>
              <w:t>grīda</w:t>
            </w:r>
          </w:p>
        </w:tc>
        <w:tc>
          <w:tcPr>
            <w:tcW w:w="1843" w:type="dxa"/>
            <w:tcBorders>
              <w:top w:val="single" w:sz="12" w:space="0" w:color="00B0F0"/>
              <w:left w:val="single" w:sz="12" w:space="0" w:color="00B0F0"/>
              <w:bottom w:val="single" w:sz="12" w:space="0" w:color="00B0F0"/>
              <w:right w:val="single" w:sz="12" w:space="0" w:color="00B0F0"/>
            </w:tcBorders>
          </w:tcPr>
          <w:p w14:paraId="597DF856" w14:textId="77777777" w:rsidR="00747CB1" w:rsidRPr="00747CB1" w:rsidRDefault="00747CB1" w:rsidP="00444F61">
            <w:pPr>
              <w:pStyle w:val="Other0"/>
              <w:spacing w:after="0" w:line="240" w:lineRule="auto"/>
              <w:jc w:val="center"/>
              <w:rPr>
                <w:rFonts w:ascii="Times New Roman" w:hAnsi="Times New Roman"/>
                <w:noProof/>
                <w:sz w:val="24"/>
                <w:lang w:val="en-US"/>
              </w:rPr>
            </w:pPr>
            <w:r w:rsidRPr="00747CB1">
              <w:rPr>
                <w:rFonts w:ascii="Times New Roman" w:hAnsi="Times New Roman"/>
                <w:noProof/>
                <w:sz w:val="24"/>
                <w:lang w:val="en-US"/>
              </w:rPr>
              <w:t>2,0</w:t>
            </w:r>
          </w:p>
          <w:p w14:paraId="50ACECD5"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1,5</w:t>
            </w:r>
          </w:p>
        </w:tc>
        <w:tc>
          <w:tcPr>
            <w:tcW w:w="2118" w:type="dxa"/>
            <w:tcBorders>
              <w:top w:val="single" w:sz="12" w:space="0" w:color="00B0F0"/>
              <w:left w:val="single" w:sz="12" w:space="0" w:color="00B0F0"/>
              <w:bottom w:val="single" w:sz="12" w:space="0" w:color="00B0F0"/>
              <w:right w:val="single" w:sz="12" w:space="0" w:color="00B0F0"/>
            </w:tcBorders>
          </w:tcPr>
          <w:p w14:paraId="15068F4F" w14:textId="77777777" w:rsidR="00747CB1" w:rsidRPr="00747CB1" w:rsidRDefault="00747CB1" w:rsidP="00444F61">
            <w:pPr>
              <w:pStyle w:val="Other0"/>
              <w:spacing w:after="0" w:line="240" w:lineRule="auto"/>
              <w:jc w:val="center"/>
              <w:rPr>
                <w:rFonts w:ascii="Times New Roman" w:hAnsi="Times New Roman"/>
                <w:noProof/>
                <w:sz w:val="24"/>
                <w:lang w:val="en-US"/>
              </w:rPr>
            </w:pPr>
            <w:r w:rsidRPr="00747CB1">
              <w:rPr>
                <w:rFonts w:ascii="Times New Roman" w:hAnsi="Times New Roman"/>
                <w:noProof/>
                <w:sz w:val="24"/>
                <w:lang w:val="en-US"/>
              </w:rPr>
              <w:t>3,0</w:t>
            </w:r>
          </w:p>
          <w:p w14:paraId="37B47AB4"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2,0</w:t>
            </w:r>
          </w:p>
        </w:tc>
        <w:tc>
          <w:tcPr>
            <w:tcW w:w="2264" w:type="dxa"/>
            <w:tcBorders>
              <w:top w:val="single" w:sz="12" w:space="0" w:color="00B0F0"/>
              <w:left w:val="single" w:sz="12" w:space="0" w:color="00B0F0"/>
              <w:bottom w:val="single" w:sz="12" w:space="0" w:color="00B0F0"/>
              <w:right w:val="single" w:sz="12" w:space="0" w:color="00B0F0"/>
            </w:tcBorders>
          </w:tcPr>
          <w:p w14:paraId="21D41D4A" w14:textId="77777777" w:rsidR="00747CB1" w:rsidRPr="00747CB1" w:rsidRDefault="00747CB1" w:rsidP="00444F61">
            <w:pPr>
              <w:pStyle w:val="Other0"/>
              <w:spacing w:after="0" w:line="240" w:lineRule="auto"/>
              <w:jc w:val="center"/>
              <w:rPr>
                <w:rFonts w:ascii="Times New Roman" w:hAnsi="Times New Roman"/>
                <w:noProof/>
                <w:sz w:val="24"/>
                <w:lang w:val="en-US"/>
              </w:rPr>
            </w:pPr>
            <w:r w:rsidRPr="00747CB1">
              <w:rPr>
                <w:rFonts w:ascii="Times New Roman" w:hAnsi="Times New Roman"/>
                <w:noProof/>
                <w:sz w:val="24"/>
                <w:lang w:val="en-US"/>
              </w:rPr>
              <w:t>25</w:t>
            </w:r>
          </w:p>
          <w:p w14:paraId="617467D0"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25</w:t>
            </w:r>
          </w:p>
        </w:tc>
      </w:tr>
      <w:tr w:rsidR="00747CB1" w:rsidRPr="00747CB1" w14:paraId="50DBBA52" w14:textId="77777777" w:rsidTr="00444F61">
        <w:tc>
          <w:tcPr>
            <w:tcW w:w="2830" w:type="dxa"/>
            <w:tcBorders>
              <w:top w:val="single" w:sz="12" w:space="0" w:color="00B0F0"/>
              <w:left w:val="single" w:sz="12" w:space="0" w:color="00B0F0"/>
              <w:bottom w:val="single" w:sz="12" w:space="0" w:color="00B0F0"/>
              <w:right w:val="single" w:sz="12" w:space="0" w:color="00B0F0"/>
            </w:tcBorders>
          </w:tcPr>
          <w:p w14:paraId="526FD842" w14:textId="77777777" w:rsidR="00747CB1" w:rsidRPr="00747CB1" w:rsidRDefault="00747CB1" w:rsidP="00444F6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Šķērseniski – alumīnija grīda</w:t>
            </w:r>
          </w:p>
          <w:p w14:paraId="27C843C1" w14:textId="77777777" w:rsidR="00747CB1" w:rsidRPr="00747CB1" w:rsidRDefault="00747CB1" w:rsidP="00444F61">
            <w:pPr>
              <w:pStyle w:val="BodyText"/>
              <w:spacing w:after="0" w:line="240" w:lineRule="auto"/>
              <w:jc w:val="both"/>
              <w:rPr>
                <w:rFonts w:ascii="Times New Roman" w:hAnsi="Times New Roman" w:cs="Times New Roman"/>
                <w:b/>
                <w:bCs/>
                <w:noProof/>
                <w:sz w:val="24"/>
                <w:szCs w:val="24"/>
                <w:lang w:val="en-US"/>
              </w:rPr>
            </w:pPr>
            <w:r w:rsidRPr="00747CB1">
              <w:rPr>
                <w:rFonts w:ascii="Times New Roman" w:hAnsi="Times New Roman"/>
                <w:noProof/>
                <w:sz w:val="24"/>
                <w:lang w:val="en-US"/>
              </w:rPr>
              <w:t xml:space="preserve">Šķērseniski – </w:t>
            </w:r>
            <w:r w:rsidRPr="00747CB1">
              <w:rPr>
                <w:rFonts w:ascii="Times New Roman" w:hAnsi="Times New Roman"/>
                <w:i/>
                <w:iCs/>
                <w:noProof/>
                <w:sz w:val="24"/>
                <w:lang w:val="en-US"/>
              </w:rPr>
              <w:t xml:space="preserve">GRP </w:t>
            </w:r>
            <w:r w:rsidRPr="00747CB1">
              <w:rPr>
                <w:rFonts w:ascii="Times New Roman" w:hAnsi="Times New Roman"/>
                <w:noProof/>
                <w:sz w:val="24"/>
                <w:lang w:val="en-US"/>
              </w:rPr>
              <w:t>grīda</w:t>
            </w:r>
          </w:p>
        </w:tc>
        <w:tc>
          <w:tcPr>
            <w:tcW w:w="1843" w:type="dxa"/>
            <w:tcBorders>
              <w:top w:val="single" w:sz="12" w:space="0" w:color="00B0F0"/>
              <w:left w:val="single" w:sz="12" w:space="0" w:color="00B0F0"/>
              <w:bottom w:val="single" w:sz="12" w:space="0" w:color="00B0F0"/>
              <w:right w:val="single" w:sz="12" w:space="0" w:color="00B0F0"/>
            </w:tcBorders>
          </w:tcPr>
          <w:p w14:paraId="48DC0C8B"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2,0</w:t>
            </w:r>
          </w:p>
          <w:p w14:paraId="3CDA0AA3"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1,5</w:t>
            </w:r>
          </w:p>
        </w:tc>
        <w:tc>
          <w:tcPr>
            <w:tcW w:w="2118" w:type="dxa"/>
            <w:tcBorders>
              <w:top w:val="single" w:sz="12" w:space="0" w:color="00B0F0"/>
              <w:left w:val="single" w:sz="12" w:space="0" w:color="00B0F0"/>
              <w:bottom w:val="single" w:sz="12" w:space="0" w:color="00B0F0"/>
              <w:right w:val="single" w:sz="12" w:space="0" w:color="00B0F0"/>
            </w:tcBorders>
          </w:tcPr>
          <w:p w14:paraId="13D6D666"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3,2</w:t>
            </w:r>
          </w:p>
          <w:p w14:paraId="33EBCFF6"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2,6</w:t>
            </w:r>
          </w:p>
        </w:tc>
        <w:tc>
          <w:tcPr>
            <w:tcW w:w="2264" w:type="dxa"/>
            <w:tcBorders>
              <w:top w:val="single" w:sz="12" w:space="0" w:color="00B0F0"/>
              <w:left w:val="single" w:sz="12" w:space="0" w:color="00B0F0"/>
              <w:bottom w:val="single" w:sz="12" w:space="0" w:color="00B0F0"/>
              <w:right w:val="single" w:sz="12" w:space="0" w:color="00B0F0"/>
            </w:tcBorders>
          </w:tcPr>
          <w:p w14:paraId="7895E016"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40</w:t>
            </w:r>
          </w:p>
          <w:p w14:paraId="28C2B663"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40</w:t>
            </w:r>
          </w:p>
        </w:tc>
      </w:tr>
    </w:tbl>
    <w:p w14:paraId="1887CB23" w14:textId="77777777" w:rsidR="00747CB1" w:rsidRPr="00747CB1" w:rsidRDefault="00747CB1" w:rsidP="00747CB1">
      <w:pPr>
        <w:jc w:val="both"/>
        <w:rPr>
          <w:rFonts w:ascii="Times New Roman" w:hAnsi="Times New Roman" w:cs="Times New Roman"/>
          <w:noProof/>
          <w:lang w:val="en-US"/>
        </w:rPr>
      </w:pPr>
    </w:p>
    <w:p w14:paraId="2C88AE0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Pārvietojamu sadalošo sienu koeficientos </w:t>
      </w:r>
      <w:r w:rsidRPr="00747CB1">
        <w:rPr>
          <w:rFonts w:ascii="Times New Roman" w:hAnsi="Times New Roman"/>
          <w:i/>
          <w:iCs/>
          <w:noProof/>
          <w:sz w:val="24"/>
          <w:lang w:val="en-US"/>
        </w:rPr>
        <w:t xml:space="preserve">K </w:t>
      </w:r>
      <w:r w:rsidRPr="00747CB1">
        <w:rPr>
          <w:rFonts w:ascii="Times New Roman" w:hAnsi="Times New Roman"/>
          <w:noProof/>
          <w:sz w:val="24"/>
          <w:lang w:val="en-US"/>
        </w:rPr>
        <w:t>ņemta vērā drošības rezerve saistībā ar specifisku nolietošanos un nenovēršamu siltuma noplūdi.</w:t>
      </w:r>
    </w:p>
    <w:p w14:paraId="1289BBE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8FA79F0" w14:textId="77777777" w:rsidR="00747CB1" w:rsidRPr="00747CB1" w:rsidRDefault="00747CB1" w:rsidP="00747CB1">
      <w:pPr>
        <w:pStyle w:val="BodyText"/>
        <w:keepNext/>
        <w:keepLine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lastRenderedPageBreak/>
        <w:t xml:space="preserve">Šķērssienas koeficients </w:t>
      </w:r>
      <w:r w:rsidRPr="00747CB1">
        <w:rPr>
          <w:rFonts w:ascii="Times New Roman" w:hAnsi="Times New Roman"/>
          <w:i/>
          <w:iCs/>
          <w:noProof/>
          <w:sz w:val="24"/>
          <w:lang w:val="en-US"/>
        </w:rPr>
        <w:t xml:space="preserve">K </w:t>
      </w:r>
      <w:r w:rsidRPr="00747CB1">
        <w:rPr>
          <w:rFonts w:ascii="Times New Roman" w:hAnsi="Times New Roman"/>
          <w:noProof/>
          <w:sz w:val="24"/>
          <w:lang w:val="en-US"/>
        </w:rPr>
        <w:t>jāpalielina attiecībā uz konkrētām konstrukcijām, kurām salīdzinājumā ar standarta konstrukciju ir papildu siltuma pārnese, ko izraisa papildu siltumpārneses tilti.</w:t>
      </w:r>
    </w:p>
    <w:p w14:paraId="4C24D10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B745934" w14:textId="77777777" w:rsidR="00747CB1" w:rsidRPr="00747CB1" w:rsidRDefault="00747CB1" w:rsidP="00747CB1">
      <w:pPr>
        <w:pStyle w:val="BodyText"/>
        <w:tabs>
          <w:tab w:val="left" w:pos="85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7.3.8. Prasības, kas noteiktas 7. sadaļā, neattiecina uz iekārtu, kas ražota pirms šo prasību stāšanās spēkā un kas pārbaudīta līdzvērtīgos testos kā iekārta ar daudziem temperatūras režīmiem. Iekārtu, kas ražota pirms 7. sadaļas stāšanās spēkā, drīkst izmantot starptautiskajos pārvadājumos, taču to drīkst pārvest no vienas valsts uz citu valsti tikai tad, ja par to savstarpēji vienojušās attiecīgo valstu kompetentās iestādes.</w:t>
      </w:r>
    </w:p>
    <w:p w14:paraId="798F014B" w14:textId="77777777" w:rsidR="00747CB1" w:rsidRPr="00747CB1" w:rsidRDefault="00747CB1" w:rsidP="00747CB1">
      <w:pPr>
        <w:pStyle w:val="BodyText"/>
        <w:tabs>
          <w:tab w:val="left" w:pos="850"/>
        </w:tabs>
        <w:spacing w:after="0" w:line="240" w:lineRule="auto"/>
        <w:jc w:val="both"/>
        <w:rPr>
          <w:rFonts w:ascii="Times New Roman" w:hAnsi="Times New Roman" w:cs="Times New Roman"/>
          <w:noProof/>
          <w:lang w:val="en-US"/>
        </w:rPr>
      </w:pPr>
    </w:p>
    <w:p w14:paraId="7E319F8A" w14:textId="77777777" w:rsidR="00747CB1" w:rsidRPr="00747CB1" w:rsidRDefault="00747CB1" w:rsidP="00747CB1">
      <w:pPr>
        <w:pStyle w:val="Heading1"/>
        <w:rPr>
          <w:rFonts w:ascii="Times New Roman" w:hAnsi="Times New Roman" w:cs="Times New Roman"/>
          <w:b/>
          <w:bCs/>
          <w:noProof/>
          <w:color w:val="0070C0"/>
          <w:sz w:val="24"/>
          <w:szCs w:val="24"/>
          <w:lang w:val="en-US"/>
        </w:rPr>
      </w:pPr>
      <w:bookmarkStart w:id="347" w:name="bookmark222"/>
      <w:bookmarkStart w:id="348" w:name="_Toc181110567"/>
      <w:bookmarkStart w:id="349" w:name="_Toc198028272"/>
      <w:bookmarkStart w:id="350" w:name="_Toc198037251"/>
      <w:r w:rsidRPr="00747CB1">
        <w:rPr>
          <w:rFonts w:ascii="Times New Roman" w:hAnsi="Times New Roman" w:cs="Times New Roman"/>
          <w:b/>
          <w:bCs/>
          <w:noProof/>
          <w:color w:val="0070C0"/>
          <w:sz w:val="24"/>
          <w:szCs w:val="24"/>
          <w:lang w:val="en-US"/>
        </w:rPr>
        <w:t>8. PĀRBAUDES PROTOKOLI</w:t>
      </w:r>
      <w:bookmarkEnd w:id="347"/>
      <w:bookmarkEnd w:id="348"/>
      <w:bookmarkEnd w:id="349"/>
      <w:bookmarkEnd w:id="350"/>
    </w:p>
    <w:p w14:paraId="50C276BB" w14:textId="77777777" w:rsidR="00747CB1" w:rsidRPr="00747CB1" w:rsidRDefault="00747CB1" w:rsidP="00747CB1">
      <w:pPr>
        <w:pStyle w:val="Heading30"/>
        <w:tabs>
          <w:tab w:val="left" w:pos="850"/>
        </w:tabs>
        <w:spacing w:after="0"/>
        <w:jc w:val="both"/>
        <w:outlineLvl w:val="9"/>
        <w:rPr>
          <w:rFonts w:ascii="Times New Roman" w:eastAsia="Arial" w:hAnsi="Times New Roman" w:cs="Times New Roman"/>
          <w:noProof/>
          <w:sz w:val="24"/>
          <w:szCs w:val="24"/>
          <w:lang w:val="en-US"/>
        </w:rPr>
      </w:pPr>
    </w:p>
    <w:p w14:paraId="4F51B8AD"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Par katru pārbaudi tiek sagatavots pārbaudes protokols, kura veids ir piemērots pārbaudītajai iekārtai, atbilstoši kādam no turpmāk norādītajiem paraugiem (skat. turpmāk 1.–14. paraugu).</w:t>
      </w:r>
    </w:p>
    <w:p w14:paraId="0D26AF6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0239AC6" w14:textId="77777777" w:rsidR="00747CB1" w:rsidRPr="00747CB1" w:rsidRDefault="00747CB1" w:rsidP="00747CB1">
      <w:pPr>
        <w:pStyle w:val="Heading1"/>
        <w:jc w:val="both"/>
        <w:rPr>
          <w:rFonts w:ascii="Times New Roman" w:hAnsi="Times New Roman" w:cs="Times New Roman"/>
          <w:b/>
          <w:bCs/>
          <w:noProof/>
          <w:color w:val="auto"/>
          <w:sz w:val="24"/>
          <w:szCs w:val="24"/>
          <w:lang w:val="en-US"/>
        </w:rPr>
      </w:pPr>
      <w:bookmarkStart w:id="351" w:name="bookmark224"/>
      <w:bookmarkStart w:id="352" w:name="_Toc181110568"/>
      <w:bookmarkStart w:id="353" w:name="_Toc198028273"/>
      <w:bookmarkStart w:id="354" w:name="_Toc198037252"/>
      <w:r w:rsidRPr="00747CB1">
        <w:rPr>
          <w:rFonts w:ascii="Times New Roman" w:hAnsi="Times New Roman" w:cs="Times New Roman"/>
          <w:b/>
          <w:bCs/>
          <w:noProof/>
          <w:color w:val="auto"/>
          <w:sz w:val="24"/>
          <w:szCs w:val="24"/>
          <w:lang w:val="en-US"/>
        </w:rPr>
        <w:t>1.A PARAUGS</w:t>
      </w:r>
      <w:bookmarkEnd w:id="351"/>
      <w:bookmarkEnd w:id="352"/>
      <w:bookmarkEnd w:id="353"/>
      <w:bookmarkEnd w:id="354"/>
    </w:p>
    <w:p w14:paraId="10F552AF" w14:textId="77777777" w:rsidR="00747CB1" w:rsidRPr="00747CB1" w:rsidRDefault="00747CB1" w:rsidP="00747CB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Pārbaudes ziņojums</w:t>
      </w:r>
    </w:p>
    <w:p w14:paraId="2E71B242"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p>
    <w:p w14:paraId="5AD047AC"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r w:rsidRPr="00747CB1">
        <w:rPr>
          <w:rFonts w:ascii="Times New Roman" w:hAnsi="Times New Roman"/>
          <w:noProof/>
          <w:sz w:val="24"/>
          <w:lang w:val="en-US"/>
        </w:rPr>
        <w:t>Sagatavots atbilstoši Nolīgumam par ātri bojājošos pārtikas produktu starptautiskajiem pārvadājumiem un par speciālām iekārtām, kas izmantojamas šajos pārvadājumos (</w:t>
      </w:r>
      <w:r w:rsidRPr="00747CB1">
        <w:rPr>
          <w:rFonts w:ascii="Times New Roman" w:hAnsi="Times New Roman"/>
          <w:i/>
          <w:iCs/>
          <w:noProof/>
          <w:sz w:val="24"/>
          <w:lang w:val="en-US"/>
        </w:rPr>
        <w:t>ATP</w:t>
      </w:r>
      <w:r w:rsidRPr="00747CB1">
        <w:rPr>
          <w:rFonts w:ascii="Times New Roman" w:hAnsi="Times New Roman"/>
          <w:noProof/>
          <w:sz w:val="24"/>
          <w:lang w:val="en-US"/>
        </w:rPr>
        <w:t>)</w:t>
      </w:r>
    </w:p>
    <w:p w14:paraId="035A6615"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p>
    <w:p w14:paraId="3E0AE9E1"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p>
    <w:p w14:paraId="43BB23B2" w14:textId="77777777" w:rsidR="00747CB1" w:rsidRPr="00747CB1" w:rsidRDefault="00747CB1" w:rsidP="00747CB1">
      <w:pPr>
        <w:pStyle w:val="BodyText"/>
        <w:tabs>
          <w:tab w:val="left" w:leader="dot" w:pos="7230"/>
          <w:tab w:val="center" w:leader="dot" w:pos="8789"/>
        </w:tabs>
        <w:spacing w:after="0" w:line="240" w:lineRule="auto"/>
        <w:ind w:left="2552"/>
        <w:jc w:val="both"/>
        <w:rPr>
          <w:rFonts w:ascii="Times New Roman" w:hAnsi="Times New Roman"/>
          <w:noProof/>
          <w:sz w:val="24"/>
          <w:lang w:val="en-US"/>
        </w:rPr>
      </w:pPr>
      <w:r w:rsidRPr="00747CB1">
        <w:rPr>
          <w:rFonts w:ascii="Times New Roman" w:hAnsi="Times New Roman"/>
          <w:noProof/>
          <w:sz w:val="24"/>
          <w:lang w:val="en-US"/>
        </w:rPr>
        <w:t>Pārbaudes ziņojums Nr.</w:t>
      </w:r>
      <w:r w:rsidRPr="00747CB1">
        <w:rPr>
          <w:rFonts w:ascii="Times New Roman" w:hAnsi="Times New Roman"/>
          <w:noProof/>
          <w:sz w:val="24"/>
          <w:lang w:val="en-US"/>
        </w:rPr>
        <w:tab/>
      </w:r>
    </w:p>
    <w:p w14:paraId="7D553E06" w14:textId="77777777" w:rsidR="00747CB1" w:rsidRPr="00747CB1" w:rsidRDefault="00747CB1" w:rsidP="00747CB1">
      <w:pPr>
        <w:pStyle w:val="BodyText"/>
        <w:tabs>
          <w:tab w:val="left" w:leader="dot" w:pos="6946"/>
        </w:tabs>
        <w:spacing w:after="0" w:line="240" w:lineRule="auto"/>
        <w:jc w:val="both"/>
        <w:rPr>
          <w:rFonts w:ascii="Times New Roman" w:hAnsi="Times New Roman" w:cs="Times New Roman"/>
          <w:noProof/>
          <w:sz w:val="24"/>
          <w:szCs w:val="24"/>
          <w:lang w:val="en-US"/>
        </w:rPr>
      </w:pPr>
    </w:p>
    <w:tbl>
      <w:tblPr>
        <w:tblStyle w:val="TableGrid"/>
        <w:tblW w:w="5000" w:type="pct"/>
        <w:tblBorders>
          <w:left w:val="none" w:sz="0" w:space="0" w:color="auto"/>
          <w:right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47CB1" w:rsidRPr="00747CB1" w14:paraId="63F6B97C" w14:textId="77777777" w:rsidTr="00444F61">
        <w:tc>
          <w:tcPr>
            <w:tcW w:w="5000" w:type="pct"/>
          </w:tcPr>
          <w:p w14:paraId="1855F979" w14:textId="62DCA4B9" w:rsidR="00747CB1" w:rsidRPr="00901661" w:rsidRDefault="00747CB1" w:rsidP="00901661">
            <w:pPr>
              <w:pStyle w:val="BodyText"/>
              <w:spacing w:before="120" w:after="0" w:line="240" w:lineRule="auto"/>
              <w:jc w:val="center"/>
              <w:rPr>
                <w:rFonts w:ascii="Times New Roman" w:hAnsi="Times New Roman"/>
                <w:noProof/>
                <w:sz w:val="24"/>
                <w:lang w:val="en-US"/>
              </w:rPr>
            </w:pPr>
            <w:r w:rsidRPr="00747CB1">
              <w:rPr>
                <w:rFonts w:ascii="Times New Roman" w:hAnsi="Times New Roman"/>
                <w:noProof/>
                <w:sz w:val="24"/>
                <w:lang w:val="en-US"/>
              </w:rPr>
              <w:t>1. daļa</w:t>
            </w:r>
          </w:p>
          <w:p w14:paraId="35504869" w14:textId="77777777" w:rsidR="00747CB1" w:rsidRPr="00747CB1" w:rsidRDefault="00747CB1" w:rsidP="00901661">
            <w:pPr>
              <w:pStyle w:val="BodyText"/>
              <w:spacing w:before="120" w:after="0" w:line="240" w:lineRule="auto"/>
              <w:jc w:val="center"/>
              <w:rPr>
                <w:rFonts w:ascii="Times New Roman" w:hAnsi="Times New Roman"/>
                <w:noProof/>
                <w:sz w:val="24"/>
                <w:lang w:val="en-US"/>
              </w:rPr>
            </w:pPr>
            <w:r w:rsidRPr="00747CB1">
              <w:rPr>
                <w:rFonts w:ascii="Times New Roman" w:hAnsi="Times New Roman"/>
                <w:noProof/>
                <w:sz w:val="24"/>
                <w:lang w:val="en-US"/>
              </w:rPr>
              <w:t>Iekārtas specifikācijas (iekārtām, kas nav cisternas šķidru pārtikas produktu pārvadāšanai)</w:t>
            </w:r>
          </w:p>
        </w:tc>
      </w:tr>
    </w:tbl>
    <w:p w14:paraId="0B36C5FB" w14:textId="77777777" w:rsidR="00747CB1" w:rsidRPr="00747CB1" w:rsidRDefault="00747CB1" w:rsidP="00901661">
      <w:pPr>
        <w:pStyle w:val="BodyText"/>
        <w:tabs>
          <w:tab w:val="left" w:leader="dot" w:pos="6946"/>
        </w:tabs>
        <w:spacing w:before="120" w:after="0" w:line="240" w:lineRule="auto"/>
        <w:jc w:val="both"/>
        <w:rPr>
          <w:rFonts w:ascii="Times New Roman" w:hAnsi="Times New Roman" w:cs="Times New Roman"/>
          <w:noProof/>
          <w:sz w:val="24"/>
          <w:szCs w:val="24"/>
          <w:lang w:val="en-US"/>
        </w:rPr>
      </w:pPr>
    </w:p>
    <w:p w14:paraId="2F3D055B" w14:textId="4F9FF81E" w:rsidR="00747CB1" w:rsidRPr="003E7F5A" w:rsidRDefault="00747CB1" w:rsidP="00901661">
      <w:pPr>
        <w:pStyle w:val="BodyText"/>
        <w:spacing w:before="120" w:after="0" w:line="240" w:lineRule="auto"/>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Pilnvarota pārbaudes stacija/eksperts:</w:t>
      </w:r>
      <w:r w:rsidRPr="00747CB1">
        <w:rPr>
          <w:rFonts w:ascii="Times New Roman" w:hAnsi="Times New Roman"/>
          <w:noProof/>
          <w:sz w:val="24"/>
          <w:vertAlign w:val="superscript"/>
          <w:lang w:val="en-US"/>
        </w:rPr>
        <w:t>1</w:t>
      </w:r>
    </w:p>
    <w:p w14:paraId="419F38EA" w14:textId="4642F2A7" w:rsidR="00747CB1" w:rsidRPr="003E7F5A" w:rsidRDefault="00747CB1" w:rsidP="00901661">
      <w:pPr>
        <w:pStyle w:val="BodyText"/>
        <w:tabs>
          <w:tab w:val="left" w:leader="dot" w:pos="896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Nosaukums</w:t>
      </w:r>
      <w:r w:rsidRPr="00747CB1">
        <w:rPr>
          <w:rFonts w:ascii="Times New Roman" w:hAnsi="Times New Roman"/>
          <w:noProof/>
          <w:sz w:val="24"/>
          <w:lang w:val="en-US"/>
        </w:rPr>
        <w:tab/>
      </w:r>
    </w:p>
    <w:p w14:paraId="7421FFB0" w14:textId="257393C5" w:rsidR="00747CB1" w:rsidRPr="003E7F5A" w:rsidRDefault="00747CB1" w:rsidP="00901661">
      <w:pPr>
        <w:pStyle w:val="BodyText"/>
        <w:tabs>
          <w:tab w:val="left" w:leader="dot" w:pos="896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Adrese</w:t>
      </w:r>
      <w:r w:rsidRPr="00747CB1">
        <w:rPr>
          <w:rFonts w:ascii="Times New Roman" w:hAnsi="Times New Roman"/>
          <w:noProof/>
          <w:sz w:val="24"/>
          <w:lang w:val="en-US"/>
        </w:rPr>
        <w:tab/>
      </w:r>
    </w:p>
    <w:p w14:paraId="59B6CC46" w14:textId="6646079E" w:rsidR="00747CB1" w:rsidRPr="00747CB1" w:rsidRDefault="00747CB1" w:rsidP="00901661">
      <w:pPr>
        <w:pStyle w:val="BodyText"/>
        <w:spacing w:before="120" w:after="0" w:line="240" w:lineRule="auto"/>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Iekārtas tips:</w:t>
      </w:r>
      <w:r w:rsidRPr="00747CB1">
        <w:rPr>
          <w:rFonts w:ascii="Times New Roman" w:hAnsi="Times New Roman"/>
          <w:noProof/>
          <w:sz w:val="24"/>
          <w:vertAlign w:val="superscript"/>
          <w:lang w:val="en-US"/>
        </w:rPr>
        <w:t>2</w:t>
      </w:r>
    </w:p>
    <w:tbl>
      <w:tblPr>
        <w:tblStyle w:val="TableGrid"/>
        <w:tblW w:w="864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3"/>
        <w:gridCol w:w="3437"/>
        <w:gridCol w:w="2091"/>
      </w:tblGrid>
      <w:tr w:rsidR="00747CB1" w:rsidRPr="00747CB1" w14:paraId="44D04795" w14:textId="77777777" w:rsidTr="00444F61">
        <w:trPr>
          <w:trHeight w:val="436"/>
        </w:trPr>
        <w:tc>
          <w:tcPr>
            <w:tcW w:w="3113" w:type="dxa"/>
          </w:tcPr>
          <w:p w14:paraId="54C76EB2" w14:textId="77777777" w:rsidR="00747CB1" w:rsidRPr="00747CB1" w:rsidRDefault="00747CB1" w:rsidP="00901661">
            <w:pPr>
              <w:pStyle w:val="Heading40"/>
              <w:tabs>
                <w:tab w:val="center" w:leader="dot" w:pos="4144"/>
              </w:tabs>
              <w:spacing w:before="120" w:after="0"/>
              <w:ind w:right="-829"/>
              <w:jc w:val="both"/>
              <w:outlineLvl w:val="9"/>
              <w:rPr>
                <w:rFonts w:ascii="Times New Roman" w:hAnsi="Times New Roman"/>
                <w:b w:val="0"/>
                <w:noProof/>
                <w:sz w:val="24"/>
                <w:lang w:val="en-US"/>
              </w:rPr>
            </w:pPr>
            <w:bookmarkStart w:id="355" w:name="_Toc198028274"/>
            <w:r w:rsidRPr="00747CB1">
              <w:rPr>
                <w:rFonts w:ascii="Times New Roman" w:hAnsi="Times New Roman"/>
                <w:b w:val="0"/>
                <w:noProof/>
                <w:sz w:val="24"/>
                <w:lang w:val="en-US"/>
              </w:rPr>
              <w:t>Modelis</w:t>
            </w:r>
            <w:bookmarkEnd w:id="355"/>
            <w:r w:rsidRPr="00747CB1">
              <w:rPr>
                <w:rFonts w:ascii="Times New Roman" w:hAnsi="Times New Roman"/>
                <w:b w:val="0"/>
                <w:noProof/>
                <w:sz w:val="24"/>
                <w:lang w:val="en-US"/>
              </w:rPr>
              <w:tab/>
            </w:r>
          </w:p>
        </w:tc>
        <w:tc>
          <w:tcPr>
            <w:tcW w:w="3437" w:type="dxa"/>
          </w:tcPr>
          <w:p w14:paraId="01EE97A2" w14:textId="77777777" w:rsidR="00747CB1" w:rsidRPr="00747CB1" w:rsidRDefault="00747CB1" w:rsidP="00901661">
            <w:pPr>
              <w:pStyle w:val="Heading40"/>
              <w:tabs>
                <w:tab w:val="center" w:leader="dot" w:pos="8505"/>
              </w:tabs>
              <w:spacing w:before="120" w:after="0"/>
              <w:ind w:left="-111"/>
              <w:jc w:val="both"/>
              <w:outlineLvl w:val="9"/>
              <w:rPr>
                <w:rFonts w:ascii="Times New Roman" w:hAnsi="Times New Roman"/>
                <w:b w:val="0"/>
                <w:noProof/>
                <w:sz w:val="24"/>
                <w:lang w:val="en-US"/>
              </w:rPr>
            </w:pPr>
            <w:bookmarkStart w:id="356" w:name="_Toc198028275"/>
            <w:r w:rsidRPr="00747CB1">
              <w:rPr>
                <w:rFonts w:ascii="Times New Roman" w:hAnsi="Times New Roman"/>
                <w:b w:val="0"/>
                <w:noProof/>
                <w:sz w:val="24"/>
                <w:lang w:val="en-US"/>
              </w:rPr>
              <w:t>Reģistrācijas numurs</w:t>
            </w:r>
            <w:bookmarkEnd w:id="356"/>
            <w:r w:rsidRPr="00747CB1">
              <w:rPr>
                <w:rFonts w:ascii="Times New Roman" w:hAnsi="Times New Roman"/>
                <w:b w:val="0"/>
                <w:noProof/>
                <w:sz w:val="24"/>
                <w:lang w:val="en-US"/>
              </w:rPr>
              <w:tab/>
            </w:r>
          </w:p>
        </w:tc>
        <w:tc>
          <w:tcPr>
            <w:tcW w:w="2091" w:type="dxa"/>
          </w:tcPr>
          <w:p w14:paraId="393BC3B8" w14:textId="77777777" w:rsidR="00747CB1" w:rsidRPr="00747CB1" w:rsidRDefault="00747CB1" w:rsidP="00901661">
            <w:pPr>
              <w:pStyle w:val="Heading40"/>
              <w:tabs>
                <w:tab w:val="center" w:leader="dot" w:pos="8505"/>
              </w:tabs>
              <w:spacing w:before="120" w:after="0"/>
              <w:jc w:val="both"/>
              <w:outlineLvl w:val="9"/>
              <w:rPr>
                <w:rFonts w:ascii="Times New Roman" w:hAnsi="Times New Roman"/>
                <w:b w:val="0"/>
                <w:noProof/>
                <w:sz w:val="24"/>
                <w:lang w:val="en-US"/>
              </w:rPr>
            </w:pPr>
            <w:bookmarkStart w:id="357" w:name="_Toc198028276"/>
            <w:r w:rsidRPr="00747CB1">
              <w:rPr>
                <w:rFonts w:ascii="Times New Roman" w:hAnsi="Times New Roman"/>
                <w:b w:val="0"/>
                <w:noProof/>
                <w:sz w:val="24"/>
                <w:lang w:val="en-US"/>
              </w:rPr>
              <w:t>Ieraksta numurs</w:t>
            </w:r>
            <w:bookmarkEnd w:id="357"/>
            <w:r w:rsidRPr="00747CB1">
              <w:rPr>
                <w:rFonts w:ascii="Times New Roman" w:hAnsi="Times New Roman"/>
                <w:b w:val="0"/>
                <w:noProof/>
                <w:sz w:val="24"/>
                <w:lang w:val="en-US"/>
              </w:rPr>
              <w:tab/>
            </w:r>
          </w:p>
        </w:tc>
      </w:tr>
    </w:tbl>
    <w:p w14:paraId="73A2DEE3" w14:textId="49EFF232" w:rsidR="00747CB1" w:rsidRPr="003E7F5A" w:rsidRDefault="00747CB1" w:rsidP="00901661">
      <w:pPr>
        <w:pStyle w:val="BodyText"/>
        <w:tabs>
          <w:tab w:val="left" w:leader="dot" w:pos="896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Ekspluatācijas uzsākšanas datums</w:t>
      </w:r>
      <w:r w:rsidRPr="00747CB1">
        <w:rPr>
          <w:rFonts w:ascii="Times New Roman" w:hAnsi="Times New Roman"/>
          <w:noProof/>
          <w:sz w:val="24"/>
          <w:lang w:val="en-US"/>
        </w:rPr>
        <w:tab/>
      </w:r>
    </w:p>
    <w:tbl>
      <w:tblPr>
        <w:tblStyle w:val="TableGrid"/>
        <w:tblW w:w="864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5"/>
        <w:gridCol w:w="4536"/>
      </w:tblGrid>
      <w:tr w:rsidR="00747CB1" w:rsidRPr="00747CB1" w14:paraId="1B7BDF4E" w14:textId="77777777" w:rsidTr="00444F61">
        <w:trPr>
          <w:trHeight w:val="436"/>
        </w:trPr>
        <w:tc>
          <w:tcPr>
            <w:tcW w:w="4105" w:type="dxa"/>
          </w:tcPr>
          <w:p w14:paraId="4A4D8CFF" w14:textId="77777777" w:rsidR="00747CB1" w:rsidRPr="00747CB1" w:rsidRDefault="00747CB1" w:rsidP="00901661">
            <w:pPr>
              <w:pStyle w:val="Heading40"/>
              <w:tabs>
                <w:tab w:val="center" w:leader="dot" w:pos="3425"/>
              </w:tabs>
              <w:spacing w:before="120" w:after="0"/>
              <w:ind w:right="-829"/>
              <w:jc w:val="both"/>
              <w:outlineLvl w:val="9"/>
              <w:rPr>
                <w:rFonts w:ascii="Times New Roman" w:eastAsia="Segoe UI" w:hAnsi="Times New Roman" w:cs="Times New Roman"/>
                <w:b w:val="0"/>
                <w:bCs w:val="0"/>
                <w:noProof/>
                <w:sz w:val="24"/>
                <w:szCs w:val="24"/>
                <w:lang w:val="en-US"/>
              </w:rPr>
            </w:pPr>
            <w:bookmarkStart w:id="358" w:name="_Toc198028277"/>
            <w:r w:rsidRPr="00747CB1">
              <w:rPr>
                <w:rFonts w:ascii="Times New Roman" w:eastAsia="Segoe UI" w:hAnsi="Times New Roman" w:cs="Segoe UI"/>
                <w:b w:val="0"/>
                <w:noProof/>
                <w:sz w:val="24"/>
                <w:szCs w:val="17"/>
                <w:lang w:val="en-US"/>
              </w:rPr>
              <w:t xml:space="preserve">Taras </w:t>
            </w:r>
            <w:r w:rsidRPr="00747CB1">
              <w:rPr>
                <w:rStyle w:val="BodyTextChar"/>
                <w:rFonts w:ascii="Times New Roman" w:hAnsi="Times New Roman"/>
                <w:b w:val="0"/>
                <w:noProof/>
                <w:sz w:val="24"/>
                <w:lang w:val="en-US"/>
              </w:rPr>
              <w:t>masa</w:t>
            </w:r>
            <w:r w:rsidRPr="00747CB1">
              <w:rPr>
                <w:rStyle w:val="BodyTextChar"/>
                <w:rFonts w:ascii="Times New Roman" w:hAnsi="Times New Roman"/>
                <w:b w:val="0"/>
                <w:noProof/>
                <w:sz w:val="24"/>
                <w:vertAlign w:val="superscript"/>
                <w:lang w:val="en-US"/>
              </w:rPr>
              <w:t xml:space="preserve">3 </w:t>
            </w:r>
            <w:r w:rsidRPr="00747CB1">
              <w:rPr>
                <w:rFonts w:ascii="Times New Roman" w:hAnsi="Times New Roman"/>
                <w:b w:val="0"/>
                <w:noProof/>
                <w:sz w:val="24"/>
                <w:lang w:val="en-US"/>
              </w:rPr>
              <w:tab/>
            </w:r>
            <w:r w:rsidRPr="00747CB1">
              <w:rPr>
                <w:rFonts w:ascii="Times New Roman" w:eastAsia="Segoe UI" w:hAnsi="Times New Roman" w:cs="Segoe UI"/>
                <w:b w:val="0"/>
                <w:noProof/>
                <w:sz w:val="24"/>
                <w:szCs w:val="17"/>
                <w:lang w:val="en-US"/>
              </w:rPr>
              <w:t>kg</w:t>
            </w:r>
            <w:bookmarkEnd w:id="358"/>
          </w:p>
        </w:tc>
        <w:tc>
          <w:tcPr>
            <w:tcW w:w="4536" w:type="dxa"/>
          </w:tcPr>
          <w:p w14:paraId="1C26E715" w14:textId="77777777" w:rsidR="00747CB1" w:rsidRPr="00747CB1" w:rsidRDefault="00747CB1" w:rsidP="00901661">
            <w:pPr>
              <w:pStyle w:val="Heading40"/>
              <w:tabs>
                <w:tab w:val="center" w:leader="dot" w:pos="8505"/>
              </w:tabs>
              <w:spacing w:before="120" w:after="0"/>
              <w:ind w:left="-111"/>
              <w:jc w:val="both"/>
              <w:outlineLvl w:val="9"/>
              <w:rPr>
                <w:rFonts w:ascii="Times New Roman" w:eastAsia="Segoe UI" w:hAnsi="Times New Roman" w:cs="Times New Roman"/>
                <w:b w:val="0"/>
                <w:bCs w:val="0"/>
                <w:noProof/>
                <w:sz w:val="24"/>
                <w:szCs w:val="24"/>
                <w:lang w:val="en-US"/>
              </w:rPr>
            </w:pPr>
            <w:bookmarkStart w:id="359" w:name="_Toc198028278"/>
            <w:r w:rsidRPr="00747CB1">
              <w:rPr>
                <w:rStyle w:val="BodyTextChar"/>
                <w:rFonts w:ascii="Times New Roman" w:hAnsi="Times New Roman"/>
                <w:b w:val="0"/>
                <w:noProof/>
                <w:sz w:val="24"/>
                <w:lang w:val="en-US"/>
              </w:rPr>
              <w:t>Kravnesība</w:t>
            </w:r>
            <w:r w:rsidRPr="00747CB1">
              <w:rPr>
                <w:rStyle w:val="BodyTextChar"/>
                <w:rFonts w:ascii="Times New Roman" w:hAnsi="Times New Roman"/>
                <w:b w:val="0"/>
                <w:noProof/>
                <w:sz w:val="24"/>
                <w:vertAlign w:val="superscript"/>
                <w:lang w:val="en-US"/>
              </w:rPr>
              <w:t xml:space="preserve">3 </w:t>
            </w:r>
            <w:r w:rsidRPr="00747CB1">
              <w:rPr>
                <w:rFonts w:ascii="Times New Roman" w:hAnsi="Times New Roman"/>
                <w:b w:val="0"/>
                <w:noProof/>
                <w:sz w:val="24"/>
                <w:lang w:val="en-US"/>
              </w:rPr>
              <w:tab/>
            </w:r>
            <w:r w:rsidRPr="00747CB1">
              <w:rPr>
                <w:rStyle w:val="BodyTextChar"/>
                <w:rFonts w:ascii="Times New Roman" w:hAnsi="Times New Roman"/>
                <w:b w:val="0"/>
                <w:noProof/>
                <w:sz w:val="24"/>
                <w:lang w:val="en-US"/>
              </w:rPr>
              <w:t>kg</w:t>
            </w:r>
            <w:bookmarkEnd w:id="359"/>
          </w:p>
        </w:tc>
      </w:tr>
    </w:tbl>
    <w:p w14:paraId="7EC69B61" w14:textId="5EFB6BBB" w:rsidR="00747CB1" w:rsidRPr="003E7F5A" w:rsidRDefault="00747CB1" w:rsidP="00901661">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Korpuss:</w:t>
      </w:r>
    </w:p>
    <w:tbl>
      <w:tblPr>
        <w:tblStyle w:val="TableGrid"/>
        <w:tblW w:w="864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0"/>
        <w:gridCol w:w="5381"/>
      </w:tblGrid>
      <w:tr w:rsidR="00747CB1" w:rsidRPr="00747CB1" w14:paraId="015214EA" w14:textId="77777777" w:rsidTr="00444F61">
        <w:trPr>
          <w:trHeight w:val="436"/>
        </w:trPr>
        <w:tc>
          <w:tcPr>
            <w:tcW w:w="3260" w:type="dxa"/>
          </w:tcPr>
          <w:p w14:paraId="2443E1BC" w14:textId="77777777" w:rsidR="00747CB1" w:rsidRPr="00747CB1" w:rsidRDefault="00747CB1" w:rsidP="00901661">
            <w:pPr>
              <w:pStyle w:val="Heading40"/>
              <w:tabs>
                <w:tab w:val="center" w:leader="dot" w:pos="4144"/>
              </w:tabs>
              <w:spacing w:before="120" w:after="0"/>
              <w:ind w:right="-829"/>
              <w:jc w:val="both"/>
              <w:outlineLvl w:val="9"/>
              <w:rPr>
                <w:rFonts w:ascii="Times New Roman" w:hAnsi="Times New Roman"/>
                <w:b w:val="0"/>
                <w:noProof/>
                <w:sz w:val="24"/>
                <w:lang w:val="en-US"/>
              </w:rPr>
            </w:pPr>
            <w:bookmarkStart w:id="360" w:name="_Toc198028279"/>
            <w:r w:rsidRPr="00747CB1">
              <w:rPr>
                <w:rFonts w:ascii="Times New Roman" w:hAnsi="Times New Roman"/>
                <w:b w:val="0"/>
                <w:noProof/>
                <w:sz w:val="24"/>
                <w:lang w:val="en-US"/>
              </w:rPr>
              <w:t>Modelis un tips</w:t>
            </w:r>
            <w:bookmarkEnd w:id="360"/>
            <w:r w:rsidRPr="00747CB1">
              <w:rPr>
                <w:rFonts w:ascii="Times New Roman" w:hAnsi="Times New Roman"/>
                <w:b w:val="0"/>
                <w:noProof/>
                <w:sz w:val="24"/>
                <w:lang w:val="en-US"/>
              </w:rPr>
              <w:tab/>
            </w:r>
          </w:p>
        </w:tc>
        <w:tc>
          <w:tcPr>
            <w:tcW w:w="5381" w:type="dxa"/>
          </w:tcPr>
          <w:p w14:paraId="5B37A8C3" w14:textId="77777777" w:rsidR="00747CB1" w:rsidRPr="00747CB1" w:rsidRDefault="00747CB1" w:rsidP="00901661">
            <w:pPr>
              <w:pStyle w:val="Heading40"/>
              <w:tabs>
                <w:tab w:val="center" w:leader="dot" w:pos="8505"/>
              </w:tabs>
              <w:spacing w:before="120" w:after="0"/>
              <w:ind w:left="-111"/>
              <w:jc w:val="both"/>
              <w:outlineLvl w:val="9"/>
              <w:rPr>
                <w:rFonts w:ascii="Times New Roman" w:hAnsi="Times New Roman"/>
                <w:b w:val="0"/>
                <w:noProof/>
                <w:sz w:val="24"/>
                <w:lang w:val="en-US"/>
              </w:rPr>
            </w:pPr>
            <w:bookmarkStart w:id="361" w:name="_Toc198028280"/>
            <w:r w:rsidRPr="00747CB1">
              <w:rPr>
                <w:rFonts w:ascii="Times New Roman" w:hAnsi="Times New Roman"/>
                <w:b w:val="0"/>
                <w:noProof/>
                <w:sz w:val="24"/>
                <w:lang w:val="en-US"/>
              </w:rPr>
              <w:t>Identifikācijas numurs</w:t>
            </w:r>
            <w:bookmarkEnd w:id="361"/>
            <w:r w:rsidRPr="00747CB1">
              <w:rPr>
                <w:rFonts w:ascii="Times New Roman" w:hAnsi="Times New Roman"/>
                <w:b w:val="0"/>
                <w:noProof/>
                <w:sz w:val="24"/>
                <w:lang w:val="en-US"/>
              </w:rPr>
              <w:tab/>
            </w:r>
          </w:p>
        </w:tc>
      </w:tr>
    </w:tbl>
    <w:p w14:paraId="1FA21BEA" w14:textId="53A262AC" w:rsidR="00747CB1" w:rsidRPr="003E7F5A" w:rsidRDefault="00747CB1" w:rsidP="00901661">
      <w:pPr>
        <w:pStyle w:val="BodyText"/>
        <w:tabs>
          <w:tab w:val="left" w:leader="dot" w:pos="896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Ražotājs</w:t>
      </w:r>
      <w:r w:rsidRPr="00747CB1">
        <w:rPr>
          <w:rFonts w:ascii="Times New Roman" w:hAnsi="Times New Roman"/>
          <w:noProof/>
          <w:sz w:val="24"/>
          <w:lang w:val="en-US"/>
        </w:rPr>
        <w:tab/>
      </w:r>
    </w:p>
    <w:p w14:paraId="3D2F1D8E" w14:textId="124F94B2" w:rsidR="00747CB1" w:rsidRPr="00901661" w:rsidRDefault="00747CB1" w:rsidP="00901661">
      <w:pPr>
        <w:pStyle w:val="BodyText"/>
        <w:tabs>
          <w:tab w:val="left" w:leader="dot" w:pos="896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Īpašnieks vai lietotājs</w:t>
      </w:r>
      <w:r w:rsidRPr="00747CB1">
        <w:rPr>
          <w:rFonts w:ascii="Times New Roman" w:hAnsi="Times New Roman"/>
          <w:noProof/>
          <w:sz w:val="24"/>
          <w:lang w:val="en-US"/>
        </w:rPr>
        <w:tab/>
      </w:r>
    </w:p>
    <w:p w14:paraId="6351C40E" w14:textId="77777777" w:rsidR="00747CB1" w:rsidRPr="00747CB1" w:rsidRDefault="00747CB1" w:rsidP="00901661">
      <w:pPr>
        <w:pStyle w:val="BodyText"/>
        <w:tabs>
          <w:tab w:val="left" w:leader="dot" w:pos="896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Iesniedzējs</w:t>
      </w:r>
      <w:r w:rsidRPr="00747CB1">
        <w:rPr>
          <w:rFonts w:ascii="Times New Roman" w:hAnsi="Times New Roman"/>
          <w:noProof/>
          <w:sz w:val="24"/>
          <w:lang w:val="en-US"/>
        </w:rPr>
        <w:tab/>
      </w:r>
    </w:p>
    <w:p w14:paraId="21DFF9F8" w14:textId="03C7DE28" w:rsidR="00747CB1" w:rsidRPr="00901661" w:rsidRDefault="00747CB1" w:rsidP="00901661">
      <w:pPr>
        <w:pStyle w:val="BodyText"/>
        <w:tabs>
          <w:tab w:val="left" w:leader="dot" w:pos="896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Izgatavošanas datums (mēnesis/gads)</w:t>
      </w:r>
      <w:r w:rsidRPr="00747CB1">
        <w:rPr>
          <w:rFonts w:ascii="Times New Roman" w:hAnsi="Times New Roman"/>
          <w:noProof/>
          <w:sz w:val="24"/>
          <w:lang w:val="en-US"/>
        </w:rPr>
        <w:tab/>
      </w:r>
    </w:p>
    <w:p w14:paraId="620B0535" w14:textId="77777777" w:rsidR="00901661" w:rsidRDefault="00901661" w:rsidP="00901661">
      <w:pPr>
        <w:pStyle w:val="BodyText"/>
        <w:spacing w:before="120" w:after="0" w:line="240" w:lineRule="auto"/>
        <w:jc w:val="both"/>
        <w:rPr>
          <w:rFonts w:ascii="Times New Roman" w:hAnsi="Times New Roman"/>
          <w:noProof/>
          <w:sz w:val="24"/>
          <w:lang w:val="en-US"/>
        </w:rPr>
      </w:pPr>
    </w:p>
    <w:p w14:paraId="395B0176" w14:textId="4339655D" w:rsidR="00901661" w:rsidRPr="00901661" w:rsidRDefault="00901661" w:rsidP="00901661">
      <w:pPr>
        <w:pStyle w:val="Heading1"/>
        <w:spacing w:before="120"/>
        <w:rPr>
          <w:rFonts w:ascii="Times New Roman" w:hAnsi="Times New Roman" w:cs="Times New Roman"/>
          <w:b/>
          <w:bCs/>
          <w:noProof/>
          <w:color w:val="auto"/>
          <w:sz w:val="24"/>
          <w:szCs w:val="24"/>
          <w:lang w:val="en-US"/>
        </w:rPr>
      </w:pPr>
      <w:bookmarkStart w:id="362" w:name="_Toc198028281"/>
      <w:bookmarkStart w:id="363" w:name="_Toc198037253"/>
      <w:r w:rsidRPr="00747CB1">
        <w:rPr>
          <w:rFonts w:ascii="Times New Roman" w:hAnsi="Times New Roman" w:cs="Times New Roman"/>
          <w:b/>
          <w:bCs/>
          <w:noProof/>
          <w:color w:val="auto"/>
          <w:sz w:val="24"/>
          <w:szCs w:val="24"/>
          <w:lang w:val="en-US"/>
        </w:rPr>
        <w:lastRenderedPageBreak/>
        <w:t>1.A PARAUGS (turpinājums)</w:t>
      </w:r>
      <w:bookmarkEnd w:id="362"/>
      <w:bookmarkEnd w:id="363"/>
    </w:p>
    <w:p w14:paraId="7472247E" w14:textId="77777777" w:rsidR="00901661" w:rsidRDefault="00901661" w:rsidP="00901661">
      <w:pPr>
        <w:pStyle w:val="BodyText"/>
        <w:spacing w:before="120" w:after="0" w:line="240" w:lineRule="auto"/>
        <w:jc w:val="both"/>
        <w:rPr>
          <w:rFonts w:ascii="Times New Roman" w:hAnsi="Times New Roman"/>
          <w:noProof/>
          <w:sz w:val="24"/>
          <w:lang w:val="en-US"/>
        </w:rPr>
      </w:pPr>
    </w:p>
    <w:p w14:paraId="28855A24" w14:textId="7353E481" w:rsidR="00747CB1" w:rsidRPr="00747CB1" w:rsidRDefault="00747CB1" w:rsidP="00901661">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Pamatizmēri:</w:t>
      </w:r>
    </w:p>
    <w:p w14:paraId="1EDFCFA7" w14:textId="77777777" w:rsidR="00747CB1" w:rsidRPr="00747CB1" w:rsidRDefault="00747CB1" w:rsidP="00901661">
      <w:pPr>
        <w:pStyle w:val="BodyText"/>
        <w:tabs>
          <w:tab w:val="right" w:leader="dot" w:pos="4111"/>
          <w:tab w:val="center" w:leader="dot" w:pos="6237"/>
          <w:tab w:val="left" w:pos="6663"/>
          <w:tab w:val="center" w:leader="dot" w:pos="8931"/>
          <w:tab w:val="right" w:leader="dot" w:pos="9072"/>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Ārpuse: garums</w:t>
      </w:r>
      <w:r w:rsidRPr="00747CB1">
        <w:rPr>
          <w:rFonts w:ascii="Times New Roman" w:hAnsi="Times New Roman"/>
          <w:noProof/>
          <w:sz w:val="24"/>
          <w:lang w:val="en-US"/>
        </w:rPr>
        <w:tab/>
        <w:t>m, platums</w:t>
      </w:r>
      <w:r w:rsidRPr="00747CB1">
        <w:rPr>
          <w:rFonts w:ascii="Times New Roman" w:hAnsi="Times New Roman"/>
          <w:noProof/>
          <w:sz w:val="24"/>
          <w:lang w:val="en-US"/>
        </w:rPr>
        <w:tab/>
        <w:t>m, augstums</w:t>
      </w:r>
      <w:r w:rsidRPr="00747CB1">
        <w:rPr>
          <w:rFonts w:ascii="Times New Roman" w:hAnsi="Times New Roman"/>
          <w:noProof/>
          <w:sz w:val="24"/>
          <w:lang w:val="en-US"/>
        </w:rPr>
        <w:tab/>
        <w:t>m</w:t>
      </w:r>
    </w:p>
    <w:p w14:paraId="0B2DF278" w14:textId="77777777" w:rsidR="00747CB1" w:rsidRPr="00747CB1" w:rsidRDefault="00747CB1" w:rsidP="00901661">
      <w:pPr>
        <w:pStyle w:val="BodyText"/>
        <w:tabs>
          <w:tab w:val="right" w:leader="dot" w:pos="4111"/>
          <w:tab w:val="center" w:leader="dot" w:pos="6237"/>
          <w:tab w:val="left" w:pos="6663"/>
          <w:tab w:val="center" w:leader="dot" w:pos="8931"/>
          <w:tab w:val="right" w:leader="dot" w:pos="9072"/>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Iekšpuse: garums</w:t>
      </w:r>
      <w:r w:rsidRPr="00747CB1">
        <w:rPr>
          <w:rFonts w:ascii="Times New Roman" w:hAnsi="Times New Roman"/>
          <w:noProof/>
          <w:sz w:val="24"/>
          <w:lang w:val="en-US"/>
        </w:rPr>
        <w:tab/>
        <w:t>m, platums</w:t>
      </w:r>
      <w:r w:rsidRPr="00747CB1">
        <w:rPr>
          <w:rFonts w:ascii="Times New Roman" w:hAnsi="Times New Roman"/>
          <w:noProof/>
          <w:sz w:val="24"/>
          <w:lang w:val="en-US"/>
        </w:rPr>
        <w:tab/>
        <w:t>m, augstums</w:t>
      </w:r>
      <w:r w:rsidRPr="00747CB1">
        <w:rPr>
          <w:rFonts w:ascii="Times New Roman" w:hAnsi="Times New Roman"/>
          <w:noProof/>
          <w:sz w:val="24"/>
          <w:lang w:val="en-US"/>
        </w:rPr>
        <w:tab/>
        <w:t>m</w:t>
      </w:r>
    </w:p>
    <w:p w14:paraId="7CBB8CED" w14:textId="25A25131" w:rsidR="00747CB1" w:rsidRPr="00747CB1" w:rsidRDefault="00747CB1" w:rsidP="00901661">
      <w:pPr>
        <w:pStyle w:val="BodyText"/>
        <w:tabs>
          <w:tab w:val="left" w:leader="dot" w:pos="8789"/>
        </w:tabs>
        <w:spacing w:before="120" w:after="0" w:line="240" w:lineRule="auto"/>
        <w:ind w:left="567"/>
        <w:jc w:val="both"/>
        <w:rPr>
          <w:rFonts w:ascii="Times New Roman" w:hAnsi="Times New Roman" w:cs="Times New Roman"/>
          <w:noProof/>
          <w:sz w:val="24"/>
          <w:szCs w:val="24"/>
          <w:lang w:val="en-US"/>
        </w:rPr>
      </w:pPr>
      <w:r w:rsidRPr="00747CB1">
        <w:rPr>
          <w:rFonts w:ascii="Times New Roman" w:hAnsi="Times New Roman"/>
          <w:noProof/>
          <w:sz w:val="24"/>
          <w:lang w:val="en-US"/>
        </w:rPr>
        <w:t>Kopējais korpusa grīdas laukums</w:t>
      </w:r>
      <w:r w:rsidRPr="00747CB1">
        <w:rPr>
          <w:rFonts w:ascii="Times New Roman" w:hAnsi="Times New Roman"/>
          <w:noProof/>
          <w:sz w:val="24"/>
          <w:lang w:val="en-US"/>
        </w:rPr>
        <w:tab/>
        <w:t>m</w:t>
      </w:r>
      <w:r w:rsidRPr="00747CB1">
        <w:rPr>
          <w:rFonts w:ascii="Times New Roman" w:hAnsi="Times New Roman"/>
          <w:noProof/>
          <w:sz w:val="24"/>
          <w:vertAlign w:val="superscript"/>
          <w:lang w:val="en-US"/>
        </w:rPr>
        <w:t>2</w:t>
      </w:r>
    </w:p>
    <w:p w14:paraId="0B0103B9" w14:textId="3F4D59B5" w:rsidR="00747CB1" w:rsidRPr="00747CB1" w:rsidRDefault="00747CB1" w:rsidP="00901661">
      <w:pPr>
        <w:pStyle w:val="BodyText"/>
        <w:tabs>
          <w:tab w:val="left" w:leader="dot" w:pos="8789"/>
        </w:tabs>
        <w:spacing w:before="120" w:after="0" w:line="240" w:lineRule="auto"/>
        <w:ind w:left="567"/>
        <w:jc w:val="both"/>
        <w:rPr>
          <w:rFonts w:ascii="Times New Roman" w:hAnsi="Times New Roman" w:cs="Times New Roman"/>
          <w:noProof/>
          <w:sz w:val="24"/>
          <w:szCs w:val="24"/>
          <w:lang w:val="en-US"/>
        </w:rPr>
      </w:pPr>
      <w:r w:rsidRPr="00747CB1">
        <w:rPr>
          <w:rFonts w:ascii="Times New Roman" w:hAnsi="Times New Roman"/>
          <w:noProof/>
          <w:sz w:val="24"/>
          <w:lang w:val="en-US"/>
        </w:rPr>
        <w:t>Izmantojamais korpusa iekšējais tilpums</w:t>
      </w:r>
      <w:r w:rsidRPr="00747CB1">
        <w:rPr>
          <w:rFonts w:ascii="Times New Roman" w:hAnsi="Times New Roman"/>
          <w:noProof/>
          <w:sz w:val="24"/>
          <w:lang w:val="en-US"/>
        </w:rPr>
        <w:tab/>
        <w:t>m</w:t>
      </w:r>
      <w:r w:rsidRPr="00747CB1">
        <w:rPr>
          <w:rFonts w:ascii="Times New Roman" w:hAnsi="Times New Roman"/>
          <w:noProof/>
          <w:sz w:val="24"/>
          <w:vertAlign w:val="superscript"/>
          <w:lang w:val="en-US"/>
        </w:rPr>
        <w:t>3</w:t>
      </w:r>
    </w:p>
    <w:tbl>
      <w:tblPr>
        <w:tblStyle w:val="TableGrid"/>
        <w:tblW w:w="864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3"/>
        <w:gridCol w:w="5528"/>
      </w:tblGrid>
      <w:tr w:rsidR="00747CB1" w:rsidRPr="00747CB1" w14:paraId="66F78BD3" w14:textId="77777777" w:rsidTr="00901661">
        <w:trPr>
          <w:trHeight w:val="632"/>
        </w:trPr>
        <w:tc>
          <w:tcPr>
            <w:tcW w:w="3113" w:type="dxa"/>
          </w:tcPr>
          <w:p w14:paraId="40F8881B" w14:textId="77777777" w:rsidR="00747CB1" w:rsidRPr="00747CB1" w:rsidRDefault="00747CB1" w:rsidP="00901661">
            <w:pPr>
              <w:pStyle w:val="Heading40"/>
              <w:tabs>
                <w:tab w:val="center" w:leader="dot" w:pos="4144"/>
              </w:tabs>
              <w:spacing w:before="120" w:after="0"/>
              <w:ind w:right="-829"/>
              <w:jc w:val="both"/>
              <w:outlineLvl w:val="9"/>
              <w:rPr>
                <w:rFonts w:ascii="Times New Roman" w:eastAsia="Segoe UI" w:hAnsi="Times New Roman" w:cs="Times New Roman"/>
                <w:b w:val="0"/>
                <w:bCs w:val="0"/>
                <w:noProof/>
                <w:sz w:val="24"/>
                <w:szCs w:val="24"/>
                <w:lang w:val="en-US"/>
              </w:rPr>
            </w:pPr>
            <w:bookmarkStart w:id="364" w:name="_Toc198028282"/>
            <w:r w:rsidRPr="00747CB1">
              <w:rPr>
                <w:rFonts w:ascii="Times New Roman" w:hAnsi="Times New Roman"/>
                <w:b w:val="0"/>
                <w:noProof/>
                <w:sz w:val="24"/>
                <w:lang w:val="en-US"/>
              </w:rPr>
              <w:t>Izmantotā metode</w:t>
            </w:r>
            <w:r w:rsidRPr="00747CB1">
              <w:rPr>
                <w:rFonts w:ascii="Times New Roman" w:hAnsi="Times New Roman"/>
                <w:b w:val="0"/>
                <w:noProof/>
                <w:sz w:val="24"/>
                <w:vertAlign w:val="superscript"/>
                <w:lang w:val="en-US"/>
              </w:rPr>
              <w:t>1,3</w:t>
            </w:r>
            <w:bookmarkEnd w:id="364"/>
            <w:r w:rsidRPr="00747CB1">
              <w:rPr>
                <w:rFonts w:ascii="Times New Roman" w:hAnsi="Times New Roman"/>
                <w:b w:val="0"/>
                <w:noProof/>
                <w:sz w:val="24"/>
                <w:lang w:val="en-US"/>
              </w:rPr>
              <w:tab/>
            </w:r>
          </w:p>
        </w:tc>
        <w:tc>
          <w:tcPr>
            <w:tcW w:w="5528" w:type="dxa"/>
          </w:tcPr>
          <w:p w14:paraId="057289F1" w14:textId="77777777" w:rsidR="00747CB1" w:rsidRDefault="00747CB1" w:rsidP="00901661">
            <w:pPr>
              <w:pStyle w:val="Heading40"/>
              <w:tabs>
                <w:tab w:val="center" w:leader="dot" w:pos="8505"/>
              </w:tabs>
              <w:spacing w:before="120" w:after="0"/>
              <w:ind w:left="-111"/>
              <w:jc w:val="both"/>
              <w:outlineLvl w:val="9"/>
              <w:rPr>
                <w:rFonts w:ascii="Times New Roman" w:hAnsi="Times New Roman"/>
                <w:b w:val="0"/>
                <w:noProof/>
                <w:sz w:val="24"/>
                <w:lang w:val="en-US"/>
              </w:rPr>
            </w:pPr>
            <w:bookmarkStart w:id="365" w:name="_Toc198028283"/>
            <w:r w:rsidRPr="00747CB1">
              <w:rPr>
                <w:rFonts w:ascii="Times New Roman" w:hAnsi="Times New Roman"/>
                <w:b w:val="0"/>
                <w:noProof/>
                <w:sz w:val="24"/>
                <w:lang w:val="en-US"/>
              </w:rPr>
              <w:t>Izmantotie zīmējumi</w:t>
            </w:r>
            <w:r w:rsidRPr="00747CB1">
              <w:rPr>
                <w:rFonts w:ascii="Times New Roman" w:hAnsi="Times New Roman"/>
                <w:b w:val="0"/>
                <w:noProof/>
                <w:sz w:val="24"/>
                <w:vertAlign w:val="superscript"/>
                <w:lang w:val="en-US"/>
              </w:rPr>
              <w:t>1,3</w:t>
            </w:r>
            <w:bookmarkEnd w:id="365"/>
            <w:r w:rsidRPr="00747CB1">
              <w:rPr>
                <w:rFonts w:ascii="Times New Roman" w:hAnsi="Times New Roman"/>
                <w:b w:val="0"/>
                <w:noProof/>
                <w:sz w:val="24"/>
                <w:lang w:val="en-US"/>
              </w:rPr>
              <w:tab/>
            </w:r>
          </w:p>
          <w:p w14:paraId="198A3A9E" w14:textId="77777777" w:rsidR="00E83339" w:rsidRPr="00747CB1" w:rsidRDefault="00E83339" w:rsidP="00901661">
            <w:pPr>
              <w:pStyle w:val="Heading40"/>
              <w:tabs>
                <w:tab w:val="center" w:leader="dot" w:pos="8505"/>
              </w:tabs>
              <w:spacing w:before="120" w:after="0"/>
              <w:ind w:left="-111"/>
              <w:jc w:val="both"/>
              <w:outlineLvl w:val="9"/>
              <w:rPr>
                <w:rFonts w:ascii="Times New Roman" w:eastAsia="Segoe UI" w:hAnsi="Times New Roman" w:cs="Times New Roman"/>
                <w:b w:val="0"/>
                <w:bCs w:val="0"/>
                <w:noProof/>
                <w:sz w:val="24"/>
                <w:szCs w:val="24"/>
                <w:lang w:val="en-US"/>
              </w:rPr>
            </w:pPr>
          </w:p>
        </w:tc>
      </w:tr>
      <w:tr w:rsidR="00E83339" w:rsidRPr="00747CB1" w14:paraId="47C0F066" w14:textId="77777777" w:rsidTr="00E039EE">
        <w:trPr>
          <w:trHeight w:val="487"/>
        </w:trPr>
        <w:tc>
          <w:tcPr>
            <w:tcW w:w="8641" w:type="dxa"/>
            <w:gridSpan w:val="2"/>
          </w:tcPr>
          <w:p w14:paraId="522F6F25" w14:textId="242CC5E2" w:rsidR="00084280" w:rsidRPr="00084280" w:rsidRDefault="00084280" w:rsidP="00901661">
            <w:pPr>
              <w:pStyle w:val="BodyText"/>
              <w:tabs>
                <w:tab w:val="left" w:leader="dot" w:pos="8115"/>
                <w:tab w:val="left" w:leader="dot" w:pos="8789"/>
              </w:tabs>
              <w:spacing w:after="0" w:line="240" w:lineRule="auto"/>
              <w:jc w:val="both"/>
              <w:rPr>
                <w:rFonts w:ascii="Times New Roman" w:hAnsi="Times New Roman"/>
                <w:noProof/>
                <w:sz w:val="24"/>
                <w:vertAlign w:val="superscript"/>
                <w:lang w:val="en-US"/>
              </w:rPr>
            </w:pPr>
            <w:r w:rsidRPr="00084280">
              <w:rPr>
                <w:rFonts w:ascii="Times New Roman" w:hAnsi="Times New Roman"/>
                <w:noProof/>
                <w:sz w:val="24"/>
                <w:lang w:val="en-US"/>
              </w:rPr>
              <w:t>Korpusa iekšējās virsmas kopējais laukums S</w:t>
            </w:r>
            <w:r w:rsidRPr="00E039EE">
              <w:rPr>
                <w:rFonts w:ascii="Times New Roman" w:hAnsi="Times New Roman"/>
                <w:noProof/>
                <w:sz w:val="24"/>
                <w:vertAlign w:val="superscript"/>
                <w:lang w:val="en-US"/>
              </w:rPr>
              <w:t>i</w:t>
            </w:r>
            <w:r w:rsidR="00E83339" w:rsidRPr="00747CB1">
              <w:rPr>
                <w:rFonts w:ascii="Times New Roman" w:hAnsi="Times New Roman"/>
                <w:noProof/>
                <w:sz w:val="24"/>
                <w:lang w:val="en-US"/>
              </w:rPr>
              <w:tab/>
              <w:t>m</w:t>
            </w:r>
            <w:r w:rsidR="00E83339" w:rsidRPr="00747CB1">
              <w:rPr>
                <w:rFonts w:ascii="Times New Roman" w:hAnsi="Times New Roman"/>
                <w:noProof/>
                <w:sz w:val="24"/>
                <w:vertAlign w:val="superscript"/>
                <w:lang w:val="en-US"/>
              </w:rPr>
              <w:t>2</w:t>
            </w:r>
          </w:p>
          <w:p w14:paraId="17EBAFB8" w14:textId="77777777" w:rsidR="00E83339" w:rsidRPr="00747CB1" w:rsidRDefault="00E83339" w:rsidP="00901661">
            <w:pPr>
              <w:pStyle w:val="Heading40"/>
              <w:tabs>
                <w:tab w:val="center" w:leader="dot" w:pos="8505"/>
              </w:tabs>
              <w:spacing w:after="0"/>
              <w:ind w:left="-111"/>
              <w:jc w:val="both"/>
              <w:outlineLvl w:val="9"/>
              <w:rPr>
                <w:rFonts w:ascii="Times New Roman" w:hAnsi="Times New Roman"/>
                <w:b w:val="0"/>
                <w:noProof/>
                <w:sz w:val="24"/>
                <w:lang w:val="en-US"/>
              </w:rPr>
            </w:pPr>
          </w:p>
        </w:tc>
      </w:tr>
      <w:tr w:rsidR="00084280" w:rsidRPr="00747CB1" w14:paraId="304B47E0" w14:textId="77777777" w:rsidTr="00F80D41">
        <w:trPr>
          <w:trHeight w:val="436"/>
        </w:trPr>
        <w:tc>
          <w:tcPr>
            <w:tcW w:w="8641" w:type="dxa"/>
            <w:gridSpan w:val="2"/>
          </w:tcPr>
          <w:p w14:paraId="585E6912" w14:textId="248758A1" w:rsidR="00084280" w:rsidRPr="00084280" w:rsidRDefault="00E039EE" w:rsidP="00901661">
            <w:pPr>
              <w:pStyle w:val="BodyText"/>
              <w:tabs>
                <w:tab w:val="left" w:leader="dot" w:pos="8115"/>
                <w:tab w:val="left" w:leader="dot" w:pos="8789"/>
              </w:tabs>
              <w:spacing w:after="0" w:line="240" w:lineRule="auto"/>
              <w:jc w:val="both"/>
              <w:rPr>
                <w:rFonts w:ascii="Times New Roman" w:hAnsi="Times New Roman"/>
                <w:noProof/>
                <w:sz w:val="24"/>
                <w:vertAlign w:val="superscript"/>
                <w:lang w:val="en-US"/>
              </w:rPr>
            </w:pPr>
            <w:r w:rsidRPr="00E039EE">
              <w:rPr>
                <w:rFonts w:ascii="Times New Roman" w:hAnsi="Times New Roman"/>
                <w:noProof/>
                <w:sz w:val="24"/>
                <w:lang w:val="en-US"/>
              </w:rPr>
              <w:t>Korpusa ārējās virsmas kopējais laukums S</w:t>
            </w:r>
            <w:r w:rsidRPr="00E039EE">
              <w:rPr>
                <w:rFonts w:ascii="Times New Roman" w:hAnsi="Times New Roman"/>
                <w:noProof/>
                <w:sz w:val="24"/>
                <w:vertAlign w:val="subscript"/>
                <w:lang w:val="en-US"/>
              </w:rPr>
              <w:t>e</w:t>
            </w:r>
            <w:r w:rsidR="00084280" w:rsidRPr="00747CB1">
              <w:rPr>
                <w:rFonts w:ascii="Times New Roman" w:hAnsi="Times New Roman"/>
                <w:noProof/>
                <w:sz w:val="24"/>
                <w:lang w:val="en-US"/>
              </w:rPr>
              <w:tab/>
              <w:t>m</w:t>
            </w:r>
            <w:r w:rsidR="00084280" w:rsidRPr="00747CB1">
              <w:rPr>
                <w:rFonts w:ascii="Times New Roman" w:hAnsi="Times New Roman"/>
                <w:noProof/>
                <w:sz w:val="24"/>
                <w:vertAlign w:val="superscript"/>
                <w:lang w:val="en-US"/>
              </w:rPr>
              <w:t>2</w:t>
            </w:r>
          </w:p>
          <w:p w14:paraId="3A497CF3" w14:textId="77777777" w:rsidR="00084280" w:rsidRPr="00084280" w:rsidRDefault="00084280" w:rsidP="00901661">
            <w:pPr>
              <w:pStyle w:val="BodyText"/>
              <w:tabs>
                <w:tab w:val="left" w:leader="dot" w:pos="8115"/>
                <w:tab w:val="left" w:leader="dot" w:pos="8789"/>
              </w:tabs>
              <w:spacing w:after="0" w:line="240" w:lineRule="auto"/>
              <w:jc w:val="both"/>
              <w:rPr>
                <w:rFonts w:ascii="Times New Roman" w:hAnsi="Times New Roman"/>
                <w:noProof/>
                <w:sz w:val="24"/>
                <w:lang w:val="en-US"/>
              </w:rPr>
            </w:pPr>
          </w:p>
        </w:tc>
      </w:tr>
      <w:tr w:rsidR="00F848B4" w:rsidRPr="00747CB1" w14:paraId="4024B4B7" w14:textId="77777777" w:rsidTr="00611C12">
        <w:trPr>
          <w:trHeight w:val="72"/>
        </w:trPr>
        <w:tc>
          <w:tcPr>
            <w:tcW w:w="8641" w:type="dxa"/>
            <w:gridSpan w:val="2"/>
          </w:tcPr>
          <w:p w14:paraId="4AE8138D" w14:textId="3E9F0DF4" w:rsidR="00F848B4" w:rsidRPr="00084280" w:rsidRDefault="00F848B4" w:rsidP="00901661">
            <w:pPr>
              <w:pStyle w:val="BodyText"/>
              <w:tabs>
                <w:tab w:val="left" w:leader="dot" w:pos="8115"/>
                <w:tab w:val="left" w:leader="dot" w:pos="8789"/>
              </w:tabs>
              <w:spacing w:after="0" w:line="240" w:lineRule="auto"/>
              <w:jc w:val="both"/>
              <w:rPr>
                <w:rFonts w:ascii="Times New Roman" w:hAnsi="Times New Roman"/>
                <w:noProof/>
                <w:sz w:val="24"/>
                <w:vertAlign w:val="superscript"/>
                <w:lang w:val="en-US"/>
              </w:rPr>
            </w:pPr>
            <w:r w:rsidRPr="00F848B4">
              <w:rPr>
                <w:rFonts w:ascii="Times New Roman" w:hAnsi="Times New Roman"/>
                <w:noProof/>
                <w:sz w:val="24"/>
                <w:lang w:val="en-US"/>
              </w:rPr>
              <w:t>Vidējais virsmas laukums:</w:t>
            </w:r>
            <w:r w:rsidR="00606927" w:rsidRPr="00606927">
              <w:rPr>
                <w:rFonts w:ascii="Times New Roman" w:hAnsi="Times New Roman"/>
                <w:b/>
                <w:bCs/>
                <w:noProof/>
                <w:sz w:val="24"/>
                <w:lang w:val="en-US"/>
              </w:rPr>
              <w:t xml:space="preserve"> S = </w:t>
            </w:r>
            <w:r w:rsidR="00606927" w:rsidRPr="00606927">
              <w:rPr>
                <w:rFonts w:ascii="Times New Roman" w:hAnsi="Times New Roman"/>
                <w:b/>
                <w:bCs/>
                <w:noProof/>
                <w:sz w:val="24"/>
                <w:lang w:val="en-US"/>
              </w:rPr>
              <w:sym w:font="Symbol" w:char="F0D6"/>
            </w:r>
            <w:r w:rsidR="00606927" w:rsidRPr="00606927">
              <w:rPr>
                <w:rFonts w:ascii="Times New Roman" w:hAnsi="Times New Roman"/>
                <w:b/>
                <w:bCs/>
                <w:noProof/>
                <w:sz w:val="24"/>
                <w:lang w:val="en-US"/>
              </w:rPr>
              <w:t>Si x Se</w:t>
            </w:r>
            <w:r w:rsidRPr="00747CB1">
              <w:rPr>
                <w:rFonts w:ascii="Times New Roman" w:hAnsi="Times New Roman"/>
                <w:noProof/>
                <w:sz w:val="24"/>
                <w:lang w:val="en-US"/>
              </w:rPr>
              <w:tab/>
              <w:t>m</w:t>
            </w:r>
            <w:r w:rsidRPr="00747CB1">
              <w:rPr>
                <w:rFonts w:ascii="Times New Roman" w:hAnsi="Times New Roman"/>
                <w:noProof/>
                <w:sz w:val="24"/>
                <w:vertAlign w:val="superscript"/>
                <w:lang w:val="en-US"/>
              </w:rPr>
              <w:t>2</w:t>
            </w:r>
          </w:p>
          <w:p w14:paraId="6DFA8DF4" w14:textId="77777777" w:rsidR="00F848B4" w:rsidRPr="00E039EE" w:rsidRDefault="00F848B4" w:rsidP="00901661">
            <w:pPr>
              <w:pStyle w:val="BodyText"/>
              <w:tabs>
                <w:tab w:val="left" w:leader="dot" w:pos="8115"/>
                <w:tab w:val="left" w:leader="dot" w:pos="8789"/>
              </w:tabs>
              <w:spacing w:after="0" w:line="240" w:lineRule="auto"/>
              <w:jc w:val="both"/>
              <w:rPr>
                <w:rFonts w:ascii="Times New Roman" w:hAnsi="Times New Roman"/>
                <w:noProof/>
                <w:sz w:val="24"/>
                <w:lang w:val="en-US"/>
              </w:rPr>
            </w:pPr>
          </w:p>
        </w:tc>
      </w:tr>
    </w:tbl>
    <w:p w14:paraId="07419419" w14:textId="77777777" w:rsidR="00747CB1" w:rsidRPr="00747CB1" w:rsidRDefault="00747CB1" w:rsidP="00901661">
      <w:pPr>
        <w:pStyle w:val="BodyText"/>
        <w:spacing w:before="120" w:after="0" w:line="240" w:lineRule="auto"/>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Korpusa sienu specifikācijas:</w:t>
      </w:r>
      <w:r w:rsidRPr="00747CB1">
        <w:rPr>
          <w:rFonts w:ascii="Times New Roman" w:hAnsi="Times New Roman"/>
          <w:noProof/>
          <w:sz w:val="24"/>
          <w:vertAlign w:val="superscript"/>
          <w:lang w:val="en-US"/>
        </w:rPr>
        <w:t>4</w:t>
      </w:r>
    </w:p>
    <w:p w14:paraId="6A80D558" w14:textId="77777777" w:rsidR="00747CB1" w:rsidRPr="00747CB1" w:rsidRDefault="00747CB1" w:rsidP="00901661">
      <w:pPr>
        <w:pStyle w:val="BodyText"/>
        <w:tabs>
          <w:tab w:val="left" w:leader="dot" w:pos="8990"/>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Augšējā daļa</w:t>
      </w:r>
      <w:r w:rsidRPr="00747CB1">
        <w:rPr>
          <w:rFonts w:ascii="Times New Roman" w:hAnsi="Times New Roman"/>
          <w:noProof/>
          <w:sz w:val="24"/>
          <w:lang w:val="en-US"/>
        </w:rPr>
        <w:tab/>
      </w:r>
    </w:p>
    <w:p w14:paraId="790BD11C" w14:textId="77777777" w:rsidR="00747CB1" w:rsidRPr="00747CB1" w:rsidRDefault="00747CB1" w:rsidP="00901661">
      <w:pPr>
        <w:pStyle w:val="BodyText"/>
        <w:tabs>
          <w:tab w:val="left" w:leader="dot" w:pos="8990"/>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Apakšējā daļa</w:t>
      </w:r>
      <w:r w:rsidRPr="00747CB1">
        <w:rPr>
          <w:rFonts w:ascii="Times New Roman" w:hAnsi="Times New Roman"/>
          <w:noProof/>
          <w:sz w:val="24"/>
          <w:lang w:val="en-US"/>
        </w:rPr>
        <w:tab/>
      </w:r>
    </w:p>
    <w:p w14:paraId="2DBF95A0" w14:textId="77777777" w:rsidR="00747CB1" w:rsidRPr="00747CB1" w:rsidRDefault="00747CB1" w:rsidP="00901661">
      <w:pPr>
        <w:pStyle w:val="BodyText"/>
        <w:tabs>
          <w:tab w:val="left" w:leader="dot" w:pos="8990"/>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Sāni</w:t>
      </w:r>
      <w:r w:rsidRPr="00747CB1">
        <w:rPr>
          <w:rFonts w:ascii="Times New Roman" w:hAnsi="Times New Roman"/>
          <w:noProof/>
          <w:sz w:val="24"/>
          <w:lang w:val="en-US"/>
        </w:rPr>
        <w:tab/>
      </w:r>
    </w:p>
    <w:p w14:paraId="76D89352" w14:textId="77777777" w:rsidR="00747CB1" w:rsidRPr="00747CB1" w:rsidRDefault="00747CB1" w:rsidP="00901661">
      <w:pPr>
        <w:pStyle w:val="BodyText"/>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Korpusa uzbūves īpatnības:</w:t>
      </w:r>
      <w:r w:rsidRPr="00747CB1">
        <w:rPr>
          <w:rFonts w:ascii="Times New Roman" w:hAnsi="Times New Roman"/>
          <w:noProof/>
          <w:sz w:val="24"/>
          <w:vertAlign w:val="superscript"/>
          <w:lang w:val="en-US"/>
        </w:rPr>
        <w:t>5</w:t>
      </w:r>
    </w:p>
    <w:p w14:paraId="1571B5F5" w14:textId="77777777" w:rsidR="00747CB1" w:rsidRPr="00747CB1" w:rsidRDefault="00747CB1" w:rsidP="00901661">
      <w:pPr>
        <w:pStyle w:val="BodyText"/>
        <w:tabs>
          <w:tab w:val="left" w:leader="dot" w:pos="906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Durvju skaits</w:t>
      </w:r>
      <w:r w:rsidRPr="00747CB1">
        <w:rPr>
          <w:rFonts w:ascii="Times New Roman" w:hAnsi="Times New Roman"/>
          <w:noProof/>
          <w:sz w:val="24"/>
          <w:lang w:val="en-US"/>
        </w:rPr>
        <w:tab/>
      </w:r>
    </w:p>
    <w:p w14:paraId="278E4A26" w14:textId="77777777" w:rsidR="00747CB1" w:rsidRPr="00747CB1" w:rsidRDefault="00747CB1" w:rsidP="00901661">
      <w:pPr>
        <w:pStyle w:val="BodyText"/>
        <w:tabs>
          <w:tab w:val="left" w:pos="2127"/>
          <w:tab w:val="left" w:leader="dot" w:pos="906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Ventilācijas atveru pozīcijas </w:t>
      </w:r>
      <w:r w:rsidRPr="00747CB1">
        <w:rPr>
          <w:rFonts w:ascii="Times New Roman" w:hAnsi="Times New Roman"/>
          <w:noProof/>
          <w:sz w:val="24"/>
          <w:lang w:val="en-US"/>
        </w:rPr>
        <w:tab/>
      </w:r>
    </w:p>
    <w:p w14:paraId="7F408E41" w14:textId="77777777" w:rsidR="00747CB1" w:rsidRPr="00747CB1" w:rsidRDefault="00747CB1" w:rsidP="00901661">
      <w:pPr>
        <w:pStyle w:val="BodyText"/>
        <w:tabs>
          <w:tab w:val="left" w:pos="2127"/>
          <w:tab w:val="left" w:leader="dot" w:pos="906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un ledus iekraušanas atveru izmēri</w:t>
      </w:r>
      <w:r w:rsidRPr="00747CB1">
        <w:rPr>
          <w:rFonts w:ascii="Times New Roman" w:hAnsi="Times New Roman"/>
          <w:noProof/>
          <w:sz w:val="24"/>
          <w:lang w:val="en-US"/>
        </w:rPr>
        <w:tab/>
      </w:r>
    </w:p>
    <w:p w14:paraId="5495669B" w14:textId="77777777" w:rsidR="00747CB1" w:rsidRPr="00747CB1" w:rsidRDefault="00747CB1" w:rsidP="00901661">
      <w:pPr>
        <w:pStyle w:val="BodyText"/>
        <w:tabs>
          <w:tab w:val="left" w:leader="dot" w:pos="9065"/>
        </w:tabs>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Papildaprīkojums</w:t>
      </w:r>
      <w:r w:rsidRPr="00747CB1">
        <w:rPr>
          <w:rStyle w:val="FootnoteReference"/>
          <w:rFonts w:ascii="Times New Roman" w:hAnsi="Times New Roman"/>
          <w:noProof/>
          <w:sz w:val="24"/>
          <w:lang w:val="en-US"/>
        </w:rPr>
        <w:footnoteReference w:customMarkFollows="1" w:id="9"/>
        <w:t>6</w:t>
      </w:r>
      <w:r w:rsidRPr="00747CB1">
        <w:rPr>
          <w:rFonts w:ascii="Times New Roman" w:hAnsi="Times New Roman"/>
          <w:noProof/>
          <w:sz w:val="24"/>
          <w:lang w:val="en-US"/>
        </w:rPr>
        <w:tab/>
      </w:r>
    </w:p>
    <w:p w14:paraId="23E5E4C7" w14:textId="77777777" w:rsidR="00747CB1" w:rsidRPr="00747CB1" w:rsidRDefault="00747CB1" w:rsidP="00901661">
      <w:pPr>
        <w:pStyle w:val="BodyText"/>
        <w:tabs>
          <w:tab w:val="left" w:leader="dot" w:pos="906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50E38413" w14:textId="474C29EA" w:rsidR="00747CB1" w:rsidRPr="00747CB1" w:rsidRDefault="00747CB1" w:rsidP="00901661">
      <w:pPr>
        <w:pStyle w:val="BodyText"/>
        <w:tabs>
          <w:tab w:val="right" w:leader="dot" w:pos="9072"/>
        </w:tabs>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Koeficients K =</w:t>
      </w:r>
      <w:r w:rsidR="00901661">
        <w:rPr>
          <w:rFonts w:ascii="Times New Roman" w:hAnsi="Times New Roman"/>
          <w:noProof/>
          <w:sz w:val="24"/>
          <w:lang w:val="en-US"/>
        </w:rPr>
        <w:tab/>
      </w:r>
      <w:r w:rsidRPr="00747CB1">
        <w:rPr>
          <w:rFonts w:ascii="Times New Roman" w:hAnsi="Times New Roman"/>
          <w:noProof/>
          <w:sz w:val="24"/>
          <w:lang w:val="en-US"/>
        </w:rPr>
        <w:t>W/</w:t>
      </w:r>
      <w:r w:rsidRPr="00747CB1">
        <w:rPr>
          <w:rStyle w:val="BodyTextChar"/>
          <w:rFonts w:ascii="Times New Roman" w:hAnsi="Times New Roman"/>
          <w:noProof/>
          <w:sz w:val="24"/>
          <w:lang w:val="en-US"/>
        </w:rPr>
        <w:t>m</w:t>
      </w:r>
      <w:r w:rsidRPr="00747CB1">
        <w:rPr>
          <w:rStyle w:val="BodyTextChar"/>
          <w:rFonts w:ascii="Times New Roman" w:hAnsi="Times New Roman"/>
          <w:noProof/>
          <w:sz w:val="24"/>
          <w:vertAlign w:val="superscript"/>
          <w:lang w:val="en-US"/>
        </w:rPr>
        <w:t>2</w:t>
      </w:r>
      <w:r w:rsidRPr="00747CB1">
        <w:rPr>
          <w:rFonts w:ascii="Times New Roman" w:hAnsi="Times New Roman"/>
          <w:noProof/>
          <w:sz w:val="24"/>
          <w:lang w:val="en-US"/>
        </w:rPr>
        <w:t>, °C</w:t>
      </w:r>
    </w:p>
    <w:p w14:paraId="434EA17F" w14:textId="77777777" w:rsidR="00747CB1" w:rsidRPr="00747CB1" w:rsidRDefault="00747CB1" w:rsidP="00747CB1">
      <w:pPr>
        <w:rPr>
          <w:rFonts w:ascii="Times New Roman" w:hAnsi="Times New Roman" w:cs="Times New Roman"/>
          <w:b/>
          <w:bCs/>
          <w:noProof/>
          <w:color w:val="auto"/>
          <w:lang w:val="en-US"/>
        </w:rPr>
      </w:pPr>
      <w:bookmarkStart w:id="366" w:name="bookmark228"/>
      <w:bookmarkStart w:id="367" w:name="_Toc181110570"/>
      <w:r w:rsidRPr="00747CB1">
        <w:rPr>
          <w:rFonts w:ascii="Times New Roman" w:hAnsi="Times New Roman" w:cs="Times New Roman"/>
          <w:b/>
          <w:bCs/>
          <w:noProof/>
          <w:color w:val="auto"/>
          <w:lang w:val="en-US"/>
        </w:rPr>
        <w:br w:type="page"/>
      </w:r>
      <w:r w:rsidRPr="00747CB1">
        <w:rPr>
          <w:rFonts w:ascii="Times New Roman" w:hAnsi="Times New Roman" w:cs="Times New Roman"/>
          <w:b/>
          <w:bCs/>
          <w:noProof/>
          <w:color w:val="auto"/>
          <w:lang w:val="en-US"/>
        </w:rPr>
        <w:lastRenderedPageBreak/>
        <w:t>1.B PARAUGS</w:t>
      </w:r>
      <w:bookmarkEnd w:id="366"/>
      <w:bookmarkEnd w:id="367"/>
    </w:p>
    <w:p w14:paraId="3A9661C0" w14:textId="77777777" w:rsidR="00747CB1" w:rsidRPr="00747CB1" w:rsidRDefault="00747CB1" w:rsidP="00747CB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Pārbaudes ziņojums</w:t>
      </w:r>
    </w:p>
    <w:p w14:paraId="3630C9B5"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p>
    <w:p w14:paraId="08B6FF1F"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r w:rsidRPr="00747CB1">
        <w:rPr>
          <w:rFonts w:ascii="Times New Roman" w:hAnsi="Times New Roman"/>
          <w:noProof/>
          <w:sz w:val="24"/>
          <w:lang w:val="en-US"/>
        </w:rPr>
        <w:t>Sagatavots saskaņā ar Nolīgumu par ātri bojājošos pārtikas produktu starptautiskajiem pārvadājumiem un par speciālām iekārtām, kas izmantojamas šajos pārvadājumos (</w:t>
      </w:r>
      <w:r w:rsidRPr="00747CB1">
        <w:rPr>
          <w:rFonts w:ascii="Times New Roman" w:hAnsi="Times New Roman"/>
          <w:i/>
          <w:iCs/>
          <w:noProof/>
          <w:sz w:val="24"/>
          <w:lang w:val="en-US"/>
        </w:rPr>
        <w:t>ATP</w:t>
      </w:r>
      <w:r w:rsidRPr="00747CB1">
        <w:rPr>
          <w:rFonts w:ascii="Times New Roman" w:hAnsi="Times New Roman"/>
          <w:noProof/>
          <w:sz w:val="24"/>
          <w:lang w:val="en-US"/>
        </w:rPr>
        <w:t>)</w:t>
      </w:r>
    </w:p>
    <w:p w14:paraId="6F65FDFC" w14:textId="77777777" w:rsidR="00747CB1" w:rsidRPr="00747CB1" w:rsidRDefault="00747CB1" w:rsidP="00747CB1">
      <w:pPr>
        <w:pStyle w:val="BodyText"/>
        <w:spacing w:after="0" w:line="240" w:lineRule="auto"/>
        <w:rPr>
          <w:rFonts w:ascii="Times New Roman" w:hAnsi="Times New Roman" w:cs="Times New Roman"/>
          <w:noProof/>
          <w:sz w:val="24"/>
          <w:szCs w:val="24"/>
          <w:lang w:val="en-US"/>
        </w:rPr>
      </w:pPr>
    </w:p>
    <w:p w14:paraId="36CD8F74" w14:textId="77777777" w:rsidR="00747CB1" w:rsidRPr="00747CB1" w:rsidRDefault="00747CB1" w:rsidP="00747CB1">
      <w:pPr>
        <w:pStyle w:val="BodyText"/>
        <w:tabs>
          <w:tab w:val="left" w:leader="dot" w:pos="7230"/>
          <w:tab w:val="center" w:leader="dot" w:pos="8789"/>
        </w:tabs>
        <w:spacing w:after="0" w:line="240" w:lineRule="auto"/>
        <w:ind w:left="2410"/>
        <w:jc w:val="both"/>
        <w:rPr>
          <w:rFonts w:ascii="Times New Roman" w:hAnsi="Times New Roman"/>
          <w:noProof/>
          <w:sz w:val="24"/>
          <w:lang w:val="en-US"/>
        </w:rPr>
      </w:pPr>
      <w:r w:rsidRPr="00747CB1">
        <w:rPr>
          <w:rFonts w:ascii="Times New Roman" w:hAnsi="Times New Roman"/>
          <w:noProof/>
          <w:sz w:val="24"/>
          <w:lang w:val="en-US"/>
        </w:rPr>
        <w:t>Pārbaudes ziņojums Nr.</w:t>
      </w:r>
      <w:r w:rsidRPr="00747CB1">
        <w:rPr>
          <w:rFonts w:ascii="Times New Roman" w:hAnsi="Times New Roman"/>
          <w:noProof/>
          <w:sz w:val="24"/>
          <w:lang w:val="en-US"/>
        </w:rPr>
        <w:tab/>
      </w:r>
    </w:p>
    <w:p w14:paraId="070525FE" w14:textId="77777777" w:rsidR="00747CB1" w:rsidRPr="00747CB1" w:rsidRDefault="00747CB1" w:rsidP="00747CB1">
      <w:pPr>
        <w:pStyle w:val="BodyText"/>
        <w:tabs>
          <w:tab w:val="left" w:leader="dot" w:pos="6946"/>
        </w:tabs>
        <w:spacing w:after="0" w:line="240" w:lineRule="auto"/>
        <w:jc w:val="both"/>
        <w:rPr>
          <w:rFonts w:ascii="Times New Roman" w:hAnsi="Times New Roman" w:cs="Times New Roman"/>
          <w:noProof/>
          <w:sz w:val="24"/>
          <w:szCs w:val="24"/>
          <w:lang w:val="en-US"/>
        </w:rPr>
      </w:pPr>
    </w:p>
    <w:tbl>
      <w:tblPr>
        <w:tblStyle w:val="TableGrid"/>
        <w:tblW w:w="5000" w:type="pct"/>
        <w:tblBorders>
          <w:left w:val="none" w:sz="0" w:space="0" w:color="auto"/>
          <w:right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47CB1" w:rsidRPr="00747CB1" w14:paraId="3AF49248" w14:textId="77777777" w:rsidTr="00444F61">
        <w:tc>
          <w:tcPr>
            <w:tcW w:w="5000" w:type="pct"/>
          </w:tcPr>
          <w:p w14:paraId="6B8F345F"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1. daļa</w:t>
            </w:r>
          </w:p>
          <w:p w14:paraId="6FD91C11" w14:textId="77777777" w:rsidR="00747CB1" w:rsidRPr="00747CB1" w:rsidRDefault="00747CB1" w:rsidP="00444F61">
            <w:pPr>
              <w:pStyle w:val="BodyText"/>
              <w:spacing w:after="0" w:line="240" w:lineRule="auto"/>
              <w:jc w:val="center"/>
              <w:rPr>
                <w:rFonts w:ascii="Times New Roman" w:hAnsi="Times New Roman" w:cs="Times New Roman"/>
                <w:noProof/>
                <w:sz w:val="24"/>
                <w:szCs w:val="24"/>
                <w:lang w:val="en-US"/>
              </w:rPr>
            </w:pPr>
          </w:p>
          <w:p w14:paraId="7716A63E"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Šķidru pārtikas produktu pārvadāšanai paredzētu cisternu specifikācijas</w:t>
            </w:r>
          </w:p>
        </w:tc>
      </w:tr>
    </w:tbl>
    <w:p w14:paraId="539CB470" w14:textId="77777777" w:rsidR="00747CB1" w:rsidRPr="00747CB1" w:rsidRDefault="00747CB1" w:rsidP="00747CB1">
      <w:pPr>
        <w:pStyle w:val="BodyText"/>
        <w:tabs>
          <w:tab w:val="left" w:leader="dot" w:pos="6946"/>
        </w:tabs>
        <w:spacing w:after="0" w:line="240" w:lineRule="auto"/>
        <w:jc w:val="both"/>
        <w:rPr>
          <w:rFonts w:ascii="Times New Roman" w:hAnsi="Times New Roman" w:cs="Times New Roman"/>
          <w:noProof/>
          <w:sz w:val="24"/>
          <w:szCs w:val="24"/>
          <w:lang w:val="en-US"/>
        </w:rPr>
      </w:pPr>
    </w:p>
    <w:p w14:paraId="3DC31630" w14:textId="77777777" w:rsidR="00747CB1" w:rsidRPr="00747CB1" w:rsidRDefault="00747CB1" w:rsidP="00747CB1">
      <w:pPr>
        <w:pStyle w:val="BodyText"/>
        <w:tabs>
          <w:tab w:val="left" w:leader="dot" w:pos="6946"/>
        </w:tabs>
        <w:spacing w:after="0" w:line="240" w:lineRule="auto"/>
        <w:ind w:left="2552"/>
        <w:jc w:val="both"/>
        <w:rPr>
          <w:rFonts w:ascii="Times New Roman" w:hAnsi="Times New Roman" w:cs="Times New Roman"/>
          <w:noProof/>
          <w:sz w:val="24"/>
          <w:szCs w:val="24"/>
          <w:lang w:val="en-US"/>
        </w:rPr>
      </w:pPr>
    </w:p>
    <w:p w14:paraId="58FBCB04" w14:textId="0C1C75FD" w:rsidR="00747CB1" w:rsidRPr="009876D1" w:rsidRDefault="00747CB1" w:rsidP="009876D1">
      <w:pPr>
        <w:pStyle w:val="BodyText"/>
        <w:spacing w:before="120" w:after="0" w:line="240" w:lineRule="auto"/>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Pilnvarota pārbaudes stacija/eksperts:</w:t>
      </w:r>
      <w:r w:rsidRPr="00747CB1">
        <w:rPr>
          <w:rFonts w:ascii="Times New Roman" w:hAnsi="Times New Roman"/>
          <w:noProof/>
          <w:sz w:val="24"/>
          <w:vertAlign w:val="superscript"/>
          <w:lang w:val="en-US"/>
        </w:rPr>
        <w:t>1</w:t>
      </w:r>
    </w:p>
    <w:p w14:paraId="29DCD66C" w14:textId="65FE4686" w:rsidR="00747CB1" w:rsidRPr="009876D1" w:rsidRDefault="00747CB1" w:rsidP="009876D1">
      <w:pPr>
        <w:pStyle w:val="BodyText"/>
        <w:tabs>
          <w:tab w:val="left" w:leader="dot" w:pos="896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Nosaukums</w:t>
      </w:r>
      <w:r w:rsidRPr="00747CB1">
        <w:rPr>
          <w:rFonts w:ascii="Times New Roman" w:hAnsi="Times New Roman"/>
          <w:noProof/>
          <w:sz w:val="24"/>
          <w:lang w:val="en-US"/>
        </w:rPr>
        <w:tab/>
      </w:r>
    </w:p>
    <w:p w14:paraId="520FA6B8" w14:textId="268A4B80" w:rsidR="00747CB1" w:rsidRPr="009876D1" w:rsidRDefault="00747CB1" w:rsidP="009876D1">
      <w:pPr>
        <w:pStyle w:val="BodyText"/>
        <w:tabs>
          <w:tab w:val="left" w:leader="dot" w:pos="896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Adrese</w:t>
      </w:r>
      <w:r w:rsidRPr="00747CB1">
        <w:rPr>
          <w:rFonts w:ascii="Times New Roman" w:hAnsi="Times New Roman"/>
          <w:noProof/>
          <w:sz w:val="24"/>
          <w:lang w:val="en-US"/>
        </w:rPr>
        <w:tab/>
      </w:r>
    </w:p>
    <w:p w14:paraId="4D9BE9EB" w14:textId="7438DCE1" w:rsidR="00747CB1" w:rsidRPr="00747CB1" w:rsidRDefault="00747CB1" w:rsidP="009876D1">
      <w:pPr>
        <w:pStyle w:val="BodyText"/>
        <w:spacing w:before="120" w:after="0" w:line="240" w:lineRule="auto"/>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Cisternas tips:</w:t>
      </w:r>
      <w:r w:rsidRPr="00747CB1">
        <w:rPr>
          <w:rFonts w:ascii="Times New Roman" w:hAnsi="Times New Roman"/>
          <w:noProof/>
          <w:sz w:val="24"/>
          <w:vertAlign w:val="superscript"/>
          <w:lang w:val="en-US"/>
        </w:rPr>
        <w:t>2</w:t>
      </w:r>
    </w:p>
    <w:tbl>
      <w:tblPr>
        <w:tblStyle w:val="TableGrid"/>
        <w:tblW w:w="846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3"/>
        <w:gridCol w:w="289"/>
        <w:gridCol w:w="2976"/>
        <w:gridCol w:w="2091"/>
      </w:tblGrid>
      <w:tr w:rsidR="00747CB1" w:rsidRPr="00747CB1" w14:paraId="641CCEFB" w14:textId="77777777" w:rsidTr="00444F61">
        <w:trPr>
          <w:trHeight w:val="436"/>
        </w:trPr>
        <w:tc>
          <w:tcPr>
            <w:tcW w:w="3113" w:type="dxa"/>
          </w:tcPr>
          <w:p w14:paraId="7169C9FD" w14:textId="77777777" w:rsidR="00747CB1" w:rsidRPr="00747CB1" w:rsidRDefault="00747CB1" w:rsidP="009876D1">
            <w:pPr>
              <w:pStyle w:val="Heading40"/>
              <w:tabs>
                <w:tab w:val="center" w:leader="dot" w:pos="4144"/>
              </w:tabs>
              <w:spacing w:before="120" w:after="0"/>
              <w:ind w:right="-829"/>
              <w:jc w:val="both"/>
              <w:outlineLvl w:val="9"/>
              <w:rPr>
                <w:rFonts w:ascii="Times New Roman" w:hAnsi="Times New Roman"/>
                <w:b w:val="0"/>
                <w:noProof/>
                <w:sz w:val="24"/>
                <w:lang w:val="en-US"/>
              </w:rPr>
            </w:pPr>
            <w:bookmarkStart w:id="368" w:name="_Toc198028284"/>
            <w:r w:rsidRPr="00747CB1">
              <w:rPr>
                <w:rFonts w:ascii="Times New Roman" w:hAnsi="Times New Roman"/>
                <w:b w:val="0"/>
                <w:noProof/>
                <w:sz w:val="24"/>
                <w:lang w:val="en-US"/>
              </w:rPr>
              <w:t>Modelis</w:t>
            </w:r>
            <w:bookmarkEnd w:id="368"/>
            <w:r w:rsidRPr="00747CB1">
              <w:rPr>
                <w:rFonts w:ascii="Times New Roman" w:hAnsi="Times New Roman"/>
                <w:b w:val="0"/>
                <w:noProof/>
                <w:sz w:val="24"/>
                <w:lang w:val="en-US"/>
              </w:rPr>
              <w:tab/>
            </w:r>
          </w:p>
        </w:tc>
        <w:tc>
          <w:tcPr>
            <w:tcW w:w="289" w:type="dxa"/>
          </w:tcPr>
          <w:p w14:paraId="0276E527" w14:textId="77777777" w:rsidR="00747CB1" w:rsidRPr="00747CB1" w:rsidRDefault="00747CB1" w:rsidP="009876D1">
            <w:pPr>
              <w:pStyle w:val="Heading40"/>
              <w:tabs>
                <w:tab w:val="center" w:leader="dot" w:pos="8505"/>
              </w:tabs>
              <w:spacing w:before="120" w:after="0"/>
              <w:ind w:left="-111"/>
              <w:jc w:val="both"/>
              <w:outlineLvl w:val="9"/>
              <w:rPr>
                <w:rFonts w:ascii="Times New Roman" w:hAnsi="Times New Roman" w:cs="Times New Roman"/>
                <w:b w:val="0"/>
                <w:bCs w:val="0"/>
                <w:noProof/>
                <w:sz w:val="24"/>
                <w:szCs w:val="24"/>
                <w:lang w:val="en-US"/>
              </w:rPr>
            </w:pPr>
          </w:p>
        </w:tc>
        <w:tc>
          <w:tcPr>
            <w:tcW w:w="2976" w:type="dxa"/>
          </w:tcPr>
          <w:p w14:paraId="2641AE8F" w14:textId="77777777" w:rsidR="00747CB1" w:rsidRPr="00747CB1" w:rsidRDefault="00747CB1" w:rsidP="009876D1">
            <w:pPr>
              <w:pStyle w:val="Heading40"/>
              <w:tabs>
                <w:tab w:val="center" w:leader="dot" w:pos="8505"/>
              </w:tabs>
              <w:spacing w:before="120" w:after="0"/>
              <w:ind w:left="-111"/>
              <w:jc w:val="both"/>
              <w:outlineLvl w:val="9"/>
              <w:rPr>
                <w:rFonts w:ascii="Times New Roman" w:hAnsi="Times New Roman"/>
                <w:b w:val="0"/>
                <w:noProof/>
                <w:sz w:val="24"/>
                <w:lang w:val="en-US"/>
              </w:rPr>
            </w:pPr>
            <w:bookmarkStart w:id="369" w:name="_Toc198028285"/>
            <w:r w:rsidRPr="00747CB1">
              <w:rPr>
                <w:rFonts w:ascii="Times New Roman" w:hAnsi="Times New Roman"/>
                <w:b w:val="0"/>
                <w:noProof/>
                <w:sz w:val="24"/>
                <w:lang w:val="en-US"/>
              </w:rPr>
              <w:t>Reģistrācijas numurs</w:t>
            </w:r>
            <w:bookmarkEnd w:id="369"/>
            <w:r w:rsidRPr="00747CB1">
              <w:rPr>
                <w:rFonts w:ascii="Times New Roman" w:hAnsi="Times New Roman"/>
                <w:b w:val="0"/>
                <w:noProof/>
                <w:sz w:val="24"/>
                <w:lang w:val="en-US"/>
              </w:rPr>
              <w:tab/>
            </w:r>
          </w:p>
        </w:tc>
        <w:tc>
          <w:tcPr>
            <w:tcW w:w="2091" w:type="dxa"/>
          </w:tcPr>
          <w:p w14:paraId="40D26FEE" w14:textId="77777777" w:rsidR="00747CB1" w:rsidRPr="00747CB1" w:rsidRDefault="00747CB1" w:rsidP="009876D1">
            <w:pPr>
              <w:pStyle w:val="Heading40"/>
              <w:tabs>
                <w:tab w:val="center" w:leader="dot" w:pos="8505"/>
              </w:tabs>
              <w:spacing w:before="120" w:after="0"/>
              <w:ind w:left="-147" w:firstLine="147"/>
              <w:jc w:val="both"/>
              <w:outlineLvl w:val="9"/>
              <w:rPr>
                <w:rFonts w:ascii="Times New Roman" w:hAnsi="Times New Roman"/>
                <w:b w:val="0"/>
                <w:noProof/>
                <w:sz w:val="24"/>
                <w:lang w:val="en-US"/>
              </w:rPr>
            </w:pPr>
            <w:bookmarkStart w:id="370" w:name="_Toc198028286"/>
            <w:r w:rsidRPr="00747CB1">
              <w:rPr>
                <w:rFonts w:ascii="Times New Roman" w:hAnsi="Times New Roman"/>
                <w:b w:val="0"/>
                <w:noProof/>
                <w:sz w:val="24"/>
                <w:lang w:val="en-US"/>
              </w:rPr>
              <w:t>Ieraksta numurs</w:t>
            </w:r>
            <w:bookmarkEnd w:id="370"/>
            <w:r w:rsidRPr="00747CB1">
              <w:rPr>
                <w:rFonts w:ascii="Times New Roman" w:hAnsi="Times New Roman"/>
                <w:b w:val="0"/>
                <w:noProof/>
                <w:sz w:val="24"/>
                <w:lang w:val="en-US"/>
              </w:rPr>
              <w:tab/>
            </w:r>
          </w:p>
        </w:tc>
      </w:tr>
    </w:tbl>
    <w:p w14:paraId="0E588778" w14:textId="509CED2C" w:rsidR="00747CB1" w:rsidRPr="009876D1" w:rsidRDefault="00747CB1" w:rsidP="009876D1">
      <w:pPr>
        <w:pStyle w:val="BodyText"/>
        <w:tabs>
          <w:tab w:val="left" w:leader="dot" w:pos="896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Ekspluatācijas uzsākšanas datums</w:t>
      </w:r>
      <w:r w:rsidRPr="00747CB1">
        <w:rPr>
          <w:rFonts w:ascii="Times New Roman" w:hAnsi="Times New Roman"/>
          <w:noProof/>
          <w:sz w:val="24"/>
          <w:lang w:val="en-US"/>
        </w:rPr>
        <w:tab/>
      </w:r>
    </w:p>
    <w:tbl>
      <w:tblPr>
        <w:tblStyle w:val="TableGrid"/>
        <w:tblW w:w="864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5"/>
        <w:gridCol w:w="4536"/>
      </w:tblGrid>
      <w:tr w:rsidR="00747CB1" w:rsidRPr="00747CB1" w14:paraId="392AD0AD" w14:textId="77777777" w:rsidTr="00444F61">
        <w:trPr>
          <w:trHeight w:val="436"/>
        </w:trPr>
        <w:tc>
          <w:tcPr>
            <w:tcW w:w="4105" w:type="dxa"/>
          </w:tcPr>
          <w:p w14:paraId="7551D198" w14:textId="77777777" w:rsidR="00747CB1" w:rsidRPr="00747CB1" w:rsidRDefault="00747CB1" w:rsidP="009876D1">
            <w:pPr>
              <w:pStyle w:val="Heading40"/>
              <w:tabs>
                <w:tab w:val="center" w:leader="dot" w:pos="3425"/>
              </w:tabs>
              <w:spacing w:before="120" w:after="0"/>
              <w:ind w:right="-829"/>
              <w:jc w:val="both"/>
              <w:outlineLvl w:val="9"/>
              <w:rPr>
                <w:rFonts w:ascii="Times New Roman" w:eastAsia="Segoe UI" w:hAnsi="Times New Roman" w:cs="Times New Roman"/>
                <w:b w:val="0"/>
                <w:bCs w:val="0"/>
                <w:noProof/>
                <w:sz w:val="24"/>
                <w:szCs w:val="24"/>
                <w:lang w:val="en-US"/>
              </w:rPr>
            </w:pPr>
            <w:bookmarkStart w:id="371" w:name="_Toc198028287"/>
            <w:r w:rsidRPr="00747CB1">
              <w:rPr>
                <w:rFonts w:ascii="Times New Roman" w:eastAsia="Segoe UI" w:hAnsi="Times New Roman" w:cs="Segoe UI"/>
                <w:b w:val="0"/>
                <w:noProof/>
                <w:sz w:val="24"/>
                <w:szCs w:val="17"/>
                <w:lang w:val="en-US"/>
              </w:rPr>
              <w:t xml:space="preserve">Taras </w:t>
            </w:r>
            <w:r w:rsidRPr="00747CB1">
              <w:rPr>
                <w:rStyle w:val="BodyTextChar"/>
                <w:rFonts w:ascii="Times New Roman" w:hAnsi="Times New Roman"/>
                <w:b w:val="0"/>
                <w:noProof/>
                <w:sz w:val="24"/>
                <w:lang w:val="en-US"/>
              </w:rPr>
              <w:t>masa</w:t>
            </w:r>
            <w:r w:rsidRPr="00747CB1">
              <w:rPr>
                <w:rStyle w:val="BodyTextChar"/>
                <w:rFonts w:ascii="Times New Roman" w:hAnsi="Times New Roman"/>
                <w:b w:val="0"/>
                <w:noProof/>
                <w:sz w:val="24"/>
                <w:vertAlign w:val="superscript"/>
                <w:lang w:val="en-US"/>
              </w:rPr>
              <w:t xml:space="preserve">3 </w:t>
            </w:r>
            <w:r w:rsidRPr="00747CB1">
              <w:rPr>
                <w:rFonts w:ascii="Times New Roman" w:hAnsi="Times New Roman"/>
                <w:b w:val="0"/>
                <w:noProof/>
                <w:sz w:val="24"/>
                <w:lang w:val="en-US"/>
              </w:rPr>
              <w:tab/>
            </w:r>
            <w:r w:rsidRPr="00747CB1">
              <w:rPr>
                <w:rFonts w:ascii="Times New Roman" w:eastAsia="Segoe UI" w:hAnsi="Times New Roman" w:cs="Segoe UI"/>
                <w:b w:val="0"/>
                <w:noProof/>
                <w:sz w:val="24"/>
                <w:szCs w:val="17"/>
                <w:lang w:val="en-US"/>
              </w:rPr>
              <w:t>kg</w:t>
            </w:r>
            <w:bookmarkEnd w:id="371"/>
          </w:p>
        </w:tc>
        <w:tc>
          <w:tcPr>
            <w:tcW w:w="4536" w:type="dxa"/>
          </w:tcPr>
          <w:p w14:paraId="5EE2AD9A" w14:textId="77777777" w:rsidR="00747CB1" w:rsidRPr="00747CB1" w:rsidRDefault="00747CB1" w:rsidP="009876D1">
            <w:pPr>
              <w:pStyle w:val="Heading40"/>
              <w:tabs>
                <w:tab w:val="center" w:leader="dot" w:pos="8505"/>
              </w:tabs>
              <w:spacing w:before="120" w:after="0"/>
              <w:ind w:left="-111"/>
              <w:jc w:val="both"/>
              <w:outlineLvl w:val="9"/>
              <w:rPr>
                <w:rFonts w:ascii="Times New Roman" w:eastAsia="Segoe UI" w:hAnsi="Times New Roman" w:cs="Times New Roman"/>
                <w:b w:val="0"/>
                <w:bCs w:val="0"/>
                <w:noProof/>
                <w:sz w:val="24"/>
                <w:szCs w:val="24"/>
                <w:lang w:val="en-US"/>
              </w:rPr>
            </w:pPr>
            <w:bookmarkStart w:id="372" w:name="_Toc198028288"/>
            <w:r w:rsidRPr="00747CB1">
              <w:rPr>
                <w:rStyle w:val="BodyTextChar"/>
                <w:rFonts w:ascii="Times New Roman" w:hAnsi="Times New Roman"/>
                <w:b w:val="0"/>
                <w:noProof/>
                <w:sz w:val="24"/>
                <w:lang w:val="en-US"/>
              </w:rPr>
              <w:t>Kravnesība</w:t>
            </w:r>
            <w:r w:rsidRPr="00747CB1">
              <w:rPr>
                <w:rStyle w:val="BodyTextChar"/>
                <w:rFonts w:ascii="Times New Roman" w:hAnsi="Times New Roman"/>
                <w:b w:val="0"/>
                <w:noProof/>
                <w:sz w:val="24"/>
                <w:vertAlign w:val="superscript"/>
                <w:lang w:val="en-US"/>
              </w:rPr>
              <w:t xml:space="preserve">3 </w:t>
            </w:r>
            <w:r w:rsidRPr="00747CB1">
              <w:rPr>
                <w:rFonts w:ascii="Times New Roman" w:hAnsi="Times New Roman"/>
                <w:b w:val="0"/>
                <w:noProof/>
                <w:sz w:val="24"/>
                <w:lang w:val="en-US"/>
              </w:rPr>
              <w:tab/>
            </w:r>
            <w:r w:rsidRPr="00747CB1">
              <w:rPr>
                <w:rStyle w:val="BodyTextChar"/>
                <w:rFonts w:ascii="Times New Roman" w:hAnsi="Times New Roman"/>
                <w:b w:val="0"/>
                <w:noProof/>
                <w:sz w:val="24"/>
                <w:lang w:val="en-US"/>
              </w:rPr>
              <w:t>kg</w:t>
            </w:r>
            <w:bookmarkEnd w:id="372"/>
          </w:p>
        </w:tc>
      </w:tr>
    </w:tbl>
    <w:p w14:paraId="66729F41" w14:textId="104A04C8" w:rsidR="00747CB1" w:rsidRPr="009876D1" w:rsidRDefault="00747CB1" w:rsidP="009876D1">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Cisterna:</w:t>
      </w:r>
    </w:p>
    <w:tbl>
      <w:tblPr>
        <w:tblStyle w:val="TableGrid"/>
        <w:tblW w:w="864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3"/>
        <w:gridCol w:w="5528"/>
      </w:tblGrid>
      <w:tr w:rsidR="00747CB1" w:rsidRPr="00747CB1" w14:paraId="2E4A18BD" w14:textId="77777777" w:rsidTr="00444F61">
        <w:trPr>
          <w:trHeight w:val="436"/>
        </w:trPr>
        <w:tc>
          <w:tcPr>
            <w:tcW w:w="3113" w:type="dxa"/>
          </w:tcPr>
          <w:p w14:paraId="5654804A" w14:textId="77777777" w:rsidR="00747CB1" w:rsidRPr="00747CB1" w:rsidRDefault="00747CB1" w:rsidP="009876D1">
            <w:pPr>
              <w:pStyle w:val="Heading40"/>
              <w:tabs>
                <w:tab w:val="center" w:leader="dot" w:pos="4144"/>
              </w:tabs>
              <w:spacing w:before="120" w:after="0"/>
              <w:ind w:right="-829"/>
              <w:jc w:val="both"/>
              <w:outlineLvl w:val="9"/>
              <w:rPr>
                <w:rFonts w:ascii="Times New Roman" w:hAnsi="Times New Roman"/>
                <w:b w:val="0"/>
                <w:noProof/>
                <w:sz w:val="24"/>
                <w:lang w:val="en-US"/>
              </w:rPr>
            </w:pPr>
            <w:bookmarkStart w:id="373" w:name="_Toc198028289"/>
            <w:r w:rsidRPr="00747CB1">
              <w:rPr>
                <w:rFonts w:ascii="Times New Roman" w:hAnsi="Times New Roman"/>
                <w:b w:val="0"/>
                <w:noProof/>
                <w:sz w:val="24"/>
                <w:lang w:val="en-US"/>
              </w:rPr>
              <w:t>Modelis un tips</w:t>
            </w:r>
            <w:bookmarkEnd w:id="373"/>
            <w:r w:rsidRPr="00747CB1">
              <w:rPr>
                <w:rFonts w:ascii="Times New Roman" w:hAnsi="Times New Roman"/>
                <w:b w:val="0"/>
                <w:noProof/>
                <w:sz w:val="24"/>
                <w:lang w:val="en-US"/>
              </w:rPr>
              <w:tab/>
            </w:r>
          </w:p>
        </w:tc>
        <w:tc>
          <w:tcPr>
            <w:tcW w:w="5528" w:type="dxa"/>
          </w:tcPr>
          <w:p w14:paraId="02CA8482" w14:textId="77777777" w:rsidR="00747CB1" w:rsidRPr="00747CB1" w:rsidRDefault="00747CB1" w:rsidP="009876D1">
            <w:pPr>
              <w:pStyle w:val="Heading40"/>
              <w:tabs>
                <w:tab w:val="center" w:leader="dot" w:pos="8505"/>
              </w:tabs>
              <w:spacing w:before="120" w:after="0"/>
              <w:ind w:left="-111"/>
              <w:jc w:val="both"/>
              <w:outlineLvl w:val="9"/>
              <w:rPr>
                <w:rFonts w:ascii="Times New Roman" w:hAnsi="Times New Roman"/>
                <w:b w:val="0"/>
                <w:noProof/>
                <w:sz w:val="24"/>
                <w:lang w:val="en-US"/>
              </w:rPr>
            </w:pPr>
            <w:bookmarkStart w:id="374" w:name="_Toc198028290"/>
            <w:r w:rsidRPr="00747CB1">
              <w:rPr>
                <w:rFonts w:ascii="Times New Roman" w:hAnsi="Times New Roman"/>
                <w:b w:val="0"/>
                <w:noProof/>
                <w:sz w:val="24"/>
                <w:lang w:val="en-US"/>
              </w:rPr>
              <w:t>Identifikācijas numurs</w:t>
            </w:r>
            <w:bookmarkEnd w:id="374"/>
            <w:r w:rsidRPr="00747CB1">
              <w:rPr>
                <w:rFonts w:ascii="Times New Roman" w:hAnsi="Times New Roman"/>
                <w:b w:val="0"/>
                <w:noProof/>
                <w:sz w:val="24"/>
                <w:lang w:val="en-US"/>
              </w:rPr>
              <w:tab/>
            </w:r>
          </w:p>
        </w:tc>
      </w:tr>
    </w:tbl>
    <w:p w14:paraId="075FC3C0" w14:textId="17E7F7F5" w:rsidR="00747CB1" w:rsidRPr="009876D1" w:rsidRDefault="00747CB1" w:rsidP="009876D1">
      <w:pPr>
        <w:pStyle w:val="BodyText"/>
        <w:tabs>
          <w:tab w:val="left" w:leader="dot" w:pos="896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Ražotājs</w:t>
      </w:r>
      <w:r w:rsidRPr="00747CB1">
        <w:rPr>
          <w:rFonts w:ascii="Times New Roman" w:hAnsi="Times New Roman"/>
          <w:noProof/>
          <w:sz w:val="24"/>
          <w:lang w:val="en-US"/>
        </w:rPr>
        <w:tab/>
      </w:r>
    </w:p>
    <w:p w14:paraId="1C3507E2" w14:textId="3733219F" w:rsidR="00747CB1" w:rsidRPr="009876D1" w:rsidRDefault="00747CB1" w:rsidP="009876D1">
      <w:pPr>
        <w:pStyle w:val="BodyText"/>
        <w:tabs>
          <w:tab w:val="left" w:leader="dot" w:pos="896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Īpašnieks vai lietotājs</w:t>
      </w:r>
      <w:r w:rsidRPr="00747CB1">
        <w:rPr>
          <w:rFonts w:ascii="Times New Roman" w:hAnsi="Times New Roman"/>
          <w:noProof/>
          <w:sz w:val="24"/>
          <w:lang w:val="en-US"/>
        </w:rPr>
        <w:tab/>
      </w:r>
    </w:p>
    <w:p w14:paraId="69332D81" w14:textId="29D22AD2" w:rsidR="00747CB1" w:rsidRPr="009876D1" w:rsidRDefault="00747CB1" w:rsidP="009876D1">
      <w:pPr>
        <w:pStyle w:val="BodyText"/>
        <w:tabs>
          <w:tab w:val="left" w:leader="dot" w:pos="896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Iesniedzējs</w:t>
      </w:r>
      <w:r w:rsidRPr="00747CB1">
        <w:rPr>
          <w:rFonts w:ascii="Times New Roman" w:hAnsi="Times New Roman"/>
          <w:noProof/>
          <w:sz w:val="24"/>
          <w:lang w:val="en-US"/>
        </w:rPr>
        <w:tab/>
      </w:r>
    </w:p>
    <w:p w14:paraId="3524673F" w14:textId="454222B3" w:rsidR="00747CB1" w:rsidRPr="009876D1" w:rsidRDefault="00747CB1" w:rsidP="009876D1">
      <w:pPr>
        <w:pStyle w:val="BodyText"/>
        <w:tabs>
          <w:tab w:val="left" w:leader="dot" w:pos="896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Izgatavošanas datums (mēnesis/gads)</w:t>
      </w:r>
      <w:r w:rsidRPr="00747CB1">
        <w:rPr>
          <w:rFonts w:ascii="Times New Roman" w:hAnsi="Times New Roman"/>
          <w:noProof/>
          <w:sz w:val="24"/>
          <w:lang w:val="en-US"/>
        </w:rPr>
        <w:tab/>
      </w:r>
    </w:p>
    <w:p w14:paraId="3472EB85" w14:textId="7937143D" w:rsidR="00747CB1" w:rsidRPr="009876D1" w:rsidRDefault="00747CB1" w:rsidP="009876D1">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Pamatizmēri:</w:t>
      </w:r>
    </w:p>
    <w:p w14:paraId="2AF562C7" w14:textId="5FF6BF6B" w:rsidR="00747CB1" w:rsidRPr="009876D1" w:rsidRDefault="00747CB1" w:rsidP="009876D1">
      <w:pPr>
        <w:pStyle w:val="BodyText"/>
        <w:tabs>
          <w:tab w:val="right" w:leader="dot" w:pos="5245"/>
          <w:tab w:val="center" w:leader="dot" w:pos="6237"/>
          <w:tab w:val="center" w:leader="dot" w:pos="8931"/>
          <w:tab w:val="right" w:leader="dot" w:pos="9072"/>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Ārpuse: cilindra garums</w:t>
      </w:r>
      <w:r w:rsidRPr="00747CB1">
        <w:rPr>
          <w:rFonts w:ascii="Times New Roman" w:hAnsi="Times New Roman"/>
          <w:noProof/>
          <w:sz w:val="24"/>
          <w:lang w:val="en-US"/>
        </w:rPr>
        <w:tab/>
        <w:t>m, lielā ass</w:t>
      </w:r>
      <w:r w:rsidRPr="00747CB1">
        <w:rPr>
          <w:rFonts w:ascii="Times New Roman" w:hAnsi="Times New Roman"/>
          <w:noProof/>
          <w:sz w:val="24"/>
          <w:lang w:val="en-US"/>
        </w:rPr>
        <w:tab/>
        <w:t>m, mazā ass</w:t>
      </w:r>
      <w:r w:rsidRPr="00747CB1">
        <w:rPr>
          <w:rFonts w:ascii="Times New Roman" w:hAnsi="Times New Roman"/>
          <w:noProof/>
          <w:sz w:val="24"/>
          <w:lang w:val="en-US"/>
        </w:rPr>
        <w:tab/>
        <w:t>m</w:t>
      </w:r>
    </w:p>
    <w:p w14:paraId="504F6156" w14:textId="4FC791C0" w:rsidR="00747CB1" w:rsidRPr="009876D1" w:rsidRDefault="00747CB1" w:rsidP="009876D1">
      <w:pPr>
        <w:pStyle w:val="BodyText"/>
        <w:tabs>
          <w:tab w:val="right" w:leader="dot" w:pos="5245"/>
          <w:tab w:val="center" w:leader="dot" w:pos="6379"/>
          <w:tab w:val="center" w:leader="dot" w:pos="8931"/>
          <w:tab w:val="right" w:leader="dot" w:pos="9072"/>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Iekšpuse: cilindra garums</w:t>
      </w:r>
      <w:r w:rsidRPr="00747CB1">
        <w:rPr>
          <w:rFonts w:ascii="Times New Roman" w:hAnsi="Times New Roman"/>
          <w:noProof/>
          <w:sz w:val="24"/>
          <w:lang w:val="en-US"/>
        </w:rPr>
        <w:tab/>
        <w:t>m, lielā ass</w:t>
      </w:r>
      <w:r w:rsidRPr="00747CB1">
        <w:rPr>
          <w:rFonts w:ascii="Times New Roman" w:hAnsi="Times New Roman"/>
          <w:noProof/>
          <w:sz w:val="24"/>
          <w:lang w:val="en-US"/>
        </w:rPr>
        <w:tab/>
        <w:t>m, mazā ass</w:t>
      </w:r>
      <w:r w:rsidRPr="00747CB1">
        <w:rPr>
          <w:rFonts w:ascii="Times New Roman" w:hAnsi="Times New Roman"/>
          <w:noProof/>
          <w:sz w:val="24"/>
          <w:lang w:val="en-US"/>
        </w:rPr>
        <w:tab/>
        <w:t>m</w:t>
      </w:r>
    </w:p>
    <w:p w14:paraId="1055EF72" w14:textId="77777777" w:rsidR="00747CB1" w:rsidRDefault="00747CB1" w:rsidP="009876D1">
      <w:pPr>
        <w:pStyle w:val="BodyText"/>
        <w:tabs>
          <w:tab w:val="left" w:leader="dot" w:pos="896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Izmantojamais korpusa iekšējais tilpums</w:t>
      </w:r>
      <w:r w:rsidRPr="00747CB1">
        <w:rPr>
          <w:rFonts w:ascii="Times New Roman" w:hAnsi="Times New Roman"/>
          <w:noProof/>
          <w:sz w:val="24"/>
          <w:lang w:val="en-US"/>
        </w:rPr>
        <w:tab/>
      </w:r>
    </w:p>
    <w:p w14:paraId="4E358BC4" w14:textId="77777777" w:rsidR="009876D1" w:rsidRDefault="009876D1" w:rsidP="009876D1">
      <w:pPr>
        <w:pStyle w:val="BodyText"/>
        <w:tabs>
          <w:tab w:val="right" w:leader="dot" w:pos="9065"/>
        </w:tabs>
        <w:spacing w:before="120" w:after="0" w:line="240" w:lineRule="auto"/>
        <w:ind w:left="567"/>
        <w:jc w:val="both"/>
        <w:rPr>
          <w:rFonts w:ascii="Times New Roman" w:hAnsi="Times New Roman"/>
          <w:noProof/>
          <w:sz w:val="24"/>
          <w:vertAlign w:val="superscript"/>
          <w:lang w:val="en-US"/>
        </w:rPr>
      </w:pPr>
      <w:r w:rsidRPr="00747CB1">
        <w:rPr>
          <w:rFonts w:ascii="Times New Roman" w:hAnsi="Times New Roman"/>
          <w:noProof/>
          <w:sz w:val="24"/>
          <w:lang w:val="en-US"/>
        </w:rPr>
        <w:t>Katra nodalījuma iekšējais tilpums</w:t>
      </w:r>
      <w:r w:rsidRPr="00747CB1">
        <w:rPr>
          <w:rFonts w:ascii="Times New Roman" w:hAnsi="Times New Roman"/>
          <w:noProof/>
          <w:sz w:val="24"/>
          <w:lang w:val="en-US"/>
        </w:rPr>
        <w:tab/>
        <w:t>m</w:t>
      </w:r>
      <w:r w:rsidRPr="00747CB1">
        <w:rPr>
          <w:rFonts w:ascii="Times New Roman" w:hAnsi="Times New Roman"/>
          <w:noProof/>
          <w:sz w:val="24"/>
          <w:vertAlign w:val="superscript"/>
          <w:lang w:val="en-US"/>
        </w:rPr>
        <w:t>3</w:t>
      </w:r>
    </w:p>
    <w:p w14:paraId="773FC560" w14:textId="77777777" w:rsidR="009876D1" w:rsidRDefault="009876D1" w:rsidP="009876D1">
      <w:pPr>
        <w:pStyle w:val="BodyText"/>
        <w:tabs>
          <w:tab w:val="right" w:leader="dot" w:pos="9065"/>
        </w:tabs>
        <w:spacing w:before="120" w:after="0" w:line="240" w:lineRule="auto"/>
        <w:ind w:left="567"/>
        <w:jc w:val="both"/>
        <w:rPr>
          <w:rFonts w:ascii="Times New Roman" w:hAnsi="Times New Roman"/>
          <w:noProof/>
          <w:sz w:val="24"/>
          <w:vertAlign w:val="superscript"/>
          <w:lang w:val="en-US"/>
        </w:rPr>
      </w:pPr>
      <w:r w:rsidRPr="00FF6008">
        <w:rPr>
          <w:rFonts w:ascii="Times New Roman" w:hAnsi="Times New Roman"/>
          <w:noProof/>
          <w:sz w:val="24"/>
          <w:lang w:val="en-US"/>
        </w:rPr>
        <w:t>Cisternas iekšējās virsmas kopējais laukums S</w:t>
      </w:r>
      <w:r w:rsidRPr="00FF6008">
        <w:rPr>
          <w:rFonts w:ascii="Times New Roman" w:hAnsi="Times New Roman"/>
          <w:noProof/>
          <w:sz w:val="24"/>
          <w:vertAlign w:val="subscript"/>
          <w:lang w:val="en-US"/>
        </w:rPr>
        <w:t>i</w:t>
      </w:r>
      <w:r w:rsidRPr="00747CB1">
        <w:rPr>
          <w:rFonts w:ascii="Times New Roman" w:hAnsi="Times New Roman"/>
          <w:noProof/>
          <w:sz w:val="24"/>
          <w:lang w:val="en-US"/>
        </w:rPr>
        <w:tab/>
        <w:t>m</w:t>
      </w:r>
      <w:r w:rsidRPr="00747CB1">
        <w:rPr>
          <w:rFonts w:ascii="Times New Roman" w:hAnsi="Times New Roman"/>
          <w:noProof/>
          <w:sz w:val="24"/>
          <w:vertAlign w:val="superscript"/>
          <w:lang w:val="en-US"/>
        </w:rPr>
        <w:t>3</w:t>
      </w:r>
    </w:p>
    <w:p w14:paraId="6483F8A5" w14:textId="77777777" w:rsidR="009876D1" w:rsidRPr="00747CB1" w:rsidRDefault="009876D1" w:rsidP="009876D1">
      <w:pPr>
        <w:pStyle w:val="BodyText"/>
        <w:tabs>
          <w:tab w:val="right" w:leader="dot" w:pos="9065"/>
        </w:tabs>
        <w:spacing w:before="120" w:after="0" w:line="240" w:lineRule="auto"/>
        <w:ind w:left="567"/>
        <w:jc w:val="both"/>
        <w:rPr>
          <w:rFonts w:ascii="Times New Roman" w:hAnsi="Times New Roman" w:cs="Times New Roman"/>
          <w:noProof/>
          <w:sz w:val="24"/>
          <w:szCs w:val="24"/>
          <w:lang w:val="en-US"/>
        </w:rPr>
      </w:pPr>
      <w:r w:rsidRPr="00FF6008">
        <w:rPr>
          <w:rFonts w:ascii="Times New Roman" w:hAnsi="Times New Roman"/>
          <w:noProof/>
          <w:sz w:val="24"/>
          <w:lang w:val="en-US"/>
        </w:rPr>
        <w:t xml:space="preserve">Katra nodalījuma iekšējās virsmas laukums </w:t>
      </w:r>
      <w:r w:rsidRPr="008A483F">
        <w:rPr>
          <w:rFonts w:ascii="Times New Roman" w:hAnsi="Times New Roman"/>
          <w:noProof/>
          <w:sz w:val="24"/>
          <w:lang w:val="en-US"/>
        </w:rPr>
        <w:t>S</w:t>
      </w:r>
      <w:r w:rsidRPr="008A483F">
        <w:rPr>
          <w:rFonts w:ascii="Times New Roman" w:hAnsi="Times New Roman"/>
          <w:noProof/>
          <w:sz w:val="24"/>
          <w:vertAlign w:val="subscript"/>
          <w:lang w:val="en-US"/>
        </w:rPr>
        <w:t>i1</w:t>
      </w:r>
      <w:r w:rsidRPr="00747CB1">
        <w:rPr>
          <w:rFonts w:ascii="Times New Roman" w:hAnsi="Times New Roman"/>
          <w:noProof/>
          <w:sz w:val="24"/>
          <w:lang w:val="en-US"/>
        </w:rPr>
        <w:tab/>
        <w:t>m</w:t>
      </w:r>
      <w:r>
        <w:rPr>
          <w:rFonts w:ascii="Times New Roman" w:hAnsi="Times New Roman"/>
          <w:noProof/>
          <w:sz w:val="24"/>
          <w:vertAlign w:val="superscript"/>
          <w:lang w:val="en-US"/>
        </w:rPr>
        <w:t>2</w:t>
      </w:r>
    </w:p>
    <w:p w14:paraId="35E6CD0D" w14:textId="77777777" w:rsidR="009876D1" w:rsidRPr="00747CB1" w:rsidRDefault="009876D1" w:rsidP="009876D1">
      <w:pPr>
        <w:pStyle w:val="BodyText"/>
        <w:tabs>
          <w:tab w:val="right" w:leader="dot" w:pos="9065"/>
        </w:tabs>
        <w:spacing w:before="120" w:after="0" w:line="240" w:lineRule="auto"/>
        <w:ind w:left="567"/>
        <w:jc w:val="both"/>
        <w:rPr>
          <w:rFonts w:ascii="Times New Roman" w:hAnsi="Times New Roman" w:cs="Times New Roman"/>
          <w:noProof/>
          <w:sz w:val="24"/>
          <w:szCs w:val="24"/>
          <w:lang w:val="en-US"/>
        </w:rPr>
      </w:pPr>
      <w:r w:rsidRPr="00BA0B12">
        <w:rPr>
          <w:rFonts w:ascii="Times New Roman" w:hAnsi="Times New Roman"/>
          <w:noProof/>
          <w:sz w:val="24"/>
          <w:lang w:val="en-US"/>
        </w:rPr>
        <w:t>Cisternas ārējās virsmas kopējais laukums S</w:t>
      </w:r>
      <w:r w:rsidRPr="00BA0B12">
        <w:rPr>
          <w:rFonts w:ascii="Times New Roman" w:hAnsi="Times New Roman"/>
          <w:noProof/>
          <w:sz w:val="24"/>
          <w:vertAlign w:val="subscript"/>
          <w:lang w:val="en-US"/>
        </w:rPr>
        <w:t>e</w:t>
      </w:r>
      <w:r w:rsidRPr="00747CB1">
        <w:rPr>
          <w:rFonts w:ascii="Times New Roman" w:hAnsi="Times New Roman"/>
          <w:noProof/>
          <w:sz w:val="24"/>
          <w:lang w:val="en-US"/>
        </w:rPr>
        <w:tab/>
        <w:t>m</w:t>
      </w:r>
      <w:r>
        <w:rPr>
          <w:rFonts w:ascii="Times New Roman" w:hAnsi="Times New Roman"/>
          <w:noProof/>
          <w:sz w:val="24"/>
          <w:vertAlign w:val="superscript"/>
          <w:lang w:val="en-US"/>
        </w:rPr>
        <w:t>2</w:t>
      </w:r>
    </w:p>
    <w:p w14:paraId="72552FE8" w14:textId="77777777" w:rsidR="009876D1" w:rsidRPr="00747CB1" w:rsidRDefault="009876D1" w:rsidP="009876D1">
      <w:pPr>
        <w:pStyle w:val="BodyText"/>
        <w:tabs>
          <w:tab w:val="right" w:leader="dot" w:pos="9065"/>
        </w:tabs>
        <w:spacing w:before="120" w:after="0" w:line="240" w:lineRule="auto"/>
        <w:ind w:left="567"/>
        <w:jc w:val="both"/>
        <w:rPr>
          <w:rFonts w:ascii="Times New Roman" w:hAnsi="Times New Roman" w:cs="Times New Roman"/>
          <w:noProof/>
          <w:sz w:val="24"/>
          <w:szCs w:val="24"/>
          <w:lang w:val="en-US"/>
        </w:rPr>
      </w:pPr>
      <w:r w:rsidRPr="00BA0B12">
        <w:rPr>
          <w:rFonts w:ascii="Times New Roman" w:hAnsi="Times New Roman"/>
          <w:noProof/>
          <w:sz w:val="24"/>
          <w:lang w:val="en-US"/>
        </w:rPr>
        <w:t>Cisternas vidējais virsmas laukums:</w:t>
      </w:r>
      <w:r w:rsidRPr="008A483F">
        <w:rPr>
          <w:rFonts w:ascii="Times New Roman" w:hAnsi="Times New Roman"/>
          <w:noProof/>
          <w:sz w:val="24"/>
          <w:lang w:val="en-US"/>
        </w:rPr>
        <w:t xml:space="preserve"> </w:t>
      </w:r>
      <w:r w:rsidRPr="00BA0B12">
        <w:rPr>
          <w:rFonts w:ascii="Times New Roman" w:hAnsi="Times New Roman"/>
          <w:b/>
          <w:bCs/>
          <w:noProof/>
          <w:sz w:val="24"/>
          <w:lang w:val="en-US"/>
        </w:rPr>
        <w:t xml:space="preserve">S = </w:t>
      </w:r>
      <w:r w:rsidRPr="00BA0B12">
        <w:rPr>
          <w:rFonts w:ascii="Times New Roman" w:hAnsi="Times New Roman"/>
          <w:b/>
          <w:bCs/>
          <w:noProof/>
          <w:sz w:val="24"/>
          <w:lang w:val="en-US"/>
        </w:rPr>
        <w:sym w:font="Symbol" w:char="F0D6"/>
      </w:r>
      <w:r w:rsidRPr="00BA0B12">
        <w:rPr>
          <w:rFonts w:ascii="Times New Roman" w:hAnsi="Times New Roman"/>
          <w:b/>
          <w:bCs/>
          <w:noProof/>
          <w:sz w:val="24"/>
          <w:lang w:val="en-US"/>
        </w:rPr>
        <w:t>S</w:t>
      </w:r>
      <w:r w:rsidRPr="00BA0B12">
        <w:rPr>
          <w:rFonts w:ascii="Times New Roman" w:hAnsi="Times New Roman"/>
          <w:b/>
          <w:bCs/>
          <w:noProof/>
          <w:sz w:val="24"/>
          <w:vertAlign w:val="subscript"/>
          <w:lang w:val="en-US"/>
        </w:rPr>
        <w:t>i</w:t>
      </w:r>
      <w:r w:rsidRPr="00BA0B12">
        <w:rPr>
          <w:rFonts w:ascii="Times New Roman" w:hAnsi="Times New Roman"/>
          <w:b/>
          <w:bCs/>
          <w:noProof/>
          <w:sz w:val="24"/>
          <w:lang w:val="en-US"/>
        </w:rPr>
        <w:t xml:space="preserve"> x S</w:t>
      </w:r>
      <w:r w:rsidRPr="00BA0B12">
        <w:rPr>
          <w:rFonts w:ascii="Times New Roman" w:hAnsi="Times New Roman"/>
          <w:b/>
          <w:bCs/>
          <w:noProof/>
          <w:sz w:val="24"/>
          <w:vertAlign w:val="subscript"/>
          <w:lang w:val="en-US"/>
        </w:rPr>
        <w:t>e</w:t>
      </w:r>
      <w:r w:rsidRPr="00747CB1">
        <w:rPr>
          <w:rFonts w:ascii="Times New Roman" w:hAnsi="Times New Roman"/>
          <w:noProof/>
          <w:sz w:val="24"/>
          <w:lang w:val="en-US"/>
        </w:rPr>
        <w:tab/>
        <w:t>m</w:t>
      </w:r>
      <w:r>
        <w:rPr>
          <w:rFonts w:ascii="Times New Roman" w:hAnsi="Times New Roman"/>
          <w:noProof/>
          <w:sz w:val="24"/>
          <w:vertAlign w:val="superscript"/>
          <w:lang w:val="en-US"/>
        </w:rPr>
        <w:t>2</w:t>
      </w:r>
    </w:p>
    <w:p w14:paraId="3BDDFCBC" w14:textId="77777777" w:rsidR="009876D1" w:rsidRPr="00747CB1" w:rsidRDefault="009876D1" w:rsidP="009876D1">
      <w:pPr>
        <w:pStyle w:val="BodyText"/>
        <w:tabs>
          <w:tab w:val="left" w:leader="dot" w:pos="8961"/>
        </w:tabs>
        <w:spacing w:before="120" w:after="0" w:line="240" w:lineRule="auto"/>
        <w:ind w:left="567"/>
        <w:jc w:val="both"/>
        <w:rPr>
          <w:rFonts w:ascii="Times New Roman" w:hAnsi="Times New Roman"/>
          <w:noProof/>
          <w:sz w:val="24"/>
          <w:lang w:val="en-US"/>
        </w:rPr>
      </w:pPr>
    </w:p>
    <w:p w14:paraId="4BCF9BAA" w14:textId="77777777" w:rsidR="00747CB1" w:rsidRPr="00747CB1" w:rsidRDefault="00747CB1" w:rsidP="00747CB1">
      <w:pPr>
        <w:rPr>
          <w:noProof/>
          <w:lang w:val="en-US"/>
        </w:rPr>
      </w:pPr>
      <w:r w:rsidRPr="00747CB1">
        <w:rPr>
          <w:noProof/>
          <w:lang w:val="en-US"/>
        </w:rPr>
        <w:br w:type="page"/>
      </w:r>
    </w:p>
    <w:p w14:paraId="7693ABE3"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375" w:name="_Toc198028291"/>
      <w:bookmarkStart w:id="376" w:name="_Toc198037254"/>
      <w:r w:rsidRPr="00747CB1">
        <w:rPr>
          <w:rFonts w:ascii="Times New Roman" w:hAnsi="Times New Roman" w:cs="Times New Roman"/>
          <w:b/>
          <w:bCs/>
          <w:noProof/>
          <w:color w:val="auto"/>
          <w:sz w:val="24"/>
          <w:szCs w:val="24"/>
          <w:lang w:val="en-US"/>
        </w:rPr>
        <w:lastRenderedPageBreak/>
        <w:t>1.B PARAUGS (turpinājums)</w:t>
      </w:r>
      <w:bookmarkEnd w:id="375"/>
      <w:bookmarkEnd w:id="376"/>
    </w:p>
    <w:p w14:paraId="1A360938"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p w14:paraId="31A8F62E" w14:textId="374313A7" w:rsidR="00747CB1" w:rsidRPr="008A483F" w:rsidRDefault="00747CB1" w:rsidP="00E14191">
      <w:pPr>
        <w:pStyle w:val="BodyText"/>
        <w:tabs>
          <w:tab w:val="center" w:leader="dot" w:pos="9072"/>
        </w:tabs>
        <w:spacing w:before="120" w:after="0" w:line="240" w:lineRule="auto"/>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Korpusa sienu specifikācijas:</w:t>
      </w:r>
      <w:r w:rsidRPr="00747CB1">
        <w:rPr>
          <w:rFonts w:ascii="Times New Roman" w:hAnsi="Times New Roman"/>
          <w:noProof/>
          <w:sz w:val="24"/>
          <w:vertAlign w:val="superscript"/>
          <w:lang w:val="en-US"/>
        </w:rPr>
        <w:t>4</w:t>
      </w:r>
      <w:r w:rsidRPr="00747CB1">
        <w:rPr>
          <w:rFonts w:ascii="Times New Roman" w:hAnsi="Times New Roman"/>
          <w:noProof/>
          <w:sz w:val="24"/>
          <w:lang w:val="en-US"/>
        </w:rPr>
        <w:tab/>
      </w:r>
    </w:p>
    <w:p w14:paraId="25251AC2" w14:textId="1BB3C348" w:rsidR="00747CB1" w:rsidRPr="00747CB1" w:rsidRDefault="00747CB1" w:rsidP="00E14191">
      <w:pPr>
        <w:pStyle w:val="BodyText"/>
        <w:tabs>
          <w:tab w:val="left" w:leader="dot" w:pos="9065"/>
        </w:tabs>
        <w:spacing w:before="120" w:after="0" w:line="240" w:lineRule="auto"/>
        <w:jc w:val="both"/>
        <w:rPr>
          <w:rFonts w:ascii="Times New Roman" w:eastAsia="Times New Roman" w:hAnsi="Times New Roman" w:cs="Times New Roman"/>
          <w:noProof/>
          <w:sz w:val="24"/>
          <w:szCs w:val="24"/>
          <w:lang w:val="en-US"/>
        </w:rPr>
      </w:pPr>
      <w:r w:rsidRPr="00747CB1">
        <w:rPr>
          <w:rFonts w:ascii="Times New Roman" w:hAnsi="Times New Roman"/>
          <w:noProof/>
          <w:sz w:val="24"/>
          <w:lang w:val="en-US"/>
        </w:rPr>
        <w:t>Cisternas uzbūves īpatnības:</w:t>
      </w:r>
      <w:r w:rsidRPr="00747CB1">
        <w:rPr>
          <w:rFonts w:ascii="Times New Roman" w:hAnsi="Times New Roman"/>
          <w:noProof/>
          <w:sz w:val="24"/>
          <w:vertAlign w:val="superscript"/>
          <w:lang w:val="en-US"/>
        </w:rPr>
        <w:footnoteReference w:customMarkFollows="1" w:id="10"/>
        <w:t>5</w:t>
      </w:r>
      <w:r w:rsidRPr="00747CB1">
        <w:rPr>
          <w:rFonts w:ascii="Times New Roman" w:hAnsi="Times New Roman"/>
          <w:noProof/>
          <w:sz w:val="24"/>
          <w:lang w:val="en-US"/>
        </w:rPr>
        <w:tab/>
      </w:r>
    </w:p>
    <w:p w14:paraId="1B804D16" w14:textId="77777777" w:rsidR="00747CB1" w:rsidRPr="00747CB1" w:rsidRDefault="00747CB1" w:rsidP="00E14191">
      <w:pPr>
        <w:pStyle w:val="BodyText"/>
        <w:tabs>
          <w:tab w:val="left" w:leader="dot" w:pos="9065"/>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 xml:space="preserve">Iepildīšanas atveru skaits, izmēri un apraksts </w:t>
      </w:r>
      <w:r w:rsidRPr="00747CB1">
        <w:rPr>
          <w:rFonts w:ascii="Times New Roman" w:hAnsi="Times New Roman"/>
          <w:noProof/>
          <w:sz w:val="24"/>
          <w:lang w:val="en-US"/>
        </w:rPr>
        <w:tab/>
      </w:r>
    </w:p>
    <w:p w14:paraId="136C449F" w14:textId="7AC7C9BE" w:rsidR="00747CB1" w:rsidRPr="008A483F" w:rsidRDefault="00747CB1" w:rsidP="00E14191">
      <w:pPr>
        <w:pStyle w:val="BodyText"/>
        <w:tabs>
          <w:tab w:val="left" w:leader="dot" w:pos="9065"/>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ab/>
      </w:r>
    </w:p>
    <w:p w14:paraId="3B914C8C" w14:textId="77777777" w:rsidR="00747CB1" w:rsidRPr="00747CB1" w:rsidRDefault="00747CB1" w:rsidP="00E14191">
      <w:pPr>
        <w:pStyle w:val="BodyText"/>
        <w:tabs>
          <w:tab w:val="left" w:leader="dot" w:pos="9065"/>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 xml:space="preserve">Iepildīšanas atveru vāku apraksts </w:t>
      </w:r>
      <w:r w:rsidRPr="00747CB1">
        <w:rPr>
          <w:rFonts w:ascii="Times New Roman" w:hAnsi="Times New Roman"/>
          <w:noProof/>
          <w:sz w:val="24"/>
          <w:lang w:val="en-US"/>
        </w:rPr>
        <w:tab/>
      </w:r>
    </w:p>
    <w:p w14:paraId="38A4A583" w14:textId="56CF6398" w:rsidR="00747CB1" w:rsidRPr="008A483F" w:rsidRDefault="00747CB1" w:rsidP="00E14191">
      <w:pPr>
        <w:pStyle w:val="BodyText"/>
        <w:tabs>
          <w:tab w:val="left" w:leader="dot" w:pos="9065"/>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ab/>
      </w:r>
    </w:p>
    <w:p w14:paraId="1F6E6AA2" w14:textId="77777777" w:rsidR="00747CB1" w:rsidRPr="00747CB1" w:rsidRDefault="00747CB1" w:rsidP="00E14191">
      <w:pPr>
        <w:pStyle w:val="BodyText"/>
        <w:tabs>
          <w:tab w:val="left" w:leader="dot" w:pos="9065"/>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 xml:space="preserve">Izvadcauruļu skaits, izmēri un apraksts </w:t>
      </w:r>
      <w:r w:rsidRPr="00747CB1">
        <w:rPr>
          <w:rFonts w:ascii="Times New Roman" w:hAnsi="Times New Roman"/>
          <w:noProof/>
          <w:sz w:val="24"/>
          <w:lang w:val="en-US"/>
        </w:rPr>
        <w:tab/>
      </w:r>
    </w:p>
    <w:p w14:paraId="3F0CF7DE" w14:textId="5368F11F" w:rsidR="00747CB1" w:rsidRPr="008A483F" w:rsidRDefault="00747CB1" w:rsidP="00E14191">
      <w:pPr>
        <w:pStyle w:val="BodyText"/>
        <w:tabs>
          <w:tab w:val="left" w:leader="dot" w:pos="9065"/>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ab/>
      </w:r>
    </w:p>
    <w:p w14:paraId="6F8DC4E1" w14:textId="77777777" w:rsidR="00747CB1" w:rsidRPr="00747CB1" w:rsidRDefault="00747CB1" w:rsidP="00E14191">
      <w:pPr>
        <w:pStyle w:val="BodyText"/>
        <w:tabs>
          <w:tab w:val="left" w:leader="dot" w:pos="9065"/>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 xml:space="preserve">Cisternu rāmju skaits un apraksts </w:t>
      </w:r>
      <w:r w:rsidRPr="00747CB1">
        <w:rPr>
          <w:rFonts w:ascii="Times New Roman" w:hAnsi="Times New Roman"/>
          <w:noProof/>
          <w:sz w:val="24"/>
          <w:lang w:val="en-US"/>
        </w:rPr>
        <w:tab/>
      </w:r>
    </w:p>
    <w:p w14:paraId="2CC6E5A6" w14:textId="77777777" w:rsidR="00747CB1" w:rsidRPr="00747CB1" w:rsidRDefault="00747CB1" w:rsidP="00E14191">
      <w:pPr>
        <w:pStyle w:val="BodyText"/>
        <w:tabs>
          <w:tab w:val="left" w:leader="dot" w:pos="9065"/>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ab/>
      </w:r>
    </w:p>
    <w:p w14:paraId="6564D929" w14:textId="77777777" w:rsidR="00747CB1" w:rsidRPr="00747CB1" w:rsidRDefault="00747CB1" w:rsidP="00E14191">
      <w:pPr>
        <w:pStyle w:val="BodyText"/>
        <w:tabs>
          <w:tab w:val="left" w:leader="dot" w:pos="906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Piederumi</w:t>
      </w:r>
      <w:r w:rsidRPr="00747CB1">
        <w:rPr>
          <w:rFonts w:ascii="Times New Roman" w:hAnsi="Times New Roman"/>
          <w:noProof/>
          <w:sz w:val="24"/>
          <w:lang w:val="en-US"/>
        </w:rPr>
        <w:tab/>
      </w:r>
    </w:p>
    <w:p w14:paraId="68EBDB26" w14:textId="77777777" w:rsidR="00747CB1" w:rsidRPr="00747CB1" w:rsidRDefault="00747CB1" w:rsidP="00E14191">
      <w:pPr>
        <w:pStyle w:val="BodyText"/>
        <w:tabs>
          <w:tab w:val="left" w:leader="dot" w:pos="906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3B43382B" w14:textId="77777777" w:rsidR="00747CB1" w:rsidRPr="00747CB1" w:rsidRDefault="00747CB1" w:rsidP="00747CB1">
      <w:pPr>
        <w:pStyle w:val="BodyText"/>
        <w:tabs>
          <w:tab w:val="left" w:leader="dot" w:pos="9065"/>
        </w:tabs>
        <w:spacing w:after="0" w:line="240" w:lineRule="auto"/>
        <w:jc w:val="both"/>
        <w:rPr>
          <w:noProof/>
          <w:lang w:val="en-US"/>
        </w:rPr>
      </w:pPr>
      <w:bookmarkStart w:id="377" w:name="bookmark230"/>
      <w:bookmarkStart w:id="378" w:name="_Toc181110571"/>
      <w:r w:rsidRPr="00747CB1">
        <w:rPr>
          <w:noProof/>
          <w:lang w:val="en-US"/>
        </w:rPr>
        <w:br w:type="page"/>
      </w:r>
    </w:p>
    <w:p w14:paraId="1CCE8AA9"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379" w:name="_Toc198028292"/>
      <w:bookmarkStart w:id="380" w:name="_Toc198037255"/>
      <w:r w:rsidRPr="00747CB1">
        <w:rPr>
          <w:rFonts w:ascii="Times New Roman" w:hAnsi="Times New Roman" w:cs="Times New Roman"/>
          <w:b/>
          <w:bCs/>
          <w:noProof/>
          <w:color w:val="auto"/>
          <w:sz w:val="24"/>
          <w:szCs w:val="24"/>
          <w:lang w:val="en-US"/>
        </w:rPr>
        <w:lastRenderedPageBreak/>
        <w:t>2.A PARAUGS</w:t>
      </w:r>
      <w:bookmarkEnd w:id="379"/>
      <w:bookmarkEnd w:id="380"/>
    </w:p>
    <w:p w14:paraId="3AAA4259" w14:textId="77777777" w:rsidR="00747CB1" w:rsidRPr="00747CB1" w:rsidRDefault="00747CB1" w:rsidP="00747CB1">
      <w:pPr>
        <w:pStyle w:val="BodyText"/>
        <w:tabs>
          <w:tab w:val="left" w:leader="dot" w:pos="6946"/>
        </w:tabs>
        <w:spacing w:after="0" w:line="240" w:lineRule="auto"/>
        <w:jc w:val="both"/>
        <w:rPr>
          <w:rFonts w:ascii="Times New Roman" w:hAnsi="Times New Roman" w:cs="Times New Roman"/>
          <w:noProof/>
          <w:sz w:val="24"/>
          <w:szCs w:val="24"/>
          <w:lang w:val="en-US"/>
        </w:r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47CB1" w:rsidRPr="00747CB1" w14:paraId="314A6BB8" w14:textId="77777777" w:rsidTr="00444F61">
        <w:tc>
          <w:tcPr>
            <w:tcW w:w="5000" w:type="pct"/>
          </w:tcPr>
          <w:p w14:paraId="30C018B7"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2. daļa</w:t>
            </w:r>
          </w:p>
          <w:p w14:paraId="5480E9CA" w14:textId="77777777" w:rsidR="00747CB1" w:rsidRPr="00747CB1" w:rsidRDefault="00747CB1" w:rsidP="00444F61">
            <w:pPr>
              <w:pStyle w:val="BodyText"/>
              <w:spacing w:after="0" w:line="240" w:lineRule="auto"/>
              <w:jc w:val="center"/>
              <w:rPr>
                <w:rFonts w:ascii="Times New Roman" w:hAnsi="Times New Roman" w:cs="Times New Roman"/>
                <w:noProof/>
                <w:sz w:val="24"/>
                <w:szCs w:val="24"/>
                <w:lang w:val="en-US"/>
              </w:rPr>
            </w:pPr>
          </w:p>
          <w:p w14:paraId="7095C4E5"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 xml:space="preserve">Vispārējā siltumpārneses koeficienta mērījumi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2. papildinājuma 2.1. punktu iekārtām, kas nav šķidriem pārtikas produktiem paredzētas cisternas</w:t>
            </w:r>
          </w:p>
          <w:p w14:paraId="3CAF6F37" w14:textId="77777777" w:rsidR="00747CB1" w:rsidRPr="00747CB1" w:rsidRDefault="00747CB1" w:rsidP="00444F61">
            <w:pPr>
              <w:pStyle w:val="BodyText"/>
              <w:spacing w:after="0" w:line="240" w:lineRule="auto"/>
              <w:jc w:val="center"/>
              <w:rPr>
                <w:rFonts w:ascii="Times New Roman" w:hAnsi="Times New Roman"/>
                <w:noProof/>
                <w:sz w:val="24"/>
                <w:lang w:val="en-US"/>
              </w:rPr>
            </w:pPr>
          </w:p>
        </w:tc>
      </w:tr>
    </w:tbl>
    <w:p w14:paraId="0F134A6A" w14:textId="77777777" w:rsidR="00747CB1" w:rsidRPr="00747CB1" w:rsidRDefault="00747CB1" w:rsidP="00747CB1">
      <w:pPr>
        <w:pStyle w:val="BodyText"/>
        <w:tabs>
          <w:tab w:val="left" w:leader="dot" w:pos="6946"/>
        </w:tabs>
        <w:spacing w:after="0" w:line="240" w:lineRule="auto"/>
        <w:jc w:val="both"/>
        <w:rPr>
          <w:rFonts w:ascii="Times New Roman" w:hAnsi="Times New Roman" w:cs="Times New Roman"/>
          <w:noProof/>
          <w:sz w:val="24"/>
          <w:szCs w:val="24"/>
          <w:lang w:val="en-US"/>
        </w:rPr>
      </w:pPr>
    </w:p>
    <w:bookmarkEnd w:id="377"/>
    <w:bookmarkEnd w:id="378"/>
    <w:p w14:paraId="721A6C71" w14:textId="77777777" w:rsidR="00747CB1" w:rsidRPr="00747CB1" w:rsidRDefault="00747CB1" w:rsidP="00747CB1">
      <w:pPr>
        <w:pStyle w:val="BodyText"/>
        <w:spacing w:after="0" w:line="240" w:lineRule="auto"/>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Pārbaudes metode: iekšējā dzesēšana / iekšējā sildīšana</w:t>
      </w:r>
      <w:r w:rsidRPr="00747CB1">
        <w:rPr>
          <w:rFonts w:ascii="Times New Roman" w:hAnsi="Times New Roman"/>
          <w:noProof/>
          <w:sz w:val="24"/>
          <w:vertAlign w:val="superscript"/>
          <w:lang w:val="en-US"/>
        </w:rPr>
        <w:t>1</w:t>
      </w:r>
    </w:p>
    <w:p w14:paraId="7ABF242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1DA1A93" w14:textId="77777777" w:rsidR="00747CB1" w:rsidRPr="00747CB1" w:rsidRDefault="00747CB1" w:rsidP="00747CB1">
      <w:pPr>
        <w:pStyle w:val="BodyText"/>
        <w:tabs>
          <w:tab w:val="left" w:leader="dot" w:pos="901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Iekārtas durvju un citu atvērumu aizvēršanas diena un laiks:</w:t>
      </w:r>
      <w:r w:rsidRPr="00747CB1">
        <w:rPr>
          <w:rFonts w:ascii="Times New Roman" w:hAnsi="Times New Roman"/>
          <w:noProof/>
          <w:sz w:val="24"/>
          <w:lang w:val="en-US"/>
        </w:rPr>
        <w:tab/>
      </w:r>
    </w:p>
    <w:p w14:paraId="773A345E" w14:textId="77777777" w:rsidR="00747CB1" w:rsidRPr="00747CB1" w:rsidRDefault="00747CB1" w:rsidP="00747CB1">
      <w:pPr>
        <w:pStyle w:val="BodyText"/>
        <w:tabs>
          <w:tab w:val="left" w:leader="dot" w:pos="9010"/>
        </w:tabs>
        <w:spacing w:after="0" w:line="240" w:lineRule="auto"/>
        <w:jc w:val="both"/>
        <w:rPr>
          <w:rFonts w:ascii="Times New Roman" w:hAnsi="Times New Roman" w:cs="Times New Roman"/>
          <w:noProof/>
          <w:sz w:val="24"/>
          <w:szCs w:val="24"/>
          <w:lang w:val="en-US"/>
        </w:rPr>
      </w:pPr>
    </w:p>
    <w:tbl>
      <w:tblPr>
        <w:tblStyle w:val="TableGrid"/>
        <w:tblW w:w="920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523"/>
      </w:tblGrid>
      <w:tr w:rsidR="00747CB1" w:rsidRPr="00747CB1" w14:paraId="70A7F803" w14:textId="77777777" w:rsidTr="00444F61">
        <w:trPr>
          <w:trHeight w:val="436"/>
        </w:trPr>
        <w:tc>
          <w:tcPr>
            <w:tcW w:w="3686" w:type="dxa"/>
          </w:tcPr>
          <w:p w14:paraId="0EF7F87B" w14:textId="77777777" w:rsidR="00747CB1" w:rsidRPr="00747CB1" w:rsidRDefault="00747CB1" w:rsidP="00444F61">
            <w:pPr>
              <w:pStyle w:val="Heading40"/>
              <w:tabs>
                <w:tab w:val="center" w:leader="dot" w:pos="3425"/>
              </w:tabs>
              <w:spacing w:after="0"/>
              <w:ind w:right="-829"/>
              <w:jc w:val="both"/>
              <w:outlineLvl w:val="9"/>
              <w:rPr>
                <w:rFonts w:ascii="Times New Roman" w:eastAsia="Segoe UI" w:hAnsi="Times New Roman" w:cs="Segoe UI"/>
                <w:b w:val="0"/>
                <w:noProof/>
                <w:sz w:val="24"/>
                <w:szCs w:val="17"/>
                <w:lang w:val="en-US"/>
              </w:rPr>
            </w:pPr>
            <w:bookmarkStart w:id="381" w:name="_Toc198028293"/>
            <w:r w:rsidRPr="00747CB1">
              <w:rPr>
                <w:rFonts w:ascii="Times New Roman" w:eastAsia="Segoe UI" w:hAnsi="Times New Roman" w:cs="Segoe UI"/>
                <w:b w:val="0"/>
                <w:noProof/>
                <w:sz w:val="24"/>
                <w:szCs w:val="17"/>
                <w:lang w:val="en-US"/>
              </w:rPr>
              <w:t>Vidējie lielumi iegūti pēc</w:t>
            </w:r>
            <w:bookmarkEnd w:id="381"/>
            <w:r w:rsidRPr="00747CB1">
              <w:rPr>
                <w:rFonts w:ascii="Times New Roman" w:eastAsia="Segoe UI" w:hAnsi="Times New Roman" w:cs="Segoe UI"/>
                <w:b w:val="0"/>
                <w:noProof/>
                <w:sz w:val="24"/>
                <w:szCs w:val="17"/>
                <w:lang w:val="en-US"/>
              </w:rPr>
              <w:tab/>
            </w:r>
          </w:p>
        </w:tc>
        <w:tc>
          <w:tcPr>
            <w:tcW w:w="5523" w:type="dxa"/>
          </w:tcPr>
          <w:p w14:paraId="5A0443C0" w14:textId="77777777" w:rsidR="00747CB1" w:rsidRPr="00747CB1" w:rsidRDefault="00747CB1" w:rsidP="00444F61">
            <w:pPr>
              <w:pStyle w:val="Heading40"/>
              <w:tabs>
                <w:tab w:val="center" w:leader="dot" w:pos="8505"/>
              </w:tabs>
              <w:spacing w:after="0"/>
              <w:ind w:left="-111"/>
              <w:jc w:val="both"/>
              <w:outlineLvl w:val="9"/>
              <w:rPr>
                <w:rFonts w:ascii="Times New Roman" w:eastAsia="Segoe UI" w:hAnsi="Times New Roman" w:cs="Segoe UI"/>
                <w:b w:val="0"/>
                <w:noProof/>
                <w:sz w:val="24"/>
                <w:szCs w:val="17"/>
                <w:lang w:val="en-US"/>
              </w:rPr>
            </w:pPr>
            <w:bookmarkStart w:id="382" w:name="_Toc198028294"/>
            <w:r w:rsidRPr="00747CB1">
              <w:rPr>
                <w:rFonts w:ascii="Times New Roman" w:eastAsia="Segoe UI" w:hAnsi="Times New Roman" w:cs="Segoe UI"/>
                <w:b w:val="0"/>
                <w:noProof/>
                <w:sz w:val="24"/>
                <w:szCs w:val="17"/>
                <w:lang w:val="en-US"/>
              </w:rPr>
              <w:t>stundām nepārtrauktas darbības</w:t>
            </w:r>
            <w:bookmarkEnd w:id="382"/>
          </w:p>
        </w:tc>
      </w:tr>
    </w:tbl>
    <w:p w14:paraId="76E26E11" w14:textId="77777777" w:rsidR="00747CB1" w:rsidRPr="00747CB1" w:rsidRDefault="00747CB1" w:rsidP="00747CB1">
      <w:pPr>
        <w:pStyle w:val="BodyText"/>
        <w:tabs>
          <w:tab w:val="left" w:leader="dot" w:pos="1633"/>
          <w:tab w:val="left" w:leader="dot" w:pos="3464"/>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(no plkst. </w:t>
      </w:r>
      <w:r w:rsidRPr="00747CB1">
        <w:rPr>
          <w:rFonts w:ascii="Times New Roman" w:hAnsi="Times New Roman"/>
          <w:noProof/>
          <w:sz w:val="24"/>
          <w:lang w:val="en-US"/>
        </w:rPr>
        <w:tab/>
        <w:t xml:space="preserve"> līdz plkst. </w:t>
      </w:r>
      <w:r w:rsidRPr="00747CB1">
        <w:rPr>
          <w:rFonts w:ascii="Times New Roman" w:hAnsi="Times New Roman"/>
          <w:noProof/>
          <w:sz w:val="24"/>
          <w:lang w:val="en-US"/>
        </w:rPr>
        <w:tab/>
        <w:t>):</w:t>
      </w:r>
    </w:p>
    <w:p w14:paraId="67A5806E" w14:textId="77777777" w:rsidR="00747CB1" w:rsidRPr="00747CB1" w:rsidRDefault="00747CB1" w:rsidP="00747CB1">
      <w:pPr>
        <w:pStyle w:val="Tableofcontents0"/>
        <w:tabs>
          <w:tab w:val="center" w:leader="dot" w:pos="1008"/>
          <w:tab w:val="right" w:leader="dot" w:pos="5954"/>
          <w:tab w:val="center" w:leader="dot" w:pos="7937"/>
        </w:tabs>
        <w:spacing w:after="0"/>
        <w:ind w:right="1128" w:firstLine="0"/>
        <w:jc w:val="both"/>
        <w:rPr>
          <w:rStyle w:val="Tableofcontents"/>
          <w:rFonts w:ascii="Times New Roman" w:hAnsi="Times New Roman" w:cs="Times New Roman"/>
          <w:noProof/>
          <w:sz w:val="24"/>
          <w:szCs w:val="24"/>
          <w:lang w:val="en-US"/>
        </w:rPr>
      </w:pPr>
    </w:p>
    <w:p w14:paraId="533CD859" w14:textId="77777777" w:rsidR="00747CB1" w:rsidRPr="00747CB1" w:rsidRDefault="00747CB1" w:rsidP="00747CB1">
      <w:pPr>
        <w:pStyle w:val="Tableofcontents0"/>
        <w:tabs>
          <w:tab w:val="right" w:leader="dot" w:pos="6971"/>
        </w:tabs>
        <w:spacing w:after="0"/>
        <w:ind w:right="1127" w:firstLine="0"/>
        <w:jc w:val="both"/>
        <w:rPr>
          <w:rFonts w:ascii="Times New Roman" w:hAnsi="Times New Roman" w:cs="Times New Roman"/>
          <w:noProof/>
          <w:sz w:val="24"/>
          <w:szCs w:val="24"/>
          <w:lang w:val="en-US"/>
        </w:rPr>
      </w:pPr>
    </w:p>
    <w:p w14:paraId="6044A6BF" w14:textId="77777777" w:rsidR="00747CB1" w:rsidRPr="00747CB1" w:rsidRDefault="00747CB1" w:rsidP="00747CB1">
      <w:pPr>
        <w:pStyle w:val="BodyText"/>
        <w:spacing w:after="0" w:line="240" w:lineRule="auto"/>
        <w:ind w:left="142"/>
        <w:jc w:val="both"/>
        <w:rPr>
          <w:rFonts w:ascii="Times New Roman" w:hAnsi="Times New Roman"/>
          <w:noProof/>
          <w:sz w:val="24"/>
          <w:lang w:val="en-US"/>
        </w:rPr>
      </w:pPr>
      <w:r w:rsidRPr="00747CB1">
        <w:rPr>
          <w:rFonts w:ascii="Times New Roman" w:hAnsi="Times New Roman"/>
          <w:noProof/>
          <w:sz w:val="24"/>
          <w:lang w:val="en-US"/>
        </w:rPr>
        <w:t>a) Vispārējais siltumpārneses koeficients, kas aprēķināts pēc šādas formulas:</w:t>
      </w:r>
    </w:p>
    <w:p w14:paraId="44BDD41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418"/>
        <w:gridCol w:w="984"/>
        <w:gridCol w:w="1284"/>
      </w:tblGrid>
      <w:tr w:rsidR="00747CB1" w:rsidRPr="00747CB1" w14:paraId="7F4DB77A" w14:textId="77777777" w:rsidTr="00444F61">
        <w:trPr>
          <w:trHeight w:val="783"/>
        </w:trPr>
        <w:tc>
          <w:tcPr>
            <w:tcW w:w="5387" w:type="dxa"/>
            <w:gridSpan w:val="2"/>
          </w:tcPr>
          <w:p w14:paraId="417F3780" w14:textId="77777777" w:rsidR="00747CB1" w:rsidRPr="00747CB1" w:rsidRDefault="00747CB1" w:rsidP="00444F61">
            <w:pPr>
              <w:pStyle w:val="BodyText"/>
              <w:spacing w:after="0" w:line="240" w:lineRule="auto"/>
              <w:jc w:val="both"/>
              <w:rPr>
                <w:rFonts w:ascii="Times New Roman" w:hAnsi="Times New Roman"/>
                <w:noProof/>
                <w:sz w:val="24"/>
                <w:vertAlign w:val="superscript"/>
                <w:lang w:val="en-US"/>
              </w:rPr>
            </w:pPr>
            <w:r w:rsidRPr="00747CB1">
              <w:rPr>
                <w:rFonts w:ascii="Times New Roman" w:hAnsi="Times New Roman"/>
                <w:noProof/>
                <w:sz w:val="24"/>
                <w:lang w:val="en-US"/>
              </w:rPr>
              <w:drawing>
                <wp:anchor distT="0" distB="0" distL="114300" distR="114300" simplePos="0" relativeHeight="251658240" behindDoc="1" locked="0" layoutInCell="1" allowOverlap="1" wp14:anchorId="4D60ABAF" wp14:editId="10A73963">
                  <wp:simplePos x="0" y="0"/>
                  <wp:positionH relativeFrom="column">
                    <wp:posOffset>2377055</wp:posOffset>
                  </wp:positionH>
                  <wp:positionV relativeFrom="paragraph">
                    <wp:posOffset>0</wp:posOffset>
                  </wp:positionV>
                  <wp:extent cx="975360" cy="388620"/>
                  <wp:effectExtent l="0" t="0" r="0" b="0"/>
                  <wp:wrapTight wrapText="bothSides">
                    <wp:wrapPolygon edited="0">
                      <wp:start x="0" y="0"/>
                      <wp:lineTo x="0" y="20118"/>
                      <wp:lineTo x="21094" y="20118"/>
                      <wp:lineTo x="21094" y="0"/>
                      <wp:lineTo x="0" y="0"/>
                    </wp:wrapPolygon>
                  </wp:wrapTight>
                  <wp:docPr id="273584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84841" name=""/>
                          <pic:cNvPicPr/>
                        </pic:nvPicPr>
                        <pic:blipFill>
                          <a:blip r:embed="rId22">
                            <a:extLst>
                              <a:ext uri="{28A0092B-C50C-407E-A947-70E740481C1C}">
                                <a14:useLocalDpi xmlns:a14="http://schemas.microsoft.com/office/drawing/2010/main" val="0"/>
                              </a:ext>
                            </a:extLst>
                          </a:blip>
                          <a:stretch>
                            <a:fillRect/>
                          </a:stretch>
                        </pic:blipFill>
                        <pic:spPr>
                          <a:xfrm>
                            <a:off x="0" y="0"/>
                            <a:ext cx="975360" cy="388620"/>
                          </a:xfrm>
                          <a:prstGeom prst="rect">
                            <a:avLst/>
                          </a:prstGeom>
                        </pic:spPr>
                      </pic:pic>
                    </a:graphicData>
                  </a:graphic>
                </wp:anchor>
              </w:drawing>
            </w:r>
            <w:r w:rsidRPr="00747CB1">
              <w:rPr>
                <w:rFonts w:ascii="Times New Roman" w:hAnsi="Times New Roman"/>
                <w:noProof/>
                <w:sz w:val="24"/>
                <w:lang w:val="en-US"/>
              </w:rPr>
              <w:t>b) Pārbaude ar iekšējo dzesēšanu</w:t>
            </w:r>
            <w:r w:rsidRPr="00747CB1">
              <w:rPr>
                <w:rFonts w:ascii="Times New Roman" w:hAnsi="Times New Roman"/>
                <w:noProof/>
                <w:sz w:val="24"/>
                <w:vertAlign w:val="superscript"/>
                <w:lang w:val="en-US"/>
              </w:rPr>
              <w:t>1</w:t>
            </w:r>
          </w:p>
          <w:p w14:paraId="4880F09B" w14:textId="77777777" w:rsidR="00747CB1" w:rsidRPr="00747CB1" w:rsidRDefault="00747CB1" w:rsidP="00444F61">
            <w:pPr>
              <w:pStyle w:val="BodyText"/>
              <w:spacing w:after="0" w:line="240" w:lineRule="auto"/>
              <w:jc w:val="both"/>
              <w:rPr>
                <w:noProof/>
                <w:vertAlign w:val="superscript"/>
                <w:lang w:val="en-US"/>
              </w:rPr>
            </w:pPr>
          </w:p>
          <w:p w14:paraId="159B529D" w14:textId="77777777" w:rsidR="00747CB1" w:rsidRPr="00747CB1" w:rsidRDefault="00747CB1" w:rsidP="00444F61">
            <w:pPr>
              <w:pStyle w:val="BodyText"/>
              <w:spacing w:after="0" w:line="240" w:lineRule="auto"/>
              <w:jc w:val="both"/>
              <w:rPr>
                <w:noProof/>
                <w:vertAlign w:val="superscript"/>
                <w:lang w:val="en-US"/>
              </w:rPr>
            </w:pPr>
          </w:p>
          <w:p w14:paraId="02BCFE85" w14:textId="77777777" w:rsidR="00747CB1" w:rsidRPr="00747CB1" w:rsidRDefault="00747CB1" w:rsidP="00444F6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c) Pārbaude ar iekšējo sildīšanu</w:t>
            </w:r>
            <w:r w:rsidRPr="00747CB1">
              <w:rPr>
                <w:rFonts w:ascii="Times New Roman" w:hAnsi="Times New Roman"/>
                <w:noProof/>
                <w:sz w:val="24"/>
                <w:vertAlign w:val="superscript"/>
                <w:lang w:val="en-US"/>
              </w:rPr>
              <w:t xml:space="preserve">1 </w:t>
            </w:r>
            <w:r w:rsidRPr="00747CB1">
              <w:rPr>
                <w:rFonts w:ascii="Times New Roman" w:hAnsi="Times New Roman" w:cs="Times New Roman"/>
                <w:noProof/>
                <w:sz w:val="24"/>
                <w:szCs w:val="24"/>
                <w:lang w:val="en-US"/>
              </w:rPr>
              <w:drawing>
                <wp:anchor distT="0" distB="0" distL="114300" distR="114300" simplePos="0" relativeHeight="251658241" behindDoc="1" locked="0" layoutInCell="1" allowOverlap="1" wp14:anchorId="7A513226" wp14:editId="17FDDBEF">
                  <wp:simplePos x="0" y="0"/>
                  <wp:positionH relativeFrom="column">
                    <wp:posOffset>2340610</wp:posOffset>
                  </wp:positionH>
                  <wp:positionV relativeFrom="paragraph">
                    <wp:posOffset>20320</wp:posOffset>
                  </wp:positionV>
                  <wp:extent cx="1009650" cy="463550"/>
                  <wp:effectExtent l="0" t="0" r="0" b="0"/>
                  <wp:wrapTight wrapText="bothSides">
                    <wp:wrapPolygon edited="0">
                      <wp:start x="0" y="0"/>
                      <wp:lineTo x="0" y="20416"/>
                      <wp:lineTo x="21192" y="20416"/>
                      <wp:lineTo x="21192" y="0"/>
                      <wp:lineTo x="0" y="0"/>
                    </wp:wrapPolygon>
                  </wp:wrapTight>
                  <wp:docPr id="329399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99793" name=""/>
                          <pic:cNvPicPr/>
                        </pic:nvPicPr>
                        <pic:blipFill>
                          <a:blip r:embed="rId23">
                            <a:extLst>
                              <a:ext uri="{28A0092B-C50C-407E-A947-70E740481C1C}">
                                <a14:useLocalDpi xmlns:a14="http://schemas.microsoft.com/office/drawing/2010/main" val="0"/>
                              </a:ext>
                            </a:extLst>
                          </a:blip>
                          <a:stretch>
                            <a:fillRect/>
                          </a:stretch>
                        </pic:blipFill>
                        <pic:spPr>
                          <a:xfrm>
                            <a:off x="0" y="0"/>
                            <a:ext cx="1009650" cy="463550"/>
                          </a:xfrm>
                          <a:prstGeom prst="rect">
                            <a:avLst/>
                          </a:prstGeom>
                        </pic:spPr>
                      </pic:pic>
                    </a:graphicData>
                  </a:graphic>
                </wp:anchor>
              </w:drawing>
            </w:r>
          </w:p>
        </w:tc>
        <w:tc>
          <w:tcPr>
            <w:tcW w:w="2268" w:type="dxa"/>
            <w:gridSpan w:val="2"/>
          </w:tcPr>
          <w:p w14:paraId="277CF19C" w14:textId="77777777" w:rsidR="00747CB1" w:rsidRPr="00747CB1" w:rsidRDefault="00747CB1" w:rsidP="00444F61">
            <w:pPr>
              <w:pStyle w:val="BodyText"/>
              <w:spacing w:after="0" w:line="240" w:lineRule="auto"/>
              <w:jc w:val="both"/>
              <w:rPr>
                <w:rFonts w:ascii="Times New Roman" w:hAnsi="Times New Roman" w:cs="Times New Roman"/>
                <w:noProof/>
                <w:sz w:val="24"/>
                <w:szCs w:val="24"/>
                <w:lang w:val="en-US"/>
              </w:rPr>
            </w:pPr>
          </w:p>
        </w:tc>
      </w:tr>
      <w:tr w:rsidR="00747CB1" w:rsidRPr="00747CB1" w14:paraId="28324A13" w14:textId="77777777" w:rsidTr="00444F61">
        <w:trPr>
          <w:gridAfter w:val="1"/>
          <w:wAfter w:w="1284" w:type="dxa"/>
        </w:trPr>
        <w:tc>
          <w:tcPr>
            <w:tcW w:w="3969" w:type="dxa"/>
          </w:tcPr>
          <w:p w14:paraId="6384B0F0" w14:textId="77777777" w:rsidR="00747CB1" w:rsidRPr="00747CB1" w:rsidRDefault="00747CB1" w:rsidP="00444F61">
            <w:pPr>
              <w:pStyle w:val="BodyText"/>
              <w:spacing w:after="0" w:line="240" w:lineRule="auto"/>
              <w:jc w:val="both"/>
              <w:rPr>
                <w:rFonts w:ascii="Times New Roman" w:hAnsi="Times New Roman" w:cs="Times New Roman"/>
                <w:noProof/>
                <w:sz w:val="24"/>
                <w:szCs w:val="24"/>
                <w:lang w:val="en-US"/>
              </w:rPr>
            </w:pPr>
          </w:p>
        </w:tc>
        <w:tc>
          <w:tcPr>
            <w:tcW w:w="2402" w:type="dxa"/>
            <w:gridSpan w:val="2"/>
          </w:tcPr>
          <w:p w14:paraId="7484DD7F" w14:textId="77777777" w:rsidR="00747CB1" w:rsidRPr="00747CB1" w:rsidRDefault="00747CB1" w:rsidP="00444F61">
            <w:pPr>
              <w:pStyle w:val="BodyText"/>
              <w:spacing w:after="0" w:line="240" w:lineRule="auto"/>
              <w:jc w:val="both"/>
              <w:rPr>
                <w:rFonts w:ascii="Times New Roman" w:hAnsi="Times New Roman" w:cs="Times New Roman"/>
                <w:b/>
                <w:bCs/>
                <w:noProof/>
                <w:sz w:val="24"/>
                <w:szCs w:val="24"/>
                <w:lang w:val="en-US"/>
              </w:rPr>
            </w:pPr>
          </w:p>
        </w:tc>
      </w:tr>
    </w:tbl>
    <w:p w14:paraId="2C5074F9" w14:textId="77777777" w:rsidR="00747CB1" w:rsidRPr="00747CB1" w:rsidRDefault="00747CB1" w:rsidP="00747CB1">
      <w:pPr>
        <w:pStyle w:val="BodyText"/>
        <w:tabs>
          <w:tab w:val="right" w:leader="dot" w:pos="251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K =</w:t>
      </w:r>
      <w:r w:rsidRPr="00747CB1">
        <w:rPr>
          <w:rFonts w:ascii="Times New Roman" w:hAnsi="Times New Roman"/>
          <w:noProof/>
          <w:sz w:val="24"/>
          <w:lang w:val="en-US"/>
        </w:rPr>
        <w:tab/>
        <w:t>W/</w:t>
      </w:r>
      <w:r w:rsidRPr="00747CB1">
        <w:rPr>
          <w:rStyle w:val="BodyTextChar"/>
          <w:rFonts w:ascii="Times New Roman" w:hAnsi="Times New Roman"/>
          <w:noProof/>
          <w:sz w:val="24"/>
          <w:lang w:val="en-US"/>
        </w:rPr>
        <w:t>m</w:t>
      </w:r>
      <w:r w:rsidRPr="00747CB1">
        <w:rPr>
          <w:rStyle w:val="BodyTextChar"/>
          <w:rFonts w:ascii="Times New Roman" w:hAnsi="Times New Roman"/>
          <w:noProof/>
          <w:sz w:val="24"/>
          <w:vertAlign w:val="superscript"/>
          <w:lang w:val="en-US"/>
        </w:rPr>
        <w:t>2</w:t>
      </w:r>
      <w:r w:rsidRPr="00747CB1">
        <w:rPr>
          <w:rFonts w:ascii="Times New Roman" w:hAnsi="Times New Roman"/>
          <w:noProof/>
          <w:sz w:val="24"/>
          <w:lang w:val="en-US"/>
        </w:rPr>
        <w:t>°C</w:t>
      </w:r>
    </w:p>
    <w:p w14:paraId="25A44588"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tbl>
      <w:tblPr>
        <w:tblStyle w:val="TableGrid"/>
        <w:tblW w:w="0" w:type="auto"/>
        <w:tblBorders>
          <w:top w:val="none" w:sz="0" w:space="0" w:color="auto"/>
          <w:left w:val="none" w:sz="0" w:space="0" w:color="auto"/>
          <w:right w:val="none" w:sz="0" w:space="0" w:color="auto"/>
          <w:insideH w:val="none" w:sz="0" w:space="0" w:color="auto"/>
        </w:tblBorders>
        <w:tblLook w:val="04A0" w:firstRow="1" w:lastRow="0" w:firstColumn="1" w:lastColumn="0" w:noHBand="0" w:noVBand="1"/>
      </w:tblPr>
      <w:tblGrid>
        <w:gridCol w:w="3355"/>
        <w:gridCol w:w="5700"/>
      </w:tblGrid>
      <w:tr w:rsidR="00747CB1" w:rsidRPr="00747CB1" w14:paraId="06517B5D" w14:textId="77777777" w:rsidTr="00444F61">
        <w:trPr>
          <w:trHeight w:val="353"/>
        </w:trPr>
        <w:tc>
          <w:tcPr>
            <w:tcW w:w="9055" w:type="dxa"/>
            <w:gridSpan w:val="2"/>
          </w:tcPr>
          <w:p w14:paraId="2A0C3A6A" w14:textId="77777777" w:rsidR="00747CB1" w:rsidRPr="00747CB1" w:rsidRDefault="00747CB1" w:rsidP="00444F61">
            <w:pPr>
              <w:pStyle w:val="BodyText"/>
              <w:tabs>
                <w:tab w:val="right" w:leader="dot" w:pos="8995"/>
              </w:tab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Paplašinātā nenoteiktība, izmantojot attiecīgo pārbaudes metodi</w:t>
            </w:r>
            <w:r w:rsidRPr="00747CB1">
              <w:rPr>
                <w:rFonts w:ascii="Times New Roman" w:hAnsi="Times New Roman"/>
                <w:noProof/>
                <w:sz w:val="24"/>
                <w:vertAlign w:val="superscript"/>
                <w:lang w:val="en-US"/>
              </w:rPr>
              <w:t>3</w:t>
            </w:r>
            <w:r w:rsidRPr="00747CB1">
              <w:rPr>
                <w:rFonts w:ascii="Times New Roman" w:hAnsi="Times New Roman"/>
                <w:noProof/>
                <w:sz w:val="24"/>
                <w:lang w:val="en-US"/>
              </w:rPr>
              <w:t xml:space="preserve"> </w:t>
            </w:r>
            <w:r w:rsidRPr="00747CB1">
              <w:rPr>
                <w:rFonts w:ascii="Times New Roman" w:hAnsi="Times New Roman"/>
                <w:noProof/>
                <w:sz w:val="24"/>
                <w:lang w:val="en-US"/>
              </w:rPr>
              <w:tab/>
              <w:t>%</w:t>
            </w:r>
          </w:p>
          <w:p w14:paraId="3229BD57" w14:textId="77777777" w:rsidR="00747CB1" w:rsidRPr="00747CB1" w:rsidRDefault="00747CB1" w:rsidP="00444F61">
            <w:pPr>
              <w:pStyle w:val="Heading40"/>
              <w:spacing w:after="0"/>
              <w:jc w:val="both"/>
              <w:outlineLvl w:val="9"/>
              <w:rPr>
                <w:rFonts w:ascii="Times New Roman" w:eastAsia="Segoe UI" w:hAnsi="Times New Roman" w:cs="Times New Roman"/>
                <w:noProof/>
                <w:sz w:val="24"/>
                <w:szCs w:val="24"/>
                <w:lang w:val="en-US"/>
              </w:rPr>
            </w:pPr>
          </w:p>
        </w:tc>
      </w:tr>
      <w:tr w:rsidR="00747CB1" w:rsidRPr="00747CB1" w14:paraId="74AD85C3" w14:textId="77777777" w:rsidTr="00444F61">
        <w:trPr>
          <w:trHeight w:val="353"/>
        </w:trPr>
        <w:tc>
          <w:tcPr>
            <w:tcW w:w="3355" w:type="dxa"/>
            <w:tcBorders>
              <w:bottom w:val="nil"/>
              <w:right w:val="nil"/>
            </w:tcBorders>
          </w:tcPr>
          <w:p w14:paraId="7EF66092" w14:textId="77777777" w:rsidR="00747CB1" w:rsidRPr="00747CB1" w:rsidRDefault="00747CB1" w:rsidP="00444F61">
            <w:pPr>
              <w:pStyle w:val="BodyText"/>
              <w:tabs>
                <w:tab w:val="right" w:leader="dot" w:pos="3797"/>
                <w:tab w:val="left" w:pos="4002"/>
                <w:tab w:val="right" w:leader="dot" w:pos="8995"/>
              </w:tab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(pārklājuma koeficients </w:t>
            </w:r>
            <w:r w:rsidRPr="00747CB1">
              <w:rPr>
                <w:rFonts w:ascii="Times New Roman" w:hAnsi="Times New Roman"/>
                <w:i/>
                <w:iCs/>
                <w:noProof/>
                <w:sz w:val="24"/>
                <w:lang w:val="en-US"/>
              </w:rPr>
              <w:t xml:space="preserve">k </w:t>
            </w:r>
            <w:r w:rsidRPr="00747CB1">
              <w:rPr>
                <w:rFonts w:ascii="Times New Roman" w:hAnsi="Times New Roman"/>
                <w:noProof/>
                <w:sz w:val="24"/>
                <w:lang w:val="en-US"/>
              </w:rPr>
              <w:t>=</w:t>
            </w:r>
            <w:r w:rsidRPr="00747CB1">
              <w:rPr>
                <w:rFonts w:ascii="Times New Roman" w:hAnsi="Times New Roman"/>
                <w:noProof/>
                <w:sz w:val="24"/>
                <w:lang w:val="en-US"/>
              </w:rPr>
              <w:tab/>
            </w:r>
          </w:p>
          <w:p w14:paraId="4CE3AD4F" w14:textId="77777777" w:rsidR="00747CB1" w:rsidRPr="00747CB1" w:rsidRDefault="00747CB1" w:rsidP="00444F61">
            <w:pPr>
              <w:pStyle w:val="Heading40"/>
              <w:spacing w:after="0"/>
              <w:jc w:val="both"/>
              <w:rPr>
                <w:rFonts w:ascii="Times New Roman" w:hAnsi="Times New Roman" w:cs="Times New Roman"/>
                <w:noProof/>
                <w:sz w:val="24"/>
                <w:szCs w:val="24"/>
                <w:lang w:val="en-US"/>
              </w:rPr>
            </w:pPr>
          </w:p>
        </w:tc>
        <w:tc>
          <w:tcPr>
            <w:tcW w:w="5700" w:type="dxa"/>
            <w:tcBorders>
              <w:left w:val="nil"/>
            </w:tcBorders>
          </w:tcPr>
          <w:p w14:paraId="557C9BAB" w14:textId="77777777" w:rsidR="00747CB1" w:rsidRPr="00747CB1" w:rsidRDefault="00747CB1" w:rsidP="00444F61">
            <w:pPr>
              <w:pStyle w:val="BodyText"/>
              <w:tabs>
                <w:tab w:val="left" w:leader="dot" w:pos="4757"/>
                <w:tab w:val="right" w:leader="dot" w:pos="5040"/>
                <w:tab w:val="right" w:leader="dot" w:pos="8995"/>
              </w:tabs>
              <w:spacing w:after="0" w:line="240" w:lineRule="auto"/>
              <w:ind w:left="147"/>
              <w:jc w:val="both"/>
              <w:rPr>
                <w:rFonts w:ascii="Times New Roman" w:hAnsi="Times New Roman"/>
                <w:noProof/>
                <w:sz w:val="24"/>
                <w:lang w:val="en-US"/>
              </w:rPr>
            </w:pPr>
            <w:r w:rsidRPr="00747CB1">
              <w:rPr>
                <w:rFonts w:ascii="Times New Roman" w:hAnsi="Times New Roman"/>
                <w:noProof/>
                <w:sz w:val="24"/>
                <w:lang w:val="en-US"/>
              </w:rPr>
              <w:t>pieņemtajai ticamības pakāpei</w:t>
            </w:r>
            <w:r w:rsidRPr="00747CB1">
              <w:rPr>
                <w:rFonts w:ascii="Times New Roman" w:hAnsi="Times New Roman"/>
                <w:noProof/>
                <w:sz w:val="24"/>
                <w:lang w:val="en-US"/>
              </w:rPr>
              <w:tab/>
              <w:t>%</w:t>
            </w:r>
          </w:p>
          <w:p w14:paraId="286CE582" w14:textId="77777777" w:rsidR="00747CB1" w:rsidRPr="00747CB1" w:rsidRDefault="00747CB1" w:rsidP="00444F61">
            <w:pPr>
              <w:pStyle w:val="Heading40"/>
              <w:spacing w:after="0"/>
              <w:jc w:val="both"/>
              <w:rPr>
                <w:rFonts w:ascii="Times New Roman" w:hAnsi="Times New Roman" w:cs="Times New Roman"/>
                <w:noProof/>
                <w:sz w:val="24"/>
                <w:szCs w:val="24"/>
                <w:lang w:val="en-US"/>
              </w:rPr>
            </w:pPr>
          </w:p>
        </w:tc>
      </w:tr>
      <w:tr w:rsidR="00747CB1" w:rsidRPr="00747CB1" w14:paraId="6D25A0DC" w14:textId="77777777" w:rsidTr="00444F61">
        <w:trPr>
          <w:trHeight w:val="1209"/>
        </w:trPr>
        <w:tc>
          <w:tcPr>
            <w:tcW w:w="9055" w:type="dxa"/>
            <w:gridSpan w:val="2"/>
          </w:tcPr>
          <w:p w14:paraId="3FF18C5E" w14:textId="77777777" w:rsidR="00747CB1" w:rsidRPr="00747CB1" w:rsidRDefault="00747CB1" w:rsidP="00444F61">
            <w:pPr>
              <w:pStyle w:val="BodyText"/>
              <w:tabs>
                <w:tab w:val="left" w:leader="dot" w:pos="9005"/>
              </w:tab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Piezīmes.</w:t>
            </w:r>
            <w:r w:rsidRPr="00747CB1">
              <w:rPr>
                <w:rFonts w:ascii="Times New Roman" w:hAnsi="Times New Roman"/>
                <w:noProof/>
                <w:sz w:val="24"/>
                <w:vertAlign w:val="superscript"/>
                <w:lang w:val="en-US"/>
              </w:rPr>
              <w:t>4</w:t>
            </w:r>
            <w:r w:rsidRPr="00747CB1">
              <w:rPr>
                <w:rFonts w:ascii="Times New Roman" w:hAnsi="Times New Roman"/>
                <w:noProof/>
                <w:sz w:val="24"/>
                <w:lang w:val="en-US"/>
              </w:rPr>
              <w:tab/>
            </w:r>
          </w:p>
          <w:p w14:paraId="30A2B5CF" w14:textId="77777777" w:rsidR="00747CB1" w:rsidRPr="00747CB1" w:rsidRDefault="00747CB1" w:rsidP="00444F61">
            <w:pPr>
              <w:pStyle w:val="Heading40"/>
              <w:spacing w:after="0"/>
              <w:jc w:val="both"/>
              <w:rPr>
                <w:rFonts w:ascii="Times New Roman" w:hAnsi="Times New Roman" w:cs="Times New Roman"/>
                <w:noProof/>
                <w:sz w:val="24"/>
                <w:szCs w:val="24"/>
                <w:lang w:val="en-US"/>
              </w:rPr>
            </w:pPr>
          </w:p>
        </w:tc>
      </w:tr>
    </w:tbl>
    <w:p w14:paraId="57990FE2"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p w14:paraId="26032399"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(Aizpilda tikai tad, ja iekārtai nav sildīšanas agregātu.)</w:t>
      </w:r>
    </w:p>
    <w:p w14:paraId="61797DE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CDFA7D1" w14:textId="77777777" w:rsidR="00747CB1" w:rsidRPr="00747CB1" w:rsidRDefault="00747CB1" w:rsidP="00747CB1">
      <w:pPr>
        <w:pStyle w:val="BodyText"/>
        <w:spacing w:after="0" w:line="240" w:lineRule="auto"/>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 xml:space="preserve">Pamatojoties uz iegūtajiem pārbaudes rezultātiem, šo iekārtu var atzīt par derīgu un tai var piešķirt atšķirības zīmi </w:t>
      </w:r>
      <w:r w:rsidRPr="00747CB1">
        <w:rPr>
          <w:rFonts w:ascii="Times New Roman" w:hAnsi="Times New Roman"/>
          <w:i/>
          <w:iCs/>
          <w:noProof/>
          <w:sz w:val="24"/>
          <w:lang w:val="en-US"/>
        </w:rPr>
        <w:t xml:space="preserve">IN/IR </w:t>
      </w:r>
      <w:r w:rsidRPr="00747CB1">
        <w:rPr>
          <w:rFonts w:ascii="Times New Roman" w:hAnsi="Times New Roman"/>
          <w:noProof/>
          <w:sz w:val="24"/>
          <w:lang w:val="en-US"/>
        </w:rPr>
        <w:t xml:space="preserve">uz laiku, ne ilgāku par sešiem gadiem, to apliecinot ar sertifikātu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3. papildinājumu.</w:t>
      </w:r>
      <w:r w:rsidRPr="00747CB1">
        <w:rPr>
          <w:rFonts w:ascii="Times New Roman" w:hAnsi="Times New Roman" w:cs="Times New Roman"/>
          <w:noProof/>
          <w:sz w:val="24"/>
          <w:szCs w:val="24"/>
          <w:vertAlign w:val="superscript"/>
          <w:lang w:val="en-US"/>
        </w:rPr>
        <w:footnoteReference w:customMarkFollows="1" w:id="11"/>
        <w:t>1</w:t>
      </w:r>
    </w:p>
    <w:p w14:paraId="7B35A66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43EE24A" w14:textId="77777777" w:rsidR="00747CB1" w:rsidRPr="00747CB1" w:rsidRDefault="00747CB1" w:rsidP="00747CB1">
      <w:pPr>
        <w:rPr>
          <w:rFonts w:ascii="Times New Roman" w:hAnsi="Times New Roman"/>
          <w:noProof/>
          <w:lang w:val="en-US"/>
        </w:rPr>
      </w:pPr>
      <w:bookmarkStart w:id="383" w:name="bookmark232"/>
      <w:bookmarkStart w:id="384" w:name="_Toc181110572"/>
      <w:r w:rsidRPr="00747CB1">
        <w:rPr>
          <w:rFonts w:ascii="Times New Roman" w:hAnsi="Times New Roman"/>
          <w:noProof/>
          <w:lang w:val="en-US"/>
        </w:rPr>
        <w:br w:type="page"/>
      </w:r>
    </w:p>
    <w:p w14:paraId="0B7C155D"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385" w:name="_Toc198028295"/>
      <w:bookmarkStart w:id="386" w:name="_Toc198037256"/>
      <w:r w:rsidRPr="00747CB1">
        <w:rPr>
          <w:rFonts w:ascii="Times New Roman" w:hAnsi="Times New Roman" w:cs="Times New Roman"/>
          <w:b/>
          <w:bCs/>
          <w:noProof/>
          <w:color w:val="auto"/>
          <w:sz w:val="24"/>
          <w:szCs w:val="24"/>
          <w:lang w:val="en-US"/>
        </w:rPr>
        <w:lastRenderedPageBreak/>
        <w:t>2.A PARAUGS (turpinājums)</w:t>
      </w:r>
      <w:bookmarkEnd w:id="383"/>
      <w:bookmarkEnd w:id="384"/>
      <w:bookmarkEnd w:id="385"/>
      <w:bookmarkEnd w:id="386"/>
    </w:p>
    <w:p w14:paraId="324C5A84"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p>
    <w:p w14:paraId="3639499A"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p>
    <w:p w14:paraId="4EC97601"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Tomēr šis ziņojums ir derīgs kā tipa apstiprinājuma sertifikāts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1. papildinājuma 6. punkta a) apakšpunkta nozīmē tikai uz laiku, ne ilgāku par sešiem gadiem, proti, līdz:</w:t>
      </w:r>
    </w:p>
    <w:p w14:paraId="21C0F522" w14:textId="77777777" w:rsidR="00747CB1" w:rsidRPr="00747CB1" w:rsidRDefault="00747CB1" w:rsidP="00747CB1">
      <w:pPr>
        <w:pStyle w:val="BodyText"/>
        <w:keepNext/>
        <w:keepLines/>
        <w:tabs>
          <w:tab w:val="left" w:leader="dot" w:pos="907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0288DAFE" w14:textId="77777777" w:rsidR="00747CB1" w:rsidRPr="00747CB1" w:rsidRDefault="00747CB1" w:rsidP="00747CB1">
      <w:pPr>
        <w:pStyle w:val="BodyText"/>
        <w:keepNext/>
        <w:keepLines/>
        <w:tabs>
          <w:tab w:val="left" w:leader="dot" w:pos="4853"/>
        </w:tabs>
        <w:spacing w:after="0" w:line="240" w:lineRule="auto"/>
        <w:jc w:val="both"/>
        <w:rPr>
          <w:rFonts w:ascii="Times New Roman" w:hAnsi="Times New Roman" w:cs="Times New Roman"/>
          <w:noProof/>
          <w:sz w:val="24"/>
          <w:szCs w:val="24"/>
          <w:lang w:val="en-US"/>
        </w:rPr>
      </w:pPr>
    </w:p>
    <w:p w14:paraId="5745FA3E" w14:textId="77777777" w:rsidR="00747CB1" w:rsidRPr="00747CB1" w:rsidRDefault="00747CB1" w:rsidP="00747CB1">
      <w:pPr>
        <w:pStyle w:val="BodyText"/>
        <w:keepNext/>
        <w:keepLines/>
        <w:tabs>
          <w:tab w:val="left" w:leader="dot" w:pos="485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Vieta:</w:t>
      </w:r>
      <w:r w:rsidRPr="00747CB1">
        <w:rPr>
          <w:rFonts w:ascii="Times New Roman" w:hAnsi="Times New Roman"/>
          <w:noProof/>
          <w:sz w:val="24"/>
          <w:lang w:val="en-US"/>
        </w:rPr>
        <w:tab/>
      </w:r>
    </w:p>
    <w:p w14:paraId="329E10AA" w14:textId="77777777" w:rsidR="00747CB1" w:rsidRPr="00747CB1" w:rsidRDefault="00747CB1" w:rsidP="00747CB1">
      <w:pPr>
        <w:pStyle w:val="BodyText"/>
        <w:keepNext/>
        <w:keepLines/>
        <w:tabs>
          <w:tab w:val="left" w:leader="dot" w:pos="4853"/>
        </w:tabs>
        <w:spacing w:after="0" w:line="240" w:lineRule="auto"/>
        <w:jc w:val="both"/>
        <w:rPr>
          <w:rFonts w:ascii="Times New Roman" w:hAnsi="Times New Roman" w:cs="Times New Roman"/>
          <w:noProof/>
          <w:sz w:val="24"/>
          <w:szCs w:val="24"/>
          <w:lang w:val="en-US"/>
        </w:rPr>
      </w:pPr>
    </w:p>
    <w:p w14:paraId="74F22910" w14:textId="77777777" w:rsidR="00747CB1" w:rsidRPr="00747CB1" w:rsidRDefault="00747CB1" w:rsidP="00747CB1">
      <w:pPr>
        <w:pStyle w:val="BodyText"/>
        <w:keepNext/>
        <w:keepLines/>
        <w:tabs>
          <w:tab w:val="left" w:leader="dot" w:pos="4853"/>
          <w:tab w:val="left" w:leader="dot" w:pos="7944"/>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Diena, kad sniegts pārbaudes ziņojums:</w:t>
      </w:r>
      <w:r w:rsidRPr="00747CB1">
        <w:rPr>
          <w:rFonts w:ascii="Times New Roman" w:hAnsi="Times New Roman"/>
          <w:noProof/>
          <w:sz w:val="24"/>
          <w:lang w:val="en-US"/>
        </w:rPr>
        <w:tab/>
        <w:t xml:space="preserve"> </w:t>
      </w:r>
      <w:r w:rsidRPr="00747CB1">
        <w:rPr>
          <w:rFonts w:ascii="Times New Roman" w:hAnsi="Times New Roman"/>
          <w:noProof/>
          <w:sz w:val="24"/>
          <w:lang w:val="en-US"/>
        </w:rPr>
        <w:tab/>
      </w:r>
    </w:p>
    <w:p w14:paraId="091E4CD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A75A718" w14:textId="77777777" w:rsidR="00747CB1" w:rsidRPr="00747CB1" w:rsidRDefault="00747CB1" w:rsidP="00747CB1">
      <w:pPr>
        <w:pStyle w:val="BodyText"/>
        <w:spacing w:after="0" w:line="240" w:lineRule="auto"/>
        <w:ind w:left="4962"/>
        <w:jc w:val="both"/>
        <w:rPr>
          <w:rFonts w:ascii="Times New Roman" w:hAnsi="Times New Roman"/>
          <w:noProof/>
          <w:sz w:val="24"/>
          <w:lang w:val="en-US"/>
        </w:rPr>
      </w:pPr>
      <w:r w:rsidRPr="00747CB1">
        <w:rPr>
          <w:rFonts w:ascii="Times New Roman" w:hAnsi="Times New Roman"/>
          <w:noProof/>
          <w:sz w:val="24"/>
          <w:lang w:val="en-US"/>
        </w:rPr>
        <w:t>Amatpersona, kas veikusi pārbaudi</w:t>
      </w:r>
    </w:p>
    <w:p w14:paraId="3E983443" w14:textId="77777777" w:rsidR="00747CB1" w:rsidRPr="00747CB1" w:rsidRDefault="00747CB1" w:rsidP="00747CB1">
      <w:pPr>
        <w:rPr>
          <w:noProof/>
          <w:lang w:val="en-US"/>
        </w:rPr>
      </w:pPr>
      <w:bookmarkStart w:id="387" w:name="bookmark234"/>
      <w:bookmarkStart w:id="388" w:name="_Toc181110573"/>
      <w:r w:rsidRPr="00747CB1">
        <w:rPr>
          <w:noProof/>
          <w:lang w:val="en-US"/>
        </w:rPr>
        <w:br w:type="page"/>
      </w:r>
    </w:p>
    <w:p w14:paraId="7019C16F"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389" w:name="_Toc198028296"/>
      <w:bookmarkStart w:id="390" w:name="_Toc198037257"/>
      <w:r w:rsidRPr="00747CB1">
        <w:rPr>
          <w:rFonts w:ascii="Times New Roman" w:hAnsi="Times New Roman" w:cs="Times New Roman"/>
          <w:b/>
          <w:bCs/>
          <w:noProof/>
          <w:color w:val="auto"/>
          <w:sz w:val="24"/>
          <w:szCs w:val="24"/>
          <w:lang w:val="en-US"/>
        </w:rPr>
        <w:lastRenderedPageBreak/>
        <w:t>2.B PARAUGS</w:t>
      </w:r>
      <w:bookmarkEnd w:id="387"/>
      <w:bookmarkEnd w:id="388"/>
      <w:bookmarkEnd w:id="389"/>
      <w:bookmarkEnd w:id="390"/>
    </w:p>
    <w:p w14:paraId="271EAA06" w14:textId="77777777" w:rsidR="00747CB1" w:rsidRPr="00747CB1" w:rsidRDefault="00747CB1" w:rsidP="00747CB1">
      <w:pPr>
        <w:pStyle w:val="BodyText"/>
        <w:tabs>
          <w:tab w:val="left" w:leader="dot" w:pos="6946"/>
        </w:tabs>
        <w:spacing w:after="0" w:line="240" w:lineRule="auto"/>
        <w:jc w:val="both"/>
        <w:rPr>
          <w:rFonts w:ascii="Times New Roman" w:hAnsi="Times New Roman" w:cs="Times New Roman"/>
          <w:noProof/>
          <w:sz w:val="24"/>
          <w:szCs w:val="24"/>
          <w:lang w:val="en-US"/>
        </w:rPr>
      </w:pPr>
    </w:p>
    <w:tbl>
      <w:tblPr>
        <w:tblStyle w:val="TableGrid"/>
        <w:tblW w:w="5000" w:type="pct"/>
        <w:tblBorders>
          <w:left w:val="none" w:sz="0" w:space="0" w:color="auto"/>
          <w:right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47CB1" w:rsidRPr="00747CB1" w14:paraId="739766D5" w14:textId="77777777" w:rsidTr="00444F61">
        <w:tc>
          <w:tcPr>
            <w:tcW w:w="5000" w:type="pct"/>
            <w:tcBorders>
              <w:top w:val="nil"/>
            </w:tcBorders>
          </w:tcPr>
          <w:p w14:paraId="5E6D74D4"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2. daļa</w:t>
            </w:r>
          </w:p>
          <w:p w14:paraId="2827E240" w14:textId="77777777" w:rsidR="00747CB1" w:rsidRPr="00747CB1" w:rsidRDefault="00747CB1" w:rsidP="00444F61">
            <w:pPr>
              <w:pStyle w:val="BodyText"/>
              <w:spacing w:after="0" w:line="240" w:lineRule="auto"/>
              <w:jc w:val="center"/>
              <w:rPr>
                <w:rFonts w:ascii="Times New Roman" w:hAnsi="Times New Roman" w:cs="Times New Roman"/>
                <w:noProof/>
                <w:sz w:val="24"/>
                <w:szCs w:val="24"/>
                <w:lang w:val="en-US"/>
              </w:rPr>
            </w:pPr>
          </w:p>
          <w:p w14:paraId="1D1F870C"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 xml:space="preserve">Vispārējā siltumpārneses koeficienta mērījumi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2. papildinājuma 2.2. punktu iekārtām, kas nav šķidriem pārtikas produktiem paredzētas cisternas</w:t>
            </w:r>
          </w:p>
          <w:p w14:paraId="5D8C8A02" w14:textId="77777777" w:rsidR="00747CB1" w:rsidRPr="00747CB1" w:rsidRDefault="00747CB1" w:rsidP="00444F61">
            <w:pPr>
              <w:pStyle w:val="BodyText"/>
              <w:spacing w:after="0" w:line="240" w:lineRule="auto"/>
              <w:jc w:val="center"/>
              <w:rPr>
                <w:rFonts w:ascii="Times New Roman" w:hAnsi="Times New Roman"/>
                <w:noProof/>
                <w:sz w:val="24"/>
                <w:lang w:val="en-US"/>
              </w:rPr>
            </w:pPr>
          </w:p>
        </w:tc>
      </w:tr>
    </w:tbl>
    <w:p w14:paraId="1251001A" w14:textId="77777777" w:rsidR="00747CB1" w:rsidRPr="00747CB1" w:rsidRDefault="00747CB1" w:rsidP="00747CB1">
      <w:pPr>
        <w:pStyle w:val="BodyText"/>
        <w:tabs>
          <w:tab w:val="left" w:leader="dot" w:pos="6946"/>
        </w:tabs>
        <w:spacing w:after="0" w:line="240" w:lineRule="auto"/>
        <w:jc w:val="both"/>
        <w:rPr>
          <w:rFonts w:ascii="Times New Roman" w:hAnsi="Times New Roman" w:cs="Times New Roman"/>
          <w:noProof/>
          <w:sz w:val="24"/>
          <w:szCs w:val="24"/>
          <w:lang w:val="en-US"/>
        </w:rPr>
      </w:pPr>
    </w:p>
    <w:p w14:paraId="18CA4018" w14:textId="241CB8C4" w:rsidR="00747CB1" w:rsidRPr="00BE61AE" w:rsidRDefault="00747CB1" w:rsidP="00BE61AE">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Pārbaudes metode: iekšējā sildīšana</w:t>
      </w:r>
    </w:p>
    <w:p w14:paraId="653CD5D9" w14:textId="31ACB8D5" w:rsidR="00747CB1" w:rsidRPr="00BE61AE" w:rsidRDefault="00747CB1" w:rsidP="00BE61AE">
      <w:pPr>
        <w:pStyle w:val="BodyText"/>
        <w:tabs>
          <w:tab w:val="left" w:leader="dot" w:pos="901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Iekārtas atveru aizvēršanas datums un laiks:</w:t>
      </w:r>
      <w:r w:rsidRPr="00747CB1">
        <w:rPr>
          <w:rFonts w:ascii="Times New Roman" w:hAnsi="Times New Roman"/>
          <w:noProof/>
          <w:sz w:val="24"/>
          <w:lang w:val="en-US"/>
        </w:rPr>
        <w:tab/>
      </w:r>
    </w:p>
    <w:tbl>
      <w:tblPr>
        <w:tblStyle w:val="TableGrid"/>
        <w:tblW w:w="82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4536"/>
      </w:tblGrid>
      <w:tr w:rsidR="00747CB1" w:rsidRPr="00747CB1" w14:paraId="7796E63F" w14:textId="77777777" w:rsidTr="00444F61">
        <w:trPr>
          <w:trHeight w:val="436"/>
        </w:trPr>
        <w:tc>
          <w:tcPr>
            <w:tcW w:w="3686" w:type="dxa"/>
          </w:tcPr>
          <w:p w14:paraId="69E4DB8B" w14:textId="77777777" w:rsidR="00747CB1" w:rsidRPr="00747CB1" w:rsidRDefault="00747CB1" w:rsidP="00BE61AE">
            <w:pPr>
              <w:pStyle w:val="Heading40"/>
              <w:tabs>
                <w:tab w:val="center" w:leader="dot" w:pos="3425"/>
              </w:tabs>
              <w:spacing w:before="120" w:after="0"/>
              <w:ind w:right="-829"/>
              <w:jc w:val="both"/>
              <w:outlineLvl w:val="9"/>
              <w:rPr>
                <w:rFonts w:ascii="Times New Roman" w:eastAsia="Segoe UI" w:hAnsi="Times New Roman" w:cs="Segoe UI"/>
                <w:b w:val="0"/>
                <w:noProof/>
                <w:sz w:val="24"/>
                <w:szCs w:val="17"/>
                <w:lang w:val="en-US"/>
              </w:rPr>
            </w:pPr>
            <w:bookmarkStart w:id="391" w:name="_Toc198028297"/>
            <w:r w:rsidRPr="00747CB1">
              <w:rPr>
                <w:rFonts w:ascii="Times New Roman" w:eastAsia="Segoe UI" w:hAnsi="Times New Roman" w:cs="Segoe UI"/>
                <w:b w:val="0"/>
                <w:noProof/>
                <w:sz w:val="24"/>
                <w:szCs w:val="17"/>
                <w:lang w:val="en-US"/>
              </w:rPr>
              <w:t>Vidējās vērtības, kas iegūtas pēc</w:t>
            </w:r>
            <w:bookmarkEnd w:id="391"/>
            <w:r w:rsidRPr="00747CB1">
              <w:rPr>
                <w:rFonts w:ascii="Times New Roman" w:eastAsia="Segoe UI" w:hAnsi="Times New Roman" w:cs="Segoe UI"/>
                <w:b w:val="0"/>
                <w:noProof/>
                <w:sz w:val="24"/>
                <w:szCs w:val="17"/>
                <w:lang w:val="en-US"/>
              </w:rPr>
              <w:tab/>
            </w:r>
          </w:p>
        </w:tc>
        <w:tc>
          <w:tcPr>
            <w:tcW w:w="4536" w:type="dxa"/>
          </w:tcPr>
          <w:p w14:paraId="0BC74B0D" w14:textId="77777777" w:rsidR="00747CB1" w:rsidRPr="00747CB1" w:rsidRDefault="00747CB1" w:rsidP="00BE61AE">
            <w:pPr>
              <w:pStyle w:val="Heading40"/>
              <w:tabs>
                <w:tab w:val="center" w:leader="dot" w:pos="8505"/>
              </w:tabs>
              <w:spacing w:before="120" w:after="0"/>
              <w:ind w:left="46"/>
              <w:jc w:val="both"/>
              <w:outlineLvl w:val="9"/>
              <w:rPr>
                <w:rFonts w:ascii="Times New Roman" w:eastAsia="Segoe UI" w:hAnsi="Times New Roman" w:cs="Segoe UI"/>
                <w:b w:val="0"/>
                <w:noProof/>
                <w:sz w:val="24"/>
                <w:szCs w:val="17"/>
                <w:lang w:val="en-US"/>
              </w:rPr>
            </w:pPr>
            <w:bookmarkStart w:id="392" w:name="_Toc198028298"/>
            <w:r w:rsidRPr="00747CB1">
              <w:rPr>
                <w:rFonts w:ascii="Times New Roman" w:eastAsia="Segoe UI" w:hAnsi="Times New Roman" w:cs="Segoe UI"/>
                <w:b w:val="0"/>
                <w:noProof/>
                <w:sz w:val="24"/>
                <w:szCs w:val="17"/>
                <w:lang w:val="en-US"/>
              </w:rPr>
              <w:t>stundām nepārtrauktas darbības</w:t>
            </w:r>
            <w:bookmarkEnd w:id="392"/>
          </w:p>
        </w:tc>
      </w:tr>
    </w:tbl>
    <w:p w14:paraId="2A6BF363" w14:textId="7D6A5450" w:rsidR="00747CB1" w:rsidRDefault="00747CB1" w:rsidP="00BE61AE">
      <w:pPr>
        <w:pStyle w:val="BodyText"/>
        <w:tabs>
          <w:tab w:val="left" w:leader="dot" w:pos="1633"/>
          <w:tab w:val="left" w:leader="dot" w:pos="346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(no plkst. </w:t>
      </w:r>
      <w:r w:rsidRPr="00747CB1">
        <w:rPr>
          <w:rFonts w:ascii="Times New Roman" w:hAnsi="Times New Roman"/>
          <w:noProof/>
          <w:sz w:val="24"/>
          <w:lang w:val="en-US"/>
        </w:rPr>
        <w:tab/>
        <w:t xml:space="preserve"> līdz plkst. </w:t>
      </w:r>
      <w:r w:rsidRPr="00747CB1">
        <w:rPr>
          <w:rFonts w:ascii="Times New Roman" w:hAnsi="Times New Roman"/>
          <w:noProof/>
          <w:sz w:val="24"/>
          <w:lang w:val="en-US"/>
        </w:rPr>
        <w:tab/>
        <w:t>):</w:t>
      </w:r>
    </w:p>
    <w:p w14:paraId="5D6B995F" w14:textId="6A43C027" w:rsidR="00747CB1" w:rsidRPr="00BE61AE" w:rsidRDefault="000650F2" w:rsidP="00BE61AE">
      <w:pPr>
        <w:pStyle w:val="BodyText"/>
        <w:tabs>
          <w:tab w:val="left" w:leader="dot" w:pos="7371"/>
          <w:tab w:val="left" w:leader="dot" w:pos="8505"/>
        </w:tabs>
        <w:spacing w:before="120" w:after="0" w:line="240" w:lineRule="auto"/>
        <w:jc w:val="both"/>
        <w:rPr>
          <w:rFonts w:ascii="Times New Roman" w:hAnsi="Times New Roman" w:cs="Times New Roman"/>
          <w:noProof/>
          <w:sz w:val="24"/>
          <w:szCs w:val="24"/>
          <w:lang w:val="en-US"/>
        </w:rPr>
      </w:pPr>
      <w:r w:rsidRPr="000650F2">
        <w:rPr>
          <w:rFonts w:ascii="Times New Roman" w:hAnsi="Times New Roman" w:cs="Times New Roman"/>
          <w:noProof/>
          <w:sz w:val="24"/>
          <w:szCs w:val="24"/>
          <w:lang w:val="en-US"/>
        </w:rPr>
        <w:t>a) cisternas vidējā ārējā temperatūra:</w:t>
      </w:r>
      <w:r w:rsidR="00747CB1" w:rsidRPr="000650F2">
        <w:rPr>
          <w:rFonts w:ascii="Times New Roman" w:hAnsi="Times New Roman" w:cs="Times New Roman"/>
          <w:noProof/>
          <w:sz w:val="24"/>
          <w:szCs w:val="24"/>
          <w:lang w:val="en-US"/>
        </w:rPr>
        <w:t>T</w:t>
      </w:r>
      <w:r w:rsidR="00747CB1" w:rsidRPr="000650F2">
        <w:rPr>
          <w:rFonts w:ascii="Times New Roman" w:hAnsi="Times New Roman" w:cs="Times New Roman"/>
          <w:noProof/>
          <w:sz w:val="24"/>
          <w:szCs w:val="24"/>
          <w:vertAlign w:val="subscript"/>
          <w:lang w:val="en-US"/>
        </w:rPr>
        <w:t>e</w:t>
      </w:r>
      <w:r w:rsidR="00747CB1" w:rsidRPr="000650F2">
        <w:rPr>
          <w:rFonts w:ascii="Times New Roman" w:hAnsi="Times New Roman" w:cs="Times New Roman"/>
          <w:noProof/>
          <w:sz w:val="24"/>
          <w:szCs w:val="24"/>
          <w:lang w:val="en-US"/>
        </w:rPr>
        <w:t xml:space="preserve"> =</w:t>
      </w:r>
      <w:r w:rsidR="00747CB1" w:rsidRPr="000650F2">
        <w:rPr>
          <w:rFonts w:ascii="Times New Roman" w:hAnsi="Times New Roman" w:cs="Times New Roman"/>
          <w:noProof/>
          <w:sz w:val="24"/>
          <w:szCs w:val="24"/>
          <w:lang w:val="en-US"/>
        </w:rPr>
        <w:tab/>
        <w:t>°C</w:t>
      </w:r>
      <w:r w:rsidR="00747CB1" w:rsidRPr="000650F2">
        <w:rPr>
          <w:rFonts w:ascii="Times New Roman" w:hAnsi="Times New Roman" w:cs="Times New Roman"/>
          <w:noProof/>
          <w:sz w:val="24"/>
          <w:szCs w:val="24"/>
          <w:lang w:val="en-US"/>
        </w:rPr>
        <w:tab/>
        <w:t>± °C</w:t>
      </w:r>
    </w:p>
    <w:p w14:paraId="03E7ABCE" w14:textId="21301064" w:rsidR="00747CB1" w:rsidRPr="00747CB1" w:rsidRDefault="000650F2" w:rsidP="00BE61AE">
      <w:pPr>
        <w:pStyle w:val="BodyText"/>
        <w:spacing w:before="120" w:after="0" w:line="240" w:lineRule="auto"/>
        <w:jc w:val="both"/>
        <w:rPr>
          <w:rFonts w:ascii="Times New Roman" w:hAnsi="Times New Roman" w:cs="Times New Roman"/>
          <w:noProof/>
          <w:sz w:val="24"/>
          <w:szCs w:val="24"/>
          <w:highlight w:val="yellow"/>
          <w:lang w:val="en-US"/>
        </w:rPr>
      </w:pPr>
      <w:r w:rsidRPr="000650F2">
        <w:rPr>
          <w:rFonts w:ascii="Times New Roman" w:hAnsi="Times New Roman" w:cs="Times New Roman"/>
          <w:noProof/>
          <w:sz w:val="24"/>
          <w:szCs w:val="24"/>
          <w:lang w:val="en-US"/>
        </w:rPr>
        <w:t>b) cisternas vidējā iekšējā temperatūra:</w:t>
      </w:r>
    </w:p>
    <w:p w14:paraId="69B6AC97" w14:textId="77777777" w:rsidR="00747CB1" w:rsidRPr="00747CB1" w:rsidRDefault="00747CB1" w:rsidP="00BE61AE">
      <w:pPr>
        <w:pStyle w:val="BodyText"/>
        <w:spacing w:before="120" w:after="0" w:line="240" w:lineRule="auto"/>
        <w:jc w:val="both"/>
        <w:rPr>
          <w:rFonts w:ascii="Times New Roman" w:hAnsi="Times New Roman" w:cs="Times New Roman"/>
          <w:noProof/>
          <w:sz w:val="24"/>
          <w:szCs w:val="24"/>
          <w:highlight w:val="yellow"/>
          <w:lang w:val="en-US"/>
        </w:rPr>
      </w:pPr>
      <w:r w:rsidRPr="00747CB1">
        <w:rPr>
          <w:rFonts w:ascii="Times New Roman" w:hAnsi="Times New Roman" w:cs="Times New Roman"/>
          <w:noProof/>
          <w:sz w:val="24"/>
          <w:szCs w:val="24"/>
          <w:highlight w:val="yellow"/>
          <w:lang w:val="en-US"/>
        </w:rPr>
        <w:drawing>
          <wp:anchor distT="0" distB="0" distL="114300" distR="114300" simplePos="0" relativeHeight="251658242" behindDoc="0" locked="0" layoutInCell="1" allowOverlap="1" wp14:anchorId="00EB2AAF" wp14:editId="58D11A4B">
            <wp:simplePos x="0" y="0"/>
            <wp:positionH relativeFrom="column">
              <wp:posOffset>155817</wp:posOffset>
            </wp:positionH>
            <wp:positionV relativeFrom="paragraph">
              <wp:posOffset>20714</wp:posOffset>
            </wp:positionV>
            <wp:extent cx="1272650" cy="655377"/>
            <wp:effectExtent l="0" t="0" r="3810" b="0"/>
            <wp:wrapSquare wrapText="bothSides"/>
            <wp:docPr id="30224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46624" name=""/>
                    <pic:cNvPicPr/>
                  </pic:nvPicPr>
                  <pic:blipFill>
                    <a:blip r:embed="rId24">
                      <a:extLst>
                        <a:ext uri="{28A0092B-C50C-407E-A947-70E740481C1C}">
                          <a14:useLocalDpi xmlns:a14="http://schemas.microsoft.com/office/drawing/2010/main" val="0"/>
                        </a:ext>
                      </a:extLst>
                    </a:blip>
                    <a:stretch>
                      <a:fillRect/>
                    </a:stretch>
                  </pic:blipFill>
                  <pic:spPr>
                    <a:xfrm>
                      <a:off x="0" y="0"/>
                      <a:ext cx="1272650" cy="655377"/>
                    </a:xfrm>
                    <a:prstGeom prst="rect">
                      <a:avLst/>
                    </a:prstGeom>
                  </pic:spPr>
                </pic:pic>
              </a:graphicData>
            </a:graphic>
          </wp:anchor>
        </w:drawing>
      </w:r>
    </w:p>
    <w:p w14:paraId="200803E2" w14:textId="77777777" w:rsidR="00747CB1" w:rsidRPr="00F540B8" w:rsidRDefault="00747CB1" w:rsidP="00BE61AE">
      <w:pPr>
        <w:pStyle w:val="BodyText"/>
        <w:tabs>
          <w:tab w:val="left" w:leader="dot" w:pos="7371"/>
          <w:tab w:val="left" w:leader="dot" w:pos="8505"/>
        </w:tabs>
        <w:spacing w:before="120" w:after="0" w:line="240" w:lineRule="auto"/>
        <w:jc w:val="both"/>
        <w:rPr>
          <w:rFonts w:ascii="Times New Roman" w:hAnsi="Times New Roman" w:cs="Times New Roman"/>
          <w:noProof/>
          <w:sz w:val="24"/>
          <w:szCs w:val="24"/>
          <w:lang w:val="en-US"/>
        </w:rPr>
      </w:pPr>
      <w:r w:rsidRPr="00F540B8">
        <w:rPr>
          <w:rFonts w:ascii="Times New Roman" w:hAnsi="Times New Roman" w:cs="Times New Roman"/>
          <w:noProof/>
          <w:sz w:val="24"/>
          <w:szCs w:val="24"/>
          <w:lang w:val="en-US"/>
        </w:rPr>
        <w:t xml:space="preserve">                                      =</w:t>
      </w:r>
      <w:r w:rsidRPr="00F540B8">
        <w:rPr>
          <w:rFonts w:ascii="Times New Roman" w:hAnsi="Times New Roman" w:cs="Times New Roman"/>
          <w:noProof/>
          <w:sz w:val="24"/>
          <w:szCs w:val="24"/>
          <w:lang w:val="en-US"/>
        </w:rPr>
        <w:tab/>
        <w:t>°C</w:t>
      </w:r>
      <w:r w:rsidRPr="00F540B8">
        <w:rPr>
          <w:rFonts w:ascii="Times New Roman" w:hAnsi="Times New Roman" w:cs="Times New Roman"/>
          <w:noProof/>
          <w:sz w:val="24"/>
          <w:szCs w:val="24"/>
          <w:lang w:val="en-US"/>
        </w:rPr>
        <w:tab/>
        <w:t>± °C</w:t>
      </w:r>
    </w:p>
    <w:p w14:paraId="6E89C592" w14:textId="77777777" w:rsidR="00747CB1" w:rsidRPr="00F540B8" w:rsidRDefault="00747CB1" w:rsidP="00BE61AE">
      <w:pPr>
        <w:pStyle w:val="BodyText"/>
        <w:spacing w:before="120" w:after="0" w:line="240" w:lineRule="auto"/>
        <w:jc w:val="both"/>
        <w:rPr>
          <w:rFonts w:ascii="Times New Roman" w:hAnsi="Times New Roman" w:cs="Times New Roman"/>
          <w:noProof/>
          <w:sz w:val="24"/>
          <w:szCs w:val="24"/>
          <w:lang w:val="en-US"/>
        </w:rPr>
      </w:pPr>
    </w:p>
    <w:p w14:paraId="366D7564" w14:textId="77777777" w:rsidR="00747CB1" w:rsidRPr="00F540B8" w:rsidRDefault="00747CB1" w:rsidP="00BE61AE">
      <w:pPr>
        <w:pStyle w:val="BodyText"/>
        <w:spacing w:before="120" w:after="0" w:line="240" w:lineRule="auto"/>
        <w:jc w:val="both"/>
        <w:rPr>
          <w:rFonts w:ascii="Times New Roman" w:hAnsi="Times New Roman" w:cs="Times New Roman"/>
          <w:noProof/>
          <w:sz w:val="24"/>
          <w:szCs w:val="24"/>
          <w:lang w:val="en-US"/>
        </w:rPr>
      </w:pPr>
    </w:p>
    <w:p w14:paraId="68ED44D4" w14:textId="2A24B278" w:rsidR="00747CB1" w:rsidRPr="00BE61AE" w:rsidRDefault="00F540B8" w:rsidP="00BE61AE">
      <w:pPr>
        <w:pStyle w:val="BodyText"/>
        <w:tabs>
          <w:tab w:val="left" w:leader="dot" w:pos="8505"/>
        </w:tabs>
        <w:spacing w:before="120" w:after="0" w:line="240" w:lineRule="auto"/>
        <w:jc w:val="both"/>
        <w:rPr>
          <w:rFonts w:ascii="Times New Roman" w:hAnsi="Times New Roman" w:cs="Times New Roman"/>
          <w:noProof/>
          <w:sz w:val="24"/>
          <w:szCs w:val="24"/>
          <w:lang w:val="en-US"/>
        </w:rPr>
      </w:pPr>
      <w:r w:rsidRPr="00F540B8">
        <w:rPr>
          <w:rFonts w:ascii="Times New Roman" w:hAnsi="Times New Roman" w:cs="Times New Roman"/>
          <w:noProof/>
          <w:sz w:val="24"/>
          <w:szCs w:val="24"/>
          <w:lang w:val="en-US"/>
        </w:rPr>
        <w:t>c) vidējā iegūtā temperatūras starpība:</w:t>
      </w:r>
      <w:r w:rsidR="00747CB1" w:rsidRPr="00F540B8">
        <w:rPr>
          <w:rFonts w:ascii="Times New Roman" w:hAnsi="Times New Roman" w:cs="Times New Roman"/>
          <w:noProof/>
          <w:sz w:val="24"/>
          <w:szCs w:val="24"/>
          <w:lang w:val="en-US"/>
        </w:rPr>
        <w:t xml:space="preserve">: </w:t>
      </w:r>
      <w:r w:rsidR="00747CB1" w:rsidRPr="00F540B8">
        <w:rPr>
          <w:rFonts w:ascii="Times New Roman" w:hAnsi="Times New Roman" w:cs="Times New Roman"/>
          <w:noProof/>
          <w:sz w:val="24"/>
          <w:szCs w:val="24"/>
          <w:lang w:val="en-US"/>
        </w:rPr>
        <w:sym w:font="Symbol" w:char="F044"/>
      </w:r>
      <w:r w:rsidR="00747CB1" w:rsidRPr="00F540B8">
        <w:rPr>
          <w:rFonts w:ascii="Times New Roman" w:hAnsi="Times New Roman" w:cs="Times New Roman"/>
          <w:noProof/>
          <w:sz w:val="24"/>
          <w:szCs w:val="24"/>
          <w:lang w:val="en-US"/>
        </w:rPr>
        <w:t>T =</w:t>
      </w:r>
      <w:r w:rsidR="00747CB1" w:rsidRPr="00F540B8">
        <w:rPr>
          <w:rFonts w:ascii="Times New Roman" w:hAnsi="Times New Roman" w:cs="Times New Roman"/>
          <w:noProof/>
          <w:sz w:val="24"/>
          <w:szCs w:val="24"/>
          <w:lang w:val="en-US"/>
        </w:rPr>
        <w:tab/>
        <w:t>°C</w:t>
      </w:r>
    </w:p>
    <w:p w14:paraId="69152B03" w14:textId="26A55950" w:rsidR="00747CB1" w:rsidRPr="00747CB1" w:rsidRDefault="00AB157A" w:rsidP="00BE61AE">
      <w:pPr>
        <w:pStyle w:val="BodyText"/>
        <w:spacing w:before="120" w:after="0" w:line="240" w:lineRule="auto"/>
        <w:jc w:val="both"/>
        <w:rPr>
          <w:rFonts w:ascii="Times New Roman" w:hAnsi="Times New Roman" w:cs="Times New Roman"/>
          <w:noProof/>
          <w:sz w:val="24"/>
          <w:szCs w:val="24"/>
          <w:highlight w:val="yellow"/>
          <w:lang w:val="en-US"/>
        </w:rPr>
      </w:pPr>
      <w:r w:rsidRPr="00AB157A">
        <w:rPr>
          <w:rFonts w:ascii="Times New Roman" w:hAnsi="Times New Roman" w:cs="Times New Roman"/>
          <w:noProof/>
          <w:sz w:val="24"/>
          <w:szCs w:val="24"/>
          <w:lang w:val="en-US"/>
        </w:rPr>
        <w:t>Maksimālā temperatūra:</w:t>
      </w:r>
    </w:p>
    <w:p w14:paraId="255F1970" w14:textId="3D8CFA83" w:rsidR="00747CB1" w:rsidRPr="00BE61AE" w:rsidRDefault="00AB157A" w:rsidP="00BE61AE">
      <w:pPr>
        <w:pStyle w:val="BodyText"/>
        <w:tabs>
          <w:tab w:val="left" w:leader="dot" w:pos="8505"/>
        </w:tabs>
        <w:spacing w:before="120" w:after="0" w:line="240" w:lineRule="auto"/>
        <w:ind w:left="426"/>
        <w:jc w:val="both"/>
        <w:rPr>
          <w:rFonts w:ascii="Times New Roman" w:hAnsi="Times New Roman" w:cs="Times New Roman"/>
          <w:noProof/>
          <w:sz w:val="24"/>
          <w:szCs w:val="24"/>
          <w:lang w:val="en-US"/>
        </w:rPr>
      </w:pPr>
      <w:r w:rsidRPr="00BE61AE">
        <w:rPr>
          <w:rFonts w:ascii="Times New Roman" w:hAnsi="Times New Roman" w:cs="Times New Roman"/>
          <w:noProof/>
          <w:sz w:val="24"/>
          <w:szCs w:val="24"/>
          <w:lang w:val="en-US"/>
        </w:rPr>
        <w:t>Cisternā</w:t>
      </w:r>
      <w:r w:rsidR="00747CB1" w:rsidRPr="00BE61AE">
        <w:rPr>
          <w:rFonts w:ascii="Times New Roman" w:hAnsi="Times New Roman" w:cs="Times New Roman"/>
          <w:noProof/>
          <w:sz w:val="24"/>
          <w:szCs w:val="24"/>
          <w:lang w:val="en-US"/>
        </w:rPr>
        <w:tab/>
        <w:t>°C</w:t>
      </w:r>
    </w:p>
    <w:p w14:paraId="0BBDAE00" w14:textId="2E1D3259" w:rsidR="00747CB1" w:rsidRPr="00BE61AE" w:rsidRDefault="00AB157A" w:rsidP="00BE61AE">
      <w:pPr>
        <w:pStyle w:val="BodyText"/>
        <w:tabs>
          <w:tab w:val="left" w:leader="dot" w:pos="8505"/>
        </w:tabs>
        <w:spacing w:before="120" w:after="0" w:line="240" w:lineRule="auto"/>
        <w:ind w:left="426"/>
        <w:jc w:val="both"/>
        <w:rPr>
          <w:rFonts w:ascii="Times New Roman" w:hAnsi="Times New Roman" w:cs="Times New Roman"/>
          <w:noProof/>
          <w:sz w:val="24"/>
          <w:szCs w:val="24"/>
          <w:lang w:val="en-US"/>
        </w:rPr>
      </w:pPr>
      <w:r w:rsidRPr="00BE61AE">
        <w:rPr>
          <w:rFonts w:ascii="Times New Roman" w:hAnsi="Times New Roman" w:cs="Times New Roman"/>
          <w:noProof/>
          <w:sz w:val="24"/>
          <w:szCs w:val="24"/>
          <w:lang w:val="en-US"/>
        </w:rPr>
        <w:t>Katrā nodalījumā</w:t>
      </w:r>
      <w:r w:rsidR="00747CB1" w:rsidRPr="00BE61AE">
        <w:rPr>
          <w:rFonts w:ascii="Times New Roman" w:hAnsi="Times New Roman" w:cs="Times New Roman"/>
          <w:noProof/>
          <w:sz w:val="24"/>
          <w:szCs w:val="24"/>
          <w:lang w:val="en-US"/>
        </w:rPr>
        <w:tab/>
        <w:t>°C</w:t>
      </w:r>
    </w:p>
    <w:p w14:paraId="63758D37" w14:textId="38169DDB" w:rsidR="00747CB1" w:rsidRPr="00BE61AE" w:rsidRDefault="00AB157A" w:rsidP="00BE61AE">
      <w:pPr>
        <w:pStyle w:val="BodyText"/>
        <w:tabs>
          <w:tab w:val="left" w:leader="dot" w:pos="8505"/>
        </w:tabs>
        <w:spacing w:before="120" w:after="0" w:line="240" w:lineRule="auto"/>
        <w:ind w:left="426"/>
        <w:jc w:val="both"/>
        <w:rPr>
          <w:rFonts w:ascii="Times New Roman" w:hAnsi="Times New Roman" w:cs="Times New Roman"/>
          <w:noProof/>
          <w:sz w:val="24"/>
          <w:szCs w:val="24"/>
          <w:lang w:val="en-US"/>
        </w:rPr>
      </w:pPr>
      <w:r w:rsidRPr="00BE61AE">
        <w:rPr>
          <w:rFonts w:ascii="Times New Roman" w:hAnsi="Times New Roman" w:cs="Times New Roman"/>
          <w:noProof/>
          <w:sz w:val="24"/>
          <w:szCs w:val="24"/>
          <w:lang w:val="en-US"/>
        </w:rPr>
        <w:t>Ārpus cisternas</w:t>
      </w:r>
      <w:r w:rsidR="00747CB1" w:rsidRPr="00BE61AE">
        <w:rPr>
          <w:rFonts w:ascii="Times New Roman" w:hAnsi="Times New Roman" w:cs="Times New Roman"/>
          <w:noProof/>
          <w:sz w:val="24"/>
          <w:szCs w:val="24"/>
          <w:lang w:val="en-US"/>
        </w:rPr>
        <w:tab/>
        <w:t>°C</w:t>
      </w:r>
    </w:p>
    <w:p w14:paraId="2B44A4AE" w14:textId="5DF8243C" w:rsidR="00747CB1" w:rsidRPr="00BE61AE" w:rsidRDefault="00AB157A" w:rsidP="00BE61AE">
      <w:pPr>
        <w:pStyle w:val="BodyText"/>
        <w:tabs>
          <w:tab w:val="left" w:leader="dot" w:pos="8505"/>
        </w:tabs>
        <w:spacing w:before="120" w:after="0" w:line="240" w:lineRule="auto"/>
        <w:jc w:val="both"/>
        <w:rPr>
          <w:rFonts w:ascii="Times New Roman" w:hAnsi="Times New Roman" w:cs="Times New Roman"/>
          <w:noProof/>
          <w:sz w:val="24"/>
          <w:szCs w:val="24"/>
          <w:lang w:val="en-US"/>
        </w:rPr>
      </w:pPr>
      <w:r w:rsidRPr="00BE61AE">
        <w:rPr>
          <w:rFonts w:ascii="Times New Roman" w:hAnsi="Times New Roman" w:cs="Times New Roman"/>
          <w:noProof/>
          <w:sz w:val="24"/>
          <w:szCs w:val="24"/>
          <w:lang w:val="en-US"/>
        </w:rPr>
        <w:t>Cisternas sienu vidējā temperatūra</w:t>
      </w:r>
      <w:r w:rsidR="00747CB1" w:rsidRPr="00BE61AE">
        <w:rPr>
          <w:rFonts w:ascii="Times New Roman" w:hAnsi="Times New Roman" w:cs="Times New Roman"/>
          <w:noProof/>
          <w:sz w:val="24"/>
          <w:szCs w:val="24"/>
          <w:lang w:val="en-US"/>
        </w:rPr>
        <w:tab/>
        <w:t>°C</w:t>
      </w:r>
    </w:p>
    <w:p w14:paraId="3FCCF33E" w14:textId="290DF2C3" w:rsidR="00747CB1" w:rsidRPr="00BE61AE" w:rsidRDefault="00AB157A" w:rsidP="00BE61AE">
      <w:pPr>
        <w:pStyle w:val="BodyText"/>
        <w:tabs>
          <w:tab w:val="left" w:leader="dot" w:pos="8505"/>
        </w:tabs>
        <w:spacing w:before="120" w:after="0" w:line="240" w:lineRule="auto"/>
        <w:jc w:val="both"/>
        <w:rPr>
          <w:rFonts w:ascii="Times New Roman" w:hAnsi="Times New Roman" w:cs="Times New Roman"/>
          <w:noProof/>
          <w:sz w:val="24"/>
          <w:szCs w:val="24"/>
          <w:lang w:val="en-US"/>
        </w:rPr>
      </w:pPr>
      <w:r w:rsidRPr="00BE61AE">
        <w:rPr>
          <w:rFonts w:ascii="Times New Roman" w:hAnsi="Times New Roman" w:cs="Times New Roman"/>
          <w:noProof/>
          <w:sz w:val="24"/>
          <w:szCs w:val="24"/>
          <w:lang w:val="en-US"/>
        </w:rPr>
        <w:t>Kopējais pārbaudes ilgums</w:t>
      </w:r>
      <w:r w:rsidR="00747CB1" w:rsidRPr="00BE61AE">
        <w:rPr>
          <w:rFonts w:ascii="Times New Roman" w:hAnsi="Times New Roman" w:cs="Times New Roman"/>
          <w:noProof/>
          <w:sz w:val="24"/>
          <w:szCs w:val="24"/>
          <w:lang w:val="en-US"/>
        </w:rPr>
        <w:tab/>
        <w:t>h</w:t>
      </w:r>
    </w:p>
    <w:p w14:paraId="6EBBACDF" w14:textId="4E5B2D37" w:rsidR="00747CB1" w:rsidRPr="00BE61AE" w:rsidRDefault="00FF27EA" w:rsidP="00BE61AE">
      <w:pPr>
        <w:pStyle w:val="BodyText"/>
        <w:tabs>
          <w:tab w:val="left" w:leader="dot" w:pos="8505"/>
        </w:tabs>
        <w:spacing w:before="120" w:after="0" w:line="240" w:lineRule="auto"/>
        <w:jc w:val="both"/>
        <w:rPr>
          <w:rFonts w:ascii="Times New Roman" w:hAnsi="Times New Roman" w:cs="Times New Roman"/>
          <w:noProof/>
          <w:sz w:val="24"/>
          <w:szCs w:val="24"/>
          <w:lang w:val="en-US"/>
        </w:rPr>
      </w:pPr>
      <w:r w:rsidRPr="00BE61AE">
        <w:rPr>
          <w:rFonts w:ascii="Times New Roman" w:hAnsi="Times New Roman" w:cs="Times New Roman"/>
          <w:noProof/>
          <w:sz w:val="24"/>
          <w:szCs w:val="24"/>
          <w:lang w:val="en-US"/>
        </w:rPr>
        <w:t>Nepārtrauktas darbības ilgums</w:t>
      </w:r>
      <w:r w:rsidR="00747CB1" w:rsidRPr="00BE61AE">
        <w:rPr>
          <w:rFonts w:ascii="Times New Roman" w:hAnsi="Times New Roman" w:cs="Times New Roman"/>
          <w:noProof/>
          <w:sz w:val="24"/>
          <w:szCs w:val="24"/>
          <w:lang w:val="en-US"/>
        </w:rPr>
        <w:tab/>
        <w:t>h</w:t>
      </w:r>
    </w:p>
    <w:p w14:paraId="2E24E907" w14:textId="78D305B6" w:rsidR="00747CB1" w:rsidRPr="00BE61AE" w:rsidRDefault="00BE61AE" w:rsidP="00BE61AE">
      <w:pPr>
        <w:pStyle w:val="BodyText"/>
        <w:tabs>
          <w:tab w:val="left" w:leader="dot" w:pos="8505"/>
        </w:tabs>
        <w:spacing w:before="120" w:after="0" w:line="240" w:lineRule="auto"/>
        <w:jc w:val="both"/>
        <w:rPr>
          <w:rFonts w:ascii="Times New Roman" w:hAnsi="Times New Roman" w:cs="Times New Roman"/>
          <w:noProof/>
          <w:sz w:val="24"/>
          <w:szCs w:val="24"/>
          <w:lang w:val="en-US"/>
        </w:rPr>
      </w:pPr>
      <w:r w:rsidRPr="00BE61AE">
        <w:rPr>
          <w:rFonts w:ascii="Times New Roman" w:hAnsi="Times New Roman" w:cs="Times New Roman"/>
          <w:noProof/>
          <w:sz w:val="24"/>
          <w:szCs w:val="24"/>
          <w:lang w:val="en-US"/>
        </w:rPr>
        <w:t>Siltummaiņu patērētā jauda:</w:t>
      </w:r>
      <w:r w:rsidR="00747CB1" w:rsidRPr="00BE61AE">
        <w:rPr>
          <w:rFonts w:ascii="Times New Roman" w:hAnsi="Times New Roman" w:cs="Times New Roman"/>
          <w:noProof/>
          <w:sz w:val="24"/>
          <w:szCs w:val="24"/>
          <w:lang w:val="en-US"/>
        </w:rPr>
        <w:t>W</w:t>
      </w:r>
      <w:r w:rsidR="00747CB1" w:rsidRPr="00BE61AE">
        <w:rPr>
          <w:rFonts w:ascii="Times New Roman" w:hAnsi="Times New Roman" w:cs="Times New Roman"/>
          <w:noProof/>
          <w:sz w:val="24"/>
          <w:szCs w:val="24"/>
          <w:vertAlign w:val="subscript"/>
          <w:lang w:val="en-US"/>
        </w:rPr>
        <w:t>1</w:t>
      </w:r>
      <w:r w:rsidR="00747CB1" w:rsidRPr="00BE61AE">
        <w:rPr>
          <w:rFonts w:ascii="Times New Roman" w:hAnsi="Times New Roman" w:cs="Times New Roman"/>
          <w:noProof/>
          <w:sz w:val="24"/>
          <w:szCs w:val="24"/>
          <w:lang w:val="en-US"/>
        </w:rPr>
        <w:tab/>
        <w:t>W</w:t>
      </w:r>
    </w:p>
    <w:p w14:paraId="4F26F8F9" w14:textId="1D092979" w:rsidR="00747CB1" w:rsidRPr="00BE61AE" w:rsidRDefault="00BE61AE" w:rsidP="00BE61AE">
      <w:pPr>
        <w:pStyle w:val="BodyText"/>
        <w:tabs>
          <w:tab w:val="left" w:leader="dot" w:pos="8505"/>
        </w:tabs>
        <w:spacing w:before="120" w:after="0" w:line="240" w:lineRule="auto"/>
        <w:jc w:val="both"/>
        <w:rPr>
          <w:rFonts w:ascii="Times New Roman" w:hAnsi="Times New Roman"/>
          <w:noProof/>
          <w:sz w:val="24"/>
          <w:lang w:val="en-US"/>
        </w:rPr>
      </w:pPr>
      <w:r w:rsidRPr="00BE61AE">
        <w:rPr>
          <w:rFonts w:ascii="Times New Roman" w:hAnsi="Times New Roman" w:cs="Times New Roman"/>
          <w:noProof/>
          <w:sz w:val="24"/>
          <w:szCs w:val="24"/>
          <w:lang w:val="en-US"/>
        </w:rPr>
        <w:t>Korpusa ieplūdes ventilatoru absorbētā jauda</w:t>
      </w:r>
      <w:r w:rsidR="00747CB1" w:rsidRPr="00BE61AE">
        <w:rPr>
          <w:rFonts w:ascii="Times New Roman" w:hAnsi="Times New Roman" w:cs="Times New Roman"/>
          <w:noProof/>
          <w:sz w:val="24"/>
          <w:szCs w:val="24"/>
          <w:lang w:val="en-US"/>
        </w:rPr>
        <w:t>: W</w:t>
      </w:r>
      <w:r w:rsidR="00747CB1" w:rsidRPr="00BE61AE">
        <w:rPr>
          <w:rFonts w:ascii="Times New Roman" w:hAnsi="Times New Roman" w:cs="Times New Roman"/>
          <w:noProof/>
          <w:sz w:val="24"/>
          <w:szCs w:val="24"/>
          <w:vertAlign w:val="subscript"/>
          <w:lang w:val="en-US"/>
        </w:rPr>
        <w:t>2</w:t>
      </w:r>
      <w:r w:rsidR="00747CB1" w:rsidRPr="00BE61AE">
        <w:rPr>
          <w:rFonts w:ascii="Times New Roman" w:hAnsi="Times New Roman" w:cs="Times New Roman"/>
          <w:noProof/>
          <w:sz w:val="24"/>
          <w:szCs w:val="24"/>
          <w:lang w:val="en-US"/>
        </w:rPr>
        <w:tab/>
        <w:t>W</w:t>
      </w:r>
    </w:p>
    <w:p w14:paraId="252A55B4" w14:textId="77777777" w:rsidR="00747CB1" w:rsidRPr="00747CB1" w:rsidRDefault="00747CB1" w:rsidP="00BE61AE">
      <w:pPr>
        <w:pStyle w:val="BodyText"/>
        <w:spacing w:before="120" w:after="0" w:line="240" w:lineRule="auto"/>
        <w:jc w:val="both"/>
        <w:rPr>
          <w:rFonts w:ascii="Times New Roman" w:hAnsi="Times New Roman"/>
          <w:noProof/>
          <w:sz w:val="24"/>
          <w:lang w:val="en-US"/>
        </w:rPr>
      </w:pPr>
      <w:r w:rsidRPr="00BE61AE">
        <w:rPr>
          <w:rFonts w:ascii="Times New Roman" w:hAnsi="Times New Roman"/>
          <w:noProof/>
          <w:sz w:val="24"/>
          <w:lang w:val="en-US"/>
        </w:rPr>
        <w:t>Vispārējais siltumpārneses koeficients, kas aprēķināts pēc šādas formulas:</w:t>
      </w:r>
    </w:p>
    <w:p w14:paraId="6426ADC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AE5D83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cs="Times New Roman"/>
          <w:noProof/>
          <w:sz w:val="24"/>
          <w:szCs w:val="24"/>
          <w:lang w:val="en-US"/>
        </w:rPr>
        <w:drawing>
          <wp:inline distT="0" distB="0" distL="0" distR="0" wp14:anchorId="68EA9B37" wp14:editId="0B518ED6">
            <wp:extent cx="1600339" cy="655377"/>
            <wp:effectExtent l="0" t="0" r="0" b="0"/>
            <wp:docPr id="655390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90593" name=""/>
                    <pic:cNvPicPr/>
                  </pic:nvPicPr>
                  <pic:blipFill>
                    <a:blip r:embed="rId25"/>
                    <a:stretch>
                      <a:fillRect/>
                    </a:stretch>
                  </pic:blipFill>
                  <pic:spPr>
                    <a:xfrm>
                      <a:off x="0" y="0"/>
                      <a:ext cx="1600339" cy="655377"/>
                    </a:xfrm>
                    <a:prstGeom prst="rect">
                      <a:avLst/>
                    </a:prstGeom>
                  </pic:spPr>
                </pic:pic>
              </a:graphicData>
            </a:graphic>
          </wp:inline>
        </w:drawing>
      </w:r>
    </w:p>
    <w:p w14:paraId="1EA50B9A" w14:textId="77777777" w:rsidR="00747CB1" w:rsidRPr="00747CB1" w:rsidRDefault="00747CB1" w:rsidP="00747CB1">
      <w:pPr>
        <w:pStyle w:val="BodyText"/>
        <w:tabs>
          <w:tab w:val="right" w:leader="dot" w:pos="2510"/>
        </w:tab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K =</w:t>
      </w:r>
      <w:r w:rsidRPr="00747CB1">
        <w:rPr>
          <w:rFonts w:ascii="Times New Roman" w:hAnsi="Times New Roman"/>
          <w:noProof/>
          <w:sz w:val="24"/>
          <w:lang w:val="en-US"/>
        </w:rPr>
        <w:tab/>
        <w:t>W/</w:t>
      </w:r>
      <w:r w:rsidRPr="00747CB1">
        <w:rPr>
          <w:rStyle w:val="BodyTextChar"/>
          <w:rFonts w:ascii="Times New Roman" w:hAnsi="Times New Roman"/>
          <w:noProof/>
          <w:sz w:val="24"/>
          <w:lang w:val="en-US"/>
        </w:rPr>
        <w:t>m</w:t>
      </w:r>
      <w:r w:rsidRPr="00747CB1">
        <w:rPr>
          <w:rStyle w:val="BodyTextChar"/>
          <w:rFonts w:ascii="Times New Roman" w:hAnsi="Times New Roman"/>
          <w:noProof/>
          <w:sz w:val="24"/>
          <w:vertAlign w:val="superscript"/>
          <w:lang w:val="en-US"/>
        </w:rPr>
        <w:t>2</w:t>
      </w:r>
      <w:r w:rsidRPr="00747CB1">
        <w:rPr>
          <w:rFonts w:ascii="Times New Roman" w:hAnsi="Times New Roman"/>
          <w:noProof/>
          <w:sz w:val="24"/>
          <w:lang w:val="en-US"/>
        </w:rPr>
        <w:t>°C</w:t>
      </w:r>
    </w:p>
    <w:p w14:paraId="3CBAE751" w14:textId="77777777" w:rsidR="00747CB1" w:rsidRPr="00747CB1" w:rsidRDefault="00747CB1" w:rsidP="00747CB1">
      <w:pPr>
        <w:pStyle w:val="Heading1"/>
        <w:rPr>
          <w:rFonts w:ascii="Times New Roman" w:hAnsi="Times New Roman" w:cs="Times New Roman"/>
          <w:b/>
          <w:bCs/>
          <w:noProof/>
          <w:color w:val="auto"/>
          <w:sz w:val="24"/>
          <w:szCs w:val="24"/>
          <w:lang w:val="en-US"/>
        </w:rPr>
      </w:pPr>
      <w:r w:rsidRPr="00747CB1">
        <w:rPr>
          <w:rFonts w:ascii="Times New Roman" w:hAnsi="Times New Roman" w:cs="Times New Roman"/>
          <w:b/>
          <w:bCs/>
          <w:noProof/>
          <w:color w:val="auto"/>
          <w:sz w:val="24"/>
          <w:szCs w:val="24"/>
          <w:lang w:val="en-US"/>
        </w:rPr>
        <w:br w:type="page"/>
      </w:r>
      <w:bookmarkStart w:id="393" w:name="bookmark236"/>
      <w:bookmarkStart w:id="394" w:name="_Toc181110574"/>
      <w:bookmarkStart w:id="395" w:name="_Toc198028299"/>
      <w:bookmarkStart w:id="396" w:name="_Toc198037258"/>
      <w:r w:rsidRPr="00747CB1">
        <w:rPr>
          <w:rFonts w:ascii="Times New Roman" w:hAnsi="Times New Roman" w:cs="Times New Roman"/>
          <w:b/>
          <w:bCs/>
          <w:noProof/>
          <w:color w:val="auto"/>
          <w:sz w:val="24"/>
          <w:szCs w:val="24"/>
          <w:lang w:val="en-US"/>
        </w:rPr>
        <w:lastRenderedPageBreak/>
        <w:t>2.B PARAUGS (turpinājums)</w:t>
      </w:r>
      <w:bookmarkEnd w:id="393"/>
      <w:bookmarkEnd w:id="394"/>
      <w:bookmarkEnd w:id="395"/>
      <w:bookmarkEnd w:id="396"/>
    </w:p>
    <w:p w14:paraId="6948D621" w14:textId="77777777" w:rsidR="00747CB1" w:rsidRPr="00747CB1" w:rsidRDefault="00747CB1" w:rsidP="00F622BC">
      <w:pPr>
        <w:pStyle w:val="Heading40"/>
        <w:spacing w:before="120" w:after="0"/>
        <w:jc w:val="both"/>
        <w:outlineLvl w:val="9"/>
        <w:rPr>
          <w:rFonts w:ascii="Times New Roman" w:eastAsia="Segoe UI" w:hAnsi="Times New Roman" w:cs="Times New Roman"/>
          <w:noProof/>
          <w:sz w:val="24"/>
          <w:szCs w:val="24"/>
          <w:lang w:val="en-US"/>
        </w:rPr>
      </w:pPr>
    </w:p>
    <w:p w14:paraId="33B904BA" w14:textId="742DF192" w:rsidR="00747CB1" w:rsidRPr="00747CB1" w:rsidRDefault="00747CB1" w:rsidP="00F622BC">
      <w:pPr>
        <w:pStyle w:val="BodyText"/>
        <w:tabs>
          <w:tab w:val="right" w:leader="dot" w:pos="8995"/>
        </w:tabs>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Paplašinātā nenoteiktība, izmantojot attiecīgo pārbaudes metodi</w:t>
      </w:r>
      <w:r w:rsidRPr="00747CB1">
        <w:rPr>
          <w:rStyle w:val="FootnoteReference"/>
          <w:rFonts w:ascii="Times New Roman" w:hAnsi="Times New Roman" w:cs="Times New Roman"/>
          <w:noProof/>
          <w:sz w:val="24"/>
          <w:szCs w:val="24"/>
          <w:lang w:val="en-US"/>
        </w:rPr>
        <w:footnoteReference w:customMarkFollows="1" w:id="12"/>
        <w:t>1</w:t>
      </w:r>
      <w:r w:rsidRPr="00747CB1">
        <w:rPr>
          <w:rFonts w:ascii="Times New Roman" w:hAnsi="Times New Roman"/>
          <w:noProof/>
          <w:sz w:val="24"/>
          <w:lang w:val="en-US"/>
        </w:rPr>
        <w:tab/>
        <w:t>%</w:t>
      </w:r>
    </w:p>
    <w:tbl>
      <w:tblPr>
        <w:tblStyle w:val="TableGrid"/>
        <w:tblW w:w="920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5381"/>
      </w:tblGrid>
      <w:tr w:rsidR="00747CB1" w:rsidRPr="00747CB1" w14:paraId="11F9AC9A" w14:textId="77777777" w:rsidTr="00444F61">
        <w:trPr>
          <w:trHeight w:val="436"/>
        </w:trPr>
        <w:tc>
          <w:tcPr>
            <w:tcW w:w="3828" w:type="dxa"/>
          </w:tcPr>
          <w:p w14:paraId="5BF713DB" w14:textId="77777777" w:rsidR="00747CB1" w:rsidRPr="00747CB1" w:rsidRDefault="00747CB1" w:rsidP="00F622BC">
            <w:pPr>
              <w:pStyle w:val="Heading40"/>
              <w:tabs>
                <w:tab w:val="center" w:leader="dot" w:pos="3425"/>
              </w:tabs>
              <w:spacing w:before="120" w:after="0"/>
              <w:ind w:right="-829"/>
              <w:jc w:val="both"/>
              <w:outlineLvl w:val="9"/>
              <w:rPr>
                <w:rFonts w:ascii="Times New Roman" w:eastAsia="Segoe UI" w:hAnsi="Times New Roman" w:cs="Times New Roman"/>
                <w:b w:val="0"/>
                <w:bCs w:val="0"/>
                <w:noProof/>
                <w:sz w:val="24"/>
                <w:szCs w:val="24"/>
                <w:lang w:val="en-US"/>
              </w:rPr>
            </w:pPr>
            <w:bookmarkStart w:id="397" w:name="_Toc198028300"/>
            <w:r w:rsidRPr="00747CB1">
              <w:rPr>
                <w:rFonts w:ascii="Times New Roman" w:eastAsia="Segoe UI" w:hAnsi="Times New Roman" w:cs="Segoe UI"/>
                <w:b w:val="0"/>
                <w:noProof/>
                <w:sz w:val="24"/>
                <w:szCs w:val="17"/>
                <w:lang w:val="en-US"/>
              </w:rPr>
              <w:t xml:space="preserve">(pārklājuma koeficients </w:t>
            </w:r>
            <w:r w:rsidRPr="00747CB1">
              <w:rPr>
                <w:rFonts w:ascii="Times New Roman" w:eastAsia="Segoe UI" w:hAnsi="Times New Roman" w:cs="Segoe UI"/>
                <w:b w:val="0"/>
                <w:i/>
                <w:iCs/>
                <w:noProof/>
                <w:sz w:val="24"/>
                <w:szCs w:val="17"/>
                <w:lang w:val="en-US"/>
              </w:rPr>
              <w:t xml:space="preserve">k </w:t>
            </w:r>
            <w:r w:rsidRPr="00747CB1">
              <w:rPr>
                <w:rFonts w:ascii="Times New Roman" w:eastAsia="Segoe UI" w:hAnsi="Times New Roman" w:cs="Segoe UI"/>
                <w:b w:val="0"/>
                <w:noProof/>
                <w:sz w:val="24"/>
                <w:szCs w:val="17"/>
                <w:lang w:val="en-US"/>
              </w:rPr>
              <w:t>=</w:t>
            </w:r>
            <w:bookmarkEnd w:id="397"/>
            <w:r w:rsidRPr="00747CB1">
              <w:rPr>
                <w:rFonts w:ascii="Times New Roman" w:eastAsia="Segoe UI" w:hAnsi="Times New Roman" w:cs="Segoe UI"/>
                <w:b w:val="0"/>
                <w:noProof/>
                <w:sz w:val="24"/>
                <w:szCs w:val="17"/>
                <w:lang w:val="en-US"/>
              </w:rPr>
              <w:t xml:space="preserve"> </w:t>
            </w:r>
            <w:r w:rsidRPr="00747CB1">
              <w:rPr>
                <w:rFonts w:ascii="Times New Roman" w:hAnsi="Times New Roman"/>
                <w:b w:val="0"/>
                <w:noProof/>
                <w:sz w:val="24"/>
                <w:lang w:val="en-US"/>
              </w:rPr>
              <w:tab/>
            </w:r>
          </w:p>
        </w:tc>
        <w:tc>
          <w:tcPr>
            <w:tcW w:w="5381" w:type="dxa"/>
          </w:tcPr>
          <w:p w14:paraId="30C1B2EB" w14:textId="77777777" w:rsidR="00747CB1" w:rsidRPr="00747CB1" w:rsidRDefault="00747CB1" w:rsidP="00F622BC">
            <w:pPr>
              <w:pStyle w:val="Heading40"/>
              <w:tabs>
                <w:tab w:val="center" w:leader="dot" w:pos="8505"/>
              </w:tabs>
              <w:spacing w:before="120" w:after="0"/>
              <w:ind w:left="-111"/>
              <w:jc w:val="both"/>
              <w:outlineLvl w:val="9"/>
              <w:rPr>
                <w:rFonts w:ascii="Times New Roman" w:hAnsi="Times New Roman"/>
                <w:b w:val="0"/>
                <w:noProof/>
                <w:sz w:val="24"/>
                <w:lang w:val="en-US"/>
              </w:rPr>
            </w:pPr>
            <w:bookmarkStart w:id="398" w:name="_Toc198028301"/>
            <w:r w:rsidRPr="00747CB1">
              <w:rPr>
                <w:rFonts w:ascii="Times New Roman" w:hAnsi="Times New Roman"/>
                <w:b w:val="0"/>
                <w:noProof/>
                <w:sz w:val="24"/>
                <w:lang w:val="en-US"/>
              </w:rPr>
              <w:t>pieņemtajai ticamības pakāpei</w:t>
            </w:r>
            <w:r w:rsidRPr="00747CB1">
              <w:rPr>
                <w:rFonts w:ascii="Times New Roman" w:hAnsi="Times New Roman"/>
                <w:b w:val="0"/>
                <w:noProof/>
                <w:sz w:val="24"/>
                <w:lang w:val="en-US"/>
              </w:rPr>
              <w:tab/>
              <w:t>%</w:t>
            </w:r>
            <w:bookmarkEnd w:id="398"/>
          </w:p>
        </w:tc>
      </w:tr>
    </w:tbl>
    <w:p w14:paraId="325F5182" w14:textId="77777777" w:rsidR="00747CB1" w:rsidRPr="00747CB1" w:rsidRDefault="00747CB1" w:rsidP="00F622BC">
      <w:pPr>
        <w:pStyle w:val="BodyText"/>
        <w:tabs>
          <w:tab w:val="right" w:leader="dot" w:pos="4075"/>
          <w:tab w:val="left" w:pos="4280"/>
          <w:tab w:val="right" w:leader="dot" w:pos="8995"/>
        </w:tabs>
        <w:spacing w:before="120" w:after="0" w:line="240" w:lineRule="auto"/>
        <w:jc w:val="both"/>
        <w:rPr>
          <w:rFonts w:ascii="Times New Roman" w:hAnsi="Times New Roman" w:cs="Times New Roman"/>
          <w:noProof/>
          <w:sz w:val="24"/>
          <w:szCs w:val="24"/>
          <w:lang w:val="en-US"/>
        </w:rPr>
      </w:pPr>
    </w:p>
    <w:p w14:paraId="1CB0FC1E" w14:textId="2369F7B1" w:rsidR="00747CB1" w:rsidRPr="00747CB1" w:rsidRDefault="00747CB1" w:rsidP="00F622BC">
      <w:pPr>
        <w:pStyle w:val="BodyText"/>
        <w:tabs>
          <w:tab w:val="left" w:leader="dot" w:pos="8990"/>
        </w:tabs>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Piezīmes.</w:t>
      </w:r>
      <w:r w:rsidRPr="00747CB1">
        <w:rPr>
          <w:rFonts w:ascii="Times New Roman" w:hAnsi="Times New Roman"/>
          <w:noProof/>
          <w:sz w:val="24"/>
          <w:vertAlign w:val="superscript"/>
          <w:lang w:val="en-US"/>
        </w:rPr>
        <w:t>2</w:t>
      </w:r>
      <w:r w:rsidRPr="00747CB1">
        <w:rPr>
          <w:rFonts w:ascii="Times New Roman" w:hAnsi="Times New Roman"/>
          <w:noProof/>
          <w:sz w:val="24"/>
          <w:lang w:val="en-US"/>
        </w:rPr>
        <w:tab/>
      </w:r>
    </w:p>
    <w:p w14:paraId="35D8F73E" w14:textId="6D2989C9" w:rsidR="00747CB1" w:rsidRPr="00F622BC" w:rsidRDefault="00747CB1" w:rsidP="00F622BC">
      <w:pPr>
        <w:pStyle w:val="BodyText"/>
        <w:tabs>
          <w:tab w:val="left" w:leader="dot" w:pos="899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78417AD4" w14:textId="49D985AC" w:rsidR="00747CB1" w:rsidRPr="00F622BC" w:rsidRDefault="00747CB1" w:rsidP="00F622BC">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(Aizpilda tikai tad, ja iekārtai nav sildīšanas agregātu.)</w:t>
      </w:r>
    </w:p>
    <w:p w14:paraId="659C0D56" w14:textId="3CD0E2ED" w:rsidR="00747CB1" w:rsidRPr="00F622BC" w:rsidRDefault="00747CB1" w:rsidP="00F622BC">
      <w:pPr>
        <w:pStyle w:val="BodyText"/>
        <w:spacing w:before="120" w:after="0" w:line="240" w:lineRule="auto"/>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 xml:space="preserve">Pamatojoties uz iegūtajiem pārbaudes rezultātiem, šo iekārtu var atzīt par derīgu un tai var piešķirt atšķirības zīmi uz laiku, ne ilgāku par sešiem gadiem, to apliecinot ar sertifikātu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3. papildinājumu. IN/ IR.</w:t>
      </w:r>
      <w:r w:rsidRPr="00747CB1">
        <w:rPr>
          <w:rFonts w:ascii="Times New Roman" w:hAnsi="Times New Roman"/>
          <w:noProof/>
          <w:sz w:val="24"/>
          <w:vertAlign w:val="superscript"/>
          <w:lang w:val="en-US"/>
        </w:rPr>
        <w:t>3</w:t>
      </w:r>
    </w:p>
    <w:p w14:paraId="2EB889CB" w14:textId="77777777" w:rsidR="00747CB1" w:rsidRPr="00747CB1" w:rsidRDefault="00747CB1" w:rsidP="00F622BC">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Tomēr šis ziņojums ir derīgs kā tipa apstiprinājuma sertifikāts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1. papildinājuma 6. punkta a) apakšpunkta nozīmē tikai uz laiku, ne ilgāku par sešiem gadiem, proti, līdz:</w:t>
      </w:r>
    </w:p>
    <w:p w14:paraId="044B05E8" w14:textId="17A423A5" w:rsidR="00747CB1" w:rsidRPr="00F622BC" w:rsidRDefault="00747CB1" w:rsidP="00F622BC">
      <w:pPr>
        <w:pStyle w:val="BodyText"/>
        <w:tabs>
          <w:tab w:val="left" w:leader="dot" w:pos="899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05537903" w14:textId="29A32F7D" w:rsidR="00747CB1" w:rsidRPr="00F622BC" w:rsidRDefault="00747CB1" w:rsidP="00F622BC">
      <w:pPr>
        <w:pStyle w:val="BodyText"/>
        <w:tabs>
          <w:tab w:val="left" w:leader="dot" w:pos="485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Vieta:</w:t>
      </w:r>
      <w:r w:rsidRPr="00747CB1">
        <w:rPr>
          <w:rFonts w:ascii="Times New Roman" w:hAnsi="Times New Roman"/>
          <w:noProof/>
          <w:sz w:val="24"/>
          <w:lang w:val="en-US"/>
        </w:rPr>
        <w:tab/>
      </w:r>
    </w:p>
    <w:p w14:paraId="6E561F03" w14:textId="77777777" w:rsidR="00747CB1" w:rsidRPr="00747CB1" w:rsidRDefault="00747CB1" w:rsidP="00F622BC">
      <w:pPr>
        <w:pStyle w:val="BodyText"/>
        <w:tabs>
          <w:tab w:val="left" w:leader="dot" w:pos="4853"/>
          <w:tab w:val="left" w:leader="dot" w:pos="794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Diena, kad sniegts pārbaudes ziņojums:</w:t>
      </w:r>
      <w:r w:rsidRPr="00747CB1">
        <w:rPr>
          <w:rFonts w:ascii="Times New Roman" w:hAnsi="Times New Roman"/>
          <w:noProof/>
          <w:sz w:val="24"/>
          <w:lang w:val="en-US"/>
        </w:rPr>
        <w:tab/>
        <w:t xml:space="preserve"> </w:t>
      </w:r>
      <w:r w:rsidRPr="00747CB1">
        <w:rPr>
          <w:rFonts w:ascii="Times New Roman" w:hAnsi="Times New Roman"/>
          <w:noProof/>
          <w:sz w:val="24"/>
          <w:lang w:val="en-US"/>
        </w:rPr>
        <w:tab/>
      </w:r>
    </w:p>
    <w:p w14:paraId="40A045B1" w14:textId="77777777" w:rsidR="00747CB1" w:rsidRPr="00747CB1" w:rsidRDefault="00747CB1" w:rsidP="00F622BC">
      <w:pPr>
        <w:pStyle w:val="BodyText"/>
        <w:spacing w:before="120" w:after="0" w:line="240" w:lineRule="auto"/>
        <w:ind w:left="5103"/>
        <w:jc w:val="both"/>
        <w:rPr>
          <w:rFonts w:ascii="Times New Roman" w:hAnsi="Times New Roman"/>
          <w:noProof/>
          <w:sz w:val="24"/>
          <w:lang w:val="en-US"/>
        </w:rPr>
      </w:pPr>
      <w:r w:rsidRPr="00747CB1">
        <w:rPr>
          <w:rFonts w:ascii="Times New Roman" w:hAnsi="Times New Roman"/>
          <w:noProof/>
          <w:sz w:val="24"/>
          <w:lang w:val="en-US"/>
        </w:rPr>
        <w:t>Amatpersona, kas veikusi pārbaudi</w:t>
      </w:r>
    </w:p>
    <w:p w14:paraId="5F9E76D5" w14:textId="77777777" w:rsidR="00747CB1" w:rsidRPr="00747CB1" w:rsidRDefault="00747CB1" w:rsidP="00747CB1">
      <w:pPr>
        <w:pStyle w:val="Heading1"/>
        <w:rPr>
          <w:rFonts w:ascii="Times New Roman" w:hAnsi="Times New Roman" w:cs="Times New Roman"/>
          <w:b/>
          <w:bCs/>
          <w:noProof/>
          <w:color w:val="auto"/>
          <w:sz w:val="24"/>
          <w:szCs w:val="24"/>
          <w:lang w:val="en-US"/>
        </w:rPr>
      </w:pPr>
      <w:r w:rsidRPr="00747CB1">
        <w:rPr>
          <w:rFonts w:ascii="Times New Roman" w:hAnsi="Times New Roman" w:cs="Times New Roman"/>
          <w:b/>
          <w:bCs/>
          <w:noProof/>
          <w:color w:val="auto"/>
          <w:sz w:val="24"/>
          <w:szCs w:val="24"/>
          <w:lang w:val="en-US"/>
        </w:rPr>
        <w:br w:type="page"/>
      </w:r>
      <w:bookmarkStart w:id="399" w:name="bookmark238"/>
      <w:bookmarkStart w:id="400" w:name="_Toc181110575"/>
      <w:bookmarkStart w:id="401" w:name="_Toc198028302"/>
      <w:bookmarkStart w:id="402" w:name="_Toc198037259"/>
      <w:r w:rsidRPr="00747CB1">
        <w:rPr>
          <w:rFonts w:ascii="Times New Roman" w:hAnsi="Times New Roman" w:cs="Times New Roman"/>
          <w:b/>
          <w:bCs/>
          <w:noProof/>
          <w:color w:val="auto"/>
          <w:sz w:val="24"/>
          <w:szCs w:val="24"/>
          <w:lang w:val="en-US"/>
        </w:rPr>
        <w:lastRenderedPageBreak/>
        <w:t>3. PARAUGS</w:t>
      </w:r>
      <w:bookmarkEnd w:id="399"/>
      <w:bookmarkEnd w:id="400"/>
      <w:bookmarkEnd w:id="401"/>
      <w:bookmarkEnd w:id="402"/>
    </w:p>
    <w:p w14:paraId="5D41B9EB"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bookmarkStart w:id="403" w:name="_Hlk181269427"/>
    </w:p>
    <w:tbl>
      <w:tblPr>
        <w:tblStyle w:val="TableGrid"/>
        <w:tblW w:w="5045" w:type="pct"/>
        <w:tblInd w:w="-142" w:type="dxa"/>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6097"/>
        <w:gridCol w:w="3050"/>
      </w:tblGrid>
      <w:tr w:rsidR="00747CB1" w:rsidRPr="00747CB1" w14:paraId="401660A6" w14:textId="77777777" w:rsidTr="008C6E3A">
        <w:tc>
          <w:tcPr>
            <w:tcW w:w="4997" w:type="pct"/>
            <w:gridSpan w:val="2"/>
          </w:tcPr>
          <w:p w14:paraId="3D8665D5"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2. daļa</w:t>
            </w:r>
          </w:p>
          <w:p w14:paraId="67FD60B6" w14:textId="77777777" w:rsidR="00747CB1" w:rsidRPr="00747CB1" w:rsidRDefault="00747CB1" w:rsidP="00444F61">
            <w:pPr>
              <w:pStyle w:val="BodyText"/>
              <w:spacing w:after="0" w:line="240" w:lineRule="auto"/>
              <w:jc w:val="center"/>
              <w:rPr>
                <w:rFonts w:ascii="Times New Roman" w:hAnsi="Times New Roman" w:cs="Times New Roman"/>
                <w:noProof/>
                <w:sz w:val="24"/>
                <w:szCs w:val="24"/>
                <w:lang w:val="en-US"/>
              </w:rPr>
            </w:pPr>
          </w:p>
          <w:p w14:paraId="7E741921"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 xml:space="preserve">Ekspluatācijā esošas iekārtas izolācijas spējas kontrole uz vietas, ko veicis eksperts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2. papildinājuma 5. punktu</w:t>
            </w:r>
          </w:p>
          <w:p w14:paraId="46F50039" w14:textId="77777777" w:rsidR="00747CB1" w:rsidRPr="00747CB1" w:rsidRDefault="00747CB1" w:rsidP="00444F61">
            <w:pPr>
              <w:pStyle w:val="BodyText"/>
              <w:spacing w:after="0" w:line="240" w:lineRule="auto"/>
              <w:jc w:val="center"/>
              <w:rPr>
                <w:rFonts w:ascii="Times New Roman" w:hAnsi="Times New Roman"/>
                <w:noProof/>
                <w:sz w:val="24"/>
                <w:lang w:val="en-US"/>
              </w:rPr>
            </w:pPr>
          </w:p>
        </w:tc>
      </w:tr>
      <w:tr w:rsidR="00747CB1" w:rsidRPr="00747CB1" w14:paraId="590E47CA" w14:textId="77777777" w:rsidTr="008C6E3A">
        <w:tblPrEx>
          <w:tblBorders>
            <w:bottom w:val="none" w:sz="0" w:space="0" w:color="auto"/>
          </w:tblBorders>
          <w:tblCellMar>
            <w:top w:w="0" w:type="dxa"/>
            <w:left w:w="108" w:type="dxa"/>
            <w:bottom w:w="0" w:type="dxa"/>
            <w:right w:w="108" w:type="dxa"/>
          </w:tblCellMar>
        </w:tblPrEx>
        <w:trPr>
          <w:trHeight w:val="436"/>
        </w:trPr>
        <w:tc>
          <w:tcPr>
            <w:tcW w:w="3333" w:type="pct"/>
          </w:tcPr>
          <w:p w14:paraId="3586A742" w14:textId="77777777" w:rsidR="00747CB1" w:rsidRPr="00747CB1" w:rsidRDefault="00747CB1" w:rsidP="008C6E3A">
            <w:pPr>
              <w:pStyle w:val="Heading40"/>
              <w:tabs>
                <w:tab w:val="center" w:leader="dot" w:pos="4144"/>
                <w:tab w:val="center" w:leader="dot" w:pos="6237"/>
              </w:tabs>
              <w:spacing w:before="120" w:after="0"/>
              <w:ind w:right="-828"/>
              <w:jc w:val="both"/>
              <w:outlineLvl w:val="9"/>
              <w:rPr>
                <w:rFonts w:ascii="Times New Roman" w:hAnsi="Times New Roman"/>
                <w:b w:val="0"/>
                <w:noProof/>
                <w:sz w:val="24"/>
                <w:lang w:val="en-US"/>
              </w:rPr>
            </w:pPr>
            <w:bookmarkStart w:id="404" w:name="_Toc198028303"/>
            <w:bookmarkEnd w:id="403"/>
            <w:r w:rsidRPr="00747CB1">
              <w:rPr>
                <w:rFonts w:ascii="Times New Roman" w:hAnsi="Times New Roman"/>
                <w:b w:val="0"/>
                <w:noProof/>
                <w:sz w:val="24"/>
                <w:lang w:val="en-US"/>
              </w:rPr>
              <w:t>Pārbaude veikta, pamatojoties uz pārbaudes protokolu Nr.</w:t>
            </w:r>
            <w:bookmarkEnd w:id="404"/>
            <w:r w:rsidRPr="00747CB1">
              <w:rPr>
                <w:rFonts w:ascii="Times New Roman" w:hAnsi="Times New Roman"/>
                <w:b w:val="0"/>
                <w:noProof/>
                <w:sz w:val="24"/>
                <w:lang w:val="en-US"/>
              </w:rPr>
              <w:tab/>
            </w:r>
          </w:p>
        </w:tc>
        <w:tc>
          <w:tcPr>
            <w:tcW w:w="1667" w:type="pct"/>
          </w:tcPr>
          <w:p w14:paraId="09CB587C" w14:textId="77777777" w:rsidR="00747CB1" w:rsidRPr="00747CB1" w:rsidRDefault="00747CB1" w:rsidP="001A6236">
            <w:pPr>
              <w:pStyle w:val="Heading40"/>
              <w:tabs>
                <w:tab w:val="center" w:leader="dot" w:pos="8505"/>
              </w:tabs>
              <w:spacing w:before="120" w:after="0"/>
              <w:ind w:left="-111"/>
              <w:jc w:val="both"/>
              <w:outlineLvl w:val="9"/>
              <w:rPr>
                <w:rFonts w:ascii="Times New Roman" w:hAnsi="Times New Roman"/>
                <w:b w:val="0"/>
                <w:noProof/>
                <w:sz w:val="24"/>
                <w:lang w:val="en-US"/>
              </w:rPr>
            </w:pPr>
            <w:bookmarkStart w:id="405" w:name="_Toc198028304"/>
            <w:r w:rsidRPr="00747CB1">
              <w:rPr>
                <w:rFonts w:ascii="Times New Roman" w:hAnsi="Times New Roman"/>
                <w:b w:val="0"/>
                <w:noProof/>
                <w:sz w:val="24"/>
                <w:lang w:val="en-US"/>
              </w:rPr>
              <w:t>datētu ar</w:t>
            </w:r>
            <w:bookmarkEnd w:id="405"/>
            <w:r w:rsidRPr="00747CB1">
              <w:rPr>
                <w:rFonts w:ascii="Times New Roman" w:hAnsi="Times New Roman"/>
                <w:b w:val="0"/>
                <w:noProof/>
                <w:sz w:val="24"/>
                <w:lang w:val="en-US"/>
              </w:rPr>
              <w:tab/>
            </w:r>
          </w:p>
        </w:tc>
      </w:tr>
    </w:tbl>
    <w:p w14:paraId="13E4F9CF" w14:textId="77777777" w:rsidR="00747CB1" w:rsidRPr="00747CB1" w:rsidRDefault="00747CB1" w:rsidP="001A6236">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ko izdevusi pilnvarota pārbaudes stacija/eksperts (nosaukums/vārds, uzvārds un adrese)</w:t>
      </w:r>
      <w:r w:rsidRPr="00747CB1">
        <w:rPr>
          <w:rFonts w:ascii="Times New Roman" w:hAnsi="Times New Roman"/>
          <w:noProof/>
          <w:sz w:val="24"/>
          <w:lang w:val="en-US"/>
        </w:rPr>
        <w:tab/>
      </w:r>
    </w:p>
    <w:p w14:paraId="6C3991E2" w14:textId="6B14EF53" w:rsidR="00747CB1" w:rsidRPr="001A6236" w:rsidRDefault="00747CB1" w:rsidP="001A6236">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16C372FD" w14:textId="4F6047E3" w:rsidR="00747CB1" w:rsidRPr="001A6236" w:rsidRDefault="00747CB1" w:rsidP="001A6236">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Tehniskais stāvoklis pārbaudes brīdī:</w:t>
      </w:r>
    </w:p>
    <w:p w14:paraId="37F837CF" w14:textId="69AB9354" w:rsidR="00747CB1" w:rsidRPr="001A6236" w:rsidRDefault="00747CB1" w:rsidP="001A6236">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Augšējā daļa</w:t>
      </w:r>
      <w:r w:rsidRPr="00747CB1">
        <w:rPr>
          <w:rFonts w:ascii="Times New Roman" w:hAnsi="Times New Roman"/>
          <w:noProof/>
          <w:sz w:val="24"/>
          <w:lang w:val="en-US"/>
        </w:rPr>
        <w:tab/>
      </w:r>
    </w:p>
    <w:p w14:paraId="3A3A306C" w14:textId="7C58B559" w:rsidR="00747CB1" w:rsidRPr="001A6236" w:rsidRDefault="00747CB1" w:rsidP="001A6236">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Sānu sienas</w:t>
      </w:r>
      <w:r w:rsidRPr="00747CB1">
        <w:rPr>
          <w:rFonts w:ascii="Times New Roman" w:hAnsi="Times New Roman"/>
          <w:noProof/>
          <w:sz w:val="24"/>
          <w:lang w:val="en-US"/>
        </w:rPr>
        <w:tab/>
      </w:r>
    </w:p>
    <w:p w14:paraId="42D20B66" w14:textId="79250ACE" w:rsidR="00747CB1" w:rsidRPr="001A6236" w:rsidRDefault="00747CB1" w:rsidP="001A6236">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Gala siena </w:t>
      </w:r>
      <w:r w:rsidRPr="00747CB1">
        <w:rPr>
          <w:rFonts w:ascii="Times New Roman" w:hAnsi="Times New Roman"/>
          <w:noProof/>
          <w:sz w:val="24"/>
          <w:lang w:val="en-US"/>
        </w:rPr>
        <w:tab/>
      </w:r>
    </w:p>
    <w:p w14:paraId="60D0509A" w14:textId="77F4EF7D" w:rsidR="00747CB1" w:rsidRPr="001A6236" w:rsidRDefault="00747CB1" w:rsidP="001A6236">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Apakšējā daļa</w:t>
      </w:r>
      <w:r w:rsidRPr="00747CB1">
        <w:rPr>
          <w:rFonts w:ascii="Times New Roman" w:hAnsi="Times New Roman"/>
          <w:noProof/>
          <w:sz w:val="24"/>
          <w:lang w:val="en-US"/>
        </w:rPr>
        <w:tab/>
      </w:r>
    </w:p>
    <w:p w14:paraId="4CD0C500" w14:textId="631634A4" w:rsidR="00747CB1" w:rsidRPr="001A6236" w:rsidRDefault="00747CB1" w:rsidP="001A6236">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Durvis un atveres</w:t>
      </w:r>
      <w:r w:rsidRPr="00747CB1">
        <w:rPr>
          <w:rFonts w:ascii="Times New Roman" w:hAnsi="Times New Roman"/>
          <w:noProof/>
          <w:sz w:val="24"/>
          <w:lang w:val="en-US"/>
        </w:rPr>
        <w:tab/>
      </w:r>
    </w:p>
    <w:p w14:paraId="424458F8" w14:textId="3FC529BA" w:rsidR="00747CB1" w:rsidRPr="001A6236" w:rsidRDefault="00747CB1" w:rsidP="001A6236">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Blīvējums</w:t>
      </w:r>
      <w:r w:rsidRPr="00747CB1">
        <w:rPr>
          <w:rFonts w:ascii="Times New Roman" w:hAnsi="Times New Roman"/>
          <w:noProof/>
          <w:sz w:val="24"/>
          <w:lang w:val="en-US"/>
        </w:rPr>
        <w:tab/>
      </w:r>
    </w:p>
    <w:p w14:paraId="0D1E6382" w14:textId="582FF33C" w:rsidR="00747CB1" w:rsidRPr="001A6236" w:rsidRDefault="00747CB1" w:rsidP="001A6236">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Tīrīšanas notekatveres</w:t>
      </w:r>
      <w:r w:rsidRPr="00747CB1">
        <w:rPr>
          <w:rFonts w:ascii="Times New Roman" w:hAnsi="Times New Roman"/>
          <w:noProof/>
          <w:sz w:val="24"/>
          <w:lang w:val="en-US"/>
        </w:rPr>
        <w:tab/>
      </w:r>
    </w:p>
    <w:p w14:paraId="54E18499" w14:textId="18CDFB51" w:rsidR="00747CB1" w:rsidRPr="001A6236" w:rsidRDefault="00747CB1" w:rsidP="001A6236">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Hermētiskums</w:t>
      </w:r>
      <w:r w:rsidRPr="00747CB1">
        <w:rPr>
          <w:rFonts w:ascii="Times New Roman" w:hAnsi="Times New Roman"/>
          <w:noProof/>
          <w:sz w:val="24"/>
          <w:lang w:val="en-US"/>
        </w:rPr>
        <w:tab/>
      </w:r>
    </w:p>
    <w:p w14:paraId="669DEABB" w14:textId="07484C40" w:rsidR="00747CB1" w:rsidRPr="00747CB1" w:rsidRDefault="00747CB1" w:rsidP="001A6236">
      <w:pPr>
        <w:pStyle w:val="BodyText"/>
        <w:tabs>
          <w:tab w:val="right" w:leader="dot" w:pos="8770"/>
          <w:tab w:val="left" w:pos="8983"/>
          <w:tab w:val="left" w:leader="dot" w:pos="8986"/>
        </w:tabs>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Jaunas iekārtas koeficients </w:t>
      </w:r>
      <w:r w:rsidRPr="00747CB1">
        <w:rPr>
          <w:rFonts w:ascii="Times New Roman" w:hAnsi="Times New Roman"/>
          <w:i/>
          <w:iCs/>
          <w:noProof/>
          <w:sz w:val="24"/>
          <w:lang w:val="en-US"/>
        </w:rPr>
        <w:t xml:space="preserve">K </w:t>
      </w:r>
      <w:r w:rsidRPr="00747CB1">
        <w:rPr>
          <w:rFonts w:ascii="Times New Roman" w:hAnsi="Times New Roman"/>
          <w:noProof/>
          <w:sz w:val="24"/>
          <w:lang w:val="en-US"/>
        </w:rPr>
        <w:t>(atbilstoši iepriekšējam pārbaudes protokolam)</w:t>
      </w:r>
      <w:r w:rsidRPr="00747CB1">
        <w:rPr>
          <w:rFonts w:ascii="Times New Roman" w:hAnsi="Times New Roman"/>
          <w:noProof/>
          <w:sz w:val="24"/>
          <w:lang w:val="en-US"/>
        </w:rPr>
        <w:tab/>
        <w:t xml:space="preserve"> </w:t>
      </w:r>
      <w:r w:rsidRPr="00747CB1">
        <w:rPr>
          <w:rFonts w:ascii="Times New Roman" w:hAnsi="Times New Roman"/>
          <w:noProof/>
          <w:sz w:val="24"/>
          <w:lang w:val="en-US"/>
        </w:rPr>
        <w:tab/>
        <w:t>W/</w:t>
      </w:r>
      <w:r w:rsidRPr="00747CB1">
        <w:rPr>
          <w:rStyle w:val="BodyTextChar"/>
          <w:rFonts w:ascii="Times New Roman" w:hAnsi="Times New Roman"/>
          <w:noProof/>
          <w:sz w:val="24"/>
          <w:lang w:val="en-US"/>
        </w:rPr>
        <w:t>m</w:t>
      </w:r>
      <w:r w:rsidRPr="00747CB1">
        <w:rPr>
          <w:rStyle w:val="BodyTextChar"/>
          <w:rFonts w:ascii="Times New Roman" w:hAnsi="Times New Roman"/>
          <w:noProof/>
          <w:sz w:val="24"/>
          <w:vertAlign w:val="superscript"/>
          <w:lang w:val="en-US"/>
        </w:rPr>
        <w:t xml:space="preserve">2 </w:t>
      </w:r>
      <w:r w:rsidRPr="00747CB1">
        <w:rPr>
          <w:rFonts w:ascii="Times New Roman" w:hAnsi="Times New Roman"/>
          <w:noProof/>
          <w:sz w:val="24"/>
          <w:lang w:val="en-US"/>
        </w:rPr>
        <w:t>°C</w:t>
      </w:r>
    </w:p>
    <w:p w14:paraId="4BD5CCD2" w14:textId="175C9B26" w:rsidR="00747CB1" w:rsidRPr="001A6236" w:rsidRDefault="00747CB1" w:rsidP="001A6236">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Piezīmes:</w:t>
      </w:r>
      <w:r w:rsidRPr="00747CB1">
        <w:rPr>
          <w:rFonts w:ascii="Times New Roman" w:hAnsi="Times New Roman"/>
          <w:noProof/>
          <w:sz w:val="24"/>
          <w:lang w:val="en-US"/>
        </w:rPr>
        <w:tab/>
      </w:r>
    </w:p>
    <w:p w14:paraId="24973C40" w14:textId="2FE46331" w:rsidR="00747CB1" w:rsidRPr="001A6236" w:rsidRDefault="00747CB1" w:rsidP="001A6236">
      <w:pPr>
        <w:pStyle w:val="BodyText"/>
        <w:spacing w:before="120" w:after="0" w:line="240" w:lineRule="auto"/>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 xml:space="preserve">Pamatojoties uz iegūtajiem pārbaudes rezultātiem, šo iekārtu var atzīt par derīgu un tai var piešķirt atšķirības zīmi </w:t>
      </w:r>
      <w:r w:rsidRPr="00747CB1">
        <w:rPr>
          <w:rFonts w:ascii="Times New Roman" w:hAnsi="Times New Roman"/>
          <w:i/>
          <w:iCs/>
          <w:noProof/>
          <w:sz w:val="24"/>
          <w:lang w:val="en-US"/>
        </w:rPr>
        <w:t xml:space="preserve">IN/IR </w:t>
      </w:r>
      <w:r w:rsidRPr="00747CB1">
        <w:rPr>
          <w:rFonts w:ascii="Times New Roman" w:hAnsi="Times New Roman"/>
          <w:noProof/>
          <w:sz w:val="24"/>
          <w:lang w:val="en-US"/>
        </w:rPr>
        <w:t xml:space="preserve">uz laiku, ne ilgāku par trīs gadiem, to apliecinot ar sertifikātu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3. papildinājumu.</w:t>
      </w:r>
      <w:r w:rsidRPr="00747CB1">
        <w:rPr>
          <w:rFonts w:ascii="Times New Roman" w:hAnsi="Times New Roman" w:cs="Times New Roman"/>
          <w:noProof/>
          <w:sz w:val="24"/>
          <w:szCs w:val="24"/>
          <w:vertAlign w:val="superscript"/>
          <w:lang w:val="en-US"/>
        </w:rPr>
        <w:footnoteReference w:customMarkFollows="1" w:id="13"/>
        <w:t>1</w:t>
      </w:r>
    </w:p>
    <w:p w14:paraId="6810E630" w14:textId="1B33D80B" w:rsidR="00747CB1" w:rsidRPr="001A6236" w:rsidRDefault="00747CB1" w:rsidP="001A6236">
      <w:pPr>
        <w:pStyle w:val="BodyText"/>
        <w:tabs>
          <w:tab w:val="left" w:leader="dot" w:pos="485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Vieta:</w:t>
      </w:r>
      <w:r w:rsidRPr="00747CB1">
        <w:rPr>
          <w:rFonts w:ascii="Times New Roman" w:hAnsi="Times New Roman"/>
          <w:noProof/>
          <w:sz w:val="24"/>
          <w:lang w:val="en-US"/>
        </w:rPr>
        <w:tab/>
      </w:r>
    </w:p>
    <w:p w14:paraId="6B5BAB42" w14:textId="77777777" w:rsidR="00747CB1" w:rsidRPr="00747CB1" w:rsidRDefault="00747CB1" w:rsidP="001A6236">
      <w:pPr>
        <w:pStyle w:val="BodyText"/>
        <w:tabs>
          <w:tab w:val="left" w:leader="dot" w:pos="4853"/>
          <w:tab w:val="left" w:leader="dot" w:pos="794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Diena, kad sniegts pārbaudes ziņojums:</w:t>
      </w:r>
      <w:r w:rsidRPr="00747CB1">
        <w:rPr>
          <w:rFonts w:ascii="Times New Roman" w:hAnsi="Times New Roman"/>
          <w:noProof/>
          <w:sz w:val="24"/>
          <w:lang w:val="en-US"/>
        </w:rPr>
        <w:tab/>
        <w:t xml:space="preserve"> </w:t>
      </w:r>
      <w:r w:rsidRPr="00747CB1">
        <w:rPr>
          <w:rFonts w:ascii="Times New Roman" w:hAnsi="Times New Roman"/>
          <w:noProof/>
          <w:sz w:val="24"/>
          <w:lang w:val="en-US"/>
        </w:rPr>
        <w:tab/>
      </w:r>
    </w:p>
    <w:p w14:paraId="36C5EB6D" w14:textId="77777777" w:rsidR="00747CB1" w:rsidRPr="00747CB1" w:rsidRDefault="00747CB1" w:rsidP="00747CB1">
      <w:pPr>
        <w:pStyle w:val="BodyText"/>
        <w:tabs>
          <w:tab w:val="left" w:leader="dot" w:pos="4853"/>
          <w:tab w:val="left" w:leader="dot" w:pos="7944"/>
        </w:tabs>
        <w:spacing w:after="0" w:line="240" w:lineRule="auto"/>
        <w:jc w:val="both"/>
        <w:rPr>
          <w:rFonts w:ascii="Times New Roman" w:hAnsi="Times New Roman" w:cs="Times New Roman"/>
          <w:noProof/>
          <w:sz w:val="24"/>
          <w:szCs w:val="24"/>
          <w:lang w:val="en-US"/>
        </w:rPr>
      </w:pPr>
    </w:p>
    <w:p w14:paraId="61E59687" w14:textId="77777777" w:rsidR="00747CB1" w:rsidRPr="00747CB1" w:rsidRDefault="00747CB1" w:rsidP="00747CB1">
      <w:pPr>
        <w:pStyle w:val="BodyText"/>
        <w:spacing w:after="0" w:line="240" w:lineRule="auto"/>
        <w:ind w:left="4962"/>
        <w:jc w:val="both"/>
        <w:rPr>
          <w:rFonts w:ascii="Times New Roman" w:hAnsi="Times New Roman"/>
          <w:noProof/>
          <w:sz w:val="24"/>
          <w:lang w:val="en-US"/>
        </w:rPr>
      </w:pPr>
      <w:r w:rsidRPr="00747CB1">
        <w:rPr>
          <w:rFonts w:ascii="Times New Roman" w:hAnsi="Times New Roman"/>
          <w:noProof/>
          <w:sz w:val="24"/>
          <w:lang w:val="en-US"/>
        </w:rPr>
        <w:t>Amatpersona, kas veikusi pārbaudi</w:t>
      </w:r>
      <w:r w:rsidRPr="00747CB1">
        <w:rPr>
          <w:rFonts w:ascii="Times New Roman" w:hAnsi="Times New Roman"/>
          <w:noProof/>
          <w:sz w:val="24"/>
          <w:lang w:val="en-US"/>
        </w:rPr>
        <w:br w:type="page"/>
      </w:r>
    </w:p>
    <w:p w14:paraId="3FCCA264"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406" w:name="bookmark240"/>
      <w:bookmarkStart w:id="407" w:name="_Toc181110576"/>
      <w:bookmarkStart w:id="408" w:name="_Toc198028305"/>
      <w:bookmarkStart w:id="409" w:name="_Toc198037260"/>
      <w:r w:rsidRPr="00747CB1">
        <w:rPr>
          <w:rFonts w:ascii="Times New Roman" w:hAnsi="Times New Roman" w:cs="Times New Roman"/>
          <w:b/>
          <w:bCs/>
          <w:noProof/>
          <w:color w:val="auto"/>
          <w:sz w:val="24"/>
          <w:szCs w:val="24"/>
          <w:lang w:val="en-US"/>
        </w:rPr>
        <w:lastRenderedPageBreak/>
        <w:t>4.A PARAUGS</w:t>
      </w:r>
      <w:bookmarkEnd w:id="406"/>
      <w:bookmarkEnd w:id="407"/>
      <w:bookmarkEnd w:id="408"/>
      <w:bookmarkEnd w:id="409"/>
    </w:p>
    <w:p w14:paraId="287EBF01"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47CB1" w:rsidRPr="00747CB1" w14:paraId="6BEA01DD" w14:textId="77777777" w:rsidTr="00444F61">
        <w:tc>
          <w:tcPr>
            <w:tcW w:w="5000" w:type="pct"/>
          </w:tcPr>
          <w:p w14:paraId="217259B0" w14:textId="77777777" w:rsidR="00747CB1" w:rsidRPr="00747CB1" w:rsidRDefault="00747CB1" w:rsidP="00444F61">
            <w:pPr>
              <w:jc w:val="center"/>
              <w:rPr>
                <w:rFonts w:ascii="Times New Roman" w:hAnsi="Times New Roman"/>
                <w:noProof/>
                <w:color w:val="auto"/>
                <w:lang w:val="en-US"/>
              </w:rPr>
            </w:pPr>
            <w:r w:rsidRPr="00747CB1">
              <w:rPr>
                <w:rFonts w:ascii="Times New Roman" w:hAnsi="Times New Roman"/>
                <w:noProof/>
                <w:color w:val="auto"/>
                <w:lang w:val="en-US"/>
              </w:rPr>
              <w:t>3. daļa</w:t>
            </w:r>
          </w:p>
          <w:p w14:paraId="3AE783FD" w14:textId="77777777" w:rsidR="00747CB1" w:rsidRPr="00747CB1" w:rsidRDefault="00747CB1" w:rsidP="00444F61">
            <w:pPr>
              <w:jc w:val="center"/>
              <w:rPr>
                <w:rFonts w:ascii="Times New Roman" w:eastAsia="Segoe UI" w:hAnsi="Times New Roman" w:cs="Times New Roman"/>
                <w:noProof/>
                <w:color w:val="auto"/>
                <w:lang w:val="en-US"/>
              </w:rPr>
            </w:pPr>
          </w:p>
          <w:p w14:paraId="5EBF4C96" w14:textId="77777777" w:rsidR="00747CB1" w:rsidRPr="00747CB1" w:rsidRDefault="00747CB1" w:rsidP="00444F61">
            <w:pPr>
              <w:jc w:val="center"/>
              <w:rPr>
                <w:rFonts w:ascii="Times New Roman" w:hAnsi="Times New Roman"/>
                <w:noProof/>
                <w:color w:val="auto"/>
                <w:lang w:val="en-US"/>
              </w:rPr>
            </w:pPr>
            <w:r w:rsidRPr="00747CB1">
              <w:rPr>
                <w:rFonts w:ascii="Times New Roman" w:hAnsi="Times New Roman"/>
                <w:noProof/>
                <w:color w:val="auto"/>
                <w:lang w:val="en-US"/>
              </w:rPr>
              <w:t xml:space="preserve">Tādu saldēšanas iekārtu dzesēšanas agregātu efektivitātes noteikšana pilnvarotā pārbaudes stacijā, kurās izmanto ledu vai sauso ledu, saskaņā ar </w:t>
            </w:r>
            <w:r w:rsidRPr="00747CB1">
              <w:rPr>
                <w:rFonts w:ascii="Times New Roman" w:hAnsi="Times New Roman"/>
                <w:i/>
                <w:iCs/>
                <w:noProof/>
                <w:color w:val="auto"/>
                <w:lang w:val="en-US"/>
              </w:rPr>
              <w:t xml:space="preserve">ATP </w:t>
            </w:r>
            <w:r w:rsidRPr="00747CB1">
              <w:rPr>
                <w:rFonts w:ascii="Times New Roman" w:hAnsi="Times New Roman"/>
                <w:noProof/>
                <w:color w:val="auto"/>
                <w:lang w:val="en-US"/>
              </w:rPr>
              <w:t>1. pielikuma 2. papildinājuma 3.1. punktu, izņemot 3.1.3. punkta b) un c) apakšpunktu</w:t>
            </w:r>
          </w:p>
        </w:tc>
      </w:tr>
    </w:tbl>
    <w:p w14:paraId="0B56604B"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p w14:paraId="4B51A4B5" w14:textId="0AB9F06A" w:rsidR="00747CB1" w:rsidRPr="001A6236" w:rsidRDefault="00747CB1" w:rsidP="00AC645D">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Dzesēšanas agregāts:</w:t>
      </w:r>
    </w:p>
    <w:p w14:paraId="2DAD07CE" w14:textId="0F40B34D" w:rsidR="00747CB1" w:rsidRPr="001A6236" w:rsidRDefault="00747CB1" w:rsidP="00AC645D">
      <w:pPr>
        <w:pStyle w:val="BodyText"/>
        <w:tabs>
          <w:tab w:val="left" w:leader="dot" w:pos="897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Dzesēšanas agregāta apraksts</w:t>
      </w:r>
      <w:r w:rsidRPr="00747CB1">
        <w:rPr>
          <w:rFonts w:ascii="Times New Roman" w:hAnsi="Times New Roman"/>
          <w:noProof/>
          <w:sz w:val="24"/>
          <w:lang w:val="en-US"/>
        </w:rPr>
        <w:tab/>
      </w:r>
    </w:p>
    <w:p w14:paraId="491F2F62" w14:textId="4147C4D1" w:rsidR="00747CB1" w:rsidRPr="001A6236" w:rsidRDefault="00747CB1" w:rsidP="00AC645D">
      <w:pPr>
        <w:pStyle w:val="BodyText"/>
        <w:tabs>
          <w:tab w:val="left" w:leader="dot" w:pos="897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Dzesētājvielas veids </w:t>
      </w:r>
      <w:r w:rsidRPr="00747CB1">
        <w:rPr>
          <w:rFonts w:ascii="Times New Roman" w:hAnsi="Times New Roman"/>
          <w:noProof/>
          <w:sz w:val="24"/>
          <w:lang w:val="en-US"/>
        </w:rPr>
        <w:tab/>
      </w:r>
    </w:p>
    <w:p w14:paraId="0D5B0D6E" w14:textId="5F51C214" w:rsidR="00747CB1" w:rsidRPr="001A6236" w:rsidRDefault="00747CB1" w:rsidP="00AC645D">
      <w:pPr>
        <w:pStyle w:val="BodyText"/>
        <w:tabs>
          <w:tab w:val="right" w:leader="dot" w:pos="900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Nominālais dzesētājvielas iepildīšanas daudzums, ko noteicis ražotājs</w:t>
      </w:r>
      <w:r w:rsidRPr="00747CB1">
        <w:rPr>
          <w:rFonts w:ascii="Times New Roman" w:hAnsi="Times New Roman"/>
          <w:noProof/>
          <w:sz w:val="24"/>
          <w:lang w:val="en-US"/>
        </w:rPr>
        <w:tab/>
        <w:t>kg</w:t>
      </w:r>
    </w:p>
    <w:p w14:paraId="31BC62E1" w14:textId="46A8E00B" w:rsidR="00747CB1" w:rsidRPr="001A6236" w:rsidRDefault="00747CB1" w:rsidP="00AC645D">
      <w:pPr>
        <w:pStyle w:val="BodyText"/>
        <w:tabs>
          <w:tab w:val="right" w:leader="dot" w:pos="898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Faktiski iepildītais dzesētājvielas daudzums, kas izmantots pārbaudes veikšanai</w:t>
      </w:r>
      <w:r w:rsidRPr="00747CB1">
        <w:rPr>
          <w:rFonts w:ascii="Times New Roman" w:hAnsi="Times New Roman"/>
          <w:noProof/>
          <w:sz w:val="24"/>
          <w:lang w:val="en-US"/>
        </w:rPr>
        <w:tab/>
        <w:t>kg</w:t>
      </w:r>
    </w:p>
    <w:p w14:paraId="2083C4B8" w14:textId="1099C09E" w:rsidR="00747CB1" w:rsidRPr="00747CB1" w:rsidRDefault="00747CB1" w:rsidP="00AC645D">
      <w:pPr>
        <w:pStyle w:val="BodyText"/>
        <w:tabs>
          <w:tab w:val="right" w:leader="dot" w:pos="8982"/>
        </w:tabs>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Piedziņa autonoma/atkarīga/no tīkla</w:t>
      </w:r>
      <w:r w:rsidRPr="00747CB1">
        <w:rPr>
          <w:rStyle w:val="FootnoteReference"/>
          <w:rFonts w:ascii="Times New Roman" w:hAnsi="Times New Roman" w:cs="Times New Roman"/>
          <w:noProof/>
          <w:sz w:val="24"/>
          <w:szCs w:val="24"/>
          <w:lang w:val="en-US"/>
        </w:rPr>
        <w:footnoteReference w:customMarkFollows="1" w:id="14"/>
        <w:t>1</w:t>
      </w:r>
      <w:r w:rsidRPr="00747CB1">
        <w:rPr>
          <w:rFonts w:ascii="Times New Roman" w:hAnsi="Times New Roman"/>
          <w:noProof/>
          <w:sz w:val="24"/>
          <w:lang w:val="en-US"/>
        </w:rPr>
        <w:tab/>
      </w:r>
    </w:p>
    <w:p w14:paraId="02CAF97A" w14:textId="0E75B95E" w:rsidR="00747CB1" w:rsidRPr="00747CB1" w:rsidRDefault="00747CB1" w:rsidP="00AC645D">
      <w:pPr>
        <w:pStyle w:val="BodyText"/>
        <w:tabs>
          <w:tab w:val="left" w:leader="dot" w:pos="8971"/>
        </w:tabs>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Dzesēšanas agregāts noņemams/nenoņemams</w:t>
      </w:r>
      <w:r w:rsidRPr="00747CB1">
        <w:rPr>
          <w:rFonts w:ascii="Times New Roman" w:hAnsi="Times New Roman"/>
          <w:noProof/>
          <w:sz w:val="24"/>
          <w:vertAlign w:val="superscript"/>
          <w:lang w:val="en-US"/>
        </w:rPr>
        <w:t>1</w:t>
      </w:r>
      <w:r w:rsidRPr="00747CB1">
        <w:rPr>
          <w:rFonts w:ascii="Times New Roman" w:hAnsi="Times New Roman"/>
          <w:noProof/>
          <w:sz w:val="24"/>
          <w:lang w:val="en-US"/>
        </w:rPr>
        <w:tab/>
      </w:r>
    </w:p>
    <w:p w14:paraId="5FC1A0B7" w14:textId="1E9D7207" w:rsidR="00747CB1" w:rsidRPr="001A6236" w:rsidRDefault="00747CB1" w:rsidP="00AC645D">
      <w:pPr>
        <w:pStyle w:val="BodyText"/>
        <w:tabs>
          <w:tab w:val="left" w:leader="dot" w:pos="897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Ražotājs</w:t>
      </w:r>
      <w:r w:rsidRPr="00747CB1">
        <w:rPr>
          <w:rFonts w:ascii="Times New Roman" w:hAnsi="Times New Roman"/>
          <w:noProof/>
          <w:sz w:val="24"/>
          <w:lang w:val="en-US"/>
        </w:rPr>
        <w:tab/>
      </w:r>
    </w:p>
    <w:p w14:paraId="772AF39A" w14:textId="776CCE57" w:rsidR="00747CB1" w:rsidRPr="001A6236" w:rsidRDefault="00747CB1" w:rsidP="00AC645D">
      <w:pPr>
        <w:pStyle w:val="BodyText"/>
        <w:tabs>
          <w:tab w:val="left" w:leader="dot" w:pos="897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Tips, sērijas numurs</w:t>
      </w:r>
      <w:r w:rsidRPr="00747CB1">
        <w:rPr>
          <w:rFonts w:ascii="Times New Roman" w:hAnsi="Times New Roman"/>
          <w:noProof/>
          <w:sz w:val="24"/>
          <w:lang w:val="en-US"/>
        </w:rPr>
        <w:tab/>
      </w:r>
    </w:p>
    <w:p w14:paraId="64513D9E" w14:textId="78C240BE" w:rsidR="00747CB1" w:rsidRPr="001A6236" w:rsidRDefault="00747CB1" w:rsidP="00AC645D">
      <w:pPr>
        <w:pStyle w:val="BodyText"/>
        <w:tabs>
          <w:tab w:val="left" w:leader="dot" w:pos="897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Izgatavošanas datums (mēnesis/gads)</w:t>
      </w:r>
      <w:r w:rsidRPr="00747CB1">
        <w:rPr>
          <w:rFonts w:ascii="Times New Roman" w:hAnsi="Times New Roman"/>
          <w:noProof/>
          <w:sz w:val="24"/>
          <w:lang w:val="en-US"/>
        </w:rPr>
        <w:tab/>
      </w:r>
    </w:p>
    <w:p w14:paraId="26FCE5E4" w14:textId="7C662A4B" w:rsidR="00747CB1" w:rsidRPr="001A6236" w:rsidRDefault="00747CB1" w:rsidP="00AC645D">
      <w:pPr>
        <w:pStyle w:val="BodyText"/>
        <w:tabs>
          <w:tab w:val="left" w:leader="dot" w:pos="899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Iepildīšanas ierīce (apraksts, izvietojums; ja nepieciešams, pievienot zīmējumu)</w:t>
      </w:r>
    </w:p>
    <w:p w14:paraId="4F0C20C3" w14:textId="77777777" w:rsidR="00747CB1" w:rsidRPr="00747CB1" w:rsidRDefault="00747CB1" w:rsidP="00AC645D">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Iekšējās ventilācijas ierīces:</w:t>
      </w:r>
    </w:p>
    <w:p w14:paraId="1F51B6E1" w14:textId="77777777" w:rsidR="00747CB1" w:rsidRDefault="00747CB1" w:rsidP="00AC645D">
      <w:pPr>
        <w:pStyle w:val="BodyText"/>
        <w:tabs>
          <w:tab w:val="left" w:leader="dot" w:pos="897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Apraksts (ierīču skaits u. tml.)</w:t>
      </w:r>
      <w:r w:rsidRPr="00747CB1">
        <w:rPr>
          <w:rFonts w:ascii="Times New Roman" w:hAnsi="Times New Roman"/>
          <w:noProof/>
          <w:sz w:val="24"/>
          <w:lang w:val="en-US"/>
        </w:rPr>
        <w:tab/>
      </w:r>
    </w:p>
    <w:p w14:paraId="3ABDA695" w14:textId="5666CEDD" w:rsidR="001A6236" w:rsidRPr="00747CB1" w:rsidRDefault="00FA0902" w:rsidP="00AC645D">
      <w:pPr>
        <w:pStyle w:val="BodyText"/>
        <w:tabs>
          <w:tab w:val="left" w:leader="dot" w:pos="8789"/>
        </w:tabs>
        <w:spacing w:before="120" w:after="0" w:line="240" w:lineRule="auto"/>
        <w:ind w:left="567"/>
        <w:jc w:val="both"/>
        <w:rPr>
          <w:rFonts w:ascii="Times New Roman" w:hAnsi="Times New Roman"/>
          <w:noProof/>
          <w:sz w:val="24"/>
          <w:lang w:val="en-US"/>
        </w:rPr>
      </w:pPr>
      <w:bookmarkStart w:id="410" w:name="_Hlk198030402"/>
      <w:r w:rsidRPr="00FA0902">
        <w:rPr>
          <w:rFonts w:ascii="Times New Roman" w:hAnsi="Times New Roman"/>
          <w:noProof/>
          <w:sz w:val="24"/>
          <w:lang w:val="en-US"/>
        </w:rPr>
        <w:t>Elektrisko ventilatoru jauda</w:t>
      </w:r>
      <w:r w:rsidR="001A6236" w:rsidRPr="00747CB1">
        <w:rPr>
          <w:rFonts w:ascii="Times New Roman" w:hAnsi="Times New Roman"/>
          <w:noProof/>
          <w:sz w:val="24"/>
          <w:lang w:val="en-US"/>
        </w:rPr>
        <w:tab/>
      </w:r>
      <w:r>
        <w:rPr>
          <w:rFonts w:ascii="Times New Roman" w:hAnsi="Times New Roman"/>
          <w:noProof/>
          <w:sz w:val="24"/>
          <w:lang w:val="en-US"/>
        </w:rPr>
        <w:t>W</w:t>
      </w:r>
    </w:p>
    <w:bookmarkEnd w:id="410"/>
    <w:p w14:paraId="7FB9280E" w14:textId="48DE748A" w:rsidR="00FA0902" w:rsidRPr="00747CB1" w:rsidRDefault="00FA0902" w:rsidP="00AC645D">
      <w:pPr>
        <w:pStyle w:val="BodyText"/>
        <w:tabs>
          <w:tab w:val="left" w:leader="dot" w:pos="8505"/>
        </w:tabs>
        <w:spacing w:before="120" w:after="0" w:line="240" w:lineRule="auto"/>
        <w:ind w:left="567"/>
        <w:jc w:val="both"/>
        <w:rPr>
          <w:rFonts w:ascii="Times New Roman" w:hAnsi="Times New Roman"/>
          <w:noProof/>
          <w:sz w:val="24"/>
          <w:lang w:val="en-US"/>
        </w:rPr>
      </w:pPr>
      <w:r>
        <w:rPr>
          <w:rFonts w:ascii="Times New Roman" w:hAnsi="Times New Roman"/>
          <w:noProof/>
          <w:sz w:val="24"/>
          <w:lang w:val="en-US"/>
        </w:rPr>
        <w:t>Padeves ātrums</w:t>
      </w:r>
      <w:r w:rsidRPr="00747CB1">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sidRPr="00AC645D">
        <w:rPr>
          <w:rStyle w:val="Tableofcontents"/>
          <w:rFonts w:ascii="Times New Roman" w:hAnsi="Times New Roman" w:cs="Times New Roman"/>
          <w:noProof/>
          <w:sz w:val="24"/>
          <w:vertAlign w:val="superscript"/>
          <w:lang w:val="en-US"/>
        </w:rPr>
        <w:t>3</w:t>
      </w:r>
      <w:r w:rsidRPr="00AC645D">
        <w:rPr>
          <w:rFonts w:ascii="Times New Roman" w:hAnsi="Times New Roman" w:cs="Times New Roman"/>
          <w:noProof/>
          <w:sz w:val="24"/>
          <w:lang w:val="en-US"/>
        </w:rPr>
        <w:t>/h</w:t>
      </w:r>
    </w:p>
    <w:p w14:paraId="3CE1BA87" w14:textId="33FD6E7A" w:rsidR="001A6236" w:rsidRPr="00747CB1" w:rsidRDefault="00AC645D" w:rsidP="00AC645D">
      <w:pPr>
        <w:pStyle w:val="BodyText"/>
        <w:tabs>
          <w:tab w:val="left" w:leader="dot" w:pos="5103"/>
          <w:tab w:val="left" w:leader="dot" w:pos="8364"/>
          <w:tab w:val="left" w:leader="dot" w:pos="8971"/>
        </w:tabs>
        <w:spacing w:before="120" w:after="0" w:line="240" w:lineRule="auto"/>
        <w:ind w:left="567"/>
        <w:jc w:val="both"/>
        <w:rPr>
          <w:rFonts w:ascii="Times New Roman" w:hAnsi="Times New Roman"/>
          <w:noProof/>
          <w:sz w:val="24"/>
          <w:lang w:val="en-US"/>
        </w:rPr>
      </w:pPr>
      <w:r w:rsidRPr="00AC645D">
        <w:rPr>
          <w:rFonts w:ascii="Times New Roman" w:hAnsi="Times New Roman"/>
          <w:noProof/>
          <w:sz w:val="24"/>
          <w:lang w:val="en-US"/>
        </w:rPr>
        <w:t>Cauruļvadu izmēri: šķērsgriezums</w:t>
      </w:r>
      <w:r>
        <w:rPr>
          <w:rFonts w:ascii="Times New Roman" w:hAnsi="Times New Roman"/>
          <w:noProof/>
          <w:sz w:val="24"/>
          <w:lang w:val="en-US"/>
        </w:rPr>
        <w:t xml:space="preserve"> </w:t>
      </w:r>
      <w:r>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sidRPr="00AC645D">
        <w:rPr>
          <w:rStyle w:val="Tableofcontents"/>
          <w:rFonts w:ascii="Times New Roman" w:hAnsi="Times New Roman" w:cs="Times New Roman"/>
          <w:noProof/>
          <w:sz w:val="24"/>
          <w:vertAlign w:val="superscript"/>
          <w:lang w:val="en-US"/>
        </w:rPr>
        <w:t>2</w:t>
      </w:r>
      <w:r w:rsidRPr="00AC645D">
        <w:rPr>
          <w:rStyle w:val="Tableofcontents"/>
          <w:rFonts w:ascii="Times New Roman" w:hAnsi="Times New Roman" w:cs="Times New Roman"/>
          <w:noProof/>
          <w:sz w:val="24"/>
          <w:lang w:val="en-US"/>
        </w:rPr>
        <w:t xml:space="preserve">, </w:t>
      </w:r>
      <w:r w:rsidRPr="00AC645D">
        <w:rPr>
          <w:rStyle w:val="Tableofcontents"/>
          <w:rFonts w:ascii="Times New Roman" w:hAnsi="Times New Roman" w:cs="Times New Roman"/>
          <w:noProof/>
          <w:sz w:val="24"/>
          <w:lang w:val="en-US"/>
        </w:rPr>
        <w:t>garums</w:t>
      </w:r>
      <w:r>
        <w:rPr>
          <w:rStyle w:val="Tableofcontents"/>
          <w:rFonts w:ascii="Times New Roman" w:hAnsi="Times New Roman" w:cs="Times New Roman"/>
          <w:noProof/>
          <w:sz w:val="24"/>
          <w:lang w:val="en-US"/>
        </w:rPr>
        <w:t xml:space="preserve"> </w:t>
      </w:r>
      <w:r>
        <w:rPr>
          <w:rStyle w:val="Tableofcontents"/>
          <w:rFonts w:ascii="Times New Roman" w:hAnsi="Times New Roman" w:cs="Times New Roman"/>
          <w:noProof/>
          <w:sz w:val="24"/>
          <w:lang w:val="en-US"/>
        </w:rPr>
        <w:tab/>
        <w:t>m</w:t>
      </w:r>
    </w:p>
    <w:p w14:paraId="00DA4D6C" w14:textId="77777777" w:rsidR="00747CB1" w:rsidRPr="00747CB1" w:rsidRDefault="00747CB1" w:rsidP="00AC645D">
      <w:pPr>
        <w:pStyle w:val="BodyText"/>
        <w:tabs>
          <w:tab w:val="left" w:leader="dot" w:pos="8971"/>
        </w:tabs>
        <w:spacing w:before="120" w:after="0" w:line="240" w:lineRule="auto"/>
        <w:ind w:left="567"/>
        <w:jc w:val="both"/>
        <w:rPr>
          <w:rFonts w:ascii="Times New Roman" w:hAnsi="Times New Roman"/>
          <w:noProof/>
          <w:sz w:val="24"/>
          <w:lang w:val="en-US"/>
        </w:rPr>
      </w:pPr>
      <w:r w:rsidRPr="00747CB1">
        <w:rPr>
          <w:rFonts w:ascii="Times New Roman" w:hAnsi="Times New Roman"/>
          <w:noProof/>
          <w:sz w:val="24"/>
          <w:lang w:val="en-US"/>
        </w:rPr>
        <w:t>Gaisa iesūkšanas atveres aizsargrežģis, apraksts</w:t>
      </w:r>
      <w:r w:rsidRPr="00747CB1">
        <w:rPr>
          <w:rFonts w:ascii="Times New Roman" w:hAnsi="Times New Roman"/>
          <w:noProof/>
          <w:sz w:val="24"/>
          <w:vertAlign w:val="superscript"/>
          <w:lang w:val="en-US"/>
        </w:rPr>
        <w:t>1</w:t>
      </w:r>
      <w:r w:rsidRPr="00747CB1">
        <w:rPr>
          <w:rFonts w:ascii="Times New Roman" w:hAnsi="Times New Roman"/>
          <w:noProof/>
          <w:sz w:val="24"/>
          <w:lang w:val="en-US"/>
        </w:rPr>
        <w:tab/>
      </w:r>
    </w:p>
    <w:p w14:paraId="51D8CAED" w14:textId="77777777" w:rsidR="00747CB1" w:rsidRPr="00747CB1" w:rsidRDefault="00747CB1" w:rsidP="00AC645D">
      <w:pPr>
        <w:pStyle w:val="BodyText"/>
        <w:tabs>
          <w:tab w:val="left" w:leader="dot" w:pos="9007"/>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Automātiskās ierīces</w:t>
      </w:r>
      <w:r w:rsidRPr="00747CB1">
        <w:rPr>
          <w:rFonts w:ascii="Times New Roman" w:hAnsi="Times New Roman"/>
          <w:noProof/>
          <w:sz w:val="24"/>
          <w:lang w:val="en-US"/>
        </w:rPr>
        <w:tab/>
      </w:r>
    </w:p>
    <w:p w14:paraId="41828429" w14:textId="77777777" w:rsidR="0088430D" w:rsidRDefault="0088430D" w:rsidP="0088430D">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Vidējā temperatūra pārbaudes sākumā:</w:t>
      </w:r>
    </w:p>
    <w:p w14:paraId="4714E5B2" w14:textId="77777777" w:rsidR="0088430D" w:rsidRPr="0088430D" w:rsidRDefault="0088430D" w:rsidP="0088430D">
      <w:pPr>
        <w:pStyle w:val="BodyText"/>
        <w:tabs>
          <w:tab w:val="left" w:leader="dot" w:pos="4536"/>
          <w:tab w:val="left" w:leader="dot" w:pos="8505"/>
        </w:tabs>
        <w:spacing w:before="120" w:after="0" w:line="240" w:lineRule="auto"/>
        <w:ind w:left="425"/>
        <w:jc w:val="both"/>
        <w:rPr>
          <w:rFonts w:ascii="Times New Roman" w:hAnsi="Times New Roman"/>
          <w:noProof/>
          <w:sz w:val="24"/>
          <w:lang w:val="en-US"/>
        </w:rPr>
      </w:pPr>
      <w:r>
        <w:rPr>
          <w:rFonts w:ascii="Times New Roman" w:hAnsi="Times New Roman"/>
          <w:noProof/>
          <w:sz w:val="24"/>
          <w:lang w:val="en-US"/>
        </w:rPr>
        <w:t>Iekšpuse</w:t>
      </w:r>
      <w:r w:rsidRPr="004E37FD">
        <w:rPr>
          <w:rFonts w:ascii="Times New Roman" w:hAnsi="Times New Roman"/>
          <w:noProof/>
          <w:sz w:val="24"/>
          <w:lang w:val="en-US"/>
        </w:rPr>
        <w:t xml:space="preserve"> </w:t>
      </w:r>
      <w:r w:rsidRPr="004E37FD">
        <w:rPr>
          <w:rFonts w:ascii="Times New Roman" w:hAnsi="Times New Roman"/>
          <w:noProof/>
          <w:sz w:val="24"/>
          <w:lang w:val="en-US"/>
        </w:rPr>
        <w:tab/>
      </w:r>
      <w:r w:rsidRPr="0088430D">
        <w:rPr>
          <w:rStyle w:val="Tableofcontents"/>
          <w:rFonts w:ascii="Times New Roman" w:hAnsi="Times New Roman" w:cs="Times New Roman"/>
          <w:noProof/>
          <w:sz w:val="24"/>
          <w:lang w:val="en-US"/>
        </w:rPr>
        <w:t>°C±</w:t>
      </w:r>
      <w:r w:rsidRPr="0088430D">
        <w:rPr>
          <w:rFonts w:ascii="Times New Roman" w:hAnsi="Times New Roman"/>
          <w:noProof/>
          <w:sz w:val="24"/>
          <w:lang w:val="en-US"/>
        </w:rPr>
        <w:t xml:space="preserve">garums </w:t>
      </w:r>
      <w:r w:rsidRPr="0088430D">
        <w:rPr>
          <w:rFonts w:ascii="Times New Roman" w:hAnsi="Times New Roman"/>
          <w:noProof/>
          <w:sz w:val="24"/>
          <w:lang w:val="en-US"/>
        </w:rPr>
        <w:tab/>
        <w:t>°C</w:t>
      </w:r>
    </w:p>
    <w:p w14:paraId="07BCBE7A" w14:textId="77777777" w:rsidR="0088430D" w:rsidRPr="0088430D" w:rsidRDefault="0088430D" w:rsidP="0088430D">
      <w:pPr>
        <w:tabs>
          <w:tab w:val="left" w:leader="dot" w:pos="4536"/>
          <w:tab w:val="left" w:leader="dot" w:pos="8505"/>
        </w:tabs>
        <w:spacing w:before="120"/>
        <w:ind w:left="425"/>
        <w:jc w:val="both"/>
        <w:rPr>
          <w:rFonts w:ascii="Times New Roman" w:eastAsia="Segoe UI" w:hAnsi="Times New Roman" w:cs="Segoe UI"/>
          <w:noProof/>
          <w:color w:val="auto"/>
          <w:szCs w:val="17"/>
          <w:lang w:val="en-US"/>
        </w:rPr>
      </w:pPr>
      <w:r w:rsidRPr="0088430D">
        <w:rPr>
          <w:rFonts w:ascii="Times New Roman" w:eastAsia="Segoe UI" w:hAnsi="Times New Roman" w:cs="Segoe UI"/>
          <w:noProof/>
          <w:color w:val="auto"/>
          <w:szCs w:val="17"/>
          <w:lang w:val="en-US"/>
        </w:rPr>
        <w:t xml:space="preserve">Ārpuse </w:t>
      </w:r>
      <w:r w:rsidRPr="0088430D">
        <w:rPr>
          <w:rFonts w:ascii="Times New Roman" w:eastAsia="Segoe UI" w:hAnsi="Times New Roman" w:cs="Segoe UI"/>
          <w:noProof/>
          <w:color w:val="auto"/>
          <w:szCs w:val="17"/>
          <w:lang w:val="en-US"/>
        </w:rPr>
        <w:tab/>
      </w:r>
      <w:r w:rsidRPr="0088430D">
        <w:rPr>
          <w:rFonts w:ascii="Times New Roman" w:eastAsia="Segoe UI" w:hAnsi="Times New Roman" w:cs="Times New Roman"/>
          <w:noProof/>
          <w:color w:val="auto"/>
          <w:szCs w:val="17"/>
          <w:lang w:val="en-US"/>
        </w:rPr>
        <w:t>°C±</w:t>
      </w:r>
      <w:r w:rsidRPr="0088430D">
        <w:rPr>
          <w:rFonts w:ascii="Times New Roman" w:eastAsia="Segoe UI" w:hAnsi="Times New Roman" w:cs="Segoe UI"/>
          <w:noProof/>
          <w:color w:val="auto"/>
          <w:szCs w:val="17"/>
          <w:lang w:val="en-US"/>
        </w:rPr>
        <w:t xml:space="preserve">garums </w:t>
      </w:r>
      <w:r w:rsidRPr="0088430D">
        <w:rPr>
          <w:rFonts w:ascii="Times New Roman" w:eastAsia="Segoe UI" w:hAnsi="Times New Roman" w:cs="Segoe UI"/>
          <w:noProof/>
          <w:color w:val="auto"/>
          <w:szCs w:val="17"/>
          <w:lang w:val="en-US"/>
        </w:rPr>
        <w:tab/>
        <w:t>°C</w:t>
      </w:r>
    </w:p>
    <w:p w14:paraId="6EE3F581" w14:textId="77777777" w:rsidR="0088430D" w:rsidRDefault="0088430D" w:rsidP="0088430D">
      <w:pPr>
        <w:tabs>
          <w:tab w:val="left" w:leader="dot" w:pos="4536"/>
          <w:tab w:val="left" w:leader="dot" w:pos="8505"/>
        </w:tabs>
        <w:spacing w:before="120"/>
        <w:ind w:left="425"/>
        <w:jc w:val="both"/>
        <w:rPr>
          <w:rFonts w:ascii="Times New Roman" w:eastAsia="Segoe UI" w:hAnsi="Times New Roman" w:cs="Segoe UI"/>
          <w:noProof/>
          <w:color w:val="auto"/>
          <w:szCs w:val="17"/>
          <w:lang w:val="en-US"/>
        </w:rPr>
      </w:pPr>
      <w:r w:rsidRPr="0088430D">
        <w:rPr>
          <w:rFonts w:ascii="Times New Roman" w:eastAsia="Segoe UI" w:hAnsi="Times New Roman" w:cs="Segoe UI"/>
          <w:noProof/>
          <w:color w:val="auto"/>
          <w:szCs w:val="17"/>
          <w:lang w:val="en-US"/>
        </w:rPr>
        <w:t xml:space="preserve">Rasas punkts pārbaudes kamerā </w:t>
      </w:r>
      <w:r w:rsidRPr="0088430D">
        <w:rPr>
          <w:rFonts w:ascii="Times New Roman" w:eastAsia="Segoe UI" w:hAnsi="Times New Roman" w:cs="Segoe UI"/>
          <w:noProof/>
          <w:color w:val="auto"/>
          <w:szCs w:val="17"/>
          <w:lang w:val="en-US"/>
        </w:rPr>
        <w:tab/>
      </w:r>
      <w:r w:rsidRPr="0088430D">
        <w:rPr>
          <w:rFonts w:ascii="Times New Roman" w:eastAsia="Segoe UI" w:hAnsi="Times New Roman" w:cs="Times New Roman"/>
          <w:noProof/>
          <w:color w:val="auto"/>
          <w:szCs w:val="17"/>
          <w:lang w:val="en-US"/>
        </w:rPr>
        <w:t>°C±</w:t>
      </w:r>
      <w:r w:rsidRPr="0088430D">
        <w:rPr>
          <w:rFonts w:ascii="Times New Roman" w:eastAsia="Segoe UI" w:hAnsi="Times New Roman" w:cs="Segoe UI"/>
          <w:noProof/>
          <w:color w:val="auto"/>
          <w:szCs w:val="17"/>
          <w:lang w:val="en-US"/>
        </w:rPr>
        <w:t xml:space="preserve">garums </w:t>
      </w:r>
      <w:r w:rsidRPr="0088430D">
        <w:rPr>
          <w:rFonts w:ascii="Times New Roman" w:eastAsia="Segoe UI" w:hAnsi="Times New Roman" w:cs="Segoe UI"/>
          <w:noProof/>
          <w:color w:val="auto"/>
          <w:szCs w:val="17"/>
          <w:lang w:val="en-US"/>
        </w:rPr>
        <w:tab/>
        <w:t>°C</w:t>
      </w:r>
    </w:p>
    <w:p w14:paraId="2E361B51" w14:textId="77777777" w:rsidR="005218D8" w:rsidRPr="002108C8" w:rsidRDefault="005218D8" w:rsidP="005218D8">
      <w:pPr>
        <w:tabs>
          <w:tab w:val="left" w:leader="dot" w:pos="8789"/>
        </w:tabs>
        <w:spacing w:before="120"/>
        <w:jc w:val="both"/>
        <w:rPr>
          <w:rFonts w:ascii="Times New Roman" w:eastAsia="Segoe UI" w:hAnsi="Times New Roman" w:cs="Segoe UI"/>
          <w:noProof/>
          <w:color w:val="auto"/>
          <w:szCs w:val="17"/>
          <w:lang w:val="en-US"/>
        </w:rPr>
      </w:pPr>
      <w:r>
        <w:rPr>
          <w:rFonts w:ascii="Times New Roman" w:eastAsia="Segoe UI" w:hAnsi="Times New Roman" w:cs="Segoe UI"/>
          <w:noProof/>
          <w:color w:val="auto"/>
          <w:szCs w:val="17"/>
          <w:lang w:val="en-US"/>
        </w:rPr>
        <w:t>Iekšējās sistēmas sildīšanas jauda</w:t>
      </w:r>
      <w:r w:rsidRPr="002108C8">
        <w:rPr>
          <w:rFonts w:ascii="Times New Roman" w:eastAsia="Segoe UI" w:hAnsi="Times New Roman" w:cs="Segoe UI"/>
          <w:noProof/>
          <w:color w:val="auto"/>
          <w:szCs w:val="17"/>
          <w:lang w:val="en-US"/>
        </w:rPr>
        <w:tab/>
        <w:t>W</w:t>
      </w:r>
    </w:p>
    <w:p w14:paraId="6CC2BC01" w14:textId="77777777" w:rsidR="005218D8" w:rsidRPr="0088430D" w:rsidRDefault="005218D8" w:rsidP="005218D8">
      <w:pPr>
        <w:pStyle w:val="BodyText"/>
        <w:tabs>
          <w:tab w:val="left" w:leader="dot" w:pos="9007"/>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Iekārtas durvju un citu atvērumu aizvēršanas diena un laiks</w:t>
      </w:r>
      <w:r w:rsidRPr="00747CB1">
        <w:rPr>
          <w:rFonts w:ascii="Times New Roman" w:hAnsi="Times New Roman"/>
          <w:noProof/>
          <w:sz w:val="24"/>
          <w:lang w:val="en-US"/>
        </w:rPr>
        <w:tab/>
      </w:r>
    </w:p>
    <w:p w14:paraId="05B35A71" w14:textId="77777777" w:rsidR="005218D8" w:rsidRPr="0088430D" w:rsidRDefault="005218D8" w:rsidP="005218D8">
      <w:pPr>
        <w:pStyle w:val="BodyText"/>
        <w:tabs>
          <w:tab w:val="left" w:leader="dot" w:pos="9007"/>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Reģistrējiet vidējās temperatūras vērtības korpusa iekšpusē un ārpusē un/vai līkni, kas attēlo šīs temperatūras svārstības laikā</w:t>
      </w:r>
      <w:r w:rsidRPr="00747CB1">
        <w:rPr>
          <w:rFonts w:ascii="Times New Roman" w:hAnsi="Times New Roman"/>
          <w:noProof/>
          <w:sz w:val="24"/>
          <w:lang w:val="en-US"/>
        </w:rPr>
        <w:tab/>
      </w:r>
    </w:p>
    <w:p w14:paraId="78A04BD6" w14:textId="77777777" w:rsidR="005218D8" w:rsidRPr="0088430D" w:rsidRDefault="005218D8" w:rsidP="0088430D">
      <w:pPr>
        <w:tabs>
          <w:tab w:val="left" w:leader="dot" w:pos="4536"/>
          <w:tab w:val="left" w:leader="dot" w:pos="8505"/>
        </w:tabs>
        <w:spacing w:before="120"/>
        <w:ind w:left="425"/>
        <w:jc w:val="both"/>
        <w:rPr>
          <w:rFonts w:ascii="Times New Roman" w:eastAsia="Segoe UI" w:hAnsi="Times New Roman" w:cs="Segoe UI"/>
          <w:noProof/>
          <w:color w:val="auto"/>
          <w:szCs w:val="17"/>
          <w:lang w:val="en-US"/>
        </w:rPr>
      </w:pPr>
    </w:p>
    <w:p w14:paraId="04EDC3C3" w14:textId="77777777" w:rsidR="00747CB1" w:rsidRPr="00747CB1" w:rsidRDefault="00747CB1" w:rsidP="00747CB1">
      <w:pPr>
        <w:pStyle w:val="BodyText"/>
        <w:tabs>
          <w:tab w:val="left" w:leader="dot" w:pos="9007"/>
        </w:tabs>
        <w:spacing w:after="0" w:line="240" w:lineRule="auto"/>
        <w:jc w:val="both"/>
        <w:rPr>
          <w:rFonts w:ascii="Times New Roman" w:hAnsi="Times New Roman" w:cs="Times New Roman"/>
          <w:noProof/>
          <w:sz w:val="24"/>
          <w:szCs w:val="24"/>
          <w:lang w:val="en-US"/>
        </w:rPr>
      </w:pPr>
    </w:p>
    <w:p w14:paraId="190354F3"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411" w:name="bookmark242"/>
      <w:bookmarkStart w:id="412" w:name="_Toc181110577"/>
      <w:bookmarkStart w:id="413" w:name="_Toc198028306"/>
      <w:bookmarkStart w:id="414" w:name="_Toc198037261"/>
      <w:r w:rsidRPr="00747CB1">
        <w:rPr>
          <w:rFonts w:ascii="Times New Roman" w:hAnsi="Times New Roman" w:cs="Times New Roman"/>
          <w:b/>
          <w:bCs/>
          <w:noProof/>
          <w:color w:val="auto"/>
          <w:sz w:val="24"/>
          <w:szCs w:val="24"/>
          <w:lang w:val="en-US"/>
        </w:rPr>
        <w:lastRenderedPageBreak/>
        <w:t>4.A PARAUGS (turpinājums)</w:t>
      </w:r>
      <w:bookmarkEnd w:id="411"/>
      <w:bookmarkEnd w:id="412"/>
      <w:bookmarkEnd w:id="413"/>
      <w:bookmarkEnd w:id="414"/>
    </w:p>
    <w:p w14:paraId="2FDEBEE7"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5BD86874" w14:textId="7109B664" w:rsidR="00747CB1" w:rsidRPr="0088430D" w:rsidRDefault="00747CB1" w:rsidP="0088430D">
      <w:pPr>
        <w:pStyle w:val="BodyText"/>
        <w:tabs>
          <w:tab w:val="left" w:leader="dot" w:pos="9007"/>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Piezīmes:</w:t>
      </w:r>
      <w:r w:rsidRPr="00747CB1">
        <w:rPr>
          <w:rFonts w:ascii="Times New Roman" w:hAnsi="Times New Roman"/>
          <w:noProof/>
          <w:sz w:val="24"/>
          <w:lang w:val="en-US"/>
        </w:rPr>
        <w:tab/>
      </w:r>
    </w:p>
    <w:p w14:paraId="182C0449" w14:textId="77777777" w:rsidR="00747CB1" w:rsidRPr="00747CB1" w:rsidRDefault="00747CB1" w:rsidP="0088430D">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Pamatojoties uz iegūtajiem pārbaudes rezultātiem, šo iekārtu var atzīt par derīgu un tai var piešķirt atšķirības zīmi uz laiku, ne ilgāku par sešiem gadiem, to apliecinot ar sertifikātu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3. papildinājumu</w:t>
      </w:r>
    </w:p>
    <w:p w14:paraId="696A6FB9" w14:textId="1BD24E1F" w:rsidR="00747CB1" w:rsidRPr="0088430D" w:rsidRDefault="00747CB1" w:rsidP="0088430D">
      <w:pPr>
        <w:pStyle w:val="BodyText"/>
        <w:tabs>
          <w:tab w:val="left" w:leader="dot" w:pos="899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334CF1BC" w14:textId="77777777" w:rsidR="00747CB1" w:rsidRPr="00747CB1" w:rsidRDefault="00747CB1" w:rsidP="0088430D">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Tomēr šis ziņojums ir derīgs kā tipa apstiprinājuma sertifikāts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1. papildinājuma 6. punkta a) apakšpunkta nozīmē tikai uz laiku, ne ilgāku par sešiem gadiem, proti, līdz:</w:t>
      </w:r>
    </w:p>
    <w:p w14:paraId="74E88F3C" w14:textId="40FDA2F0" w:rsidR="00747CB1" w:rsidRPr="0088430D" w:rsidRDefault="00747CB1" w:rsidP="0088430D">
      <w:pPr>
        <w:pStyle w:val="BodyText"/>
        <w:tabs>
          <w:tab w:val="left" w:leader="dot" w:pos="899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642E300E" w14:textId="7AF4509C" w:rsidR="00747CB1" w:rsidRPr="0088430D" w:rsidRDefault="00747CB1" w:rsidP="0088430D">
      <w:pPr>
        <w:pStyle w:val="BodyText"/>
        <w:tabs>
          <w:tab w:val="left" w:leader="dot" w:pos="485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Vieta:</w:t>
      </w:r>
      <w:r w:rsidRPr="00747CB1">
        <w:rPr>
          <w:rFonts w:ascii="Times New Roman" w:hAnsi="Times New Roman"/>
          <w:noProof/>
          <w:sz w:val="24"/>
          <w:lang w:val="en-US"/>
        </w:rPr>
        <w:tab/>
      </w:r>
    </w:p>
    <w:p w14:paraId="3E205783" w14:textId="5D785D04" w:rsidR="00747CB1" w:rsidRPr="0088430D" w:rsidRDefault="00747CB1" w:rsidP="0088430D">
      <w:pPr>
        <w:pStyle w:val="BodyText"/>
        <w:tabs>
          <w:tab w:val="left" w:leader="dot" w:pos="4853"/>
          <w:tab w:val="left" w:leader="dot" w:pos="794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Diena, kad sniegts pārbaudes ziņojums:</w:t>
      </w:r>
      <w:r w:rsidRPr="00747CB1">
        <w:rPr>
          <w:rFonts w:ascii="Times New Roman" w:hAnsi="Times New Roman"/>
          <w:noProof/>
          <w:sz w:val="24"/>
          <w:lang w:val="en-US"/>
        </w:rPr>
        <w:tab/>
        <w:t xml:space="preserve"> </w:t>
      </w:r>
      <w:r w:rsidRPr="00747CB1">
        <w:rPr>
          <w:rFonts w:ascii="Times New Roman" w:hAnsi="Times New Roman"/>
          <w:noProof/>
          <w:sz w:val="24"/>
          <w:lang w:val="en-US"/>
        </w:rPr>
        <w:tab/>
      </w:r>
    </w:p>
    <w:p w14:paraId="79CA2064" w14:textId="77777777" w:rsidR="00747CB1" w:rsidRPr="00747CB1" w:rsidRDefault="00747CB1" w:rsidP="0088430D">
      <w:pPr>
        <w:pStyle w:val="BodyText"/>
        <w:spacing w:before="120" w:after="0" w:line="240" w:lineRule="auto"/>
        <w:ind w:left="4962"/>
        <w:jc w:val="both"/>
        <w:rPr>
          <w:rFonts w:ascii="Times New Roman" w:hAnsi="Times New Roman"/>
          <w:noProof/>
          <w:sz w:val="24"/>
          <w:lang w:val="en-US"/>
        </w:rPr>
      </w:pPr>
      <w:r w:rsidRPr="00747CB1">
        <w:rPr>
          <w:rFonts w:ascii="Times New Roman" w:hAnsi="Times New Roman"/>
          <w:noProof/>
          <w:sz w:val="24"/>
          <w:lang w:val="en-US"/>
        </w:rPr>
        <w:t>Amatpersona, kas veikusi pārbaudi</w:t>
      </w:r>
      <w:r w:rsidRPr="00747CB1">
        <w:rPr>
          <w:rFonts w:ascii="Times New Roman" w:hAnsi="Times New Roman"/>
          <w:noProof/>
          <w:sz w:val="24"/>
          <w:lang w:val="en-US"/>
        </w:rPr>
        <w:br w:type="page"/>
      </w:r>
    </w:p>
    <w:p w14:paraId="5A499A6E"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415" w:name="bookmark244"/>
      <w:bookmarkStart w:id="416" w:name="_Toc181110578"/>
      <w:bookmarkStart w:id="417" w:name="_Toc198028307"/>
      <w:bookmarkStart w:id="418" w:name="_Toc198037262"/>
      <w:r w:rsidRPr="00747CB1">
        <w:rPr>
          <w:rFonts w:ascii="Times New Roman" w:hAnsi="Times New Roman" w:cs="Times New Roman"/>
          <w:b/>
          <w:bCs/>
          <w:noProof/>
          <w:color w:val="auto"/>
          <w:sz w:val="24"/>
          <w:szCs w:val="24"/>
          <w:lang w:val="en-US"/>
        </w:rPr>
        <w:lastRenderedPageBreak/>
        <w:t>4.B PARAUGS</w:t>
      </w:r>
      <w:bookmarkEnd w:id="415"/>
      <w:bookmarkEnd w:id="416"/>
      <w:bookmarkEnd w:id="417"/>
      <w:bookmarkEnd w:id="418"/>
    </w:p>
    <w:p w14:paraId="54B662C6"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47CB1" w:rsidRPr="00747CB1" w14:paraId="0A5A24C6" w14:textId="77777777" w:rsidTr="00444F61">
        <w:tc>
          <w:tcPr>
            <w:tcW w:w="5000" w:type="pct"/>
          </w:tcPr>
          <w:p w14:paraId="73F82696" w14:textId="77777777" w:rsidR="00747CB1" w:rsidRPr="00747CB1" w:rsidRDefault="00747CB1" w:rsidP="00444F61">
            <w:pPr>
              <w:jc w:val="center"/>
              <w:rPr>
                <w:rFonts w:ascii="Times New Roman" w:hAnsi="Times New Roman"/>
                <w:noProof/>
                <w:color w:val="auto"/>
                <w:lang w:val="en-US"/>
              </w:rPr>
            </w:pPr>
            <w:r w:rsidRPr="00747CB1">
              <w:rPr>
                <w:rFonts w:ascii="Times New Roman" w:hAnsi="Times New Roman"/>
                <w:noProof/>
                <w:color w:val="auto"/>
                <w:lang w:val="en-US"/>
              </w:rPr>
              <w:t>3. daļa</w:t>
            </w:r>
          </w:p>
          <w:p w14:paraId="11ED2E79" w14:textId="77777777" w:rsidR="00747CB1" w:rsidRPr="00747CB1" w:rsidRDefault="00747CB1" w:rsidP="00444F61">
            <w:pPr>
              <w:jc w:val="center"/>
              <w:rPr>
                <w:rFonts w:ascii="Times New Roman" w:eastAsia="Segoe UI" w:hAnsi="Times New Roman" w:cs="Times New Roman"/>
                <w:noProof/>
                <w:color w:val="auto"/>
                <w:lang w:val="en-US"/>
              </w:rPr>
            </w:pPr>
          </w:p>
          <w:p w14:paraId="531C93AD"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 xml:space="preserve">Saldēšanas iekārtu ar eitektiskām plātnēm dzesēšanas agregātu efektivitātes noteikšana pilnvarotā pārbaudes stacijā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2. papildinājuma 3.1. punktu, izņemot 3.1.3. punkta a) un c) apakšpunktu</w:t>
            </w:r>
          </w:p>
        </w:tc>
      </w:tr>
    </w:tbl>
    <w:p w14:paraId="3F417A00"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p w14:paraId="5D3857E8" w14:textId="5237749D" w:rsidR="00747CB1" w:rsidRPr="005218D8" w:rsidRDefault="00747CB1" w:rsidP="00D97522">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Dzesēšanas agregāts:</w:t>
      </w:r>
    </w:p>
    <w:p w14:paraId="427C6713" w14:textId="4B90DB8A" w:rsidR="00747CB1" w:rsidRPr="005218D8" w:rsidRDefault="00747CB1" w:rsidP="00D97522">
      <w:pPr>
        <w:pStyle w:val="BodyText"/>
        <w:tabs>
          <w:tab w:val="left" w:leader="dot" w:pos="896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Apraksts</w:t>
      </w:r>
      <w:r w:rsidRPr="00747CB1">
        <w:rPr>
          <w:rFonts w:ascii="Times New Roman" w:hAnsi="Times New Roman"/>
          <w:noProof/>
          <w:sz w:val="24"/>
          <w:lang w:val="en-US"/>
        </w:rPr>
        <w:tab/>
      </w:r>
    </w:p>
    <w:p w14:paraId="2B25DAFF" w14:textId="305BE454" w:rsidR="00747CB1" w:rsidRPr="005218D8" w:rsidRDefault="00747CB1" w:rsidP="00D97522">
      <w:pPr>
        <w:pStyle w:val="BodyText"/>
        <w:tabs>
          <w:tab w:val="left" w:leader="dot" w:pos="896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Eitektiskā šķīduma raksturojums</w:t>
      </w:r>
      <w:r w:rsidRPr="00747CB1">
        <w:rPr>
          <w:rFonts w:ascii="Times New Roman" w:hAnsi="Times New Roman"/>
          <w:noProof/>
          <w:sz w:val="24"/>
          <w:lang w:val="en-US"/>
        </w:rPr>
        <w:tab/>
      </w:r>
    </w:p>
    <w:p w14:paraId="06AB170B" w14:textId="6B074EF3" w:rsidR="00747CB1" w:rsidRPr="005218D8" w:rsidRDefault="00747CB1" w:rsidP="00D97522">
      <w:pPr>
        <w:pStyle w:val="BodyText"/>
        <w:tabs>
          <w:tab w:val="right" w:leader="dot" w:pos="896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Nominālais eitektiskā šķīduma iepildīšanas daudzums, ko noteicis ražotājs</w:t>
      </w:r>
      <w:r w:rsidRPr="00747CB1">
        <w:rPr>
          <w:rFonts w:ascii="Times New Roman" w:hAnsi="Times New Roman"/>
          <w:noProof/>
          <w:sz w:val="24"/>
          <w:lang w:val="en-US"/>
        </w:rPr>
        <w:tab/>
        <w:t>kg</w:t>
      </w:r>
    </w:p>
    <w:p w14:paraId="466DF108" w14:textId="4D411D7A" w:rsidR="00747CB1" w:rsidRPr="005218D8" w:rsidRDefault="00747CB1" w:rsidP="00D97522">
      <w:pPr>
        <w:pStyle w:val="BodyText"/>
        <w:tabs>
          <w:tab w:val="center" w:leader="dot" w:pos="1134"/>
          <w:tab w:val="right" w:leader="dot" w:pos="7655"/>
          <w:tab w:val="left" w:pos="8505"/>
          <w:tab w:val="left" w:pos="9065"/>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Latentais siltums sasalšanas temperatūrā, ko noteicis ražotājs </w:t>
      </w:r>
      <w:r w:rsidRPr="00747CB1">
        <w:rPr>
          <w:rFonts w:ascii="Times New Roman" w:hAnsi="Times New Roman"/>
          <w:noProof/>
          <w:sz w:val="24"/>
          <w:lang w:val="en-US"/>
        </w:rPr>
        <w:tab/>
        <w:t xml:space="preserve">kJ/kg pie </w:t>
      </w:r>
      <w:r w:rsidRPr="00747CB1">
        <w:rPr>
          <w:rFonts w:ascii="Times New Roman" w:hAnsi="Times New Roman"/>
          <w:noProof/>
          <w:sz w:val="24"/>
          <w:lang w:val="en-US"/>
        </w:rPr>
        <w:tab/>
        <w:t>°C</w:t>
      </w:r>
    </w:p>
    <w:p w14:paraId="4E3C242D" w14:textId="39021DD0" w:rsidR="00747CB1" w:rsidRPr="005218D8" w:rsidRDefault="00747CB1" w:rsidP="00D97522">
      <w:pPr>
        <w:pStyle w:val="BodyText"/>
        <w:spacing w:before="120" w:after="0" w:line="240" w:lineRule="auto"/>
        <w:ind w:left="284"/>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Dzesēšanas agregāts noņemams/nenoņemams</w:t>
      </w:r>
      <w:r w:rsidRPr="00747CB1">
        <w:rPr>
          <w:rStyle w:val="FootnoteReference"/>
          <w:rFonts w:ascii="Times New Roman" w:hAnsi="Times New Roman" w:cs="Times New Roman"/>
          <w:noProof/>
          <w:sz w:val="24"/>
          <w:szCs w:val="24"/>
          <w:lang w:val="en-US"/>
        </w:rPr>
        <w:footnoteReference w:customMarkFollows="1" w:id="15"/>
        <w:t>1</w:t>
      </w:r>
    </w:p>
    <w:p w14:paraId="08A8A076" w14:textId="49600756" w:rsidR="00747CB1" w:rsidRPr="00747CB1" w:rsidRDefault="00747CB1" w:rsidP="00D97522">
      <w:pPr>
        <w:pStyle w:val="BodyText"/>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Piedziņa autonoma/atkarīga/no tīkla</w:t>
      </w:r>
      <w:r w:rsidRPr="00747CB1">
        <w:rPr>
          <w:rFonts w:ascii="Times New Roman" w:hAnsi="Times New Roman"/>
          <w:noProof/>
          <w:sz w:val="24"/>
          <w:vertAlign w:val="superscript"/>
          <w:lang w:val="en-US"/>
        </w:rPr>
        <w:t>1</w:t>
      </w:r>
    </w:p>
    <w:p w14:paraId="2434E49F" w14:textId="135ADE2F" w:rsidR="00747CB1" w:rsidRPr="005218D8" w:rsidRDefault="00747CB1" w:rsidP="00D97522">
      <w:pPr>
        <w:pStyle w:val="BodyText"/>
        <w:tabs>
          <w:tab w:val="left" w:leader="dot" w:pos="896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Ražotājs</w:t>
      </w:r>
      <w:r w:rsidRPr="00747CB1">
        <w:rPr>
          <w:rFonts w:ascii="Times New Roman" w:hAnsi="Times New Roman"/>
          <w:noProof/>
          <w:sz w:val="24"/>
          <w:lang w:val="en-US"/>
        </w:rPr>
        <w:tab/>
      </w:r>
    </w:p>
    <w:p w14:paraId="7E3C4B68" w14:textId="65F342E5" w:rsidR="00747CB1" w:rsidRPr="005218D8" w:rsidRDefault="00747CB1" w:rsidP="00D97522">
      <w:pPr>
        <w:pStyle w:val="BodyText"/>
        <w:tabs>
          <w:tab w:val="left" w:leader="dot" w:pos="896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Tips, sērijas numurs</w:t>
      </w:r>
      <w:r w:rsidRPr="00747CB1">
        <w:rPr>
          <w:rFonts w:ascii="Times New Roman" w:hAnsi="Times New Roman"/>
          <w:noProof/>
          <w:sz w:val="24"/>
          <w:lang w:val="en-US"/>
        </w:rPr>
        <w:tab/>
      </w:r>
    </w:p>
    <w:p w14:paraId="4A17C5E5" w14:textId="65B3F1FD" w:rsidR="00747CB1" w:rsidRPr="005218D8" w:rsidRDefault="00747CB1" w:rsidP="00D97522">
      <w:pPr>
        <w:pStyle w:val="BodyText"/>
        <w:tabs>
          <w:tab w:val="left" w:leader="dot" w:pos="896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Izgatavošanas datums (mēnesis/gads)</w:t>
      </w:r>
      <w:r w:rsidRPr="00747CB1">
        <w:rPr>
          <w:rFonts w:ascii="Times New Roman" w:hAnsi="Times New Roman"/>
          <w:noProof/>
          <w:sz w:val="24"/>
          <w:lang w:val="en-US"/>
        </w:rPr>
        <w:tab/>
      </w:r>
    </w:p>
    <w:p w14:paraId="3000ACD4" w14:textId="57B9DFBC" w:rsidR="00747CB1" w:rsidRPr="005218D8" w:rsidRDefault="00747CB1" w:rsidP="00D97522">
      <w:pPr>
        <w:pStyle w:val="BodyText"/>
        <w:tabs>
          <w:tab w:val="right" w:leader="dot" w:pos="5902"/>
          <w:tab w:val="left" w:leader="dot" w:pos="8969"/>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Eitektiskās plātnes: </w:t>
      </w:r>
    </w:p>
    <w:tbl>
      <w:tblPr>
        <w:tblStyle w:val="TableGrid"/>
        <w:tblW w:w="89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7"/>
        <w:gridCol w:w="5528"/>
      </w:tblGrid>
      <w:tr w:rsidR="00747CB1" w:rsidRPr="00747CB1" w14:paraId="240C6EEF" w14:textId="77777777" w:rsidTr="00444F61">
        <w:trPr>
          <w:trHeight w:val="436"/>
        </w:trPr>
        <w:tc>
          <w:tcPr>
            <w:tcW w:w="3397" w:type="dxa"/>
          </w:tcPr>
          <w:p w14:paraId="24F315FC" w14:textId="77777777" w:rsidR="00747CB1" w:rsidRPr="00747CB1" w:rsidRDefault="00747CB1" w:rsidP="00D97522">
            <w:pPr>
              <w:pStyle w:val="Heading40"/>
              <w:tabs>
                <w:tab w:val="center" w:leader="dot" w:pos="4144"/>
              </w:tabs>
              <w:spacing w:before="120" w:after="0"/>
              <w:ind w:right="-829"/>
              <w:jc w:val="both"/>
              <w:outlineLvl w:val="9"/>
              <w:rPr>
                <w:rFonts w:ascii="Times New Roman" w:hAnsi="Times New Roman"/>
                <w:b w:val="0"/>
                <w:noProof/>
                <w:sz w:val="24"/>
                <w:lang w:val="en-US"/>
              </w:rPr>
            </w:pPr>
            <w:bookmarkStart w:id="419" w:name="_Toc198028308"/>
            <w:r w:rsidRPr="00747CB1">
              <w:rPr>
                <w:rFonts w:ascii="Times New Roman" w:hAnsi="Times New Roman"/>
                <w:b w:val="0"/>
                <w:noProof/>
                <w:sz w:val="24"/>
                <w:lang w:val="en-US"/>
              </w:rPr>
              <w:t>Modelis</w:t>
            </w:r>
            <w:bookmarkEnd w:id="419"/>
            <w:r w:rsidRPr="00747CB1">
              <w:rPr>
                <w:rFonts w:ascii="Times New Roman" w:hAnsi="Times New Roman"/>
                <w:b w:val="0"/>
                <w:noProof/>
                <w:sz w:val="24"/>
                <w:lang w:val="en-US"/>
              </w:rPr>
              <w:tab/>
            </w:r>
          </w:p>
        </w:tc>
        <w:tc>
          <w:tcPr>
            <w:tcW w:w="5528" w:type="dxa"/>
          </w:tcPr>
          <w:p w14:paraId="1C9F3DA4" w14:textId="77777777" w:rsidR="00747CB1" w:rsidRPr="00747CB1" w:rsidRDefault="00747CB1" w:rsidP="00D97522">
            <w:pPr>
              <w:pStyle w:val="Heading40"/>
              <w:tabs>
                <w:tab w:val="center" w:leader="dot" w:pos="8505"/>
              </w:tabs>
              <w:spacing w:before="120" w:after="0"/>
              <w:ind w:left="-111"/>
              <w:jc w:val="both"/>
              <w:outlineLvl w:val="9"/>
              <w:rPr>
                <w:rFonts w:ascii="Times New Roman" w:hAnsi="Times New Roman"/>
                <w:b w:val="0"/>
                <w:noProof/>
                <w:sz w:val="24"/>
                <w:lang w:val="en-US"/>
              </w:rPr>
            </w:pPr>
            <w:bookmarkStart w:id="420" w:name="_Toc198028309"/>
            <w:r w:rsidRPr="00747CB1">
              <w:rPr>
                <w:rFonts w:ascii="Times New Roman" w:hAnsi="Times New Roman"/>
                <w:b w:val="0"/>
                <w:noProof/>
                <w:sz w:val="24"/>
                <w:lang w:val="en-US"/>
              </w:rPr>
              <w:t>Veids</w:t>
            </w:r>
            <w:bookmarkEnd w:id="420"/>
            <w:r w:rsidRPr="00747CB1">
              <w:rPr>
                <w:rFonts w:ascii="Times New Roman" w:hAnsi="Times New Roman"/>
                <w:b w:val="0"/>
                <w:noProof/>
                <w:sz w:val="24"/>
                <w:lang w:val="en-US"/>
              </w:rPr>
              <w:tab/>
            </w:r>
          </w:p>
        </w:tc>
      </w:tr>
    </w:tbl>
    <w:p w14:paraId="3CA4A982" w14:textId="55F52FC6" w:rsidR="00747CB1" w:rsidRPr="005218D8" w:rsidRDefault="00747CB1" w:rsidP="00D97522">
      <w:pPr>
        <w:pStyle w:val="BodyText"/>
        <w:tabs>
          <w:tab w:val="right" w:leader="dot" w:pos="5902"/>
          <w:tab w:val="left" w:leader="dot" w:pos="8969"/>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Plātņu izmēri un skaits, novietojums; attālums no sienām (pievienot rasējumu)</w:t>
      </w:r>
      <w:r w:rsidRPr="00747CB1">
        <w:rPr>
          <w:rFonts w:ascii="Times New Roman" w:hAnsi="Times New Roman"/>
          <w:noProof/>
          <w:sz w:val="24"/>
          <w:lang w:val="en-US"/>
        </w:rPr>
        <w:tab/>
      </w:r>
    </w:p>
    <w:p w14:paraId="04E4CD99" w14:textId="3B2D34D7" w:rsidR="00747CB1" w:rsidRPr="005218D8" w:rsidRDefault="00747CB1" w:rsidP="00D97522">
      <w:pPr>
        <w:pStyle w:val="BodyText"/>
        <w:tabs>
          <w:tab w:val="center" w:leader="dot" w:pos="7938"/>
        </w:tabs>
        <w:spacing w:before="120" w:after="0" w:line="240" w:lineRule="auto"/>
        <w:ind w:left="142"/>
        <w:jc w:val="both"/>
        <w:rPr>
          <w:rFonts w:ascii="Times New Roman" w:hAnsi="Times New Roman"/>
          <w:noProof/>
          <w:sz w:val="24"/>
          <w:lang w:val="en-US"/>
        </w:rPr>
      </w:pPr>
      <w:r w:rsidRPr="00747CB1">
        <w:rPr>
          <w:rFonts w:ascii="Times New Roman" w:hAnsi="Times New Roman"/>
          <w:noProof/>
          <w:sz w:val="24"/>
          <w:lang w:val="en-US"/>
        </w:rPr>
        <w:t xml:space="preserve">Kopējā dzesēšanas enerģijas rezerves jauda, ko ražotājs noteicis sasaldēšanas temperatūrai </w:t>
      </w:r>
      <w:r w:rsidRPr="00747CB1">
        <w:rPr>
          <w:rFonts w:ascii="Times New Roman" w:hAnsi="Times New Roman"/>
          <w:noProof/>
          <w:sz w:val="24"/>
          <w:lang w:val="en-US"/>
        </w:rPr>
        <w:tab/>
        <w:t xml:space="preserve">kJ līdz </w:t>
      </w:r>
      <w:r w:rsidRPr="00747CB1">
        <w:rPr>
          <w:rFonts w:ascii="Times New Roman" w:hAnsi="Times New Roman"/>
          <w:noProof/>
          <w:sz w:val="24"/>
          <w:lang w:val="en-US"/>
        </w:rPr>
        <w:tab/>
        <w:t>°C</w:t>
      </w:r>
    </w:p>
    <w:p w14:paraId="7524174B" w14:textId="75C7B89F" w:rsidR="00747CB1" w:rsidRPr="005218D8" w:rsidRDefault="00747CB1" w:rsidP="00D97522">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Iekšējās ventilācijas ierīces (ja tādas ir):</w:t>
      </w:r>
    </w:p>
    <w:p w14:paraId="51D59656" w14:textId="49A26010" w:rsidR="00747CB1" w:rsidRPr="005218D8" w:rsidRDefault="00747CB1" w:rsidP="00D97522">
      <w:pPr>
        <w:pStyle w:val="BodyText"/>
        <w:tabs>
          <w:tab w:val="left" w:leader="dot" w:pos="896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Apraksts</w:t>
      </w:r>
      <w:r w:rsidRPr="00747CB1">
        <w:rPr>
          <w:rFonts w:ascii="Times New Roman" w:hAnsi="Times New Roman"/>
          <w:noProof/>
          <w:sz w:val="24"/>
          <w:lang w:val="en-US"/>
        </w:rPr>
        <w:tab/>
      </w:r>
    </w:p>
    <w:p w14:paraId="09F54041" w14:textId="77777777" w:rsidR="00747CB1" w:rsidRDefault="00747CB1" w:rsidP="00D97522">
      <w:pPr>
        <w:pStyle w:val="BodyText"/>
        <w:tabs>
          <w:tab w:val="left" w:leader="dot" w:pos="896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Automātiskās ierīces</w:t>
      </w:r>
      <w:r w:rsidRPr="00747CB1">
        <w:rPr>
          <w:rFonts w:ascii="Times New Roman" w:hAnsi="Times New Roman"/>
          <w:noProof/>
          <w:sz w:val="24"/>
          <w:lang w:val="en-US"/>
        </w:rPr>
        <w:tab/>
      </w:r>
    </w:p>
    <w:p w14:paraId="2F8FE6A0" w14:textId="576BA638" w:rsidR="005218D8" w:rsidRPr="005218D8" w:rsidRDefault="005218D8" w:rsidP="00D97522">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Mehāniskā saldēšanas ierīce (ja ir):</w:t>
      </w:r>
    </w:p>
    <w:tbl>
      <w:tblPr>
        <w:tblStyle w:val="TableGrid"/>
        <w:tblW w:w="878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55"/>
        <w:gridCol w:w="3437"/>
        <w:gridCol w:w="2091"/>
      </w:tblGrid>
      <w:tr w:rsidR="005218D8" w:rsidRPr="00747CB1" w14:paraId="7620AF31" w14:textId="77777777" w:rsidTr="00444F61">
        <w:trPr>
          <w:trHeight w:val="436"/>
        </w:trPr>
        <w:tc>
          <w:tcPr>
            <w:tcW w:w="3255" w:type="dxa"/>
          </w:tcPr>
          <w:p w14:paraId="3E8F50E1" w14:textId="77777777" w:rsidR="005218D8" w:rsidRPr="00747CB1" w:rsidRDefault="005218D8" w:rsidP="00D97522">
            <w:pPr>
              <w:pStyle w:val="Heading40"/>
              <w:tabs>
                <w:tab w:val="center" w:leader="dot" w:pos="4144"/>
              </w:tabs>
              <w:spacing w:before="120" w:after="0"/>
              <w:ind w:right="-829"/>
              <w:jc w:val="both"/>
              <w:outlineLvl w:val="9"/>
              <w:rPr>
                <w:rFonts w:ascii="Times New Roman" w:hAnsi="Times New Roman"/>
                <w:b w:val="0"/>
                <w:noProof/>
                <w:sz w:val="24"/>
                <w:lang w:val="en-US"/>
              </w:rPr>
            </w:pPr>
            <w:bookmarkStart w:id="421" w:name="_Toc198028311"/>
            <w:r w:rsidRPr="00747CB1">
              <w:rPr>
                <w:rFonts w:ascii="Times New Roman" w:hAnsi="Times New Roman"/>
                <w:b w:val="0"/>
                <w:noProof/>
                <w:sz w:val="24"/>
                <w:lang w:val="en-US"/>
              </w:rPr>
              <w:t>Modelis</w:t>
            </w:r>
            <w:bookmarkEnd w:id="421"/>
            <w:r w:rsidRPr="00747CB1">
              <w:rPr>
                <w:rFonts w:ascii="Times New Roman" w:hAnsi="Times New Roman"/>
                <w:b w:val="0"/>
                <w:noProof/>
                <w:sz w:val="24"/>
                <w:lang w:val="en-US"/>
              </w:rPr>
              <w:tab/>
            </w:r>
          </w:p>
        </w:tc>
        <w:tc>
          <w:tcPr>
            <w:tcW w:w="3437" w:type="dxa"/>
          </w:tcPr>
          <w:p w14:paraId="1B1EAFE4" w14:textId="77777777" w:rsidR="005218D8" w:rsidRPr="00747CB1" w:rsidRDefault="005218D8" w:rsidP="00D97522">
            <w:pPr>
              <w:pStyle w:val="Heading40"/>
              <w:tabs>
                <w:tab w:val="center" w:leader="dot" w:pos="8505"/>
              </w:tabs>
              <w:spacing w:before="120" w:after="0"/>
              <w:ind w:left="-111"/>
              <w:jc w:val="both"/>
              <w:outlineLvl w:val="9"/>
              <w:rPr>
                <w:rFonts w:ascii="Times New Roman" w:hAnsi="Times New Roman"/>
                <w:b w:val="0"/>
                <w:noProof/>
                <w:sz w:val="24"/>
                <w:lang w:val="en-US"/>
              </w:rPr>
            </w:pPr>
            <w:bookmarkStart w:id="422" w:name="_Toc198028312"/>
            <w:r w:rsidRPr="00747CB1">
              <w:rPr>
                <w:rFonts w:ascii="Times New Roman" w:hAnsi="Times New Roman"/>
                <w:b w:val="0"/>
                <w:noProof/>
                <w:sz w:val="24"/>
                <w:lang w:val="en-US"/>
              </w:rPr>
              <w:t>Veids</w:t>
            </w:r>
            <w:bookmarkEnd w:id="422"/>
            <w:r w:rsidRPr="00747CB1">
              <w:rPr>
                <w:rFonts w:ascii="Times New Roman" w:hAnsi="Times New Roman"/>
                <w:b w:val="0"/>
                <w:noProof/>
                <w:sz w:val="24"/>
                <w:lang w:val="en-US"/>
              </w:rPr>
              <w:tab/>
            </w:r>
          </w:p>
        </w:tc>
        <w:tc>
          <w:tcPr>
            <w:tcW w:w="2091" w:type="dxa"/>
          </w:tcPr>
          <w:p w14:paraId="034E83BE" w14:textId="77777777" w:rsidR="005218D8" w:rsidRPr="00747CB1" w:rsidRDefault="005218D8" w:rsidP="00D97522">
            <w:pPr>
              <w:pStyle w:val="Heading40"/>
              <w:tabs>
                <w:tab w:val="center" w:leader="dot" w:pos="8505"/>
              </w:tabs>
              <w:spacing w:before="120" w:after="0"/>
              <w:jc w:val="both"/>
              <w:outlineLvl w:val="9"/>
              <w:rPr>
                <w:rFonts w:ascii="Times New Roman" w:hAnsi="Times New Roman"/>
                <w:b w:val="0"/>
                <w:noProof/>
                <w:sz w:val="24"/>
                <w:lang w:val="en-US"/>
              </w:rPr>
            </w:pPr>
            <w:bookmarkStart w:id="423" w:name="_Toc198028313"/>
            <w:r w:rsidRPr="00747CB1">
              <w:rPr>
                <w:rFonts w:ascii="Times New Roman" w:hAnsi="Times New Roman"/>
                <w:b w:val="0"/>
                <w:noProof/>
                <w:sz w:val="24"/>
                <w:lang w:val="en-US"/>
              </w:rPr>
              <w:t>Nē</w:t>
            </w:r>
            <w:bookmarkEnd w:id="423"/>
            <w:r w:rsidRPr="00747CB1">
              <w:rPr>
                <w:rFonts w:ascii="Times New Roman" w:hAnsi="Times New Roman"/>
                <w:b w:val="0"/>
                <w:noProof/>
                <w:sz w:val="24"/>
                <w:lang w:val="en-US"/>
              </w:rPr>
              <w:tab/>
            </w:r>
          </w:p>
        </w:tc>
      </w:tr>
    </w:tbl>
    <w:p w14:paraId="5EEDDA38" w14:textId="77777777" w:rsidR="005218D8" w:rsidRPr="005218D8" w:rsidRDefault="005218D8" w:rsidP="00D97522">
      <w:pPr>
        <w:pStyle w:val="BodyText"/>
        <w:tabs>
          <w:tab w:val="left" w:leader="dot" w:pos="887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Atrašanās vieta</w:t>
      </w:r>
      <w:r w:rsidRPr="00747CB1">
        <w:rPr>
          <w:rFonts w:ascii="Times New Roman" w:hAnsi="Times New Roman"/>
          <w:noProof/>
          <w:sz w:val="24"/>
          <w:lang w:val="en-US"/>
        </w:rPr>
        <w:tab/>
      </w:r>
    </w:p>
    <w:p w14:paraId="65D98B01" w14:textId="77777777" w:rsidR="005218D8" w:rsidRPr="005218D8" w:rsidRDefault="005218D8" w:rsidP="00D97522">
      <w:pPr>
        <w:pStyle w:val="BodyText"/>
        <w:tabs>
          <w:tab w:val="right" w:leader="dot" w:pos="5734"/>
          <w:tab w:val="left" w:leader="dot" w:pos="887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Kompresors:</w:t>
      </w:r>
    </w:p>
    <w:tbl>
      <w:tblPr>
        <w:tblStyle w:val="TableGrid"/>
        <w:tblW w:w="89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7"/>
        <w:gridCol w:w="5528"/>
      </w:tblGrid>
      <w:tr w:rsidR="005218D8" w:rsidRPr="00747CB1" w14:paraId="7A864D1B" w14:textId="77777777" w:rsidTr="00444F61">
        <w:trPr>
          <w:trHeight w:val="436"/>
        </w:trPr>
        <w:tc>
          <w:tcPr>
            <w:tcW w:w="3397" w:type="dxa"/>
          </w:tcPr>
          <w:p w14:paraId="65B69E72" w14:textId="77777777" w:rsidR="005218D8" w:rsidRPr="00747CB1" w:rsidRDefault="005218D8" w:rsidP="00D97522">
            <w:pPr>
              <w:pStyle w:val="Heading40"/>
              <w:tabs>
                <w:tab w:val="center" w:leader="dot" w:pos="4144"/>
              </w:tabs>
              <w:spacing w:before="120" w:after="0"/>
              <w:ind w:right="-829"/>
              <w:jc w:val="both"/>
              <w:outlineLvl w:val="9"/>
              <w:rPr>
                <w:rFonts w:ascii="Times New Roman" w:hAnsi="Times New Roman"/>
                <w:b w:val="0"/>
                <w:noProof/>
                <w:sz w:val="24"/>
                <w:lang w:val="en-US"/>
              </w:rPr>
            </w:pPr>
            <w:bookmarkStart w:id="424" w:name="_Toc198028314"/>
            <w:r w:rsidRPr="00747CB1">
              <w:rPr>
                <w:rFonts w:ascii="Times New Roman" w:hAnsi="Times New Roman"/>
                <w:b w:val="0"/>
                <w:noProof/>
                <w:sz w:val="24"/>
                <w:lang w:val="en-US"/>
              </w:rPr>
              <w:t>Modelis</w:t>
            </w:r>
            <w:bookmarkEnd w:id="424"/>
            <w:r w:rsidRPr="00747CB1">
              <w:rPr>
                <w:rFonts w:ascii="Times New Roman" w:hAnsi="Times New Roman"/>
                <w:b w:val="0"/>
                <w:noProof/>
                <w:sz w:val="24"/>
                <w:lang w:val="en-US"/>
              </w:rPr>
              <w:tab/>
            </w:r>
          </w:p>
        </w:tc>
        <w:tc>
          <w:tcPr>
            <w:tcW w:w="5528" w:type="dxa"/>
          </w:tcPr>
          <w:p w14:paraId="29E969A3" w14:textId="77777777" w:rsidR="005218D8" w:rsidRPr="00747CB1" w:rsidRDefault="005218D8" w:rsidP="00D97522">
            <w:pPr>
              <w:pStyle w:val="Heading40"/>
              <w:tabs>
                <w:tab w:val="center" w:leader="dot" w:pos="8505"/>
              </w:tabs>
              <w:spacing w:before="120" w:after="0"/>
              <w:ind w:left="-111"/>
              <w:jc w:val="both"/>
              <w:outlineLvl w:val="9"/>
              <w:rPr>
                <w:rFonts w:ascii="Times New Roman" w:hAnsi="Times New Roman"/>
                <w:b w:val="0"/>
                <w:noProof/>
                <w:sz w:val="24"/>
                <w:lang w:val="en-US"/>
              </w:rPr>
            </w:pPr>
            <w:bookmarkStart w:id="425" w:name="_Toc198028315"/>
            <w:r w:rsidRPr="00747CB1">
              <w:rPr>
                <w:rFonts w:ascii="Times New Roman" w:hAnsi="Times New Roman"/>
                <w:b w:val="0"/>
                <w:noProof/>
                <w:sz w:val="24"/>
                <w:lang w:val="en-US"/>
              </w:rPr>
              <w:t>Veids</w:t>
            </w:r>
            <w:bookmarkEnd w:id="425"/>
            <w:r w:rsidRPr="00747CB1">
              <w:rPr>
                <w:rFonts w:ascii="Times New Roman" w:hAnsi="Times New Roman"/>
                <w:b w:val="0"/>
                <w:noProof/>
                <w:sz w:val="24"/>
                <w:lang w:val="en-US"/>
              </w:rPr>
              <w:tab/>
            </w:r>
          </w:p>
        </w:tc>
      </w:tr>
    </w:tbl>
    <w:p w14:paraId="0D48FC2C" w14:textId="77777777" w:rsidR="005218D8" w:rsidRPr="005218D8" w:rsidRDefault="005218D8" w:rsidP="00D97522">
      <w:pPr>
        <w:pStyle w:val="BodyText"/>
        <w:tabs>
          <w:tab w:val="left" w:leader="dot" w:pos="887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Piedziņas tips</w:t>
      </w:r>
      <w:r w:rsidRPr="00747CB1">
        <w:rPr>
          <w:rFonts w:ascii="Times New Roman" w:hAnsi="Times New Roman"/>
          <w:noProof/>
          <w:sz w:val="24"/>
          <w:lang w:val="en-US"/>
        </w:rPr>
        <w:tab/>
      </w:r>
    </w:p>
    <w:p w14:paraId="43FEE519" w14:textId="77777777" w:rsidR="005218D8" w:rsidRPr="005218D8" w:rsidRDefault="005218D8" w:rsidP="00D97522">
      <w:pPr>
        <w:pStyle w:val="BodyText"/>
        <w:tabs>
          <w:tab w:val="left" w:leader="dot" w:pos="887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Dzesētājvielas veids</w:t>
      </w:r>
      <w:r w:rsidRPr="00747CB1">
        <w:rPr>
          <w:rFonts w:ascii="Times New Roman" w:hAnsi="Times New Roman"/>
          <w:noProof/>
          <w:sz w:val="24"/>
          <w:lang w:val="en-US"/>
        </w:rPr>
        <w:tab/>
      </w:r>
    </w:p>
    <w:p w14:paraId="24A7C401" w14:textId="77777777" w:rsidR="005218D8" w:rsidRPr="005218D8" w:rsidRDefault="005218D8" w:rsidP="00D97522">
      <w:pPr>
        <w:pStyle w:val="BodyText"/>
        <w:tabs>
          <w:tab w:val="left" w:leader="dot" w:pos="887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Kondensators</w:t>
      </w:r>
      <w:r w:rsidRPr="00747CB1">
        <w:rPr>
          <w:rFonts w:ascii="Times New Roman" w:hAnsi="Times New Roman"/>
          <w:noProof/>
          <w:sz w:val="24"/>
          <w:lang w:val="en-US"/>
        </w:rPr>
        <w:tab/>
      </w:r>
    </w:p>
    <w:p w14:paraId="53171E9F" w14:textId="77777777" w:rsidR="005218D8" w:rsidRPr="00747CB1" w:rsidRDefault="005218D8" w:rsidP="00D97522">
      <w:pPr>
        <w:pStyle w:val="BodyText"/>
        <w:tabs>
          <w:tab w:val="right" w:leader="dot" w:pos="9003"/>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Ražotāja noteiktā saldēšanas jauda noteiktajai saldēšanas temperatūrai, ārējai temperatūrai esot +30 °C </w:t>
      </w:r>
      <w:r w:rsidRPr="00747CB1">
        <w:rPr>
          <w:rFonts w:ascii="Times New Roman" w:hAnsi="Times New Roman"/>
          <w:noProof/>
          <w:sz w:val="24"/>
          <w:lang w:val="en-US"/>
        </w:rPr>
        <w:tab/>
        <w:t>W</w:t>
      </w:r>
    </w:p>
    <w:p w14:paraId="6AA3FBD1"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426" w:name="bookmark246"/>
      <w:bookmarkStart w:id="427" w:name="_Toc181110579"/>
      <w:bookmarkStart w:id="428" w:name="_Toc198028310"/>
      <w:bookmarkStart w:id="429" w:name="_Toc198037263"/>
      <w:r w:rsidRPr="00747CB1">
        <w:rPr>
          <w:rFonts w:ascii="Times New Roman" w:hAnsi="Times New Roman" w:cs="Times New Roman"/>
          <w:b/>
          <w:bCs/>
          <w:noProof/>
          <w:color w:val="auto"/>
          <w:sz w:val="24"/>
          <w:szCs w:val="24"/>
          <w:lang w:val="en-US"/>
        </w:rPr>
        <w:lastRenderedPageBreak/>
        <w:t>4.B PARAUGS (turpinājums)</w:t>
      </w:r>
      <w:bookmarkEnd w:id="426"/>
      <w:bookmarkEnd w:id="427"/>
      <w:bookmarkEnd w:id="428"/>
      <w:bookmarkEnd w:id="429"/>
    </w:p>
    <w:p w14:paraId="280A4156" w14:textId="046D38DC" w:rsidR="00747CB1" w:rsidRPr="005218D8" w:rsidRDefault="00747CB1" w:rsidP="005C552B">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Automātiskās ierīces:</w:t>
      </w:r>
    </w:p>
    <w:tbl>
      <w:tblPr>
        <w:tblStyle w:val="TableGrid"/>
        <w:tblW w:w="89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7"/>
        <w:gridCol w:w="5528"/>
      </w:tblGrid>
      <w:tr w:rsidR="00747CB1" w:rsidRPr="00747CB1" w14:paraId="6037DD61" w14:textId="77777777" w:rsidTr="00444F61">
        <w:trPr>
          <w:trHeight w:val="436"/>
        </w:trPr>
        <w:tc>
          <w:tcPr>
            <w:tcW w:w="3397" w:type="dxa"/>
          </w:tcPr>
          <w:p w14:paraId="2C794374" w14:textId="77777777" w:rsidR="00747CB1" w:rsidRPr="00747CB1" w:rsidRDefault="00747CB1" w:rsidP="005C552B">
            <w:pPr>
              <w:pStyle w:val="Heading40"/>
              <w:tabs>
                <w:tab w:val="center" w:leader="dot" w:pos="4144"/>
              </w:tabs>
              <w:spacing w:before="120" w:after="0"/>
              <w:ind w:right="-829"/>
              <w:jc w:val="both"/>
              <w:outlineLvl w:val="9"/>
              <w:rPr>
                <w:rFonts w:ascii="Times New Roman" w:hAnsi="Times New Roman"/>
                <w:b w:val="0"/>
                <w:noProof/>
                <w:sz w:val="24"/>
                <w:lang w:val="en-US"/>
              </w:rPr>
            </w:pPr>
            <w:bookmarkStart w:id="430" w:name="_Toc198028316"/>
            <w:r w:rsidRPr="00747CB1">
              <w:rPr>
                <w:rFonts w:ascii="Times New Roman" w:hAnsi="Times New Roman"/>
                <w:b w:val="0"/>
                <w:noProof/>
                <w:sz w:val="24"/>
                <w:lang w:val="en-US"/>
              </w:rPr>
              <w:t>Modelis</w:t>
            </w:r>
            <w:bookmarkEnd w:id="430"/>
            <w:r w:rsidRPr="00747CB1">
              <w:rPr>
                <w:rFonts w:ascii="Times New Roman" w:hAnsi="Times New Roman"/>
                <w:b w:val="0"/>
                <w:noProof/>
                <w:sz w:val="24"/>
                <w:lang w:val="en-US"/>
              </w:rPr>
              <w:tab/>
            </w:r>
          </w:p>
        </w:tc>
        <w:tc>
          <w:tcPr>
            <w:tcW w:w="5528" w:type="dxa"/>
          </w:tcPr>
          <w:p w14:paraId="431D905B" w14:textId="77777777" w:rsidR="00747CB1" w:rsidRPr="00747CB1" w:rsidRDefault="00747CB1" w:rsidP="005C552B">
            <w:pPr>
              <w:pStyle w:val="Heading40"/>
              <w:tabs>
                <w:tab w:val="center" w:leader="dot" w:pos="8505"/>
              </w:tabs>
              <w:spacing w:before="120" w:after="0"/>
              <w:ind w:left="-111"/>
              <w:jc w:val="both"/>
              <w:outlineLvl w:val="9"/>
              <w:rPr>
                <w:rFonts w:ascii="Times New Roman" w:hAnsi="Times New Roman"/>
                <w:b w:val="0"/>
                <w:noProof/>
                <w:sz w:val="24"/>
                <w:lang w:val="en-US"/>
              </w:rPr>
            </w:pPr>
            <w:bookmarkStart w:id="431" w:name="_Toc198028317"/>
            <w:r w:rsidRPr="00747CB1">
              <w:rPr>
                <w:rFonts w:ascii="Times New Roman" w:hAnsi="Times New Roman"/>
                <w:b w:val="0"/>
                <w:noProof/>
                <w:sz w:val="24"/>
                <w:lang w:val="en-US"/>
              </w:rPr>
              <w:t>Veids</w:t>
            </w:r>
            <w:bookmarkEnd w:id="431"/>
            <w:r w:rsidRPr="00747CB1">
              <w:rPr>
                <w:rFonts w:ascii="Times New Roman" w:hAnsi="Times New Roman"/>
                <w:b w:val="0"/>
                <w:noProof/>
                <w:sz w:val="24"/>
                <w:lang w:val="en-US"/>
              </w:rPr>
              <w:tab/>
            </w:r>
          </w:p>
        </w:tc>
      </w:tr>
    </w:tbl>
    <w:p w14:paraId="36073B68" w14:textId="6D021FBB" w:rsidR="00747CB1" w:rsidRPr="005218D8" w:rsidRDefault="00747CB1" w:rsidP="005C552B">
      <w:pPr>
        <w:pStyle w:val="BodyText"/>
        <w:tabs>
          <w:tab w:val="left" w:leader="dot" w:pos="887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Atkausēšana (ja ir)</w:t>
      </w:r>
      <w:r w:rsidRPr="00747CB1">
        <w:rPr>
          <w:rFonts w:ascii="Times New Roman" w:hAnsi="Times New Roman"/>
          <w:noProof/>
          <w:sz w:val="24"/>
          <w:lang w:val="en-US"/>
        </w:rPr>
        <w:tab/>
      </w:r>
    </w:p>
    <w:p w14:paraId="734C35A6" w14:textId="5D7862D0" w:rsidR="00747CB1" w:rsidRPr="005218D8" w:rsidRDefault="00747CB1" w:rsidP="005C552B">
      <w:pPr>
        <w:pStyle w:val="BodyText"/>
        <w:tabs>
          <w:tab w:val="left" w:leader="dot" w:pos="887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Termostats</w:t>
      </w:r>
      <w:r w:rsidRPr="00747CB1">
        <w:rPr>
          <w:rFonts w:ascii="Times New Roman" w:hAnsi="Times New Roman"/>
          <w:noProof/>
          <w:sz w:val="24"/>
          <w:lang w:val="en-US"/>
        </w:rPr>
        <w:tab/>
      </w:r>
    </w:p>
    <w:p w14:paraId="69140CD6" w14:textId="0CE8286A" w:rsidR="00747CB1" w:rsidRPr="005218D8" w:rsidRDefault="00747CB1" w:rsidP="005C552B">
      <w:pPr>
        <w:pStyle w:val="BodyText"/>
        <w:tabs>
          <w:tab w:val="left" w:leader="dot" w:pos="887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Zemspiediena spiediena regulators</w:t>
      </w:r>
      <w:r w:rsidRPr="00747CB1">
        <w:rPr>
          <w:rFonts w:ascii="Times New Roman" w:hAnsi="Times New Roman"/>
          <w:noProof/>
          <w:sz w:val="24"/>
          <w:lang w:val="en-US"/>
        </w:rPr>
        <w:tab/>
      </w:r>
    </w:p>
    <w:p w14:paraId="685D0060" w14:textId="3A5581F9" w:rsidR="00747CB1" w:rsidRPr="005218D8" w:rsidRDefault="00747CB1" w:rsidP="005C552B">
      <w:pPr>
        <w:pStyle w:val="BodyText"/>
        <w:tabs>
          <w:tab w:val="left" w:leader="dot" w:pos="887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Augstspiediena spiediena regulators</w:t>
      </w:r>
      <w:r w:rsidRPr="00747CB1">
        <w:rPr>
          <w:rFonts w:ascii="Times New Roman" w:hAnsi="Times New Roman"/>
          <w:noProof/>
          <w:sz w:val="24"/>
          <w:lang w:val="en-US"/>
        </w:rPr>
        <w:tab/>
      </w:r>
    </w:p>
    <w:p w14:paraId="1AF6D344" w14:textId="21C855D0" w:rsidR="00747CB1" w:rsidRPr="005218D8" w:rsidRDefault="00747CB1" w:rsidP="005C552B">
      <w:pPr>
        <w:pStyle w:val="BodyText"/>
        <w:tabs>
          <w:tab w:val="left" w:leader="dot" w:pos="887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Drošības vārsts</w:t>
      </w:r>
      <w:r w:rsidRPr="00747CB1">
        <w:rPr>
          <w:rFonts w:ascii="Times New Roman" w:hAnsi="Times New Roman"/>
          <w:noProof/>
          <w:sz w:val="24"/>
          <w:lang w:val="en-US"/>
        </w:rPr>
        <w:tab/>
      </w:r>
    </w:p>
    <w:p w14:paraId="2AA9D711" w14:textId="67A59BF5" w:rsidR="00747CB1" w:rsidRPr="005218D8" w:rsidRDefault="00747CB1" w:rsidP="005C552B">
      <w:pPr>
        <w:pStyle w:val="BodyText"/>
        <w:tabs>
          <w:tab w:val="left" w:leader="dot" w:pos="887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Citi</w:t>
      </w:r>
      <w:r w:rsidRPr="00747CB1">
        <w:rPr>
          <w:rFonts w:ascii="Times New Roman" w:hAnsi="Times New Roman"/>
          <w:noProof/>
          <w:sz w:val="24"/>
          <w:lang w:val="en-US"/>
        </w:rPr>
        <w:tab/>
      </w:r>
    </w:p>
    <w:p w14:paraId="0154D0DE" w14:textId="0CC2A0E4" w:rsidR="00747CB1" w:rsidRPr="005218D8" w:rsidRDefault="00747CB1" w:rsidP="005C552B">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Palīgierīces:</w:t>
      </w:r>
    </w:p>
    <w:p w14:paraId="2DDD8175" w14:textId="77777777" w:rsidR="00747CB1" w:rsidRDefault="00747CB1" w:rsidP="005C552B">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Durvju savienojuma elektriskās sildierīces:</w:t>
      </w:r>
    </w:p>
    <w:p w14:paraId="14980AA3" w14:textId="6DD2E66C" w:rsidR="00783B17" w:rsidRPr="002108C8" w:rsidRDefault="00964F8E" w:rsidP="005C552B">
      <w:pPr>
        <w:tabs>
          <w:tab w:val="left" w:leader="dot" w:pos="8505"/>
        </w:tabs>
        <w:spacing w:before="120"/>
        <w:jc w:val="both"/>
        <w:rPr>
          <w:rFonts w:ascii="Times New Roman" w:eastAsia="Segoe UI" w:hAnsi="Times New Roman" w:cs="Segoe UI"/>
          <w:noProof/>
          <w:color w:val="auto"/>
          <w:szCs w:val="17"/>
          <w:lang w:val="en-US"/>
        </w:rPr>
      </w:pPr>
      <w:r w:rsidRPr="00964F8E">
        <w:rPr>
          <w:rFonts w:ascii="Times New Roman" w:eastAsia="Segoe UI" w:hAnsi="Times New Roman" w:cs="Segoe UI"/>
          <w:noProof/>
          <w:color w:val="auto"/>
          <w:szCs w:val="17"/>
          <w:lang w:val="en-US"/>
        </w:rPr>
        <w:t>Jauda uz rezistora lineāru garuma vienību</w:t>
      </w:r>
      <w:r w:rsidR="00783B17" w:rsidRPr="002108C8">
        <w:rPr>
          <w:rFonts w:ascii="Times New Roman" w:eastAsia="Segoe UI" w:hAnsi="Times New Roman" w:cs="Segoe UI"/>
          <w:noProof/>
          <w:color w:val="auto"/>
          <w:szCs w:val="17"/>
          <w:lang w:val="en-US"/>
        </w:rPr>
        <w:tab/>
        <w:t>W</w:t>
      </w:r>
      <w:r>
        <w:rPr>
          <w:rFonts w:ascii="Times New Roman" w:eastAsia="Segoe UI" w:hAnsi="Times New Roman" w:cs="Segoe UI"/>
          <w:noProof/>
          <w:color w:val="auto"/>
          <w:szCs w:val="17"/>
          <w:lang w:val="en-US"/>
        </w:rPr>
        <w:t>/m</w:t>
      </w:r>
    </w:p>
    <w:p w14:paraId="279B8708" w14:textId="7FE5A0E3" w:rsidR="00783B17" w:rsidRPr="00964F8E" w:rsidRDefault="005C552B" w:rsidP="005C552B">
      <w:pPr>
        <w:tabs>
          <w:tab w:val="left" w:leader="dot" w:pos="8647"/>
        </w:tabs>
        <w:spacing w:before="120"/>
        <w:jc w:val="both"/>
        <w:rPr>
          <w:rFonts w:ascii="Times New Roman" w:eastAsia="Segoe UI" w:hAnsi="Times New Roman" w:cs="Segoe UI"/>
          <w:noProof/>
          <w:color w:val="auto"/>
          <w:szCs w:val="17"/>
          <w:lang w:val="en-US"/>
        </w:rPr>
      </w:pPr>
      <w:r w:rsidRPr="005C552B">
        <w:rPr>
          <w:rFonts w:ascii="Times New Roman" w:eastAsia="Segoe UI" w:hAnsi="Times New Roman" w:cs="Segoe UI"/>
          <w:noProof/>
          <w:color w:val="auto"/>
          <w:szCs w:val="17"/>
          <w:lang w:val="en-US"/>
        </w:rPr>
        <w:t>Rezistora lineārais garums</w:t>
      </w:r>
      <w:r w:rsidR="00964F8E" w:rsidRPr="002108C8">
        <w:rPr>
          <w:rFonts w:ascii="Times New Roman" w:eastAsia="Segoe UI" w:hAnsi="Times New Roman" w:cs="Segoe UI"/>
          <w:noProof/>
          <w:color w:val="auto"/>
          <w:szCs w:val="17"/>
          <w:lang w:val="en-US"/>
        </w:rPr>
        <w:tab/>
      </w:r>
      <w:r w:rsidR="00964F8E">
        <w:rPr>
          <w:rFonts w:ascii="Times New Roman" w:eastAsia="Segoe UI" w:hAnsi="Times New Roman" w:cs="Segoe UI"/>
          <w:noProof/>
          <w:color w:val="auto"/>
          <w:szCs w:val="17"/>
          <w:lang w:val="en-US"/>
        </w:rPr>
        <w:t>m</w:t>
      </w:r>
    </w:p>
    <w:p w14:paraId="62A5B7B0" w14:textId="77777777" w:rsidR="00D97522" w:rsidRDefault="00D97522" w:rsidP="005C552B">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Vidējā temperatūra pārbaudes sākumā:</w:t>
      </w:r>
    </w:p>
    <w:p w14:paraId="0A84D839" w14:textId="77777777" w:rsidR="00D97522" w:rsidRPr="0088430D" w:rsidRDefault="00D97522" w:rsidP="005C552B">
      <w:pPr>
        <w:pStyle w:val="BodyText"/>
        <w:tabs>
          <w:tab w:val="left" w:leader="dot" w:pos="4536"/>
          <w:tab w:val="left" w:leader="dot" w:pos="8505"/>
        </w:tabs>
        <w:spacing w:before="120" w:after="0" w:line="240" w:lineRule="auto"/>
        <w:ind w:left="425"/>
        <w:jc w:val="both"/>
        <w:rPr>
          <w:rFonts w:ascii="Times New Roman" w:hAnsi="Times New Roman"/>
          <w:noProof/>
          <w:sz w:val="24"/>
          <w:lang w:val="en-US"/>
        </w:rPr>
      </w:pPr>
      <w:r>
        <w:rPr>
          <w:rFonts w:ascii="Times New Roman" w:hAnsi="Times New Roman"/>
          <w:noProof/>
          <w:sz w:val="24"/>
          <w:lang w:val="en-US"/>
        </w:rPr>
        <w:t>Iekšpuse</w:t>
      </w:r>
      <w:r w:rsidRPr="004E37FD">
        <w:rPr>
          <w:rFonts w:ascii="Times New Roman" w:hAnsi="Times New Roman"/>
          <w:noProof/>
          <w:sz w:val="24"/>
          <w:lang w:val="en-US"/>
        </w:rPr>
        <w:t xml:space="preserve"> </w:t>
      </w:r>
      <w:r w:rsidRPr="004E37FD">
        <w:rPr>
          <w:rFonts w:ascii="Times New Roman" w:hAnsi="Times New Roman"/>
          <w:noProof/>
          <w:sz w:val="24"/>
          <w:lang w:val="en-US"/>
        </w:rPr>
        <w:tab/>
      </w:r>
      <w:r w:rsidRPr="0088430D">
        <w:rPr>
          <w:rStyle w:val="Tableofcontents"/>
          <w:rFonts w:ascii="Times New Roman" w:hAnsi="Times New Roman" w:cs="Times New Roman"/>
          <w:noProof/>
          <w:sz w:val="24"/>
          <w:lang w:val="en-US"/>
        </w:rPr>
        <w:t>°C±</w:t>
      </w:r>
      <w:r w:rsidRPr="0088430D">
        <w:rPr>
          <w:rFonts w:ascii="Times New Roman" w:hAnsi="Times New Roman"/>
          <w:noProof/>
          <w:sz w:val="24"/>
          <w:lang w:val="en-US"/>
        </w:rPr>
        <w:t xml:space="preserve">garums </w:t>
      </w:r>
      <w:r w:rsidRPr="0088430D">
        <w:rPr>
          <w:rFonts w:ascii="Times New Roman" w:hAnsi="Times New Roman"/>
          <w:noProof/>
          <w:sz w:val="24"/>
          <w:lang w:val="en-US"/>
        </w:rPr>
        <w:tab/>
        <w:t>°C</w:t>
      </w:r>
    </w:p>
    <w:p w14:paraId="2567AACC" w14:textId="77777777" w:rsidR="00D97522" w:rsidRPr="0088430D" w:rsidRDefault="00D97522" w:rsidP="005C552B">
      <w:pPr>
        <w:tabs>
          <w:tab w:val="left" w:leader="dot" w:pos="4536"/>
          <w:tab w:val="left" w:leader="dot" w:pos="8505"/>
        </w:tabs>
        <w:spacing w:before="120"/>
        <w:ind w:left="425"/>
        <w:jc w:val="both"/>
        <w:rPr>
          <w:rFonts w:ascii="Times New Roman" w:eastAsia="Segoe UI" w:hAnsi="Times New Roman" w:cs="Segoe UI"/>
          <w:noProof/>
          <w:color w:val="auto"/>
          <w:szCs w:val="17"/>
          <w:lang w:val="en-US"/>
        </w:rPr>
      </w:pPr>
      <w:r w:rsidRPr="0088430D">
        <w:rPr>
          <w:rFonts w:ascii="Times New Roman" w:eastAsia="Segoe UI" w:hAnsi="Times New Roman" w:cs="Segoe UI"/>
          <w:noProof/>
          <w:color w:val="auto"/>
          <w:szCs w:val="17"/>
          <w:lang w:val="en-US"/>
        </w:rPr>
        <w:t xml:space="preserve">Ārpuse </w:t>
      </w:r>
      <w:r w:rsidRPr="0088430D">
        <w:rPr>
          <w:rFonts w:ascii="Times New Roman" w:eastAsia="Segoe UI" w:hAnsi="Times New Roman" w:cs="Segoe UI"/>
          <w:noProof/>
          <w:color w:val="auto"/>
          <w:szCs w:val="17"/>
          <w:lang w:val="en-US"/>
        </w:rPr>
        <w:tab/>
      </w:r>
      <w:r w:rsidRPr="0088430D">
        <w:rPr>
          <w:rFonts w:ascii="Times New Roman" w:eastAsia="Segoe UI" w:hAnsi="Times New Roman" w:cs="Times New Roman"/>
          <w:noProof/>
          <w:color w:val="auto"/>
          <w:szCs w:val="17"/>
          <w:lang w:val="en-US"/>
        </w:rPr>
        <w:t>°C±</w:t>
      </w:r>
      <w:r w:rsidRPr="0088430D">
        <w:rPr>
          <w:rFonts w:ascii="Times New Roman" w:eastAsia="Segoe UI" w:hAnsi="Times New Roman" w:cs="Segoe UI"/>
          <w:noProof/>
          <w:color w:val="auto"/>
          <w:szCs w:val="17"/>
          <w:lang w:val="en-US"/>
        </w:rPr>
        <w:t xml:space="preserve">garums </w:t>
      </w:r>
      <w:r w:rsidRPr="0088430D">
        <w:rPr>
          <w:rFonts w:ascii="Times New Roman" w:eastAsia="Segoe UI" w:hAnsi="Times New Roman" w:cs="Segoe UI"/>
          <w:noProof/>
          <w:color w:val="auto"/>
          <w:szCs w:val="17"/>
          <w:lang w:val="en-US"/>
        </w:rPr>
        <w:tab/>
        <w:t>°C</w:t>
      </w:r>
    </w:p>
    <w:p w14:paraId="15100E68" w14:textId="77777777" w:rsidR="00D97522" w:rsidRDefault="00D97522" w:rsidP="005C552B">
      <w:pPr>
        <w:tabs>
          <w:tab w:val="left" w:leader="dot" w:pos="4536"/>
          <w:tab w:val="left" w:leader="dot" w:pos="8505"/>
        </w:tabs>
        <w:spacing w:before="120"/>
        <w:ind w:left="425"/>
        <w:jc w:val="both"/>
        <w:rPr>
          <w:rFonts w:ascii="Times New Roman" w:eastAsia="Segoe UI" w:hAnsi="Times New Roman" w:cs="Segoe UI"/>
          <w:noProof/>
          <w:color w:val="auto"/>
          <w:szCs w:val="17"/>
          <w:lang w:val="en-US"/>
        </w:rPr>
      </w:pPr>
      <w:r w:rsidRPr="0088430D">
        <w:rPr>
          <w:rFonts w:ascii="Times New Roman" w:eastAsia="Segoe UI" w:hAnsi="Times New Roman" w:cs="Segoe UI"/>
          <w:noProof/>
          <w:color w:val="auto"/>
          <w:szCs w:val="17"/>
          <w:lang w:val="en-US"/>
        </w:rPr>
        <w:t xml:space="preserve">Rasas punkts pārbaudes kamerā </w:t>
      </w:r>
      <w:r w:rsidRPr="0088430D">
        <w:rPr>
          <w:rFonts w:ascii="Times New Roman" w:eastAsia="Segoe UI" w:hAnsi="Times New Roman" w:cs="Segoe UI"/>
          <w:noProof/>
          <w:color w:val="auto"/>
          <w:szCs w:val="17"/>
          <w:lang w:val="en-US"/>
        </w:rPr>
        <w:tab/>
      </w:r>
      <w:r w:rsidRPr="0088430D">
        <w:rPr>
          <w:rFonts w:ascii="Times New Roman" w:eastAsia="Segoe UI" w:hAnsi="Times New Roman" w:cs="Times New Roman"/>
          <w:noProof/>
          <w:color w:val="auto"/>
          <w:szCs w:val="17"/>
          <w:lang w:val="en-US"/>
        </w:rPr>
        <w:t>°C±</w:t>
      </w:r>
      <w:r w:rsidRPr="0088430D">
        <w:rPr>
          <w:rFonts w:ascii="Times New Roman" w:eastAsia="Segoe UI" w:hAnsi="Times New Roman" w:cs="Segoe UI"/>
          <w:noProof/>
          <w:color w:val="auto"/>
          <w:szCs w:val="17"/>
          <w:lang w:val="en-US"/>
        </w:rPr>
        <w:t xml:space="preserve">garums </w:t>
      </w:r>
      <w:r w:rsidRPr="0088430D">
        <w:rPr>
          <w:rFonts w:ascii="Times New Roman" w:eastAsia="Segoe UI" w:hAnsi="Times New Roman" w:cs="Segoe UI"/>
          <w:noProof/>
          <w:color w:val="auto"/>
          <w:szCs w:val="17"/>
          <w:lang w:val="en-US"/>
        </w:rPr>
        <w:tab/>
        <w:t>°C</w:t>
      </w:r>
    </w:p>
    <w:p w14:paraId="7C234C2C" w14:textId="007AAA85" w:rsidR="00747CB1" w:rsidRPr="005C552B" w:rsidRDefault="00747CB1" w:rsidP="005C552B">
      <w:pPr>
        <w:pStyle w:val="BodyText"/>
        <w:tabs>
          <w:tab w:val="left" w:leader="dot" w:pos="8789"/>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Iekšējās sildīšanas sistēmas jauda </w:t>
      </w:r>
      <w:r w:rsidRPr="00747CB1">
        <w:rPr>
          <w:rFonts w:ascii="Times New Roman" w:hAnsi="Times New Roman"/>
          <w:noProof/>
          <w:sz w:val="24"/>
          <w:lang w:val="en-US"/>
        </w:rPr>
        <w:tab/>
        <w:t>W</w:t>
      </w:r>
    </w:p>
    <w:p w14:paraId="14AEC5F3" w14:textId="1D26EC97" w:rsidR="00747CB1" w:rsidRPr="005C552B" w:rsidRDefault="00747CB1" w:rsidP="005C552B">
      <w:pPr>
        <w:pStyle w:val="BodyText"/>
        <w:tabs>
          <w:tab w:val="left" w:leader="dot" w:pos="894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Iekārtas durvju un atvērumu aizvēršanas diena un laiks</w:t>
      </w:r>
      <w:r w:rsidRPr="00747CB1">
        <w:rPr>
          <w:rFonts w:ascii="Times New Roman" w:hAnsi="Times New Roman"/>
          <w:noProof/>
          <w:sz w:val="24"/>
          <w:lang w:val="en-US"/>
        </w:rPr>
        <w:tab/>
      </w:r>
    </w:p>
    <w:p w14:paraId="061B723D" w14:textId="38C1A684" w:rsidR="00747CB1" w:rsidRPr="005C552B" w:rsidRDefault="00747CB1" w:rsidP="005C552B">
      <w:pPr>
        <w:pStyle w:val="BodyText"/>
        <w:tabs>
          <w:tab w:val="right" w:leader="dot" w:pos="899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Dzesēšanas enerģijas akumulācijas periods </w:t>
      </w:r>
      <w:r w:rsidRPr="00747CB1">
        <w:rPr>
          <w:rFonts w:ascii="Times New Roman" w:hAnsi="Times New Roman"/>
          <w:noProof/>
          <w:sz w:val="24"/>
          <w:lang w:val="en-US"/>
        </w:rPr>
        <w:tab/>
        <w:t>h</w:t>
      </w:r>
    </w:p>
    <w:p w14:paraId="65FA3618" w14:textId="77777777" w:rsidR="00747CB1" w:rsidRPr="00747CB1" w:rsidRDefault="00747CB1" w:rsidP="005C552B">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Reģistrējiet vidējās temperatūras vērtības korpusa iekšpusē un ārpusē un/vai līkni, kas attēlo šīs temperatūras svārstības laikā</w:t>
      </w:r>
      <w:r w:rsidRPr="00747CB1">
        <w:rPr>
          <w:rFonts w:ascii="Times New Roman" w:hAnsi="Times New Roman"/>
          <w:noProof/>
          <w:sz w:val="24"/>
          <w:lang w:val="en-US"/>
        </w:rPr>
        <w:tab/>
      </w:r>
    </w:p>
    <w:p w14:paraId="7B08B9B0" w14:textId="07A3AA41" w:rsidR="00747CB1" w:rsidRPr="005C552B" w:rsidRDefault="00747CB1" w:rsidP="005C552B">
      <w:pPr>
        <w:pStyle w:val="BodyText"/>
        <w:tabs>
          <w:tab w:val="left" w:leader="dot" w:pos="899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18C89C8F" w14:textId="77777777" w:rsidR="00747CB1" w:rsidRPr="00747CB1" w:rsidRDefault="00747CB1" w:rsidP="005C552B">
      <w:pPr>
        <w:pStyle w:val="BodyText"/>
        <w:tabs>
          <w:tab w:val="left" w:leader="dot" w:pos="894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Piezīmes:</w:t>
      </w:r>
      <w:r w:rsidRPr="00747CB1">
        <w:rPr>
          <w:rFonts w:ascii="Times New Roman" w:hAnsi="Times New Roman"/>
          <w:noProof/>
          <w:sz w:val="24"/>
          <w:lang w:val="en-US"/>
        </w:rPr>
        <w:tab/>
      </w:r>
    </w:p>
    <w:p w14:paraId="632AEB18" w14:textId="77777777" w:rsidR="00747CB1" w:rsidRDefault="00747CB1" w:rsidP="005C552B">
      <w:pPr>
        <w:pStyle w:val="BodyText"/>
        <w:tabs>
          <w:tab w:val="left" w:leader="dot" w:pos="899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07A0579C" w14:textId="77777777" w:rsidR="00D35925" w:rsidRDefault="00D35925" w:rsidP="005C552B">
      <w:pPr>
        <w:pStyle w:val="BodyText"/>
        <w:tabs>
          <w:tab w:val="left" w:leader="dot" w:pos="8990"/>
        </w:tabs>
        <w:spacing w:before="120" w:after="0" w:line="240" w:lineRule="auto"/>
        <w:jc w:val="both"/>
        <w:rPr>
          <w:rFonts w:ascii="Times New Roman" w:hAnsi="Times New Roman"/>
          <w:noProof/>
          <w:sz w:val="24"/>
          <w:lang w:val="en-US"/>
        </w:rPr>
      </w:pPr>
    </w:p>
    <w:tbl>
      <w:tblPr>
        <w:tblStyle w:val="TableGrid"/>
        <w:tblW w:w="0" w:type="auto"/>
        <w:tblBorders>
          <w:top w:val="single" w:sz="12" w:space="0" w:color="auto"/>
          <w:left w:val="none" w:sz="0" w:space="0" w:color="auto"/>
          <w:bottom w:val="none" w:sz="0" w:space="0" w:color="auto"/>
          <w:right w:val="none" w:sz="0" w:space="0" w:color="auto"/>
        </w:tblBorders>
        <w:tblLook w:val="04A0" w:firstRow="1" w:lastRow="0" w:firstColumn="1" w:lastColumn="0" w:noHBand="0" w:noVBand="1"/>
      </w:tblPr>
      <w:tblGrid>
        <w:gridCol w:w="9055"/>
      </w:tblGrid>
      <w:tr w:rsidR="005C552B" w:rsidRPr="00747CB1" w14:paraId="568CAF4A" w14:textId="77777777" w:rsidTr="00444F61">
        <w:trPr>
          <w:trHeight w:val="952"/>
        </w:trPr>
        <w:tc>
          <w:tcPr>
            <w:tcW w:w="9055" w:type="dxa"/>
          </w:tcPr>
          <w:p w14:paraId="165F0698" w14:textId="77777777" w:rsidR="005C552B" w:rsidRPr="00747CB1" w:rsidRDefault="005C552B" w:rsidP="005C552B">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Pamatojoties uz iegūtajiem pārbaudes rezultātiem, šo iekārtu var atzīt par derīgu un tai var piešķirt atšķirības zīmi uz laiku, ne ilgāku par sešiem gadiem, to apliecinot ar sertifikātu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3. papildinājumu</w:t>
            </w:r>
          </w:p>
        </w:tc>
      </w:tr>
    </w:tbl>
    <w:p w14:paraId="6E2D7AF4" w14:textId="77777777" w:rsidR="005C552B" w:rsidRPr="00747CB1" w:rsidRDefault="005C552B" w:rsidP="005C552B">
      <w:pPr>
        <w:pStyle w:val="BodyText"/>
        <w:tabs>
          <w:tab w:val="left" w:leader="dot" w:pos="899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6FA928FE" w14:textId="77777777" w:rsidR="005C552B" w:rsidRPr="00747CB1" w:rsidRDefault="005C552B" w:rsidP="005C552B">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Tomēr šis ziņojums ir derīgs kā tipa apstiprinājuma sertifikāts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1. papildinājuma 6. punkta a) apakšpunkta nozīmē tikai uz laiku, ne ilgāku par sešiem gadiem, proti, līdz:</w:t>
      </w:r>
    </w:p>
    <w:p w14:paraId="47968E5C" w14:textId="77777777" w:rsidR="005C552B" w:rsidRPr="00747CB1" w:rsidRDefault="005C552B" w:rsidP="005C552B">
      <w:pPr>
        <w:pStyle w:val="BodyText"/>
        <w:tabs>
          <w:tab w:val="left" w:leader="dot" w:pos="899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37887F6D" w14:textId="77777777" w:rsidR="005C552B" w:rsidRPr="00747CB1" w:rsidRDefault="005C552B" w:rsidP="005C552B">
      <w:pPr>
        <w:pStyle w:val="BodyText"/>
        <w:tabs>
          <w:tab w:val="left" w:leader="dot" w:pos="485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Vieta:</w:t>
      </w:r>
      <w:r w:rsidRPr="00747CB1">
        <w:rPr>
          <w:rFonts w:ascii="Times New Roman" w:hAnsi="Times New Roman"/>
          <w:noProof/>
          <w:sz w:val="24"/>
          <w:lang w:val="en-US"/>
        </w:rPr>
        <w:tab/>
      </w:r>
    </w:p>
    <w:p w14:paraId="67140D39" w14:textId="77777777" w:rsidR="005C552B" w:rsidRPr="00747CB1" w:rsidRDefault="005C552B" w:rsidP="005C552B">
      <w:pPr>
        <w:pStyle w:val="BodyText"/>
        <w:tabs>
          <w:tab w:val="left" w:leader="dot" w:pos="4853"/>
          <w:tab w:val="left" w:leader="dot" w:pos="794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Diena, kad sniegts pārbaudes ziņojums:</w:t>
      </w:r>
      <w:r w:rsidRPr="00747CB1">
        <w:rPr>
          <w:rFonts w:ascii="Times New Roman" w:hAnsi="Times New Roman"/>
          <w:noProof/>
          <w:sz w:val="24"/>
          <w:lang w:val="en-US"/>
        </w:rPr>
        <w:tab/>
        <w:t xml:space="preserve"> </w:t>
      </w:r>
      <w:r w:rsidRPr="00747CB1">
        <w:rPr>
          <w:rFonts w:ascii="Times New Roman" w:hAnsi="Times New Roman"/>
          <w:noProof/>
          <w:sz w:val="24"/>
          <w:lang w:val="en-US"/>
        </w:rPr>
        <w:tab/>
      </w:r>
    </w:p>
    <w:p w14:paraId="2C6D2410" w14:textId="137457B7" w:rsidR="005C552B" w:rsidRPr="00747CB1" w:rsidRDefault="005C552B" w:rsidP="00422FA6">
      <w:pPr>
        <w:pStyle w:val="BodyText"/>
        <w:tabs>
          <w:tab w:val="left" w:leader="dot" w:pos="8990"/>
        </w:tabs>
        <w:spacing w:before="120" w:after="0" w:line="240" w:lineRule="auto"/>
        <w:ind w:left="4962"/>
        <w:jc w:val="both"/>
        <w:rPr>
          <w:rFonts w:ascii="Times New Roman" w:hAnsi="Times New Roman"/>
          <w:noProof/>
          <w:sz w:val="24"/>
          <w:lang w:val="en-US"/>
        </w:rPr>
      </w:pPr>
      <w:r w:rsidRPr="00747CB1">
        <w:rPr>
          <w:rFonts w:ascii="Times New Roman" w:hAnsi="Times New Roman"/>
          <w:noProof/>
          <w:sz w:val="24"/>
          <w:lang w:val="en-US"/>
        </w:rPr>
        <w:t>Amatpersona, kas veikusi pārbaudi</w:t>
      </w:r>
    </w:p>
    <w:p w14:paraId="35B6700A"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432" w:name="bookmark250"/>
      <w:bookmarkStart w:id="433" w:name="_Toc181110581"/>
      <w:bookmarkStart w:id="434" w:name="_Toc198028319"/>
      <w:bookmarkStart w:id="435" w:name="_Toc198037264"/>
      <w:r w:rsidRPr="00747CB1">
        <w:rPr>
          <w:rFonts w:ascii="Times New Roman" w:hAnsi="Times New Roman" w:cs="Times New Roman"/>
          <w:b/>
          <w:bCs/>
          <w:noProof/>
          <w:color w:val="auto"/>
          <w:sz w:val="24"/>
          <w:szCs w:val="24"/>
          <w:lang w:val="en-US"/>
        </w:rPr>
        <w:lastRenderedPageBreak/>
        <w:t>4.C PARAUGS</w:t>
      </w:r>
      <w:bookmarkEnd w:id="432"/>
      <w:bookmarkEnd w:id="433"/>
      <w:bookmarkEnd w:id="434"/>
      <w:bookmarkEnd w:id="435"/>
    </w:p>
    <w:tbl>
      <w:tblPr>
        <w:tblStyle w:val="TableGrid"/>
        <w:tblW w:w="5000" w:type="pct"/>
        <w:tblBorders>
          <w:left w:val="none" w:sz="0" w:space="0" w:color="auto"/>
          <w:right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47CB1" w:rsidRPr="00747CB1" w14:paraId="1123C725" w14:textId="77777777" w:rsidTr="00444F61">
        <w:tc>
          <w:tcPr>
            <w:tcW w:w="5000" w:type="pct"/>
            <w:tcBorders>
              <w:top w:val="nil"/>
            </w:tcBorders>
          </w:tcPr>
          <w:p w14:paraId="7EE64833" w14:textId="77777777" w:rsidR="00747CB1" w:rsidRPr="00747CB1" w:rsidRDefault="00747CB1" w:rsidP="00CE089F">
            <w:pPr>
              <w:spacing w:before="120"/>
              <w:jc w:val="center"/>
              <w:rPr>
                <w:rFonts w:ascii="Times New Roman" w:hAnsi="Times New Roman"/>
                <w:noProof/>
                <w:color w:val="auto"/>
                <w:lang w:val="en-US"/>
              </w:rPr>
            </w:pPr>
            <w:r w:rsidRPr="00747CB1">
              <w:rPr>
                <w:rFonts w:ascii="Times New Roman" w:hAnsi="Times New Roman"/>
                <w:noProof/>
                <w:color w:val="auto"/>
                <w:lang w:val="en-US"/>
              </w:rPr>
              <w:t>3. daļa</w:t>
            </w:r>
          </w:p>
          <w:p w14:paraId="61F3BCB7" w14:textId="77777777" w:rsidR="00747CB1" w:rsidRPr="00747CB1" w:rsidRDefault="00747CB1" w:rsidP="00CE089F">
            <w:pPr>
              <w:pStyle w:val="BodyText"/>
              <w:spacing w:before="120" w:after="0" w:line="240" w:lineRule="auto"/>
              <w:jc w:val="center"/>
              <w:rPr>
                <w:rFonts w:ascii="Times New Roman" w:hAnsi="Times New Roman"/>
                <w:noProof/>
                <w:sz w:val="24"/>
                <w:lang w:val="en-US"/>
              </w:rPr>
            </w:pPr>
            <w:r w:rsidRPr="00747CB1">
              <w:rPr>
                <w:rFonts w:ascii="Times New Roman" w:hAnsi="Times New Roman"/>
                <w:noProof/>
                <w:sz w:val="24"/>
                <w:lang w:val="en-US"/>
              </w:rPr>
              <w:t xml:space="preserve">Ar sašķidrinātas gāzes sistēmu aprīkotu saldēšanas iekārtu dzesēšanas agregātu efektivitātes noteikšana pilnvarotā pārbaudes stacijā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2. papildinājuma 3.1. punktu, izņemot 3.1.3. punkta a) un b) apakšpunktu</w:t>
            </w:r>
          </w:p>
          <w:p w14:paraId="5E9B9158" w14:textId="77777777" w:rsidR="00747CB1" w:rsidRPr="00747CB1" w:rsidRDefault="00747CB1" w:rsidP="00CE089F">
            <w:pPr>
              <w:pStyle w:val="BodyText"/>
              <w:spacing w:before="120" w:after="0" w:line="240" w:lineRule="auto"/>
              <w:jc w:val="center"/>
              <w:rPr>
                <w:rFonts w:ascii="Times New Roman" w:hAnsi="Times New Roman"/>
                <w:noProof/>
                <w:sz w:val="24"/>
                <w:lang w:val="en-US"/>
              </w:rPr>
            </w:pPr>
          </w:p>
        </w:tc>
      </w:tr>
    </w:tbl>
    <w:p w14:paraId="424AD1D9" w14:textId="5B83A1E8" w:rsidR="00747CB1" w:rsidRPr="00422FA6" w:rsidRDefault="00747CB1" w:rsidP="00CE089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Dzesēšanas agregāts:</w:t>
      </w:r>
    </w:p>
    <w:p w14:paraId="6C733EA1" w14:textId="20981F41" w:rsidR="00747CB1" w:rsidRPr="00422FA6" w:rsidRDefault="00747CB1" w:rsidP="00CE089F">
      <w:pPr>
        <w:pStyle w:val="BodyText"/>
        <w:tabs>
          <w:tab w:val="left" w:leader="dot" w:pos="898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Apraksts</w:t>
      </w:r>
      <w:r w:rsidRPr="00747CB1">
        <w:rPr>
          <w:rFonts w:ascii="Times New Roman" w:hAnsi="Times New Roman"/>
          <w:noProof/>
          <w:sz w:val="24"/>
          <w:lang w:val="en-US"/>
        </w:rPr>
        <w:tab/>
      </w:r>
    </w:p>
    <w:p w14:paraId="75F0B9B4" w14:textId="2A9EFD0C" w:rsidR="00747CB1" w:rsidRPr="00422FA6" w:rsidRDefault="00747CB1" w:rsidP="00CE089F">
      <w:pPr>
        <w:pStyle w:val="BodyText"/>
        <w:spacing w:before="120" w:after="0" w:line="240" w:lineRule="auto"/>
        <w:ind w:left="284"/>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Piedziņa autonoma/atkarīga/no tīkla</w:t>
      </w:r>
      <w:r w:rsidRPr="00747CB1">
        <w:rPr>
          <w:rStyle w:val="FootnoteReference"/>
          <w:rFonts w:ascii="Times New Roman" w:hAnsi="Times New Roman" w:cs="Times New Roman"/>
          <w:noProof/>
          <w:sz w:val="24"/>
          <w:szCs w:val="24"/>
          <w:lang w:val="en-US"/>
        </w:rPr>
        <w:footnoteReference w:customMarkFollows="1" w:id="16"/>
        <w:t>1</w:t>
      </w:r>
    </w:p>
    <w:p w14:paraId="3E529047" w14:textId="2AEA3516" w:rsidR="00747CB1" w:rsidRPr="00531BE3" w:rsidRDefault="00747CB1" w:rsidP="00CE089F">
      <w:pPr>
        <w:pStyle w:val="BodyText"/>
        <w:spacing w:before="120" w:after="0" w:line="240" w:lineRule="auto"/>
        <w:ind w:left="284"/>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Dzesēšanas agregāts noņemams/nenoņemams</w:t>
      </w:r>
      <w:r w:rsidRPr="00747CB1">
        <w:rPr>
          <w:rFonts w:ascii="Times New Roman" w:hAnsi="Times New Roman"/>
          <w:noProof/>
          <w:sz w:val="24"/>
          <w:vertAlign w:val="superscript"/>
          <w:lang w:val="en-US"/>
        </w:rPr>
        <w:t>1</w:t>
      </w:r>
    </w:p>
    <w:p w14:paraId="4222343D" w14:textId="4CE301AA" w:rsidR="00747CB1" w:rsidRPr="00531BE3" w:rsidRDefault="00747CB1" w:rsidP="00CE089F">
      <w:pPr>
        <w:pStyle w:val="BodyText"/>
        <w:tabs>
          <w:tab w:val="left" w:leader="dot" w:pos="898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Ražotājs</w:t>
      </w:r>
      <w:r w:rsidRPr="00747CB1">
        <w:rPr>
          <w:rFonts w:ascii="Times New Roman" w:hAnsi="Times New Roman"/>
          <w:noProof/>
          <w:sz w:val="24"/>
          <w:lang w:val="en-US"/>
        </w:rPr>
        <w:tab/>
      </w:r>
    </w:p>
    <w:p w14:paraId="306446F9" w14:textId="2D9CC5E4" w:rsidR="00747CB1" w:rsidRPr="00531BE3" w:rsidRDefault="00747CB1" w:rsidP="00CE089F">
      <w:pPr>
        <w:pStyle w:val="BodyText"/>
        <w:tabs>
          <w:tab w:val="left" w:leader="dot" w:pos="898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Tips, sērijas numurs</w:t>
      </w:r>
      <w:r w:rsidRPr="00747CB1">
        <w:rPr>
          <w:rFonts w:ascii="Times New Roman" w:hAnsi="Times New Roman"/>
          <w:noProof/>
          <w:sz w:val="24"/>
          <w:lang w:val="en-US"/>
        </w:rPr>
        <w:tab/>
      </w:r>
    </w:p>
    <w:p w14:paraId="2B3C1838" w14:textId="0D8FEA02" w:rsidR="00747CB1" w:rsidRPr="00531BE3" w:rsidRDefault="00747CB1" w:rsidP="00CE089F">
      <w:pPr>
        <w:pStyle w:val="BodyText"/>
        <w:tabs>
          <w:tab w:val="left" w:leader="dot" w:pos="898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Izgatavošanas datums (mēnesis/gads)</w:t>
      </w:r>
      <w:r w:rsidRPr="00747CB1">
        <w:rPr>
          <w:rFonts w:ascii="Times New Roman" w:hAnsi="Times New Roman"/>
          <w:noProof/>
          <w:sz w:val="24"/>
          <w:lang w:val="en-US"/>
        </w:rPr>
        <w:tab/>
      </w:r>
    </w:p>
    <w:p w14:paraId="4EE691C4" w14:textId="2EC03E5B" w:rsidR="00747CB1" w:rsidRPr="00531BE3" w:rsidRDefault="00747CB1" w:rsidP="00CE089F">
      <w:pPr>
        <w:pStyle w:val="BodyText"/>
        <w:tabs>
          <w:tab w:val="left" w:leader="dot" w:pos="898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Dzesētājvielas veids</w:t>
      </w:r>
      <w:r w:rsidRPr="00747CB1">
        <w:rPr>
          <w:rFonts w:ascii="Times New Roman" w:hAnsi="Times New Roman"/>
          <w:noProof/>
          <w:sz w:val="24"/>
          <w:lang w:val="en-US"/>
        </w:rPr>
        <w:tab/>
      </w:r>
    </w:p>
    <w:p w14:paraId="1990FE6E" w14:textId="398A29AF" w:rsidR="00747CB1" w:rsidRPr="00531BE3" w:rsidRDefault="00747CB1" w:rsidP="00CE089F">
      <w:pPr>
        <w:pStyle w:val="BodyText"/>
        <w:tabs>
          <w:tab w:val="left" w:leader="dot" w:pos="875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Nominālais dzesētājvielas iepildīšanas daudzums, ko noteicis ražotājs</w:t>
      </w:r>
      <w:r w:rsidRPr="00747CB1">
        <w:rPr>
          <w:rFonts w:ascii="Times New Roman" w:hAnsi="Times New Roman"/>
          <w:noProof/>
          <w:sz w:val="24"/>
          <w:lang w:val="en-US"/>
        </w:rPr>
        <w:tab/>
        <w:t>kg</w:t>
      </w:r>
    </w:p>
    <w:p w14:paraId="69EC9CE9" w14:textId="270CBE38" w:rsidR="00747CB1" w:rsidRPr="00531BE3" w:rsidRDefault="00747CB1" w:rsidP="00CE089F">
      <w:pPr>
        <w:pStyle w:val="BodyText"/>
        <w:tabs>
          <w:tab w:val="left" w:leader="dot" w:pos="8767"/>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Faktiski iepildītais dzesētājvielas daudzums, kas izmantots pārbaudes veikšanai</w:t>
      </w:r>
      <w:r w:rsidRPr="00747CB1">
        <w:rPr>
          <w:rFonts w:ascii="Times New Roman" w:hAnsi="Times New Roman"/>
          <w:noProof/>
          <w:sz w:val="24"/>
          <w:lang w:val="en-US"/>
        </w:rPr>
        <w:tab/>
        <w:t>kg</w:t>
      </w:r>
    </w:p>
    <w:p w14:paraId="521C445B" w14:textId="7224B05A" w:rsidR="00747CB1" w:rsidRPr="00531BE3" w:rsidRDefault="00747CB1" w:rsidP="00CE089F">
      <w:pPr>
        <w:pStyle w:val="BodyText"/>
        <w:tabs>
          <w:tab w:val="left" w:leader="dot" w:pos="898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Cisternas apraksts</w:t>
      </w:r>
      <w:r w:rsidRPr="00747CB1">
        <w:rPr>
          <w:rFonts w:ascii="Times New Roman" w:hAnsi="Times New Roman"/>
          <w:noProof/>
          <w:sz w:val="24"/>
          <w:lang w:val="en-US"/>
        </w:rPr>
        <w:tab/>
      </w:r>
    </w:p>
    <w:p w14:paraId="7314CAD0" w14:textId="0D71F7F1" w:rsidR="00747CB1" w:rsidRPr="00531BE3" w:rsidRDefault="00747CB1" w:rsidP="00CE089F">
      <w:pPr>
        <w:pStyle w:val="BodyText"/>
        <w:tabs>
          <w:tab w:val="left" w:leader="dot" w:pos="898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Iepildīšanas ierīce (apraksts, izvietojums)</w:t>
      </w:r>
      <w:r w:rsidRPr="00747CB1">
        <w:rPr>
          <w:rFonts w:ascii="Times New Roman" w:hAnsi="Times New Roman"/>
          <w:noProof/>
          <w:sz w:val="24"/>
          <w:lang w:val="en-US"/>
        </w:rPr>
        <w:tab/>
      </w:r>
    </w:p>
    <w:p w14:paraId="70BC4497" w14:textId="7AC314CF" w:rsidR="00747CB1" w:rsidRPr="00531BE3" w:rsidRDefault="00747CB1" w:rsidP="00CE089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Iekšējās ventilācijas ierīces:</w:t>
      </w:r>
    </w:p>
    <w:p w14:paraId="01A03A3D" w14:textId="77777777" w:rsidR="00747CB1" w:rsidRDefault="00747CB1" w:rsidP="00CE089F">
      <w:pPr>
        <w:pStyle w:val="BodyText"/>
        <w:tabs>
          <w:tab w:val="left" w:leader="dot" w:pos="898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Apraksts (skaits u. tml.) </w:t>
      </w:r>
      <w:r w:rsidRPr="00747CB1">
        <w:rPr>
          <w:rFonts w:ascii="Times New Roman" w:hAnsi="Times New Roman"/>
          <w:noProof/>
          <w:sz w:val="24"/>
          <w:lang w:val="en-US"/>
        </w:rPr>
        <w:tab/>
      </w:r>
    </w:p>
    <w:p w14:paraId="10FC45AC" w14:textId="77777777" w:rsidR="004734E6" w:rsidRPr="00747CB1" w:rsidRDefault="004734E6" w:rsidP="00CE089F">
      <w:pPr>
        <w:pStyle w:val="BodyText"/>
        <w:tabs>
          <w:tab w:val="left" w:leader="dot" w:pos="8789"/>
        </w:tabs>
        <w:spacing w:before="120" w:after="0" w:line="240" w:lineRule="auto"/>
        <w:ind w:left="567"/>
        <w:jc w:val="both"/>
        <w:rPr>
          <w:rFonts w:ascii="Times New Roman" w:hAnsi="Times New Roman"/>
          <w:noProof/>
          <w:sz w:val="24"/>
          <w:lang w:val="en-US"/>
        </w:rPr>
      </w:pPr>
      <w:r w:rsidRPr="00FA0902">
        <w:rPr>
          <w:rFonts w:ascii="Times New Roman" w:hAnsi="Times New Roman"/>
          <w:noProof/>
          <w:sz w:val="24"/>
          <w:lang w:val="en-US"/>
        </w:rPr>
        <w:t>Elektrisko ventilatoru jauda</w:t>
      </w:r>
      <w:r w:rsidRPr="00747CB1">
        <w:rPr>
          <w:rFonts w:ascii="Times New Roman" w:hAnsi="Times New Roman"/>
          <w:noProof/>
          <w:sz w:val="24"/>
          <w:lang w:val="en-US"/>
        </w:rPr>
        <w:tab/>
      </w:r>
      <w:r>
        <w:rPr>
          <w:rFonts w:ascii="Times New Roman" w:hAnsi="Times New Roman"/>
          <w:noProof/>
          <w:sz w:val="24"/>
          <w:lang w:val="en-US"/>
        </w:rPr>
        <w:t>W</w:t>
      </w:r>
    </w:p>
    <w:p w14:paraId="39099633" w14:textId="77777777" w:rsidR="004734E6" w:rsidRPr="00747CB1" w:rsidRDefault="004734E6" w:rsidP="00CE089F">
      <w:pPr>
        <w:pStyle w:val="BodyText"/>
        <w:tabs>
          <w:tab w:val="left" w:leader="dot" w:pos="8505"/>
        </w:tabs>
        <w:spacing w:before="120" w:after="0" w:line="240" w:lineRule="auto"/>
        <w:ind w:left="567"/>
        <w:jc w:val="both"/>
        <w:rPr>
          <w:rFonts w:ascii="Times New Roman" w:hAnsi="Times New Roman"/>
          <w:noProof/>
          <w:sz w:val="24"/>
          <w:lang w:val="en-US"/>
        </w:rPr>
      </w:pPr>
      <w:r>
        <w:rPr>
          <w:rFonts w:ascii="Times New Roman" w:hAnsi="Times New Roman"/>
          <w:noProof/>
          <w:sz w:val="24"/>
          <w:lang w:val="en-US"/>
        </w:rPr>
        <w:t>Padeves ātrums</w:t>
      </w:r>
      <w:r w:rsidRPr="00747CB1">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sidRPr="00AC645D">
        <w:rPr>
          <w:rStyle w:val="Tableofcontents"/>
          <w:rFonts w:ascii="Times New Roman" w:hAnsi="Times New Roman" w:cs="Times New Roman"/>
          <w:noProof/>
          <w:sz w:val="24"/>
          <w:vertAlign w:val="superscript"/>
          <w:lang w:val="en-US"/>
        </w:rPr>
        <w:t>3</w:t>
      </w:r>
      <w:r w:rsidRPr="00AC645D">
        <w:rPr>
          <w:rFonts w:ascii="Times New Roman" w:hAnsi="Times New Roman" w:cs="Times New Roman"/>
          <w:noProof/>
          <w:sz w:val="24"/>
          <w:lang w:val="en-US"/>
        </w:rPr>
        <w:t>/h</w:t>
      </w:r>
    </w:p>
    <w:p w14:paraId="47EC9721" w14:textId="688C3333" w:rsidR="00747CB1" w:rsidRPr="004734E6" w:rsidRDefault="004734E6" w:rsidP="00CE089F">
      <w:pPr>
        <w:pStyle w:val="BodyText"/>
        <w:tabs>
          <w:tab w:val="left" w:leader="dot" w:pos="5103"/>
          <w:tab w:val="left" w:leader="dot" w:pos="8364"/>
          <w:tab w:val="left" w:leader="dot" w:pos="8971"/>
        </w:tabs>
        <w:spacing w:before="120" w:after="0" w:line="240" w:lineRule="auto"/>
        <w:ind w:left="567"/>
        <w:jc w:val="both"/>
        <w:rPr>
          <w:rFonts w:ascii="Times New Roman" w:hAnsi="Times New Roman"/>
          <w:noProof/>
          <w:sz w:val="24"/>
          <w:lang w:val="en-US"/>
        </w:rPr>
      </w:pPr>
      <w:r w:rsidRPr="00AC645D">
        <w:rPr>
          <w:rFonts w:ascii="Times New Roman" w:hAnsi="Times New Roman"/>
          <w:noProof/>
          <w:sz w:val="24"/>
          <w:lang w:val="en-US"/>
        </w:rPr>
        <w:t>Cauruļvadu izmēri: šķērsgriezums</w:t>
      </w:r>
      <w:r>
        <w:rPr>
          <w:rFonts w:ascii="Times New Roman" w:hAnsi="Times New Roman"/>
          <w:noProof/>
          <w:sz w:val="24"/>
          <w:lang w:val="en-US"/>
        </w:rPr>
        <w:t xml:space="preserve"> </w:t>
      </w:r>
      <w:r>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sidRPr="00AC645D">
        <w:rPr>
          <w:rStyle w:val="Tableofcontents"/>
          <w:rFonts w:ascii="Times New Roman" w:hAnsi="Times New Roman" w:cs="Times New Roman"/>
          <w:noProof/>
          <w:sz w:val="24"/>
          <w:vertAlign w:val="superscript"/>
          <w:lang w:val="en-US"/>
        </w:rPr>
        <w:t>2</w:t>
      </w:r>
      <w:r w:rsidRPr="00AC645D">
        <w:rPr>
          <w:rStyle w:val="Tableofcontents"/>
          <w:rFonts w:ascii="Times New Roman" w:hAnsi="Times New Roman" w:cs="Times New Roman"/>
          <w:noProof/>
          <w:sz w:val="24"/>
          <w:lang w:val="en-US"/>
        </w:rPr>
        <w:t>, garums</w:t>
      </w:r>
      <w:r>
        <w:rPr>
          <w:rStyle w:val="Tableofcontents"/>
          <w:rFonts w:ascii="Times New Roman" w:hAnsi="Times New Roman" w:cs="Times New Roman"/>
          <w:noProof/>
          <w:sz w:val="24"/>
          <w:lang w:val="en-US"/>
        </w:rPr>
        <w:t xml:space="preserve"> </w:t>
      </w:r>
      <w:r>
        <w:rPr>
          <w:rStyle w:val="Tableofcontents"/>
          <w:rFonts w:ascii="Times New Roman" w:hAnsi="Times New Roman" w:cs="Times New Roman"/>
          <w:noProof/>
          <w:sz w:val="24"/>
          <w:lang w:val="en-US"/>
        </w:rPr>
        <w:tab/>
        <w:t>m</w:t>
      </w:r>
    </w:p>
    <w:p w14:paraId="73465062" w14:textId="4A9C8DF8" w:rsidR="00747CB1" w:rsidRPr="00CE089F" w:rsidRDefault="00747CB1" w:rsidP="00CE089F">
      <w:pPr>
        <w:pStyle w:val="BodyText"/>
        <w:tabs>
          <w:tab w:val="left" w:leader="dot" w:pos="900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Automātiskās ierīces</w:t>
      </w:r>
      <w:r w:rsidRPr="00747CB1">
        <w:rPr>
          <w:rFonts w:ascii="Times New Roman" w:hAnsi="Times New Roman"/>
          <w:noProof/>
          <w:sz w:val="24"/>
          <w:lang w:val="en-US"/>
        </w:rPr>
        <w:tab/>
      </w:r>
    </w:p>
    <w:p w14:paraId="6B86C56C" w14:textId="77777777" w:rsidR="00747CB1" w:rsidRDefault="00747CB1" w:rsidP="00CE089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Vidējā temperatūra pārbaudes sākumā:</w:t>
      </w:r>
    </w:p>
    <w:p w14:paraId="46B9C741" w14:textId="77777777" w:rsidR="004734E6" w:rsidRPr="0088430D" w:rsidRDefault="004734E6" w:rsidP="00CE089F">
      <w:pPr>
        <w:pStyle w:val="BodyText"/>
        <w:tabs>
          <w:tab w:val="left" w:leader="dot" w:pos="4536"/>
          <w:tab w:val="left" w:leader="dot" w:pos="8505"/>
        </w:tabs>
        <w:spacing w:before="120" w:after="0" w:line="240" w:lineRule="auto"/>
        <w:ind w:left="425"/>
        <w:jc w:val="both"/>
        <w:rPr>
          <w:rFonts w:ascii="Times New Roman" w:hAnsi="Times New Roman"/>
          <w:noProof/>
          <w:sz w:val="24"/>
          <w:lang w:val="en-US"/>
        </w:rPr>
      </w:pPr>
      <w:r>
        <w:rPr>
          <w:rFonts w:ascii="Times New Roman" w:hAnsi="Times New Roman"/>
          <w:noProof/>
          <w:sz w:val="24"/>
          <w:lang w:val="en-US"/>
        </w:rPr>
        <w:t>Iekšpuse</w:t>
      </w:r>
      <w:r w:rsidRPr="004E37FD">
        <w:rPr>
          <w:rFonts w:ascii="Times New Roman" w:hAnsi="Times New Roman"/>
          <w:noProof/>
          <w:sz w:val="24"/>
          <w:lang w:val="en-US"/>
        </w:rPr>
        <w:t xml:space="preserve"> </w:t>
      </w:r>
      <w:r w:rsidRPr="004E37FD">
        <w:rPr>
          <w:rFonts w:ascii="Times New Roman" w:hAnsi="Times New Roman"/>
          <w:noProof/>
          <w:sz w:val="24"/>
          <w:lang w:val="en-US"/>
        </w:rPr>
        <w:tab/>
      </w:r>
      <w:r w:rsidRPr="0088430D">
        <w:rPr>
          <w:rStyle w:val="Tableofcontents"/>
          <w:rFonts w:ascii="Times New Roman" w:hAnsi="Times New Roman" w:cs="Times New Roman"/>
          <w:noProof/>
          <w:sz w:val="24"/>
          <w:lang w:val="en-US"/>
        </w:rPr>
        <w:t>°C±</w:t>
      </w:r>
      <w:r w:rsidRPr="0088430D">
        <w:rPr>
          <w:rFonts w:ascii="Times New Roman" w:hAnsi="Times New Roman"/>
          <w:noProof/>
          <w:sz w:val="24"/>
          <w:lang w:val="en-US"/>
        </w:rPr>
        <w:t xml:space="preserve">garums </w:t>
      </w:r>
      <w:r w:rsidRPr="0088430D">
        <w:rPr>
          <w:rFonts w:ascii="Times New Roman" w:hAnsi="Times New Roman"/>
          <w:noProof/>
          <w:sz w:val="24"/>
          <w:lang w:val="en-US"/>
        </w:rPr>
        <w:tab/>
        <w:t>°C</w:t>
      </w:r>
    </w:p>
    <w:p w14:paraId="601DE719" w14:textId="77777777" w:rsidR="004734E6" w:rsidRPr="0088430D" w:rsidRDefault="004734E6" w:rsidP="00CE089F">
      <w:pPr>
        <w:tabs>
          <w:tab w:val="left" w:leader="dot" w:pos="4536"/>
          <w:tab w:val="left" w:leader="dot" w:pos="8505"/>
        </w:tabs>
        <w:spacing w:before="120"/>
        <w:ind w:left="425"/>
        <w:jc w:val="both"/>
        <w:rPr>
          <w:rFonts w:ascii="Times New Roman" w:eastAsia="Segoe UI" w:hAnsi="Times New Roman" w:cs="Segoe UI"/>
          <w:noProof/>
          <w:color w:val="auto"/>
          <w:szCs w:val="17"/>
          <w:lang w:val="en-US"/>
        </w:rPr>
      </w:pPr>
      <w:r w:rsidRPr="0088430D">
        <w:rPr>
          <w:rFonts w:ascii="Times New Roman" w:eastAsia="Segoe UI" w:hAnsi="Times New Roman" w:cs="Segoe UI"/>
          <w:noProof/>
          <w:color w:val="auto"/>
          <w:szCs w:val="17"/>
          <w:lang w:val="en-US"/>
        </w:rPr>
        <w:t xml:space="preserve">Ārpuse </w:t>
      </w:r>
      <w:r w:rsidRPr="0088430D">
        <w:rPr>
          <w:rFonts w:ascii="Times New Roman" w:eastAsia="Segoe UI" w:hAnsi="Times New Roman" w:cs="Segoe UI"/>
          <w:noProof/>
          <w:color w:val="auto"/>
          <w:szCs w:val="17"/>
          <w:lang w:val="en-US"/>
        </w:rPr>
        <w:tab/>
      </w:r>
      <w:r w:rsidRPr="0088430D">
        <w:rPr>
          <w:rFonts w:ascii="Times New Roman" w:eastAsia="Segoe UI" w:hAnsi="Times New Roman" w:cs="Times New Roman"/>
          <w:noProof/>
          <w:color w:val="auto"/>
          <w:szCs w:val="17"/>
          <w:lang w:val="en-US"/>
        </w:rPr>
        <w:t>°C±</w:t>
      </w:r>
      <w:r w:rsidRPr="0088430D">
        <w:rPr>
          <w:rFonts w:ascii="Times New Roman" w:eastAsia="Segoe UI" w:hAnsi="Times New Roman" w:cs="Segoe UI"/>
          <w:noProof/>
          <w:color w:val="auto"/>
          <w:szCs w:val="17"/>
          <w:lang w:val="en-US"/>
        </w:rPr>
        <w:t xml:space="preserve">garums </w:t>
      </w:r>
      <w:r w:rsidRPr="0088430D">
        <w:rPr>
          <w:rFonts w:ascii="Times New Roman" w:eastAsia="Segoe UI" w:hAnsi="Times New Roman" w:cs="Segoe UI"/>
          <w:noProof/>
          <w:color w:val="auto"/>
          <w:szCs w:val="17"/>
          <w:lang w:val="en-US"/>
        </w:rPr>
        <w:tab/>
        <w:t>°C</w:t>
      </w:r>
    </w:p>
    <w:p w14:paraId="763785CB" w14:textId="77777777" w:rsidR="004734E6" w:rsidRDefault="004734E6" w:rsidP="00CE089F">
      <w:pPr>
        <w:tabs>
          <w:tab w:val="left" w:leader="dot" w:pos="4536"/>
          <w:tab w:val="left" w:leader="dot" w:pos="8505"/>
        </w:tabs>
        <w:spacing w:before="120"/>
        <w:ind w:left="425"/>
        <w:jc w:val="both"/>
        <w:rPr>
          <w:rFonts w:ascii="Times New Roman" w:eastAsia="Segoe UI" w:hAnsi="Times New Roman" w:cs="Segoe UI"/>
          <w:noProof/>
          <w:color w:val="auto"/>
          <w:szCs w:val="17"/>
          <w:lang w:val="en-US"/>
        </w:rPr>
      </w:pPr>
      <w:r w:rsidRPr="0088430D">
        <w:rPr>
          <w:rFonts w:ascii="Times New Roman" w:eastAsia="Segoe UI" w:hAnsi="Times New Roman" w:cs="Segoe UI"/>
          <w:noProof/>
          <w:color w:val="auto"/>
          <w:szCs w:val="17"/>
          <w:lang w:val="en-US"/>
        </w:rPr>
        <w:t xml:space="preserve">Rasas punkts pārbaudes kamerā </w:t>
      </w:r>
      <w:r w:rsidRPr="0088430D">
        <w:rPr>
          <w:rFonts w:ascii="Times New Roman" w:eastAsia="Segoe UI" w:hAnsi="Times New Roman" w:cs="Segoe UI"/>
          <w:noProof/>
          <w:color w:val="auto"/>
          <w:szCs w:val="17"/>
          <w:lang w:val="en-US"/>
        </w:rPr>
        <w:tab/>
      </w:r>
      <w:r w:rsidRPr="0088430D">
        <w:rPr>
          <w:rFonts w:ascii="Times New Roman" w:eastAsia="Segoe UI" w:hAnsi="Times New Roman" w:cs="Times New Roman"/>
          <w:noProof/>
          <w:color w:val="auto"/>
          <w:szCs w:val="17"/>
          <w:lang w:val="en-US"/>
        </w:rPr>
        <w:t>°C±</w:t>
      </w:r>
      <w:r w:rsidRPr="0088430D">
        <w:rPr>
          <w:rFonts w:ascii="Times New Roman" w:eastAsia="Segoe UI" w:hAnsi="Times New Roman" w:cs="Segoe UI"/>
          <w:noProof/>
          <w:color w:val="auto"/>
          <w:szCs w:val="17"/>
          <w:lang w:val="en-US"/>
        </w:rPr>
        <w:t xml:space="preserve">garums </w:t>
      </w:r>
      <w:r w:rsidRPr="0088430D">
        <w:rPr>
          <w:rFonts w:ascii="Times New Roman" w:eastAsia="Segoe UI" w:hAnsi="Times New Roman" w:cs="Segoe UI"/>
          <w:noProof/>
          <w:color w:val="auto"/>
          <w:szCs w:val="17"/>
          <w:lang w:val="en-US"/>
        </w:rPr>
        <w:tab/>
        <w:t>°C</w:t>
      </w:r>
    </w:p>
    <w:p w14:paraId="507E67A4" w14:textId="6D345138" w:rsidR="00747CB1" w:rsidRPr="00CE089F" w:rsidRDefault="00CE089F" w:rsidP="00CE089F">
      <w:pPr>
        <w:pStyle w:val="BodyText"/>
        <w:tabs>
          <w:tab w:val="left" w:leader="dot" w:pos="8789"/>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Iekšējās sildīšanas sistēmas jauda </w:t>
      </w:r>
      <w:r w:rsidRPr="00747CB1">
        <w:rPr>
          <w:rFonts w:ascii="Times New Roman" w:hAnsi="Times New Roman"/>
          <w:noProof/>
          <w:sz w:val="24"/>
          <w:lang w:val="en-US"/>
        </w:rPr>
        <w:tab/>
        <w:t>W</w:t>
      </w:r>
    </w:p>
    <w:p w14:paraId="6255E7C0" w14:textId="543A1606" w:rsidR="00747CB1" w:rsidRPr="00CE089F" w:rsidRDefault="00747CB1" w:rsidP="00350203">
      <w:pPr>
        <w:pStyle w:val="BodyText"/>
        <w:tabs>
          <w:tab w:val="left" w:leader="dot" w:pos="8647"/>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Iekārtas durvju un atvērumu aizvēršanas diena un laiks</w:t>
      </w:r>
      <w:r w:rsidRPr="00747CB1">
        <w:rPr>
          <w:rFonts w:ascii="Times New Roman" w:hAnsi="Times New Roman"/>
          <w:noProof/>
          <w:sz w:val="24"/>
          <w:lang w:val="en-US"/>
        </w:rPr>
        <w:tab/>
      </w:r>
    </w:p>
    <w:p w14:paraId="14A8A1D2" w14:textId="77777777" w:rsidR="00747CB1" w:rsidRPr="00747CB1" w:rsidRDefault="00747CB1" w:rsidP="00CE089F">
      <w:pPr>
        <w:pStyle w:val="BodyText"/>
        <w:tabs>
          <w:tab w:val="left" w:leader="dot" w:pos="9002"/>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Reģistrējiet vidējās temperatūras vērtības korpusa iekšpusē un ārpusē un/vai līkni, kas attēlo šīs temperatūras svārstības laikā</w:t>
      </w:r>
      <w:r w:rsidRPr="00747CB1">
        <w:rPr>
          <w:rFonts w:ascii="Times New Roman" w:hAnsi="Times New Roman"/>
          <w:noProof/>
          <w:sz w:val="24"/>
          <w:lang w:val="en-US"/>
        </w:rPr>
        <w:tab/>
      </w:r>
    </w:p>
    <w:p w14:paraId="2454AC70" w14:textId="12105D55" w:rsidR="004734E6" w:rsidRDefault="004734E6">
      <w:pPr>
        <w:rPr>
          <w:rFonts w:ascii="Times New Roman" w:eastAsia="Segoe UI" w:hAnsi="Times New Roman" w:cs="Times New Roman"/>
          <w:noProof/>
          <w:lang w:val="en-US"/>
        </w:rPr>
      </w:pPr>
      <w:r>
        <w:rPr>
          <w:rFonts w:ascii="Times New Roman" w:hAnsi="Times New Roman" w:cs="Times New Roman"/>
          <w:noProof/>
          <w:lang w:val="en-US"/>
        </w:rPr>
        <w:br w:type="page"/>
      </w:r>
    </w:p>
    <w:p w14:paraId="611282E0" w14:textId="77777777" w:rsidR="004734E6" w:rsidRPr="00747CB1" w:rsidRDefault="004734E6" w:rsidP="004734E6">
      <w:pPr>
        <w:pStyle w:val="Heading1"/>
        <w:rPr>
          <w:rFonts w:ascii="Times New Roman" w:hAnsi="Times New Roman" w:cs="Times New Roman"/>
          <w:b/>
          <w:bCs/>
          <w:noProof/>
          <w:color w:val="auto"/>
          <w:sz w:val="24"/>
          <w:szCs w:val="24"/>
          <w:lang w:val="en-US"/>
        </w:rPr>
      </w:pPr>
      <w:bookmarkStart w:id="436" w:name="bookmark252"/>
      <w:bookmarkStart w:id="437" w:name="_Toc181110582"/>
      <w:bookmarkStart w:id="438" w:name="_Toc198028320"/>
      <w:bookmarkStart w:id="439" w:name="_Toc198037265"/>
      <w:r w:rsidRPr="00747CB1">
        <w:rPr>
          <w:rFonts w:ascii="Times New Roman" w:hAnsi="Times New Roman" w:cs="Times New Roman"/>
          <w:b/>
          <w:bCs/>
          <w:noProof/>
          <w:color w:val="auto"/>
          <w:sz w:val="24"/>
          <w:szCs w:val="24"/>
          <w:lang w:val="en-US"/>
        </w:rPr>
        <w:lastRenderedPageBreak/>
        <w:t>4.C PARAUGS (turpinājums)</w:t>
      </w:r>
      <w:bookmarkEnd w:id="436"/>
      <w:bookmarkEnd w:id="437"/>
      <w:bookmarkEnd w:id="438"/>
      <w:bookmarkEnd w:id="439"/>
    </w:p>
    <w:p w14:paraId="18D93D54" w14:textId="77777777" w:rsidR="00747CB1" w:rsidRPr="00747CB1" w:rsidRDefault="00747CB1" w:rsidP="00747CB1">
      <w:pPr>
        <w:pStyle w:val="BodyText"/>
        <w:tabs>
          <w:tab w:val="left" w:leader="dot" w:pos="9002"/>
        </w:tabs>
        <w:spacing w:after="0" w:line="240" w:lineRule="auto"/>
        <w:jc w:val="both"/>
        <w:rPr>
          <w:rFonts w:ascii="Times New Roman" w:hAnsi="Times New Roman" w:cs="Times New Roman"/>
          <w:noProof/>
          <w:sz w:val="24"/>
          <w:szCs w:val="24"/>
          <w:lang w:val="en-US"/>
        </w:rPr>
      </w:pPr>
    </w:p>
    <w:p w14:paraId="5F681289" w14:textId="77777777" w:rsidR="00747CB1" w:rsidRPr="00747CB1" w:rsidRDefault="00747CB1" w:rsidP="00747CB1">
      <w:pPr>
        <w:pStyle w:val="BodyText"/>
        <w:tabs>
          <w:tab w:val="left" w:leader="dot" w:pos="900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Piezīmes:</w:t>
      </w:r>
      <w:r w:rsidRPr="00747CB1">
        <w:rPr>
          <w:rFonts w:ascii="Times New Roman" w:hAnsi="Times New Roman"/>
          <w:noProof/>
          <w:sz w:val="24"/>
          <w:lang w:val="en-US"/>
        </w:rPr>
        <w:tab/>
      </w:r>
    </w:p>
    <w:p w14:paraId="369C0768" w14:textId="77777777" w:rsidR="00747CB1" w:rsidRPr="00747CB1" w:rsidRDefault="00747CB1" w:rsidP="00747CB1">
      <w:pPr>
        <w:pStyle w:val="BodyText"/>
        <w:tabs>
          <w:tab w:val="left" w:leader="dot" w:pos="899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1AD5015E" w14:textId="77777777" w:rsidR="00747CB1" w:rsidRPr="00747CB1" w:rsidRDefault="00747CB1" w:rsidP="00747CB1">
      <w:pPr>
        <w:pStyle w:val="BodyText"/>
        <w:tabs>
          <w:tab w:val="left" w:leader="dot" w:pos="8940"/>
        </w:tabs>
        <w:spacing w:after="0" w:line="240" w:lineRule="auto"/>
        <w:jc w:val="both"/>
        <w:rPr>
          <w:rFonts w:ascii="Times New Roman" w:hAnsi="Times New Roman" w:cs="Times New Roman"/>
          <w:noProof/>
          <w:sz w:val="24"/>
          <w:szCs w:val="24"/>
          <w:lang w:val="en-US"/>
        </w:rPr>
      </w:pPr>
    </w:p>
    <w:p w14:paraId="78A22BCB"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Pamatojoties uz iegūtajiem pārbaudes rezultātiem, šo iekārtu var atzīt par derīgu un tai var piešķirt atšķirības zīmi uz laiku, ne ilgāku par sešiem gadiem, to apliecinot ar sertifikātu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3. papildinājumu</w:t>
      </w:r>
    </w:p>
    <w:p w14:paraId="0076F0E1" w14:textId="77777777" w:rsidR="00747CB1" w:rsidRPr="00747CB1" w:rsidRDefault="00747CB1" w:rsidP="00747CB1">
      <w:pPr>
        <w:pStyle w:val="BodyText"/>
        <w:tabs>
          <w:tab w:val="left" w:leader="dot" w:pos="899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6E038B07"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8F97A97"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Tomēr šis ziņojums ir derīgs kā tipa apstiprinājuma sertifikāts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1. papildinājuma 6. punkta a) apakšpunkta nozīmē tikai uz laiku, ne ilgāku par sešiem gadiem, proti, līdz</w:t>
      </w:r>
    </w:p>
    <w:p w14:paraId="35E0B937" w14:textId="77777777" w:rsidR="00747CB1" w:rsidRPr="00747CB1" w:rsidRDefault="00747CB1" w:rsidP="00747CB1">
      <w:pPr>
        <w:pStyle w:val="BodyText"/>
        <w:tabs>
          <w:tab w:val="left" w:leader="dot" w:pos="899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092E3BF7"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DBF230F" w14:textId="77777777" w:rsidR="00747CB1" w:rsidRPr="00747CB1" w:rsidRDefault="00747CB1" w:rsidP="00747CB1">
      <w:pPr>
        <w:pStyle w:val="BodyText"/>
        <w:tabs>
          <w:tab w:val="left" w:leader="dot" w:pos="485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Vieta:</w:t>
      </w:r>
      <w:r w:rsidRPr="00747CB1">
        <w:rPr>
          <w:rFonts w:ascii="Times New Roman" w:hAnsi="Times New Roman"/>
          <w:noProof/>
          <w:sz w:val="24"/>
          <w:lang w:val="en-US"/>
        </w:rPr>
        <w:tab/>
      </w:r>
    </w:p>
    <w:p w14:paraId="38B0D65C" w14:textId="77777777" w:rsidR="00747CB1" w:rsidRPr="00747CB1" w:rsidRDefault="00747CB1" w:rsidP="00747CB1">
      <w:pPr>
        <w:pStyle w:val="BodyText"/>
        <w:tabs>
          <w:tab w:val="left" w:leader="dot" w:pos="4853"/>
        </w:tabs>
        <w:spacing w:after="0" w:line="240" w:lineRule="auto"/>
        <w:jc w:val="both"/>
        <w:rPr>
          <w:rFonts w:ascii="Times New Roman" w:hAnsi="Times New Roman" w:cs="Times New Roman"/>
          <w:noProof/>
          <w:sz w:val="24"/>
          <w:szCs w:val="24"/>
          <w:lang w:val="en-US"/>
        </w:rPr>
      </w:pPr>
    </w:p>
    <w:p w14:paraId="731C4E14" w14:textId="77777777" w:rsidR="00747CB1" w:rsidRPr="00747CB1" w:rsidRDefault="00747CB1" w:rsidP="00747CB1">
      <w:pPr>
        <w:pStyle w:val="BodyText"/>
        <w:tabs>
          <w:tab w:val="left" w:leader="dot" w:pos="4853"/>
          <w:tab w:val="left" w:leader="dot" w:pos="7944"/>
        </w:tabs>
        <w:spacing w:after="0" w:line="240" w:lineRule="auto"/>
        <w:jc w:val="both"/>
        <w:rPr>
          <w:rFonts w:ascii="Times New Roman" w:hAnsi="Times New Roman"/>
          <w:noProof/>
          <w:sz w:val="24"/>
          <w:lang w:val="en-US"/>
        </w:rPr>
      </w:pPr>
      <w:bookmarkStart w:id="440" w:name="bookmark254"/>
      <w:bookmarkStart w:id="441" w:name="_Toc181110583"/>
      <w:r w:rsidRPr="00747CB1">
        <w:rPr>
          <w:rFonts w:ascii="Times New Roman" w:hAnsi="Times New Roman"/>
          <w:noProof/>
          <w:sz w:val="24"/>
          <w:lang w:val="en-US"/>
        </w:rPr>
        <w:t>Diena, kad sniegts pārbaudes ziņojums:</w:t>
      </w:r>
      <w:r w:rsidRPr="00747CB1">
        <w:rPr>
          <w:rFonts w:ascii="Times New Roman" w:hAnsi="Times New Roman"/>
          <w:noProof/>
          <w:sz w:val="24"/>
          <w:lang w:val="en-US"/>
        </w:rPr>
        <w:tab/>
        <w:t xml:space="preserve"> </w:t>
      </w:r>
      <w:r w:rsidRPr="00747CB1">
        <w:rPr>
          <w:rFonts w:ascii="Times New Roman" w:hAnsi="Times New Roman"/>
          <w:noProof/>
          <w:sz w:val="24"/>
          <w:lang w:val="en-US"/>
        </w:rPr>
        <w:tab/>
      </w:r>
    </w:p>
    <w:p w14:paraId="1FEC3A1F" w14:textId="77777777" w:rsidR="00747CB1" w:rsidRPr="00747CB1" w:rsidRDefault="00747CB1" w:rsidP="00747CB1">
      <w:pPr>
        <w:pStyle w:val="BodyText"/>
        <w:tabs>
          <w:tab w:val="left" w:leader="dot" w:pos="4853"/>
          <w:tab w:val="left" w:leader="dot" w:pos="7944"/>
        </w:tabs>
        <w:spacing w:after="0" w:line="240" w:lineRule="auto"/>
        <w:jc w:val="both"/>
        <w:rPr>
          <w:rFonts w:ascii="Times New Roman" w:hAnsi="Times New Roman" w:cs="Times New Roman"/>
          <w:noProof/>
          <w:sz w:val="24"/>
          <w:szCs w:val="24"/>
          <w:lang w:val="en-US"/>
        </w:rPr>
      </w:pPr>
    </w:p>
    <w:p w14:paraId="447E7D9F" w14:textId="77777777" w:rsidR="00747CB1" w:rsidRPr="00747CB1" w:rsidRDefault="00747CB1" w:rsidP="00747CB1">
      <w:pPr>
        <w:pStyle w:val="BodyText"/>
        <w:spacing w:after="0" w:line="240" w:lineRule="auto"/>
        <w:ind w:left="4962"/>
        <w:jc w:val="both"/>
        <w:rPr>
          <w:rFonts w:ascii="Times New Roman" w:hAnsi="Times New Roman"/>
          <w:noProof/>
          <w:sz w:val="24"/>
          <w:lang w:val="en-US"/>
        </w:rPr>
      </w:pPr>
      <w:r w:rsidRPr="00747CB1">
        <w:rPr>
          <w:rFonts w:ascii="Times New Roman" w:hAnsi="Times New Roman"/>
          <w:noProof/>
          <w:sz w:val="24"/>
          <w:lang w:val="en-US"/>
        </w:rPr>
        <w:t>Amatpersona, kas veikusi pārbaudi</w:t>
      </w:r>
      <w:r w:rsidRPr="00747CB1">
        <w:rPr>
          <w:rFonts w:ascii="Times New Roman" w:hAnsi="Times New Roman"/>
          <w:noProof/>
          <w:sz w:val="24"/>
          <w:lang w:val="en-US"/>
        </w:rPr>
        <w:br w:type="page"/>
      </w:r>
    </w:p>
    <w:p w14:paraId="43A605BE"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442" w:name="_Toc198028321"/>
      <w:bookmarkStart w:id="443" w:name="_Toc198037266"/>
      <w:r w:rsidRPr="00747CB1">
        <w:rPr>
          <w:rFonts w:ascii="Times New Roman" w:hAnsi="Times New Roman" w:cs="Times New Roman"/>
          <w:b/>
          <w:bCs/>
          <w:noProof/>
          <w:color w:val="auto"/>
          <w:sz w:val="24"/>
          <w:szCs w:val="24"/>
          <w:lang w:val="en-US"/>
        </w:rPr>
        <w:lastRenderedPageBreak/>
        <w:t>5. PARAUGS</w:t>
      </w:r>
      <w:bookmarkEnd w:id="440"/>
      <w:bookmarkEnd w:id="441"/>
      <w:bookmarkEnd w:id="442"/>
      <w:bookmarkEnd w:id="443"/>
    </w:p>
    <w:p w14:paraId="533720B7"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47CB1" w:rsidRPr="00747CB1" w14:paraId="022D7A9C" w14:textId="77777777" w:rsidTr="00444F61">
        <w:tc>
          <w:tcPr>
            <w:tcW w:w="5000" w:type="pct"/>
          </w:tcPr>
          <w:p w14:paraId="04EEEC65" w14:textId="77777777" w:rsidR="00747CB1" w:rsidRPr="00747CB1" w:rsidRDefault="00747CB1" w:rsidP="00504C4F">
            <w:pPr>
              <w:spacing w:before="120"/>
              <w:jc w:val="center"/>
              <w:rPr>
                <w:rFonts w:ascii="Times New Roman" w:hAnsi="Times New Roman"/>
                <w:noProof/>
                <w:color w:val="auto"/>
                <w:lang w:val="en-US"/>
              </w:rPr>
            </w:pPr>
            <w:r w:rsidRPr="00747CB1">
              <w:rPr>
                <w:rFonts w:ascii="Times New Roman" w:hAnsi="Times New Roman"/>
                <w:noProof/>
                <w:color w:val="auto"/>
                <w:lang w:val="en-US"/>
              </w:rPr>
              <w:t>3. daļa</w:t>
            </w:r>
          </w:p>
          <w:p w14:paraId="6AE76E66" w14:textId="77777777" w:rsidR="00747CB1" w:rsidRPr="00747CB1" w:rsidRDefault="00747CB1" w:rsidP="0048454A">
            <w:pPr>
              <w:pStyle w:val="BodyText"/>
              <w:spacing w:before="120" w:after="0" w:line="240" w:lineRule="auto"/>
              <w:jc w:val="center"/>
              <w:rPr>
                <w:rFonts w:ascii="Times New Roman" w:hAnsi="Times New Roman"/>
                <w:noProof/>
                <w:sz w:val="24"/>
                <w:lang w:val="en-US"/>
              </w:rPr>
            </w:pPr>
            <w:r w:rsidRPr="00747CB1">
              <w:rPr>
                <w:rFonts w:ascii="Times New Roman" w:hAnsi="Times New Roman"/>
                <w:noProof/>
                <w:sz w:val="24"/>
                <w:lang w:val="en-US"/>
              </w:rPr>
              <w:t xml:space="preserve">Mehānisko saldēšanas iekārtu dzesēšanas agregātu efektivitātes noteikšana pilnvarotā pārbaudes stacijā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2. papildinājuma 3.2. punktu</w:t>
            </w:r>
          </w:p>
          <w:p w14:paraId="4B832BA0" w14:textId="77777777" w:rsidR="00747CB1" w:rsidRPr="00747CB1" w:rsidRDefault="00747CB1" w:rsidP="00504C4F">
            <w:pPr>
              <w:spacing w:before="120"/>
              <w:jc w:val="center"/>
              <w:rPr>
                <w:rFonts w:ascii="Times New Roman" w:hAnsi="Times New Roman"/>
                <w:noProof/>
                <w:lang w:val="en-US"/>
              </w:rPr>
            </w:pPr>
          </w:p>
        </w:tc>
      </w:tr>
    </w:tbl>
    <w:p w14:paraId="25C57237" w14:textId="77777777" w:rsidR="00747CB1" w:rsidRPr="00747CB1" w:rsidRDefault="00747CB1" w:rsidP="00504C4F">
      <w:pPr>
        <w:pStyle w:val="Heading40"/>
        <w:spacing w:before="120" w:after="0"/>
        <w:jc w:val="both"/>
        <w:outlineLvl w:val="9"/>
        <w:rPr>
          <w:rFonts w:ascii="Times New Roman" w:eastAsia="Segoe UI" w:hAnsi="Times New Roman" w:cs="Times New Roman"/>
          <w:noProof/>
          <w:sz w:val="24"/>
          <w:szCs w:val="24"/>
          <w:lang w:val="en-US"/>
        </w:rPr>
      </w:pPr>
    </w:p>
    <w:p w14:paraId="08DE7E1D" w14:textId="461AD3B7" w:rsidR="00747CB1" w:rsidRPr="00504C4F" w:rsidRDefault="00747CB1" w:rsidP="00504C4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Mehāniskie saldēšanas agregāti:</w:t>
      </w:r>
    </w:p>
    <w:p w14:paraId="33EE6C90" w14:textId="6D293218" w:rsidR="00747CB1" w:rsidRPr="00747CB1" w:rsidRDefault="00747CB1" w:rsidP="00504C4F">
      <w:pPr>
        <w:pStyle w:val="BodyText"/>
        <w:tabs>
          <w:tab w:val="left" w:leader="dot" w:pos="8931"/>
        </w:tabs>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Piedziņa autonoma/atkarīga/no tīkla</w:t>
      </w:r>
      <w:r w:rsidRPr="00747CB1">
        <w:rPr>
          <w:rStyle w:val="FootnoteReference"/>
          <w:rFonts w:ascii="Times New Roman" w:hAnsi="Times New Roman" w:cs="Times New Roman"/>
          <w:noProof/>
          <w:sz w:val="24"/>
          <w:szCs w:val="24"/>
          <w:lang w:val="en-US"/>
        </w:rPr>
        <w:footnoteReference w:customMarkFollows="1" w:id="17"/>
        <w:t>1</w:t>
      </w:r>
      <w:r w:rsidRPr="00747CB1">
        <w:rPr>
          <w:rFonts w:ascii="Times New Roman" w:hAnsi="Times New Roman"/>
          <w:noProof/>
          <w:sz w:val="24"/>
          <w:lang w:val="en-US"/>
        </w:rPr>
        <w:tab/>
      </w:r>
    </w:p>
    <w:p w14:paraId="73C6011A" w14:textId="0D7F7D86" w:rsidR="00747CB1" w:rsidRPr="00747CB1" w:rsidRDefault="00747CB1" w:rsidP="00504C4F">
      <w:pPr>
        <w:pStyle w:val="BodyText"/>
        <w:tabs>
          <w:tab w:val="left" w:leader="dot" w:pos="8980"/>
        </w:tabs>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Mehāniskie saldēšanas agregāti noņemami/nenoņemami</w:t>
      </w:r>
      <w:r w:rsidRPr="00747CB1">
        <w:rPr>
          <w:rFonts w:ascii="Times New Roman" w:hAnsi="Times New Roman"/>
          <w:noProof/>
          <w:sz w:val="24"/>
          <w:vertAlign w:val="superscript"/>
          <w:lang w:val="en-US"/>
        </w:rPr>
        <w:t>1</w:t>
      </w:r>
      <w:r w:rsidRPr="00747CB1">
        <w:rPr>
          <w:rFonts w:ascii="Times New Roman" w:hAnsi="Times New Roman"/>
          <w:noProof/>
          <w:sz w:val="24"/>
          <w:lang w:val="en-US"/>
        </w:rPr>
        <w:tab/>
      </w:r>
    </w:p>
    <w:p w14:paraId="46E50731" w14:textId="543030EC" w:rsidR="00747CB1" w:rsidRPr="00504C4F" w:rsidRDefault="00747CB1" w:rsidP="00504C4F">
      <w:pPr>
        <w:pStyle w:val="BodyText"/>
        <w:tabs>
          <w:tab w:val="left" w:leader="dot" w:pos="8980"/>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Ražotājs</w:t>
      </w:r>
      <w:r w:rsidRPr="00747CB1">
        <w:rPr>
          <w:rFonts w:ascii="Times New Roman" w:hAnsi="Times New Roman"/>
          <w:noProof/>
          <w:sz w:val="24"/>
          <w:lang w:val="en-US"/>
        </w:rPr>
        <w:tab/>
      </w:r>
    </w:p>
    <w:p w14:paraId="69D2D058" w14:textId="7BD659B3" w:rsidR="00747CB1" w:rsidRPr="00504C4F" w:rsidRDefault="00747CB1" w:rsidP="00504C4F">
      <w:pPr>
        <w:pStyle w:val="BodyText"/>
        <w:tabs>
          <w:tab w:val="left" w:leader="dot" w:pos="8980"/>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Tips, sērijas numurs</w:t>
      </w:r>
      <w:r w:rsidRPr="00747CB1">
        <w:rPr>
          <w:rFonts w:ascii="Times New Roman" w:hAnsi="Times New Roman"/>
          <w:noProof/>
          <w:sz w:val="24"/>
          <w:lang w:val="en-US"/>
        </w:rPr>
        <w:tab/>
      </w:r>
    </w:p>
    <w:p w14:paraId="3C683C39" w14:textId="18D67D29" w:rsidR="00747CB1" w:rsidRPr="00504C4F" w:rsidRDefault="00747CB1" w:rsidP="00504C4F">
      <w:pPr>
        <w:pStyle w:val="BodyText"/>
        <w:tabs>
          <w:tab w:val="left" w:leader="dot" w:pos="8980"/>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Izgatavošanas datums (mēnesis/gads)</w:t>
      </w:r>
      <w:r w:rsidRPr="00747CB1">
        <w:rPr>
          <w:rFonts w:ascii="Times New Roman" w:hAnsi="Times New Roman"/>
          <w:noProof/>
          <w:sz w:val="24"/>
          <w:lang w:val="en-US"/>
        </w:rPr>
        <w:tab/>
      </w:r>
    </w:p>
    <w:p w14:paraId="44D3DD2E" w14:textId="234C5C6A" w:rsidR="00747CB1" w:rsidRPr="00504C4F" w:rsidRDefault="00747CB1" w:rsidP="00504C4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Dzesētājvielas iepildīšanas daudzums:</w:t>
      </w:r>
    </w:p>
    <w:p w14:paraId="3448FD52" w14:textId="46560CDC" w:rsidR="00747CB1" w:rsidRPr="00747CB1" w:rsidRDefault="00747CB1" w:rsidP="00504C4F">
      <w:pPr>
        <w:pStyle w:val="BodyText"/>
        <w:tabs>
          <w:tab w:val="left" w:leader="dot" w:pos="8980"/>
        </w:tabs>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Dzesētājvielas šķidrums: (</w:t>
      </w:r>
      <w:r w:rsidRPr="00747CB1">
        <w:rPr>
          <w:rFonts w:ascii="Times New Roman" w:hAnsi="Times New Roman"/>
          <w:i/>
          <w:iCs/>
          <w:noProof/>
          <w:sz w:val="24"/>
          <w:lang w:val="en-US"/>
        </w:rPr>
        <w:t xml:space="preserve">ISO/ASHRAE </w:t>
      </w:r>
      <w:r w:rsidRPr="00747CB1">
        <w:rPr>
          <w:rFonts w:ascii="Times New Roman" w:hAnsi="Times New Roman"/>
          <w:noProof/>
          <w:sz w:val="24"/>
          <w:lang w:val="en-US"/>
        </w:rPr>
        <w:t>apzīmējums)</w:t>
      </w:r>
      <w:r w:rsidRPr="00747CB1">
        <w:rPr>
          <w:rFonts w:ascii="Times New Roman" w:hAnsi="Times New Roman"/>
          <w:noProof/>
          <w:sz w:val="24"/>
          <w:vertAlign w:val="superscript"/>
          <w:lang w:val="en-US"/>
        </w:rPr>
        <w:t>a)</w:t>
      </w:r>
      <w:r w:rsidRPr="00747CB1">
        <w:rPr>
          <w:rFonts w:ascii="Times New Roman" w:hAnsi="Times New Roman"/>
          <w:noProof/>
          <w:sz w:val="24"/>
          <w:lang w:val="en-US"/>
        </w:rPr>
        <w:t>:</w:t>
      </w:r>
      <w:r w:rsidRPr="00747CB1">
        <w:rPr>
          <w:rFonts w:ascii="Times New Roman" w:hAnsi="Times New Roman"/>
          <w:noProof/>
          <w:sz w:val="24"/>
          <w:lang w:val="en-US"/>
        </w:rPr>
        <w:tab/>
      </w:r>
    </w:p>
    <w:p w14:paraId="62176814" w14:textId="1603AEA2" w:rsidR="00747CB1" w:rsidRPr="00504C4F" w:rsidRDefault="00747CB1" w:rsidP="00504C4F">
      <w:pPr>
        <w:pStyle w:val="BodyText"/>
        <w:tabs>
          <w:tab w:val="left" w:leader="dot" w:pos="898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Dzesētājvielas nominālā masa</w:t>
      </w:r>
      <w:r w:rsidRPr="00747CB1">
        <w:rPr>
          <w:rFonts w:ascii="Times New Roman" w:hAnsi="Times New Roman"/>
          <w:noProof/>
          <w:sz w:val="24"/>
          <w:lang w:val="en-US"/>
        </w:rPr>
        <w:tab/>
      </w:r>
    </w:p>
    <w:p w14:paraId="339ADC25" w14:textId="482AEDD6" w:rsidR="00747CB1" w:rsidRPr="00504C4F" w:rsidRDefault="00747CB1" w:rsidP="00504C4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Ražotāja norādītā lietderīgā saldēšanas jauda, ja ārējā temperatūra ir +30 °C, bet iekšējā temperatūra:</w:t>
      </w:r>
    </w:p>
    <w:p w14:paraId="56FC595F" w14:textId="77777777" w:rsidR="00747CB1" w:rsidRPr="00747CB1" w:rsidRDefault="00747CB1" w:rsidP="00504C4F">
      <w:pPr>
        <w:pStyle w:val="Tableofcontents0"/>
        <w:tabs>
          <w:tab w:val="right" w:leader="dot" w:pos="8979"/>
        </w:tabs>
        <w:spacing w:before="120" w:after="0"/>
        <w:ind w:left="284" w:firstLine="0"/>
        <w:jc w:val="both"/>
        <w:rPr>
          <w:rStyle w:val="Tableofcontents"/>
          <w:rFonts w:ascii="Times New Roman" w:hAnsi="Times New Roman" w:cs="Times New Roman"/>
          <w:noProof/>
          <w:sz w:val="24"/>
          <w:szCs w:val="24"/>
          <w:lang w:val="en-US"/>
        </w:rPr>
      </w:pPr>
      <w:r w:rsidRPr="00747CB1">
        <w:rPr>
          <w:rFonts w:ascii="Times New Roman" w:hAnsi="Times New Roman" w:cs="Times New Roman"/>
          <w:noProof/>
          <w:sz w:val="24"/>
          <w:lang w:val="en-US"/>
        </w:rPr>
        <w:fldChar w:fldCharType="begin"/>
      </w:r>
      <w:r w:rsidRPr="00747CB1">
        <w:rPr>
          <w:rFonts w:ascii="Times New Roman" w:hAnsi="Times New Roman" w:cs="Times New Roman"/>
          <w:noProof/>
          <w:sz w:val="24"/>
          <w:lang w:val="en-US"/>
        </w:rPr>
        <w:instrText xml:space="preserve"> TOC \o "1-5" \h \z </w:instrText>
      </w:r>
      <w:r w:rsidRPr="00747CB1">
        <w:rPr>
          <w:rFonts w:ascii="Times New Roman" w:hAnsi="Times New Roman" w:cs="Times New Roman"/>
          <w:noProof/>
          <w:sz w:val="24"/>
          <w:lang w:val="en-US"/>
        </w:rPr>
        <w:fldChar w:fldCharType="separate"/>
      </w:r>
      <w:r w:rsidRPr="00747CB1">
        <w:rPr>
          <w:rStyle w:val="Tableofcontents"/>
          <w:rFonts w:ascii="Times New Roman" w:hAnsi="Times New Roman" w:cs="Times New Roman"/>
          <w:noProof/>
          <w:sz w:val="24"/>
          <w:lang w:val="en-US"/>
        </w:rPr>
        <w:t>0 °C</w:t>
      </w:r>
      <w:r w:rsidRPr="00747CB1">
        <w:rPr>
          <w:rStyle w:val="Tableofcontents"/>
          <w:rFonts w:ascii="Times New Roman" w:hAnsi="Times New Roman" w:cs="Times New Roman"/>
          <w:noProof/>
          <w:sz w:val="24"/>
          <w:lang w:val="en-US"/>
        </w:rPr>
        <w:tab/>
        <w:t>W</w:t>
      </w:r>
    </w:p>
    <w:p w14:paraId="29FD7ADD" w14:textId="77777777" w:rsidR="00747CB1" w:rsidRPr="00747CB1" w:rsidRDefault="00747CB1" w:rsidP="00504C4F">
      <w:pPr>
        <w:pStyle w:val="Tableofcontents0"/>
        <w:tabs>
          <w:tab w:val="right" w:leader="dot" w:pos="8979"/>
        </w:tabs>
        <w:spacing w:before="120" w:after="0"/>
        <w:ind w:left="284" w:firstLine="0"/>
        <w:jc w:val="both"/>
        <w:rPr>
          <w:rFonts w:ascii="Times New Roman" w:hAnsi="Times New Roman" w:cs="Times New Roman"/>
          <w:noProof/>
          <w:sz w:val="24"/>
          <w:lang w:val="en-US"/>
        </w:rPr>
      </w:pPr>
      <w:r w:rsidRPr="00747CB1">
        <w:rPr>
          <w:rFonts w:ascii="Times New Roman" w:hAnsi="Times New Roman" w:cs="Times New Roman"/>
          <w:noProof/>
          <w:sz w:val="24"/>
          <w:lang w:val="en-US"/>
        </w:rPr>
        <w:t>-10 °C</w:t>
      </w:r>
      <w:r w:rsidRPr="00747CB1">
        <w:rPr>
          <w:rFonts w:ascii="Times New Roman" w:hAnsi="Times New Roman" w:cs="Times New Roman"/>
          <w:noProof/>
          <w:sz w:val="24"/>
          <w:lang w:val="en-US"/>
        </w:rPr>
        <w:tab/>
        <w:t>W</w:t>
      </w:r>
    </w:p>
    <w:p w14:paraId="6B24E7E7" w14:textId="5ED68AFD" w:rsidR="00747CB1" w:rsidRPr="00504C4F" w:rsidRDefault="00747CB1" w:rsidP="00504C4F">
      <w:pPr>
        <w:pStyle w:val="Tableofcontents0"/>
        <w:tabs>
          <w:tab w:val="right" w:leader="dot" w:pos="8979"/>
        </w:tabs>
        <w:spacing w:before="120" w:after="0"/>
        <w:ind w:left="284" w:firstLine="0"/>
        <w:jc w:val="both"/>
        <w:rPr>
          <w:rFonts w:ascii="Times New Roman" w:hAnsi="Times New Roman" w:cs="Times New Roman"/>
          <w:noProof/>
          <w:sz w:val="24"/>
          <w:lang w:val="en-US"/>
        </w:rPr>
      </w:pPr>
      <w:r w:rsidRPr="00747CB1">
        <w:rPr>
          <w:rStyle w:val="Tableofcontents"/>
          <w:rFonts w:ascii="Times New Roman" w:hAnsi="Times New Roman" w:cs="Times New Roman"/>
          <w:noProof/>
          <w:sz w:val="24"/>
          <w:lang w:val="en-US"/>
        </w:rPr>
        <w:t>-20 °C</w:t>
      </w:r>
      <w:r w:rsidRPr="00747CB1">
        <w:rPr>
          <w:rStyle w:val="Tableofcontents"/>
          <w:rFonts w:ascii="Times New Roman" w:hAnsi="Times New Roman" w:cs="Times New Roman"/>
          <w:noProof/>
          <w:sz w:val="24"/>
          <w:lang w:val="en-US"/>
        </w:rPr>
        <w:tab/>
        <w:t>W</w:t>
      </w:r>
      <w:r w:rsidRPr="00747CB1">
        <w:rPr>
          <w:rFonts w:ascii="Times New Roman" w:hAnsi="Times New Roman" w:cs="Times New Roman"/>
          <w:noProof/>
          <w:sz w:val="24"/>
          <w:lang w:val="en-US"/>
        </w:rPr>
        <w:fldChar w:fldCharType="end"/>
      </w:r>
    </w:p>
    <w:p w14:paraId="42B84EA2" w14:textId="75F390CE" w:rsidR="00747CB1" w:rsidRPr="00504C4F" w:rsidRDefault="00747CB1" w:rsidP="00504C4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Kompresors:</w:t>
      </w:r>
    </w:p>
    <w:tbl>
      <w:tblPr>
        <w:tblStyle w:val="TableGrid"/>
        <w:tblW w:w="89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7"/>
        <w:gridCol w:w="5528"/>
      </w:tblGrid>
      <w:tr w:rsidR="00747CB1" w:rsidRPr="00747CB1" w14:paraId="4F465D5F" w14:textId="77777777" w:rsidTr="00444F61">
        <w:trPr>
          <w:trHeight w:val="436"/>
        </w:trPr>
        <w:tc>
          <w:tcPr>
            <w:tcW w:w="3397" w:type="dxa"/>
          </w:tcPr>
          <w:p w14:paraId="33AD68D5" w14:textId="77777777" w:rsidR="00747CB1" w:rsidRPr="00747CB1" w:rsidRDefault="00747CB1" w:rsidP="00504C4F">
            <w:pPr>
              <w:pStyle w:val="Heading40"/>
              <w:tabs>
                <w:tab w:val="center" w:leader="dot" w:pos="4144"/>
              </w:tabs>
              <w:spacing w:before="120" w:after="0"/>
              <w:ind w:right="-829"/>
              <w:jc w:val="both"/>
              <w:outlineLvl w:val="9"/>
              <w:rPr>
                <w:rFonts w:ascii="Times New Roman" w:hAnsi="Times New Roman"/>
                <w:b w:val="0"/>
                <w:noProof/>
                <w:sz w:val="24"/>
                <w:lang w:val="en-US"/>
              </w:rPr>
            </w:pPr>
            <w:bookmarkStart w:id="444" w:name="_Toc198028322"/>
            <w:r w:rsidRPr="00747CB1">
              <w:rPr>
                <w:rFonts w:ascii="Times New Roman" w:hAnsi="Times New Roman"/>
                <w:b w:val="0"/>
                <w:noProof/>
                <w:sz w:val="24"/>
                <w:lang w:val="en-US"/>
              </w:rPr>
              <w:t>Modelis</w:t>
            </w:r>
            <w:bookmarkEnd w:id="444"/>
            <w:r w:rsidRPr="00747CB1">
              <w:rPr>
                <w:rFonts w:ascii="Times New Roman" w:hAnsi="Times New Roman"/>
                <w:b w:val="0"/>
                <w:noProof/>
                <w:sz w:val="24"/>
                <w:lang w:val="en-US"/>
              </w:rPr>
              <w:tab/>
            </w:r>
          </w:p>
        </w:tc>
        <w:tc>
          <w:tcPr>
            <w:tcW w:w="5528" w:type="dxa"/>
          </w:tcPr>
          <w:p w14:paraId="1E9B84E7" w14:textId="77777777" w:rsidR="00747CB1" w:rsidRPr="00747CB1" w:rsidRDefault="00747CB1" w:rsidP="00504C4F">
            <w:pPr>
              <w:pStyle w:val="Heading40"/>
              <w:tabs>
                <w:tab w:val="center" w:leader="dot" w:pos="8505"/>
              </w:tabs>
              <w:spacing w:before="120" w:after="0"/>
              <w:ind w:left="-111"/>
              <w:jc w:val="both"/>
              <w:outlineLvl w:val="9"/>
              <w:rPr>
                <w:rFonts w:ascii="Times New Roman" w:hAnsi="Times New Roman"/>
                <w:b w:val="0"/>
                <w:noProof/>
                <w:sz w:val="24"/>
                <w:lang w:val="en-US"/>
              </w:rPr>
            </w:pPr>
            <w:bookmarkStart w:id="445" w:name="_Toc198028323"/>
            <w:r w:rsidRPr="00747CB1">
              <w:rPr>
                <w:rFonts w:ascii="Times New Roman" w:hAnsi="Times New Roman"/>
                <w:b w:val="0"/>
                <w:noProof/>
                <w:sz w:val="24"/>
                <w:lang w:val="en-US"/>
              </w:rPr>
              <w:t>Veids</w:t>
            </w:r>
            <w:bookmarkEnd w:id="445"/>
            <w:r w:rsidRPr="00747CB1">
              <w:rPr>
                <w:rFonts w:ascii="Times New Roman" w:hAnsi="Times New Roman"/>
                <w:b w:val="0"/>
                <w:noProof/>
                <w:sz w:val="24"/>
                <w:lang w:val="en-US"/>
              </w:rPr>
              <w:tab/>
            </w:r>
          </w:p>
        </w:tc>
      </w:tr>
    </w:tbl>
    <w:p w14:paraId="0C9BF731" w14:textId="1582424F" w:rsidR="00747CB1" w:rsidRPr="00504C4F" w:rsidRDefault="00747CB1" w:rsidP="00504C4F">
      <w:pPr>
        <w:pStyle w:val="BodyText"/>
        <w:spacing w:before="120" w:after="0" w:line="240" w:lineRule="auto"/>
        <w:ind w:left="284"/>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Piedziņa: elektriskā/termiskā/hidrauliskā/u. c.</w:t>
      </w:r>
      <w:r w:rsidRPr="00747CB1">
        <w:rPr>
          <w:rFonts w:ascii="Times New Roman" w:hAnsi="Times New Roman"/>
          <w:noProof/>
          <w:sz w:val="24"/>
          <w:vertAlign w:val="superscript"/>
          <w:lang w:val="en-US"/>
        </w:rPr>
        <w:t>1</w:t>
      </w:r>
    </w:p>
    <w:p w14:paraId="3ECBCF3C" w14:textId="35B39FC7" w:rsidR="00747CB1" w:rsidRPr="00504C4F" w:rsidRDefault="00747CB1" w:rsidP="00504C4F">
      <w:pPr>
        <w:pStyle w:val="BodyText"/>
        <w:tabs>
          <w:tab w:val="left" w:leader="dot" w:pos="8980"/>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Apraksts</w:t>
      </w:r>
      <w:r w:rsidRPr="00747CB1">
        <w:rPr>
          <w:rFonts w:ascii="Times New Roman" w:hAnsi="Times New Roman"/>
          <w:noProof/>
          <w:sz w:val="24"/>
          <w:lang w:val="en-US"/>
        </w:rPr>
        <w:tab/>
      </w:r>
    </w:p>
    <w:tbl>
      <w:tblPr>
        <w:tblStyle w:val="TableGrid"/>
        <w:tblW w:w="903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5"/>
        <w:gridCol w:w="2241"/>
        <w:gridCol w:w="1134"/>
        <w:gridCol w:w="2165"/>
        <w:gridCol w:w="1203"/>
      </w:tblGrid>
      <w:tr w:rsidR="00747CB1" w:rsidRPr="00747CB1" w14:paraId="7B7BE239" w14:textId="77777777" w:rsidTr="00444F61">
        <w:tc>
          <w:tcPr>
            <w:tcW w:w="2295" w:type="dxa"/>
          </w:tcPr>
          <w:p w14:paraId="2BDA0192" w14:textId="77777777" w:rsidR="00747CB1" w:rsidRPr="00747CB1" w:rsidRDefault="00747CB1" w:rsidP="00504C4F">
            <w:pPr>
              <w:pStyle w:val="BodyText"/>
              <w:tabs>
                <w:tab w:val="center" w:leader="dot" w:pos="1449"/>
                <w:tab w:val="left" w:leader="dot" w:pos="2016"/>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Modelis</w:t>
            </w:r>
            <w:r w:rsidRPr="00747CB1">
              <w:rPr>
                <w:rFonts w:ascii="Times New Roman" w:hAnsi="Times New Roman"/>
                <w:noProof/>
                <w:sz w:val="24"/>
                <w:lang w:val="en-US"/>
              </w:rPr>
              <w:tab/>
            </w:r>
          </w:p>
        </w:tc>
        <w:tc>
          <w:tcPr>
            <w:tcW w:w="2241" w:type="dxa"/>
          </w:tcPr>
          <w:p w14:paraId="657B1088" w14:textId="77777777" w:rsidR="00747CB1" w:rsidRPr="00747CB1" w:rsidRDefault="00747CB1" w:rsidP="00504C4F">
            <w:pPr>
              <w:pStyle w:val="BodyText"/>
              <w:tabs>
                <w:tab w:val="left" w:leader="dot" w:pos="1448"/>
                <w:tab w:val="left" w:leader="dot" w:pos="2403"/>
                <w:tab w:val="left" w:leader="dot" w:pos="899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Veids</w:t>
            </w:r>
            <w:r w:rsidRPr="00747CB1">
              <w:rPr>
                <w:rFonts w:ascii="Times New Roman" w:hAnsi="Times New Roman"/>
                <w:noProof/>
                <w:sz w:val="24"/>
                <w:lang w:val="en-US"/>
              </w:rPr>
              <w:tab/>
            </w:r>
          </w:p>
        </w:tc>
        <w:tc>
          <w:tcPr>
            <w:tcW w:w="1134" w:type="dxa"/>
          </w:tcPr>
          <w:p w14:paraId="3D363116" w14:textId="77777777" w:rsidR="00747CB1" w:rsidRPr="00747CB1" w:rsidRDefault="00747CB1" w:rsidP="00504C4F">
            <w:pPr>
              <w:pStyle w:val="BodyText"/>
              <w:tabs>
                <w:tab w:val="center" w:leader="dot" w:pos="1344"/>
                <w:tab w:val="left" w:leader="dot" w:pos="8993"/>
              </w:tabs>
              <w:spacing w:before="120" w:after="0" w:line="240" w:lineRule="auto"/>
              <w:ind w:left="-244"/>
              <w:jc w:val="both"/>
              <w:rPr>
                <w:rFonts w:ascii="Times New Roman" w:hAnsi="Times New Roman"/>
                <w:noProof/>
                <w:sz w:val="24"/>
                <w:lang w:val="en-US"/>
              </w:rPr>
            </w:pPr>
            <w:r w:rsidRPr="00747CB1">
              <w:rPr>
                <w:rFonts w:ascii="Times New Roman" w:hAnsi="Times New Roman"/>
                <w:noProof/>
                <w:sz w:val="24"/>
                <w:lang w:val="en-US"/>
              </w:rPr>
              <w:t>jauda (kW)</w:t>
            </w:r>
          </w:p>
        </w:tc>
        <w:tc>
          <w:tcPr>
            <w:tcW w:w="2165" w:type="dxa"/>
          </w:tcPr>
          <w:p w14:paraId="6305E03F" w14:textId="77777777" w:rsidR="00747CB1" w:rsidRPr="00747CB1" w:rsidRDefault="00747CB1" w:rsidP="00504C4F">
            <w:pPr>
              <w:pStyle w:val="BodyText"/>
              <w:tabs>
                <w:tab w:val="center" w:leader="dot" w:pos="1878"/>
                <w:tab w:val="left" w:leader="dot" w:pos="8993"/>
              </w:tabs>
              <w:spacing w:before="120" w:after="0" w:line="240" w:lineRule="auto"/>
              <w:ind w:left="462"/>
              <w:jc w:val="both"/>
              <w:rPr>
                <w:rFonts w:ascii="Times New Roman" w:hAnsi="Times New Roman"/>
                <w:noProof/>
                <w:sz w:val="24"/>
                <w:lang w:val="en-US"/>
              </w:rPr>
            </w:pPr>
            <w:r w:rsidRPr="00747CB1">
              <w:rPr>
                <w:rFonts w:ascii="Times New Roman" w:hAnsi="Times New Roman"/>
                <w:noProof/>
                <w:sz w:val="24"/>
                <w:lang w:val="en-US"/>
              </w:rPr>
              <w:t xml:space="preserve">pie </w:t>
            </w:r>
            <w:r w:rsidRPr="00747CB1">
              <w:rPr>
                <w:rFonts w:ascii="Times New Roman" w:hAnsi="Times New Roman"/>
                <w:noProof/>
                <w:sz w:val="24"/>
                <w:lang w:val="en-US"/>
              </w:rPr>
              <w:tab/>
            </w:r>
          </w:p>
        </w:tc>
        <w:tc>
          <w:tcPr>
            <w:tcW w:w="1203" w:type="dxa"/>
          </w:tcPr>
          <w:p w14:paraId="7378C71F" w14:textId="77777777" w:rsidR="00747CB1" w:rsidRPr="00747CB1" w:rsidRDefault="00747CB1" w:rsidP="00504C4F">
            <w:pPr>
              <w:pStyle w:val="BodyText"/>
              <w:tabs>
                <w:tab w:val="left" w:leader="dot" w:pos="899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apgr./min.</w:t>
            </w:r>
          </w:p>
        </w:tc>
      </w:tr>
    </w:tbl>
    <w:p w14:paraId="5530A929" w14:textId="77C69853" w:rsidR="00747CB1" w:rsidRPr="00504C4F" w:rsidRDefault="00747CB1" w:rsidP="00504C4F">
      <w:pPr>
        <w:pStyle w:val="BodyText"/>
        <w:tabs>
          <w:tab w:val="left" w:leader="dot" w:pos="8980"/>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Kondensators un iztvaicētājs</w:t>
      </w:r>
      <w:r w:rsidRPr="00747CB1">
        <w:rPr>
          <w:rFonts w:ascii="Times New Roman" w:hAnsi="Times New Roman"/>
          <w:noProof/>
          <w:sz w:val="24"/>
          <w:lang w:val="en-US"/>
        </w:rPr>
        <w:tab/>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2268"/>
        <w:gridCol w:w="1848"/>
      </w:tblGrid>
      <w:tr w:rsidR="00747CB1" w:rsidRPr="00747CB1" w14:paraId="25F7A1B8" w14:textId="77777777" w:rsidTr="00444F61">
        <w:trPr>
          <w:trHeight w:val="385"/>
        </w:trPr>
        <w:tc>
          <w:tcPr>
            <w:tcW w:w="4389" w:type="dxa"/>
          </w:tcPr>
          <w:p w14:paraId="25C1B0CC" w14:textId="77777777" w:rsidR="00747CB1" w:rsidRPr="00747CB1" w:rsidRDefault="00747CB1" w:rsidP="00504C4F">
            <w:pPr>
              <w:pStyle w:val="BodyText"/>
              <w:tabs>
                <w:tab w:val="center" w:leader="dot" w:pos="567"/>
                <w:tab w:val="center" w:leader="dot" w:pos="4001"/>
                <w:tab w:val="left" w:pos="5529"/>
                <w:tab w:val="right" w:leader="dot" w:pos="8979"/>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Ventilatora(-u) dzinēja elements</w:t>
            </w:r>
            <w:r w:rsidRPr="00747CB1">
              <w:rPr>
                <w:rFonts w:ascii="Times New Roman" w:hAnsi="Times New Roman"/>
                <w:noProof/>
                <w:sz w:val="24"/>
                <w:lang w:val="en-US"/>
              </w:rPr>
              <w:tab/>
            </w:r>
          </w:p>
        </w:tc>
        <w:tc>
          <w:tcPr>
            <w:tcW w:w="2268" w:type="dxa"/>
          </w:tcPr>
          <w:p w14:paraId="12A84BD8" w14:textId="77777777" w:rsidR="00747CB1" w:rsidRPr="00747CB1" w:rsidRDefault="00747CB1" w:rsidP="00504C4F">
            <w:pPr>
              <w:pStyle w:val="BodyText"/>
              <w:tabs>
                <w:tab w:val="left" w:leader="dot" w:pos="2018"/>
                <w:tab w:val="left" w:leader="dot" w:pos="2403"/>
                <w:tab w:val="left" w:leader="dot" w:pos="8993"/>
              </w:tabs>
              <w:spacing w:before="120" w:after="0" w:line="240" w:lineRule="auto"/>
              <w:jc w:val="both"/>
              <w:rPr>
                <w:rFonts w:ascii="Times New Roman" w:hAnsi="Times New Roman"/>
                <w:noProof/>
                <w:sz w:val="24"/>
                <w:lang w:val="en-US"/>
              </w:rPr>
            </w:pPr>
          </w:p>
          <w:p w14:paraId="237E83C1" w14:textId="77777777" w:rsidR="00747CB1" w:rsidRPr="00747CB1" w:rsidRDefault="00747CB1" w:rsidP="00504C4F">
            <w:pPr>
              <w:pStyle w:val="BodyText"/>
              <w:tabs>
                <w:tab w:val="left" w:leader="dot" w:pos="2018"/>
                <w:tab w:val="left" w:leader="dot" w:pos="2403"/>
                <w:tab w:val="left" w:leader="dot" w:pos="899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tips</w:t>
            </w:r>
            <w:r w:rsidRPr="00747CB1">
              <w:rPr>
                <w:rFonts w:ascii="Times New Roman" w:hAnsi="Times New Roman"/>
                <w:noProof/>
                <w:sz w:val="24"/>
                <w:lang w:val="en-US"/>
              </w:rPr>
              <w:tab/>
            </w:r>
          </w:p>
        </w:tc>
        <w:tc>
          <w:tcPr>
            <w:tcW w:w="1848" w:type="dxa"/>
          </w:tcPr>
          <w:p w14:paraId="479144C0" w14:textId="77777777" w:rsidR="00747CB1" w:rsidRPr="00747CB1" w:rsidRDefault="00747CB1" w:rsidP="00504C4F">
            <w:pPr>
              <w:pStyle w:val="BodyText"/>
              <w:tabs>
                <w:tab w:val="center" w:leader="dot" w:pos="1779"/>
                <w:tab w:val="left" w:leader="dot" w:pos="8993"/>
              </w:tabs>
              <w:spacing w:before="120" w:after="0" w:line="240" w:lineRule="auto"/>
              <w:jc w:val="both"/>
              <w:rPr>
                <w:rFonts w:ascii="Times New Roman" w:hAnsi="Times New Roman"/>
                <w:noProof/>
                <w:sz w:val="24"/>
                <w:lang w:val="en-US"/>
              </w:rPr>
            </w:pPr>
          </w:p>
          <w:p w14:paraId="30757AE0" w14:textId="77777777" w:rsidR="00747CB1" w:rsidRPr="00747CB1" w:rsidRDefault="00747CB1" w:rsidP="00504C4F">
            <w:pPr>
              <w:pStyle w:val="BodyText"/>
              <w:tabs>
                <w:tab w:val="center" w:leader="dot" w:pos="1779"/>
                <w:tab w:val="left" w:leader="dot" w:pos="899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skaits</w:t>
            </w:r>
            <w:r w:rsidRPr="00747CB1">
              <w:rPr>
                <w:rFonts w:ascii="Times New Roman" w:hAnsi="Times New Roman"/>
                <w:noProof/>
                <w:sz w:val="24"/>
                <w:lang w:val="en-US"/>
              </w:rPr>
              <w:tab/>
            </w:r>
          </w:p>
        </w:tc>
      </w:tr>
    </w:tbl>
    <w:p w14:paraId="3420EA2F" w14:textId="77777777" w:rsidR="00747CB1" w:rsidRPr="00747CB1" w:rsidRDefault="00747CB1" w:rsidP="00504C4F">
      <w:pPr>
        <w:pStyle w:val="BodyText"/>
        <w:tabs>
          <w:tab w:val="center" w:leader="dot" w:pos="3119"/>
          <w:tab w:val="center" w:leader="dot" w:pos="3285"/>
          <w:tab w:val="left" w:pos="5529"/>
          <w:tab w:val="right" w:leader="dot" w:pos="8979"/>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jauda: </w:t>
      </w:r>
      <w:r w:rsidRPr="00747CB1">
        <w:rPr>
          <w:rFonts w:ascii="Times New Roman" w:hAnsi="Times New Roman"/>
          <w:noProof/>
          <w:sz w:val="24"/>
          <w:lang w:val="en-US"/>
        </w:rPr>
        <w:tab/>
        <w:t>kW</w:t>
      </w:r>
      <w:r w:rsidRPr="00747CB1">
        <w:rPr>
          <w:rFonts w:ascii="Times New Roman" w:hAnsi="Times New Roman"/>
          <w:noProof/>
          <w:sz w:val="24"/>
          <w:lang w:val="en-US"/>
        </w:rPr>
        <w:tab/>
        <w:t>pie</w:t>
      </w:r>
      <w:r w:rsidRPr="00747CB1">
        <w:rPr>
          <w:rFonts w:ascii="Times New Roman" w:hAnsi="Times New Roman"/>
          <w:noProof/>
          <w:sz w:val="24"/>
          <w:lang w:val="en-US"/>
        </w:rPr>
        <w:tab/>
      </w:r>
      <w:r w:rsidRPr="00747CB1">
        <w:rPr>
          <w:rFonts w:ascii="Times New Roman" w:hAnsi="Times New Roman"/>
          <w:noProof/>
          <w:sz w:val="24"/>
          <w:lang w:val="en-US"/>
        </w:rPr>
        <w:tab/>
        <w:t>apgr./min.</w:t>
      </w:r>
    </w:p>
    <w:p w14:paraId="3682292E" w14:textId="77777777" w:rsidR="00747CB1" w:rsidRPr="00747CB1" w:rsidRDefault="00747CB1" w:rsidP="00504C4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Iekšējās ventilācijas ierīces:</w:t>
      </w:r>
    </w:p>
    <w:p w14:paraId="3A729A42" w14:textId="77777777" w:rsidR="00747CB1" w:rsidRDefault="00747CB1" w:rsidP="00504C4F">
      <w:pPr>
        <w:pStyle w:val="BodyText"/>
        <w:tabs>
          <w:tab w:val="left" w:leader="dot" w:pos="8980"/>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Apraksts (ierīču skaits u. tml.)</w:t>
      </w:r>
      <w:r w:rsidRPr="00747CB1">
        <w:rPr>
          <w:rFonts w:ascii="Times New Roman" w:hAnsi="Times New Roman"/>
          <w:noProof/>
          <w:sz w:val="24"/>
          <w:lang w:val="en-US"/>
        </w:rPr>
        <w:tab/>
      </w:r>
    </w:p>
    <w:p w14:paraId="2969DC99" w14:textId="77777777" w:rsidR="003D3DCD" w:rsidRDefault="003D3DCD" w:rsidP="00504C4F">
      <w:pPr>
        <w:pStyle w:val="BodyText"/>
        <w:tabs>
          <w:tab w:val="left" w:leader="dot" w:pos="8789"/>
        </w:tabs>
        <w:spacing w:before="120" w:after="0" w:line="240" w:lineRule="auto"/>
        <w:ind w:left="142"/>
        <w:jc w:val="both"/>
        <w:rPr>
          <w:rFonts w:ascii="Times New Roman" w:hAnsi="Times New Roman" w:cs="Times New Roman"/>
          <w:b/>
          <w:bCs/>
          <w:noProof/>
          <w:color w:val="auto"/>
          <w:sz w:val="24"/>
          <w:szCs w:val="24"/>
          <w:lang w:val="en-US"/>
        </w:rPr>
      </w:pPr>
      <w:bookmarkStart w:id="446" w:name="_Toc198028324"/>
    </w:p>
    <w:p w14:paraId="5962F6D2" w14:textId="16D94CF4" w:rsidR="00504C4F" w:rsidRDefault="00504C4F" w:rsidP="00504C4F">
      <w:pPr>
        <w:pStyle w:val="BodyText"/>
        <w:tabs>
          <w:tab w:val="left" w:leader="dot" w:pos="8789"/>
        </w:tabs>
        <w:spacing w:before="120" w:after="0" w:line="240" w:lineRule="auto"/>
        <w:ind w:left="142"/>
        <w:jc w:val="both"/>
        <w:rPr>
          <w:rFonts w:ascii="Times New Roman" w:hAnsi="Times New Roman" w:cs="Times New Roman"/>
          <w:b/>
          <w:bCs/>
          <w:noProof/>
          <w:color w:val="auto"/>
          <w:sz w:val="24"/>
          <w:szCs w:val="24"/>
          <w:lang w:val="en-US"/>
        </w:rPr>
      </w:pPr>
      <w:r w:rsidRPr="00747CB1">
        <w:rPr>
          <w:rFonts w:ascii="Times New Roman" w:hAnsi="Times New Roman" w:cs="Times New Roman"/>
          <w:b/>
          <w:bCs/>
          <w:noProof/>
          <w:color w:val="auto"/>
          <w:sz w:val="24"/>
          <w:szCs w:val="24"/>
          <w:lang w:val="en-US"/>
        </w:rPr>
        <w:lastRenderedPageBreak/>
        <w:t>5. PARAUGS (turpinājums)</w:t>
      </w:r>
      <w:bookmarkEnd w:id="446"/>
    </w:p>
    <w:p w14:paraId="045ECF69" w14:textId="77777777" w:rsidR="00504C4F" w:rsidRDefault="00504C4F" w:rsidP="00504C4F">
      <w:pPr>
        <w:pStyle w:val="BodyText"/>
        <w:tabs>
          <w:tab w:val="left" w:leader="dot" w:pos="8789"/>
        </w:tabs>
        <w:spacing w:before="120" w:after="0" w:line="240" w:lineRule="auto"/>
        <w:ind w:left="142"/>
        <w:jc w:val="both"/>
        <w:rPr>
          <w:rFonts w:ascii="Times New Roman" w:hAnsi="Times New Roman"/>
          <w:noProof/>
          <w:sz w:val="24"/>
          <w:lang w:val="en-US"/>
        </w:rPr>
      </w:pPr>
    </w:p>
    <w:p w14:paraId="04BEE5EF" w14:textId="5FE7C44F" w:rsidR="00504C4F" w:rsidRPr="00747CB1" w:rsidRDefault="00504C4F" w:rsidP="00504C4F">
      <w:pPr>
        <w:pStyle w:val="BodyText"/>
        <w:tabs>
          <w:tab w:val="left" w:leader="dot" w:pos="8789"/>
        </w:tabs>
        <w:spacing w:before="120" w:after="0" w:line="240" w:lineRule="auto"/>
        <w:ind w:left="567"/>
        <w:jc w:val="both"/>
        <w:rPr>
          <w:rFonts w:ascii="Times New Roman" w:hAnsi="Times New Roman"/>
          <w:noProof/>
          <w:sz w:val="24"/>
          <w:lang w:val="en-US"/>
        </w:rPr>
      </w:pPr>
      <w:r w:rsidRPr="00FA0902">
        <w:rPr>
          <w:rFonts w:ascii="Times New Roman" w:hAnsi="Times New Roman"/>
          <w:noProof/>
          <w:sz w:val="24"/>
          <w:lang w:val="en-US"/>
        </w:rPr>
        <w:t>Elektrisko ventilatoru jauda</w:t>
      </w:r>
      <w:r w:rsidRPr="00747CB1">
        <w:rPr>
          <w:rFonts w:ascii="Times New Roman" w:hAnsi="Times New Roman"/>
          <w:noProof/>
          <w:sz w:val="24"/>
          <w:lang w:val="en-US"/>
        </w:rPr>
        <w:tab/>
      </w:r>
      <w:r>
        <w:rPr>
          <w:rFonts w:ascii="Times New Roman" w:hAnsi="Times New Roman"/>
          <w:noProof/>
          <w:sz w:val="24"/>
          <w:lang w:val="en-US"/>
        </w:rPr>
        <w:t>W</w:t>
      </w:r>
    </w:p>
    <w:p w14:paraId="2A87C39D" w14:textId="77777777" w:rsidR="00504C4F" w:rsidRPr="00747CB1" w:rsidRDefault="00504C4F" w:rsidP="00504C4F">
      <w:pPr>
        <w:pStyle w:val="BodyText"/>
        <w:tabs>
          <w:tab w:val="left" w:leader="dot" w:pos="8505"/>
        </w:tabs>
        <w:spacing w:before="120" w:after="0" w:line="240" w:lineRule="auto"/>
        <w:ind w:left="567"/>
        <w:jc w:val="both"/>
        <w:rPr>
          <w:rFonts w:ascii="Times New Roman" w:hAnsi="Times New Roman"/>
          <w:noProof/>
          <w:sz w:val="24"/>
          <w:lang w:val="en-US"/>
        </w:rPr>
      </w:pPr>
      <w:r>
        <w:rPr>
          <w:rFonts w:ascii="Times New Roman" w:hAnsi="Times New Roman"/>
          <w:noProof/>
          <w:sz w:val="24"/>
          <w:lang w:val="en-US"/>
        </w:rPr>
        <w:t>Padeves ātrums</w:t>
      </w:r>
      <w:r w:rsidRPr="00747CB1">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sidRPr="00AC645D">
        <w:rPr>
          <w:rStyle w:val="Tableofcontents"/>
          <w:rFonts w:ascii="Times New Roman" w:hAnsi="Times New Roman" w:cs="Times New Roman"/>
          <w:noProof/>
          <w:sz w:val="24"/>
          <w:vertAlign w:val="superscript"/>
          <w:lang w:val="en-US"/>
        </w:rPr>
        <w:t>3</w:t>
      </w:r>
      <w:r w:rsidRPr="00AC645D">
        <w:rPr>
          <w:rFonts w:ascii="Times New Roman" w:hAnsi="Times New Roman" w:cs="Times New Roman"/>
          <w:noProof/>
          <w:sz w:val="24"/>
          <w:lang w:val="en-US"/>
        </w:rPr>
        <w:t>/h</w:t>
      </w:r>
    </w:p>
    <w:p w14:paraId="356823F2" w14:textId="77777777" w:rsidR="00504C4F" w:rsidRPr="004734E6" w:rsidRDefault="00504C4F" w:rsidP="00504C4F">
      <w:pPr>
        <w:pStyle w:val="BodyText"/>
        <w:tabs>
          <w:tab w:val="left" w:leader="dot" w:pos="5103"/>
          <w:tab w:val="left" w:leader="dot" w:pos="8364"/>
          <w:tab w:val="left" w:leader="dot" w:pos="8971"/>
        </w:tabs>
        <w:spacing w:before="120" w:after="0" w:line="240" w:lineRule="auto"/>
        <w:ind w:left="567"/>
        <w:jc w:val="both"/>
        <w:rPr>
          <w:rFonts w:ascii="Times New Roman" w:hAnsi="Times New Roman"/>
          <w:noProof/>
          <w:sz w:val="24"/>
          <w:lang w:val="en-US"/>
        </w:rPr>
      </w:pPr>
      <w:r w:rsidRPr="00AC645D">
        <w:rPr>
          <w:rFonts w:ascii="Times New Roman" w:hAnsi="Times New Roman"/>
          <w:noProof/>
          <w:sz w:val="24"/>
          <w:lang w:val="en-US"/>
        </w:rPr>
        <w:t>Cauruļvadu izmēri: šķērsgriezums</w:t>
      </w:r>
      <w:r>
        <w:rPr>
          <w:rFonts w:ascii="Times New Roman" w:hAnsi="Times New Roman"/>
          <w:noProof/>
          <w:sz w:val="24"/>
          <w:lang w:val="en-US"/>
        </w:rPr>
        <w:t xml:space="preserve"> </w:t>
      </w:r>
      <w:r>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sidRPr="00AC645D">
        <w:rPr>
          <w:rStyle w:val="Tableofcontents"/>
          <w:rFonts w:ascii="Times New Roman" w:hAnsi="Times New Roman" w:cs="Times New Roman"/>
          <w:noProof/>
          <w:sz w:val="24"/>
          <w:vertAlign w:val="superscript"/>
          <w:lang w:val="en-US"/>
        </w:rPr>
        <w:t>2</w:t>
      </w:r>
      <w:r w:rsidRPr="00AC645D">
        <w:rPr>
          <w:rStyle w:val="Tableofcontents"/>
          <w:rFonts w:ascii="Times New Roman" w:hAnsi="Times New Roman" w:cs="Times New Roman"/>
          <w:noProof/>
          <w:sz w:val="24"/>
          <w:lang w:val="en-US"/>
        </w:rPr>
        <w:t>, garums</w:t>
      </w:r>
      <w:r>
        <w:rPr>
          <w:rStyle w:val="Tableofcontents"/>
          <w:rFonts w:ascii="Times New Roman" w:hAnsi="Times New Roman" w:cs="Times New Roman"/>
          <w:noProof/>
          <w:sz w:val="24"/>
          <w:lang w:val="en-US"/>
        </w:rPr>
        <w:t xml:space="preserve"> </w:t>
      </w:r>
      <w:r>
        <w:rPr>
          <w:rStyle w:val="Tableofcontents"/>
          <w:rFonts w:ascii="Times New Roman" w:hAnsi="Times New Roman" w:cs="Times New Roman"/>
          <w:noProof/>
          <w:sz w:val="24"/>
          <w:lang w:val="en-US"/>
        </w:rPr>
        <w:tab/>
        <w:t>m</w:t>
      </w:r>
    </w:p>
    <w:p w14:paraId="31F13E0F" w14:textId="77777777" w:rsidR="00747CB1" w:rsidRPr="00747CB1" w:rsidRDefault="00747CB1" w:rsidP="00504C4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Automātiskās ierīces:</w:t>
      </w:r>
    </w:p>
    <w:tbl>
      <w:tblPr>
        <w:tblStyle w:val="TableGrid"/>
        <w:tblW w:w="89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7"/>
        <w:gridCol w:w="5528"/>
      </w:tblGrid>
      <w:tr w:rsidR="00747CB1" w:rsidRPr="00747CB1" w14:paraId="0C28492C" w14:textId="77777777" w:rsidTr="00444F61">
        <w:trPr>
          <w:trHeight w:val="436"/>
        </w:trPr>
        <w:tc>
          <w:tcPr>
            <w:tcW w:w="3397" w:type="dxa"/>
          </w:tcPr>
          <w:p w14:paraId="3C1B7DDD" w14:textId="77777777" w:rsidR="00747CB1" w:rsidRPr="00747CB1" w:rsidRDefault="00747CB1" w:rsidP="00504C4F">
            <w:pPr>
              <w:pStyle w:val="Heading40"/>
              <w:tabs>
                <w:tab w:val="center" w:leader="dot" w:pos="4144"/>
              </w:tabs>
              <w:spacing w:before="120" w:after="0"/>
              <w:ind w:right="-829"/>
              <w:jc w:val="both"/>
              <w:outlineLvl w:val="9"/>
              <w:rPr>
                <w:rFonts w:ascii="Times New Roman" w:hAnsi="Times New Roman"/>
                <w:b w:val="0"/>
                <w:noProof/>
                <w:sz w:val="24"/>
                <w:lang w:val="en-US"/>
              </w:rPr>
            </w:pPr>
            <w:bookmarkStart w:id="447" w:name="_Toc198028325"/>
            <w:r w:rsidRPr="00747CB1">
              <w:rPr>
                <w:rFonts w:ascii="Times New Roman" w:hAnsi="Times New Roman"/>
                <w:b w:val="0"/>
                <w:noProof/>
                <w:sz w:val="24"/>
                <w:lang w:val="en-US"/>
              </w:rPr>
              <w:t>Modelis</w:t>
            </w:r>
            <w:bookmarkEnd w:id="447"/>
            <w:r w:rsidRPr="00747CB1">
              <w:rPr>
                <w:rFonts w:ascii="Times New Roman" w:hAnsi="Times New Roman"/>
                <w:b w:val="0"/>
                <w:noProof/>
                <w:sz w:val="24"/>
                <w:lang w:val="en-US"/>
              </w:rPr>
              <w:tab/>
            </w:r>
          </w:p>
        </w:tc>
        <w:tc>
          <w:tcPr>
            <w:tcW w:w="5528" w:type="dxa"/>
          </w:tcPr>
          <w:p w14:paraId="05B85883" w14:textId="77777777" w:rsidR="00747CB1" w:rsidRPr="00747CB1" w:rsidRDefault="00747CB1" w:rsidP="00504C4F">
            <w:pPr>
              <w:pStyle w:val="Heading40"/>
              <w:tabs>
                <w:tab w:val="center" w:leader="dot" w:pos="8505"/>
              </w:tabs>
              <w:spacing w:before="120" w:after="0"/>
              <w:ind w:left="-111"/>
              <w:jc w:val="both"/>
              <w:outlineLvl w:val="9"/>
              <w:rPr>
                <w:rFonts w:ascii="Times New Roman" w:hAnsi="Times New Roman"/>
                <w:b w:val="0"/>
                <w:noProof/>
                <w:sz w:val="24"/>
                <w:lang w:val="en-US"/>
              </w:rPr>
            </w:pPr>
            <w:bookmarkStart w:id="448" w:name="_Toc198028326"/>
            <w:r w:rsidRPr="00747CB1">
              <w:rPr>
                <w:rFonts w:ascii="Times New Roman" w:hAnsi="Times New Roman"/>
                <w:b w:val="0"/>
                <w:noProof/>
                <w:sz w:val="24"/>
                <w:lang w:val="en-US"/>
              </w:rPr>
              <w:t>Veids</w:t>
            </w:r>
            <w:bookmarkEnd w:id="448"/>
            <w:r w:rsidRPr="00747CB1">
              <w:rPr>
                <w:rFonts w:ascii="Times New Roman" w:hAnsi="Times New Roman"/>
                <w:b w:val="0"/>
                <w:noProof/>
                <w:sz w:val="24"/>
                <w:lang w:val="en-US"/>
              </w:rPr>
              <w:tab/>
            </w:r>
          </w:p>
        </w:tc>
      </w:tr>
    </w:tbl>
    <w:p w14:paraId="10C019E9" w14:textId="5EC3770C" w:rsidR="00747CB1" w:rsidRPr="00504C4F" w:rsidRDefault="00747CB1" w:rsidP="00504C4F">
      <w:pPr>
        <w:pStyle w:val="BodyText"/>
        <w:tabs>
          <w:tab w:val="left" w:leader="dot" w:pos="9014"/>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Atkausēšana (ja ir)</w:t>
      </w:r>
      <w:r w:rsidRPr="00747CB1">
        <w:rPr>
          <w:rFonts w:ascii="Times New Roman" w:hAnsi="Times New Roman"/>
          <w:noProof/>
          <w:sz w:val="24"/>
          <w:lang w:val="en-US"/>
        </w:rPr>
        <w:tab/>
      </w:r>
    </w:p>
    <w:p w14:paraId="2E315CE4" w14:textId="13C4D1BB" w:rsidR="00747CB1" w:rsidRPr="00504C4F" w:rsidRDefault="00747CB1" w:rsidP="00504C4F">
      <w:pPr>
        <w:pStyle w:val="BodyText"/>
        <w:tabs>
          <w:tab w:val="left" w:leader="dot" w:pos="9014"/>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Termostats</w:t>
      </w:r>
      <w:r w:rsidRPr="00747CB1">
        <w:rPr>
          <w:rFonts w:ascii="Times New Roman" w:hAnsi="Times New Roman"/>
          <w:noProof/>
          <w:sz w:val="24"/>
          <w:lang w:val="en-US"/>
        </w:rPr>
        <w:tab/>
      </w:r>
    </w:p>
    <w:p w14:paraId="4F36D517" w14:textId="08D66557" w:rsidR="00747CB1" w:rsidRPr="00504C4F" w:rsidRDefault="00747CB1" w:rsidP="00504C4F">
      <w:pPr>
        <w:pStyle w:val="BodyText"/>
        <w:tabs>
          <w:tab w:val="left" w:leader="dot" w:pos="9014"/>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Zemspiediena spiediena regulators</w:t>
      </w:r>
      <w:r w:rsidRPr="00747CB1">
        <w:rPr>
          <w:rFonts w:ascii="Times New Roman" w:hAnsi="Times New Roman"/>
          <w:noProof/>
          <w:sz w:val="24"/>
          <w:lang w:val="en-US"/>
        </w:rPr>
        <w:tab/>
      </w:r>
    </w:p>
    <w:p w14:paraId="74E679B4" w14:textId="2C6E37AB" w:rsidR="00747CB1" w:rsidRPr="00504C4F" w:rsidRDefault="00747CB1" w:rsidP="00504C4F">
      <w:pPr>
        <w:pStyle w:val="BodyText"/>
        <w:tabs>
          <w:tab w:val="left" w:leader="dot" w:pos="9014"/>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Augstspiediena spiediena regulators</w:t>
      </w:r>
      <w:r w:rsidRPr="00747CB1">
        <w:rPr>
          <w:rFonts w:ascii="Times New Roman" w:hAnsi="Times New Roman"/>
          <w:noProof/>
          <w:sz w:val="24"/>
          <w:lang w:val="en-US"/>
        </w:rPr>
        <w:tab/>
      </w:r>
    </w:p>
    <w:p w14:paraId="1B935574" w14:textId="206F11DA" w:rsidR="00747CB1" w:rsidRPr="00504C4F" w:rsidRDefault="00747CB1" w:rsidP="00504C4F">
      <w:pPr>
        <w:pStyle w:val="BodyText"/>
        <w:tabs>
          <w:tab w:val="left" w:leader="dot" w:pos="9014"/>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Drošības vārsts</w:t>
      </w:r>
      <w:r w:rsidRPr="00747CB1">
        <w:rPr>
          <w:rFonts w:ascii="Times New Roman" w:hAnsi="Times New Roman"/>
          <w:noProof/>
          <w:sz w:val="24"/>
          <w:lang w:val="en-US"/>
        </w:rPr>
        <w:tab/>
      </w:r>
    </w:p>
    <w:p w14:paraId="7E42006E" w14:textId="74A27CF0" w:rsidR="00747CB1" w:rsidRPr="00747CB1" w:rsidRDefault="00747CB1" w:rsidP="00504C4F">
      <w:pPr>
        <w:pStyle w:val="BodyText"/>
        <w:tabs>
          <w:tab w:val="left" w:leader="dot" w:pos="9014"/>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Cit</w:t>
      </w:r>
      <w:r w:rsidR="00504C4F">
        <w:rPr>
          <w:rFonts w:ascii="Times New Roman" w:hAnsi="Times New Roman"/>
          <w:noProof/>
          <w:sz w:val="24"/>
          <w:lang w:val="en-US"/>
        </w:rPr>
        <w:t>i</w:t>
      </w:r>
      <w:r w:rsidRPr="00747CB1">
        <w:rPr>
          <w:rFonts w:ascii="Times New Roman" w:hAnsi="Times New Roman"/>
          <w:noProof/>
          <w:sz w:val="24"/>
          <w:lang w:val="en-US"/>
        </w:rPr>
        <w:tab/>
      </w:r>
    </w:p>
    <w:p w14:paraId="45176C21" w14:textId="77777777" w:rsidR="00747CB1" w:rsidRDefault="00747CB1" w:rsidP="00504C4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Vidējā temperatūra pārbaudes sākumā:</w:t>
      </w:r>
    </w:p>
    <w:p w14:paraId="69E997E8" w14:textId="77777777" w:rsidR="00504C4F" w:rsidRPr="0088430D" w:rsidRDefault="00504C4F" w:rsidP="00504C4F">
      <w:pPr>
        <w:pStyle w:val="BodyText"/>
        <w:tabs>
          <w:tab w:val="left" w:leader="dot" w:pos="4536"/>
          <w:tab w:val="left" w:leader="dot" w:pos="8505"/>
        </w:tabs>
        <w:spacing w:before="120" w:after="0" w:line="240" w:lineRule="auto"/>
        <w:ind w:left="425"/>
        <w:jc w:val="both"/>
        <w:rPr>
          <w:rFonts w:ascii="Times New Roman" w:hAnsi="Times New Roman"/>
          <w:noProof/>
          <w:sz w:val="24"/>
          <w:lang w:val="en-US"/>
        </w:rPr>
      </w:pPr>
      <w:r>
        <w:rPr>
          <w:rFonts w:ascii="Times New Roman" w:hAnsi="Times New Roman"/>
          <w:noProof/>
          <w:sz w:val="24"/>
          <w:lang w:val="en-US"/>
        </w:rPr>
        <w:t>Iekšpuse</w:t>
      </w:r>
      <w:r w:rsidRPr="004E37FD">
        <w:rPr>
          <w:rFonts w:ascii="Times New Roman" w:hAnsi="Times New Roman"/>
          <w:noProof/>
          <w:sz w:val="24"/>
          <w:lang w:val="en-US"/>
        </w:rPr>
        <w:t xml:space="preserve"> </w:t>
      </w:r>
      <w:r w:rsidRPr="004E37FD">
        <w:rPr>
          <w:rFonts w:ascii="Times New Roman" w:hAnsi="Times New Roman"/>
          <w:noProof/>
          <w:sz w:val="24"/>
          <w:lang w:val="en-US"/>
        </w:rPr>
        <w:tab/>
      </w:r>
      <w:r w:rsidRPr="0088430D">
        <w:rPr>
          <w:rStyle w:val="Tableofcontents"/>
          <w:rFonts w:ascii="Times New Roman" w:hAnsi="Times New Roman" w:cs="Times New Roman"/>
          <w:noProof/>
          <w:sz w:val="24"/>
          <w:lang w:val="en-US"/>
        </w:rPr>
        <w:t>°C±</w:t>
      </w:r>
      <w:r w:rsidRPr="0088430D">
        <w:rPr>
          <w:rFonts w:ascii="Times New Roman" w:hAnsi="Times New Roman"/>
          <w:noProof/>
          <w:sz w:val="24"/>
          <w:lang w:val="en-US"/>
        </w:rPr>
        <w:t xml:space="preserve">garums </w:t>
      </w:r>
      <w:r w:rsidRPr="0088430D">
        <w:rPr>
          <w:rFonts w:ascii="Times New Roman" w:hAnsi="Times New Roman"/>
          <w:noProof/>
          <w:sz w:val="24"/>
          <w:lang w:val="en-US"/>
        </w:rPr>
        <w:tab/>
        <w:t>°C</w:t>
      </w:r>
    </w:p>
    <w:p w14:paraId="41758CC0" w14:textId="77777777" w:rsidR="00504C4F" w:rsidRPr="0088430D" w:rsidRDefault="00504C4F" w:rsidP="00504C4F">
      <w:pPr>
        <w:tabs>
          <w:tab w:val="left" w:leader="dot" w:pos="4536"/>
          <w:tab w:val="left" w:leader="dot" w:pos="8505"/>
        </w:tabs>
        <w:spacing w:before="120"/>
        <w:ind w:left="425"/>
        <w:jc w:val="both"/>
        <w:rPr>
          <w:rFonts w:ascii="Times New Roman" w:eastAsia="Segoe UI" w:hAnsi="Times New Roman" w:cs="Segoe UI"/>
          <w:noProof/>
          <w:color w:val="auto"/>
          <w:szCs w:val="17"/>
          <w:lang w:val="en-US"/>
        </w:rPr>
      </w:pPr>
      <w:r w:rsidRPr="0088430D">
        <w:rPr>
          <w:rFonts w:ascii="Times New Roman" w:eastAsia="Segoe UI" w:hAnsi="Times New Roman" w:cs="Segoe UI"/>
          <w:noProof/>
          <w:color w:val="auto"/>
          <w:szCs w:val="17"/>
          <w:lang w:val="en-US"/>
        </w:rPr>
        <w:t xml:space="preserve">Ārpuse </w:t>
      </w:r>
      <w:r w:rsidRPr="0088430D">
        <w:rPr>
          <w:rFonts w:ascii="Times New Roman" w:eastAsia="Segoe UI" w:hAnsi="Times New Roman" w:cs="Segoe UI"/>
          <w:noProof/>
          <w:color w:val="auto"/>
          <w:szCs w:val="17"/>
          <w:lang w:val="en-US"/>
        </w:rPr>
        <w:tab/>
      </w:r>
      <w:r w:rsidRPr="0088430D">
        <w:rPr>
          <w:rFonts w:ascii="Times New Roman" w:eastAsia="Segoe UI" w:hAnsi="Times New Roman" w:cs="Times New Roman"/>
          <w:noProof/>
          <w:color w:val="auto"/>
          <w:szCs w:val="17"/>
          <w:lang w:val="en-US"/>
        </w:rPr>
        <w:t>°C±</w:t>
      </w:r>
      <w:r w:rsidRPr="0088430D">
        <w:rPr>
          <w:rFonts w:ascii="Times New Roman" w:eastAsia="Segoe UI" w:hAnsi="Times New Roman" w:cs="Segoe UI"/>
          <w:noProof/>
          <w:color w:val="auto"/>
          <w:szCs w:val="17"/>
          <w:lang w:val="en-US"/>
        </w:rPr>
        <w:t xml:space="preserve">garums </w:t>
      </w:r>
      <w:r w:rsidRPr="0088430D">
        <w:rPr>
          <w:rFonts w:ascii="Times New Roman" w:eastAsia="Segoe UI" w:hAnsi="Times New Roman" w:cs="Segoe UI"/>
          <w:noProof/>
          <w:color w:val="auto"/>
          <w:szCs w:val="17"/>
          <w:lang w:val="en-US"/>
        </w:rPr>
        <w:tab/>
        <w:t>°C</w:t>
      </w:r>
    </w:p>
    <w:p w14:paraId="55A58A0D" w14:textId="77777777" w:rsidR="00504C4F" w:rsidRDefault="00504C4F" w:rsidP="00504C4F">
      <w:pPr>
        <w:tabs>
          <w:tab w:val="left" w:leader="dot" w:pos="4536"/>
          <w:tab w:val="left" w:leader="dot" w:pos="8505"/>
        </w:tabs>
        <w:spacing w:before="120"/>
        <w:ind w:left="425"/>
        <w:jc w:val="both"/>
        <w:rPr>
          <w:rFonts w:ascii="Times New Roman" w:eastAsia="Segoe UI" w:hAnsi="Times New Roman" w:cs="Segoe UI"/>
          <w:noProof/>
          <w:color w:val="auto"/>
          <w:szCs w:val="17"/>
          <w:lang w:val="en-US"/>
        </w:rPr>
      </w:pPr>
      <w:r w:rsidRPr="0088430D">
        <w:rPr>
          <w:rFonts w:ascii="Times New Roman" w:eastAsia="Segoe UI" w:hAnsi="Times New Roman" w:cs="Segoe UI"/>
          <w:noProof/>
          <w:color w:val="auto"/>
          <w:szCs w:val="17"/>
          <w:lang w:val="en-US"/>
        </w:rPr>
        <w:t xml:space="preserve">Rasas punkts pārbaudes kamerā </w:t>
      </w:r>
      <w:r w:rsidRPr="0088430D">
        <w:rPr>
          <w:rFonts w:ascii="Times New Roman" w:eastAsia="Segoe UI" w:hAnsi="Times New Roman" w:cs="Segoe UI"/>
          <w:noProof/>
          <w:color w:val="auto"/>
          <w:szCs w:val="17"/>
          <w:lang w:val="en-US"/>
        </w:rPr>
        <w:tab/>
      </w:r>
      <w:r w:rsidRPr="0088430D">
        <w:rPr>
          <w:rFonts w:ascii="Times New Roman" w:eastAsia="Segoe UI" w:hAnsi="Times New Roman" w:cs="Times New Roman"/>
          <w:noProof/>
          <w:color w:val="auto"/>
          <w:szCs w:val="17"/>
          <w:lang w:val="en-US"/>
        </w:rPr>
        <w:t>°C±</w:t>
      </w:r>
      <w:r w:rsidRPr="0088430D">
        <w:rPr>
          <w:rFonts w:ascii="Times New Roman" w:eastAsia="Segoe UI" w:hAnsi="Times New Roman" w:cs="Segoe UI"/>
          <w:noProof/>
          <w:color w:val="auto"/>
          <w:szCs w:val="17"/>
          <w:lang w:val="en-US"/>
        </w:rPr>
        <w:t xml:space="preserve">garums </w:t>
      </w:r>
      <w:r w:rsidRPr="0088430D">
        <w:rPr>
          <w:rFonts w:ascii="Times New Roman" w:eastAsia="Segoe UI" w:hAnsi="Times New Roman" w:cs="Segoe UI"/>
          <w:noProof/>
          <w:color w:val="auto"/>
          <w:szCs w:val="17"/>
          <w:lang w:val="en-US"/>
        </w:rPr>
        <w:tab/>
        <w:t>°C</w:t>
      </w:r>
    </w:p>
    <w:p w14:paraId="4AADE891" w14:textId="77777777" w:rsidR="00504C4F" w:rsidRPr="00CE089F" w:rsidRDefault="00504C4F" w:rsidP="00504C4F">
      <w:pPr>
        <w:pStyle w:val="BodyText"/>
        <w:tabs>
          <w:tab w:val="left" w:leader="dot" w:pos="8789"/>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Iekšējās sildīšanas sistēmas jauda </w:t>
      </w:r>
      <w:r w:rsidRPr="00747CB1">
        <w:rPr>
          <w:rFonts w:ascii="Times New Roman" w:hAnsi="Times New Roman"/>
          <w:noProof/>
          <w:sz w:val="24"/>
          <w:lang w:val="en-US"/>
        </w:rPr>
        <w:tab/>
        <w:t>W</w:t>
      </w:r>
    </w:p>
    <w:p w14:paraId="22F9A948" w14:textId="77777777" w:rsidR="00747CB1" w:rsidRPr="00747CB1" w:rsidRDefault="00747CB1" w:rsidP="00504C4F">
      <w:pPr>
        <w:pStyle w:val="BodyText"/>
        <w:tabs>
          <w:tab w:val="center" w:leader="dot" w:pos="8931"/>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Iekārtas durvju un citu atvērumu aizvēršanas diena un laiks</w:t>
      </w:r>
      <w:r w:rsidRPr="00747CB1">
        <w:rPr>
          <w:rFonts w:ascii="Times New Roman" w:hAnsi="Times New Roman"/>
          <w:noProof/>
          <w:sz w:val="24"/>
          <w:lang w:val="en-US"/>
        </w:rPr>
        <w:tab/>
      </w:r>
    </w:p>
    <w:p w14:paraId="4F2B6555" w14:textId="77777777" w:rsidR="00747CB1" w:rsidRPr="00747CB1" w:rsidRDefault="00747CB1" w:rsidP="00504C4F">
      <w:pPr>
        <w:pStyle w:val="BodyText"/>
        <w:tabs>
          <w:tab w:val="left" w:leader="dot" w:pos="8998"/>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Reģistrējiet vidējās temperatūras vērtības korpusa iekšpusē un ārpusē un/vai līkni, kas attēlo šīs temperatūras svārstības laikā </w:t>
      </w:r>
      <w:r w:rsidRPr="00747CB1">
        <w:rPr>
          <w:rFonts w:ascii="Times New Roman" w:hAnsi="Times New Roman"/>
          <w:noProof/>
          <w:sz w:val="24"/>
          <w:lang w:val="en-US"/>
        </w:rPr>
        <w:tab/>
      </w:r>
    </w:p>
    <w:p w14:paraId="4D892D72" w14:textId="77777777" w:rsidR="00747CB1" w:rsidRPr="00747CB1" w:rsidRDefault="00747CB1" w:rsidP="00504C4F">
      <w:pPr>
        <w:pStyle w:val="BodyText"/>
        <w:tabs>
          <w:tab w:val="right" w:leader="dot" w:pos="901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Laiks no pārbaudes sākuma līdz noteiktās korpusa iekšējās vidējās temperatūras sasniegšanai </w:t>
      </w:r>
      <w:r w:rsidRPr="00747CB1">
        <w:rPr>
          <w:rFonts w:ascii="Times New Roman" w:hAnsi="Times New Roman"/>
          <w:noProof/>
          <w:sz w:val="24"/>
          <w:lang w:val="en-US"/>
        </w:rPr>
        <w:tab/>
        <w:t>h</w:t>
      </w:r>
    </w:p>
    <w:p w14:paraId="22A15298" w14:textId="77777777" w:rsidR="00747CB1" w:rsidRDefault="00747CB1" w:rsidP="00504C4F">
      <w:pPr>
        <w:pStyle w:val="BodyText"/>
        <w:tabs>
          <w:tab w:val="left" w:leader="dot" w:pos="8998"/>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Piezīmes: </w:t>
      </w:r>
      <w:r w:rsidRPr="00747CB1">
        <w:rPr>
          <w:rFonts w:ascii="Times New Roman" w:hAnsi="Times New Roman"/>
          <w:noProof/>
          <w:sz w:val="24"/>
          <w:lang w:val="en-US"/>
        </w:rPr>
        <w:tab/>
      </w:r>
    </w:p>
    <w:p w14:paraId="55051B35" w14:textId="77777777" w:rsidR="00504C4F" w:rsidRPr="00747CB1" w:rsidRDefault="00504C4F" w:rsidP="00504C4F">
      <w:pPr>
        <w:pStyle w:val="BodyText"/>
        <w:tabs>
          <w:tab w:val="left" w:leader="dot" w:pos="8998"/>
        </w:tabs>
        <w:spacing w:before="120" w:after="0" w:line="240" w:lineRule="auto"/>
        <w:jc w:val="both"/>
        <w:rPr>
          <w:rFonts w:ascii="Times New Roman" w:hAnsi="Times New Roman"/>
          <w:noProof/>
          <w:sz w:val="24"/>
          <w:lang w:val="en-US"/>
        </w:rPr>
      </w:pPr>
    </w:p>
    <w:tbl>
      <w:tblPr>
        <w:tblStyle w:val="TableGrid"/>
        <w:tblW w:w="0" w:type="auto"/>
        <w:tblBorders>
          <w:left w:val="none" w:sz="0" w:space="0" w:color="auto"/>
          <w:bottom w:val="none" w:sz="0" w:space="0" w:color="auto"/>
          <w:right w:val="none" w:sz="0" w:space="0" w:color="auto"/>
        </w:tblBorders>
        <w:tblLook w:val="04A0" w:firstRow="1" w:lastRow="0" w:firstColumn="1" w:lastColumn="0" w:noHBand="0" w:noVBand="1"/>
      </w:tblPr>
      <w:tblGrid>
        <w:gridCol w:w="9065"/>
      </w:tblGrid>
      <w:tr w:rsidR="00747CB1" w:rsidRPr="00747CB1" w14:paraId="473C7BE8" w14:textId="77777777" w:rsidTr="00504C4F">
        <w:tc>
          <w:tcPr>
            <w:tcW w:w="9065" w:type="dxa"/>
          </w:tcPr>
          <w:p w14:paraId="1D668BB0" w14:textId="77777777" w:rsidR="00747CB1" w:rsidRPr="00747CB1" w:rsidRDefault="00747CB1" w:rsidP="00504C4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Pamatojoties uz iegūtajiem pārbaudes rezultātiem, šo iekārtu var atzīt par derīgu un tai var piešķirt atšķirības zīmi uz laiku, ne ilgāku par sešiem gadiem, to apliecinot ar sertifikātu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3. papildinājumu</w:t>
            </w:r>
          </w:p>
          <w:p w14:paraId="0209A646" w14:textId="77777777" w:rsidR="00747CB1" w:rsidRPr="00747CB1" w:rsidRDefault="00747CB1" w:rsidP="00504C4F">
            <w:pPr>
              <w:pStyle w:val="BodyText"/>
              <w:tabs>
                <w:tab w:val="left" w:leader="dot" w:pos="8998"/>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tc>
      </w:tr>
    </w:tbl>
    <w:p w14:paraId="763EE651" w14:textId="77777777" w:rsidR="00747CB1" w:rsidRPr="00747CB1" w:rsidRDefault="00747CB1" w:rsidP="00504C4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Tomēr šis ziņojums ir derīgs kā tipa apstiprinājuma sertifikāts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1. papildinājuma 6. punkta a) apakšpunkta nozīmē tikai uz laiku, ne ilgāku par sešiem gadiem, proti, līdz</w:t>
      </w:r>
    </w:p>
    <w:p w14:paraId="0BC98BEE" w14:textId="6ADE6DB9" w:rsidR="00747CB1" w:rsidRPr="00504C4F" w:rsidRDefault="00747CB1" w:rsidP="00504C4F">
      <w:pPr>
        <w:pStyle w:val="BodyText"/>
        <w:tabs>
          <w:tab w:val="left" w:leader="dot" w:pos="899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6DCC3992" w14:textId="1DE1E088" w:rsidR="00747CB1" w:rsidRPr="00504C4F" w:rsidRDefault="00747CB1" w:rsidP="00504C4F">
      <w:pPr>
        <w:pStyle w:val="BodyText"/>
        <w:tabs>
          <w:tab w:val="left" w:leader="dot" w:pos="485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Vieta:</w:t>
      </w:r>
    </w:p>
    <w:p w14:paraId="4EC97C3E" w14:textId="77777777" w:rsidR="00747CB1" w:rsidRPr="00747CB1" w:rsidRDefault="00747CB1" w:rsidP="00504C4F">
      <w:pPr>
        <w:pStyle w:val="BodyText"/>
        <w:tabs>
          <w:tab w:val="left" w:leader="dot" w:pos="4853"/>
          <w:tab w:val="left" w:leader="dot" w:pos="7944"/>
        </w:tabs>
        <w:spacing w:before="120" w:after="0" w:line="240" w:lineRule="auto"/>
        <w:jc w:val="both"/>
        <w:rPr>
          <w:rFonts w:ascii="Times New Roman" w:hAnsi="Times New Roman"/>
          <w:noProof/>
          <w:sz w:val="24"/>
          <w:lang w:val="en-US"/>
        </w:rPr>
      </w:pPr>
      <w:bookmarkStart w:id="449" w:name="bookmark258"/>
      <w:bookmarkStart w:id="450" w:name="_Toc181110585"/>
      <w:r w:rsidRPr="00747CB1">
        <w:rPr>
          <w:rFonts w:ascii="Times New Roman" w:hAnsi="Times New Roman"/>
          <w:noProof/>
          <w:sz w:val="24"/>
          <w:lang w:val="en-US"/>
        </w:rPr>
        <w:t>Diena, kad sniegts pārbaudes ziņojums:</w:t>
      </w:r>
      <w:r w:rsidRPr="00747CB1">
        <w:rPr>
          <w:rFonts w:ascii="Times New Roman" w:hAnsi="Times New Roman"/>
          <w:noProof/>
          <w:sz w:val="24"/>
          <w:lang w:val="en-US"/>
        </w:rPr>
        <w:tab/>
        <w:t xml:space="preserve"> </w:t>
      </w:r>
      <w:r w:rsidRPr="00747CB1">
        <w:rPr>
          <w:rFonts w:ascii="Times New Roman" w:hAnsi="Times New Roman"/>
          <w:noProof/>
          <w:sz w:val="24"/>
          <w:lang w:val="en-US"/>
        </w:rPr>
        <w:tab/>
      </w:r>
    </w:p>
    <w:p w14:paraId="5AD7C17E" w14:textId="77777777" w:rsidR="00747CB1" w:rsidRPr="00747CB1" w:rsidRDefault="00747CB1" w:rsidP="00504C4F">
      <w:pPr>
        <w:pStyle w:val="BodyText"/>
        <w:spacing w:before="120" w:after="0" w:line="240" w:lineRule="auto"/>
        <w:ind w:left="4962"/>
        <w:jc w:val="both"/>
        <w:rPr>
          <w:rFonts w:ascii="Times New Roman" w:hAnsi="Times New Roman"/>
          <w:noProof/>
          <w:sz w:val="24"/>
          <w:lang w:val="en-US"/>
        </w:rPr>
      </w:pPr>
      <w:r w:rsidRPr="00747CB1">
        <w:rPr>
          <w:rFonts w:ascii="Times New Roman" w:hAnsi="Times New Roman"/>
          <w:noProof/>
          <w:sz w:val="24"/>
          <w:lang w:val="en-US"/>
        </w:rPr>
        <w:t>Amatpersona, kas veikusi pārbaudi</w:t>
      </w:r>
      <w:r w:rsidRPr="00747CB1">
        <w:rPr>
          <w:rFonts w:ascii="Times New Roman" w:hAnsi="Times New Roman"/>
          <w:noProof/>
          <w:sz w:val="24"/>
          <w:lang w:val="en-US"/>
        </w:rPr>
        <w:br w:type="page"/>
      </w:r>
    </w:p>
    <w:p w14:paraId="2226E474"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451" w:name="_Toc198028328"/>
      <w:bookmarkStart w:id="452" w:name="_Toc198037267"/>
      <w:r w:rsidRPr="00747CB1">
        <w:rPr>
          <w:rFonts w:ascii="Times New Roman" w:hAnsi="Times New Roman" w:cs="Times New Roman"/>
          <w:b/>
          <w:bCs/>
          <w:noProof/>
          <w:color w:val="auto"/>
          <w:sz w:val="24"/>
          <w:szCs w:val="24"/>
          <w:lang w:val="en-US"/>
        </w:rPr>
        <w:lastRenderedPageBreak/>
        <w:t>6. PARAUGS</w:t>
      </w:r>
      <w:bookmarkEnd w:id="449"/>
      <w:bookmarkEnd w:id="450"/>
      <w:bookmarkEnd w:id="451"/>
      <w:bookmarkEnd w:id="452"/>
    </w:p>
    <w:p w14:paraId="4916FC46"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tbl>
      <w:tblPr>
        <w:tblStyle w:val="TableGrid"/>
        <w:tblW w:w="5000" w:type="pct"/>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47CB1" w:rsidRPr="00747CB1" w14:paraId="49391592" w14:textId="77777777" w:rsidTr="00444F61">
        <w:tc>
          <w:tcPr>
            <w:tcW w:w="5000" w:type="pct"/>
          </w:tcPr>
          <w:p w14:paraId="11D8E3DF" w14:textId="77777777" w:rsidR="00747CB1" w:rsidRPr="00747CB1" w:rsidRDefault="00747CB1" w:rsidP="00444F61">
            <w:pPr>
              <w:jc w:val="center"/>
              <w:rPr>
                <w:rFonts w:ascii="Times New Roman" w:hAnsi="Times New Roman"/>
                <w:noProof/>
                <w:color w:val="auto"/>
                <w:lang w:val="en-US"/>
              </w:rPr>
            </w:pPr>
            <w:r w:rsidRPr="00747CB1">
              <w:rPr>
                <w:rFonts w:ascii="Times New Roman" w:hAnsi="Times New Roman"/>
                <w:noProof/>
                <w:color w:val="auto"/>
                <w:lang w:val="en-US"/>
              </w:rPr>
              <w:t>3. daļa</w:t>
            </w:r>
          </w:p>
          <w:p w14:paraId="48AA9EB4" w14:textId="77777777" w:rsidR="00747CB1" w:rsidRPr="00747CB1" w:rsidRDefault="00747CB1" w:rsidP="00444F61">
            <w:pPr>
              <w:jc w:val="center"/>
              <w:rPr>
                <w:rFonts w:ascii="Times New Roman" w:eastAsia="Segoe UI" w:hAnsi="Times New Roman" w:cs="Times New Roman"/>
                <w:noProof/>
                <w:color w:val="auto"/>
                <w:lang w:val="en-US"/>
              </w:rPr>
            </w:pPr>
          </w:p>
          <w:p w14:paraId="54973E2D" w14:textId="77777777" w:rsidR="00747CB1" w:rsidRPr="00747CB1" w:rsidRDefault="00747CB1" w:rsidP="003D3DCD">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 xml:space="preserve">Sildīšanas iekārtu sildīšanas agregātu efektivitātes noteikšana pilnvarotā pārbaudes stacijā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2. papildinājuma 3.3. punktu</w:t>
            </w:r>
          </w:p>
        </w:tc>
      </w:tr>
    </w:tbl>
    <w:p w14:paraId="0A284B39" w14:textId="1B3AC677" w:rsidR="00747CB1" w:rsidRPr="006B3610" w:rsidRDefault="00747CB1" w:rsidP="006B3610">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Sildīšanas agregāts:</w:t>
      </w:r>
    </w:p>
    <w:p w14:paraId="481AF912" w14:textId="7DE7E048" w:rsidR="00747CB1" w:rsidRPr="006B3610" w:rsidRDefault="00747CB1" w:rsidP="006B3610">
      <w:pPr>
        <w:pStyle w:val="BodyText"/>
        <w:tabs>
          <w:tab w:val="left" w:leader="dot" w:pos="8990"/>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Apraksts</w:t>
      </w:r>
      <w:r w:rsidRPr="00747CB1">
        <w:rPr>
          <w:rFonts w:ascii="Times New Roman" w:hAnsi="Times New Roman"/>
          <w:noProof/>
          <w:sz w:val="24"/>
          <w:lang w:val="en-US"/>
        </w:rPr>
        <w:tab/>
      </w:r>
    </w:p>
    <w:p w14:paraId="0F321964" w14:textId="2139366B" w:rsidR="00747CB1" w:rsidRPr="00747CB1" w:rsidRDefault="00747CB1" w:rsidP="006B3610">
      <w:pPr>
        <w:pStyle w:val="BodyText"/>
        <w:tabs>
          <w:tab w:val="left" w:leader="dot" w:pos="8990"/>
        </w:tabs>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Piedziņa autonoma/atkarīga/no tīkla</w:t>
      </w:r>
      <w:r w:rsidRPr="00747CB1">
        <w:rPr>
          <w:rStyle w:val="FootnoteReference"/>
          <w:rFonts w:ascii="Times New Roman" w:hAnsi="Times New Roman" w:cs="Times New Roman"/>
          <w:noProof/>
          <w:sz w:val="24"/>
          <w:szCs w:val="24"/>
          <w:lang w:val="en-US"/>
        </w:rPr>
        <w:footnoteReference w:customMarkFollows="1" w:id="18"/>
        <w:t>1</w:t>
      </w:r>
      <w:r w:rsidRPr="00747CB1">
        <w:rPr>
          <w:rFonts w:ascii="Times New Roman" w:hAnsi="Times New Roman"/>
          <w:noProof/>
          <w:sz w:val="24"/>
          <w:lang w:val="en-US"/>
        </w:rPr>
        <w:tab/>
      </w:r>
    </w:p>
    <w:p w14:paraId="25A7FA59" w14:textId="48E38A29" w:rsidR="00747CB1" w:rsidRPr="00747CB1" w:rsidRDefault="00747CB1" w:rsidP="006B3610">
      <w:pPr>
        <w:pStyle w:val="BodyText"/>
        <w:tabs>
          <w:tab w:val="left" w:leader="dot" w:pos="8990"/>
        </w:tabs>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Sildīšanas agregāts noņemams/nenoņemams</w:t>
      </w:r>
      <w:r w:rsidRPr="00747CB1">
        <w:rPr>
          <w:rFonts w:ascii="Times New Roman" w:hAnsi="Times New Roman"/>
          <w:noProof/>
          <w:sz w:val="24"/>
          <w:vertAlign w:val="superscript"/>
          <w:lang w:val="en-US"/>
        </w:rPr>
        <w:t>1</w:t>
      </w:r>
      <w:r w:rsidRPr="00747CB1">
        <w:rPr>
          <w:rFonts w:ascii="Times New Roman" w:hAnsi="Times New Roman"/>
          <w:noProof/>
          <w:sz w:val="24"/>
          <w:lang w:val="en-US"/>
        </w:rPr>
        <w:tab/>
      </w:r>
    </w:p>
    <w:p w14:paraId="70FE25B9" w14:textId="0144EE13" w:rsidR="00747CB1" w:rsidRPr="006B3610" w:rsidRDefault="00747CB1" w:rsidP="006B3610">
      <w:pPr>
        <w:pStyle w:val="BodyText"/>
        <w:tabs>
          <w:tab w:val="left" w:leader="dot" w:pos="8990"/>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Ražotājs</w:t>
      </w:r>
      <w:r w:rsidRPr="00747CB1">
        <w:rPr>
          <w:rFonts w:ascii="Times New Roman" w:hAnsi="Times New Roman"/>
          <w:noProof/>
          <w:sz w:val="24"/>
          <w:lang w:val="en-US"/>
        </w:rPr>
        <w:tab/>
      </w:r>
    </w:p>
    <w:p w14:paraId="768AA34A" w14:textId="0A882F5F" w:rsidR="00747CB1" w:rsidRPr="006B3610" w:rsidRDefault="00747CB1" w:rsidP="006B3610">
      <w:pPr>
        <w:pStyle w:val="BodyText"/>
        <w:tabs>
          <w:tab w:val="left" w:leader="dot" w:pos="8990"/>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Tips, sērijas numurs</w:t>
      </w:r>
      <w:r w:rsidRPr="00747CB1">
        <w:rPr>
          <w:rFonts w:ascii="Times New Roman" w:hAnsi="Times New Roman"/>
          <w:noProof/>
          <w:sz w:val="24"/>
          <w:lang w:val="en-US"/>
        </w:rPr>
        <w:tab/>
      </w:r>
    </w:p>
    <w:p w14:paraId="0C4C8321" w14:textId="786570E7" w:rsidR="00747CB1" w:rsidRPr="006B3610" w:rsidRDefault="00747CB1" w:rsidP="006B3610">
      <w:pPr>
        <w:pStyle w:val="BodyText"/>
        <w:tabs>
          <w:tab w:val="left" w:leader="dot" w:pos="8990"/>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Izgatavošanas datums (mēnesis/gads)</w:t>
      </w:r>
      <w:r w:rsidRPr="00747CB1">
        <w:rPr>
          <w:rFonts w:ascii="Times New Roman" w:hAnsi="Times New Roman"/>
          <w:noProof/>
          <w:sz w:val="24"/>
          <w:lang w:val="en-US"/>
        </w:rPr>
        <w:tab/>
      </w:r>
    </w:p>
    <w:p w14:paraId="6E4F4C45" w14:textId="77777777" w:rsidR="00747CB1" w:rsidRPr="00747CB1" w:rsidRDefault="00747CB1" w:rsidP="006B3610">
      <w:pPr>
        <w:pStyle w:val="BodyText"/>
        <w:tabs>
          <w:tab w:val="left" w:leader="dot" w:pos="8990"/>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Atrašanās vieta</w:t>
      </w:r>
      <w:r w:rsidRPr="00747CB1">
        <w:rPr>
          <w:rFonts w:ascii="Times New Roman" w:hAnsi="Times New Roman"/>
          <w:noProof/>
          <w:sz w:val="24"/>
          <w:lang w:val="en-US"/>
        </w:rPr>
        <w:tab/>
      </w:r>
    </w:p>
    <w:p w14:paraId="05547221" w14:textId="47785EED" w:rsidR="006A4DB8" w:rsidRPr="00747CB1" w:rsidRDefault="00FA7273" w:rsidP="006B3610">
      <w:pPr>
        <w:pStyle w:val="BodyText"/>
        <w:tabs>
          <w:tab w:val="left" w:leader="dot" w:pos="8789"/>
        </w:tabs>
        <w:spacing w:before="120" w:after="0" w:line="240" w:lineRule="auto"/>
        <w:ind w:left="426" w:firstLine="141"/>
        <w:jc w:val="both"/>
        <w:rPr>
          <w:rFonts w:ascii="Times New Roman" w:hAnsi="Times New Roman"/>
          <w:noProof/>
          <w:sz w:val="24"/>
          <w:lang w:val="en-US"/>
        </w:rPr>
      </w:pPr>
      <w:r w:rsidRPr="00FA7273">
        <w:rPr>
          <w:rFonts w:ascii="Times New Roman" w:hAnsi="Times New Roman"/>
          <w:noProof/>
          <w:sz w:val="24"/>
          <w:lang w:val="en-US"/>
        </w:rPr>
        <w:t>Siltumapmaiņas virsmu kopējais laukums</w:t>
      </w:r>
      <w:r w:rsidR="006A4DB8" w:rsidRPr="00747CB1">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Pr>
          <w:rStyle w:val="Tableofcontents"/>
          <w:rFonts w:ascii="Times New Roman" w:hAnsi="Times New Roman" w:cs="Times New Roman"/>
          <w:noProof/>
          <w:sz w:val="24"/>
          <w:vertAlign w:val="superscript"/>
          <w:lang w:val="en-US"/>
        </w:rPr>
        <w:t>2</w:t>
      </w:r>
    </w:p>
    <w:p w14:paraId="60AC534A" w14:textId="3057086A" w:rsidR="00AE5F6F" w:rsidRDefault="00E830D3" w:rsidP="006B3610">
      <w:pPr>
        <w:pStyle w:val="BodyText"/>
        <w:tabs>
          <w:tab w:val="left" w:leader="dot" w:pos="8647"/>
        </w:tabs>
        <w:spacing w:before="120" w:after="0" w:line="240" w:lineRule="auto"/>
        <w:ind w:left="567"/>
        <w:jc w:val="both"/>
        <w:rPr>
          <w:rFonts w:ascii="Times New Roman" w:hAnsi="Times New Roman"/>
          <w:noProof/>
          <w:sz w:val="24"/>
          <w:lang w:val="en-US"/>
        </w:rPr>
      </w:pPr>
      <w:r w:rsidRPr="00E830D3">
        <w:rPr>
          <w:rFonts w:ascii="Times New Roman" w:hAnsi="Times New Roman"/>
          <w:noProof/>
          <w:sz w:val="24"/>
          <w:lang w:val="en-US"/>
        </w:rPr>
        <w:t>Ražotāja noteiktā lietderīgā jauda</w:t>
      </w:r>
      <w:r w:rsidR="006A4DB8" w:rsidRPr="00747CB1">
        <w:rPr>
          <w:rFonts w:ascii="Times New Roman" w:hAnsi="Times New Roman"/>
          <w:noProof/>
          <w:sz w:val="24"/>
          <w:lang w:val="en-US"/>
        </w:rPr>
        <w:tab/>
      </w:r>
      <w:r>
        <w:rPr>
          <w:rStyle w:val="Tableofcontents"/>
          <w:rFonts w:ascii="Times New Roman" w:hAnsi="Times New Roman" w:cs="Times New Roman"/>
          <w:noProof/>
          <w:sz w:val="24"/>
          <w:lang w:val="en-US"/>
        </w:rPr>
        <w:t>kW</w:t>
      </w:r>
    </w:p>
    <w:p w14:paraId="726A197D" w14:textId="60A6237D" w:rsidR="004E66F1" w:rsidRPr="00531BE3" w:rsidRDefault="004E66F1" w:rsidP="006B3610">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Iekšējās ventilācijas ierīces:</w:t>
      </w:r>
    </w:p>
    <w:p w14:paraId="6B60CD77" w14:textId="77777777" w:rsidR="004E66F1" w:rsidRDefault="004E66F1" w:rsidP="006B3610">
      <w:pPr>
        <w:pStyle w:val="BodyText"/>
        <w:tabs>
          <w:tab w:val="left" w:leader="dot" w:pos="898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Apraksts (skaits u. tml.) </w:t>
      </w:r>
      <w:r w:rsidRPr="00747CB1">
        <w:rPr>
          <w:rFonts w:ascii="Times New Roman" w:hAnsi="Times New Roman"/>
          <w:noProof/>
          <w:sz w:val="24"/>
          <w:lang w:val="en-US"/>
        </w:rPr>
        <w:tab/>
      </w:r>
    </w:p>
    <w:p w14:paraId="7BB72E36" w14:textId="77777777" w:rsidR="004E66F1" w:rsidRPr="00747CB1" w:rsidRDefault="004E66F1" w:rsidP="006B3610">
      <w:pPr>
        <w:pStyle w:val="BodyText"/>
        <w:tabs>
          <w:tab w:val="left" w:leader="dot" w:pos="8789"/>
        </w:tabs>
        <w:spacing w:before="120" w:after="0" w:line="240" w:lineRule="auto"/>
        <w:ind w:left="567"/>
        <w:jc w:val="both"/>
        <w:rPr>
          <w:rFonts w:ascii="Times New Roman" w:hAnsi="Times New Roman"/>
          <w:noProof/>
          <w:sz w:val="24"/>
          <w:lang w:val="en-US"/>
        </w:rPr>
      </w:pPr>
      <w:r w:rsidRPr="00FA0902">
        <w:rPr>
          <w:rFonts w:ascii="Times New Roman" w:hAnsi="Times New Roman"/>
          <w:noProof/>
          <w:sz w:val="24"/>
          <w:lang w:val="en-US"/>
        </w:rPr>
        <w:t>Elektrisko ventilatoru jauda</w:t>
      </w:r>
      <w:r w:rsidRPr="00747CB1">
        <w:rPr>
          <w:rFonts w:ascii="Times New Roman" w:hAnsi="Times New Roman"/>
          <w:noProof/>
          <w:sz w:val="24"/>
          <w:lang w:val="en-US"/>
        </w:rPr>
        <w:tab/>
      </w:r>
      <w:r>
        <w:rPr>
          <w:rFonts w:ascii="Times New Roman" w:hAnsi="Times New Roman"/>
          <w:noProof/>
          <w:sz w:val="24"/>
          <w:lang w:val="en-US"/>
        </w:rPr>
        <w:t>W</w:t>
      </w:r>
    </w:p>
    <w:p w14:paraId="3D74C1AE" w14:textId="77777777" w:rsidR="004E66F1" w:rsidRPr="00747CB1" w:rsidRDefault="004E66F1" w:rsidP="006B3610">
      <w:pPr>
        <w:pStyle w:val="BodyText"/>
        <w:tabs>
          <w:tab w:val="left" w:leader="dot" w:pos="8505"/>
        </w:tabs>
        <w:spacing w:before="120" w:after="0" w:line="240" w:lineRule="auto"/>
        <w:ind w:left="567"/>
        <w:jc w:val="both"/>
        <w:rPr>
          <w:rFonts w:ascii="Times New Roman" w:hAnsi="Times New Roman"/>
          <w:noProof/>
          <w:sz w:val="24"/>
          <w:lang w:val="en-US"/>
        </w:rPr>
      </w:pPr>
      <w:r>
        <w:rPr>
          <w:rFonts w:ascii="Times New Roman" w:hAnsi="Times New Roman"/>
          <w:noProof/>
          <w:sz w:val="24"/>
          <w:lang w:val="en-US"/>
        </w:rPr>
        <w:t>Padeves ātrums</w:t>
      </w:r>
      <w:r w:rsidRPr="00747CB1">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sidRPr="00AC645D">
        <w:rPr>
          <w:rStyle w:val="Tableofcontents"/>
          <w:rFonts w:ascii="Times New Roman" w:hAnsi="Times New Roman" w:cs="Times New Roman"/>
          <w:noProof/>
          <w:sz w:val="24"/>
          <w:vertAlign w:val="superscript"/>
          <w:lang w:val="en-US"/>
        </w:rPr>
        <w:t>3</w:t>
      </w:r>
      <w:r w:rsidRPr="00AC645D">
        <w:rPr>
          <w:rFonts w:ascii="Times New Roman" w:hAnsi="Times New Roman" w:cs="Times New Roman"/>
          <w:noProof/>
          <w:sz w:val="24"/>
          <w:lang w:val="en-US"/>
        </w:rPr>
        <w:t>/h</w:t>
      </w:r>
    </w:p>
    <w:p w14:paraId="433717FD" w14:textId="77777777" w:rsidR="004E66F1" w:rsidRPr="004734E6" w:rsidRDefault="004E66F1" w:rsidP="006B3610">
      <w:pPr>
        <w:pStyle w:val="BodyText"/>
        <w:tabs>
          <w:tab w:val="left" w:leader="dot" w:pos="5103"/>
          <w:tab w:val="left" w:leader="dot" w:pos="8647"/>
          <w:tab w:val="left" w:leader="dot" w:pos="8971"/>
        </w:tabs>
        <w:spacing w:before="120" w:after="0" w:line="240" w:lineRule="auto"/>
        <w:ind w:left="567"/>
        <w:jc w:val="both"/>
        <w:rPr>
          <w:rFonts w:ascii="Times New Roman" w:hAnsi="Times New Roman"/>
          <w:noProof/>
          <w:sz w:val="24"/>
          <w:lang w:val="en-US"/>
        </w:rPr>
      </w:pPr>
      <w:r w:rsidRPr="00AC645D">
        <w:rPr>
          <w:rFonts w:ascii="Times New Roman" w:hAnsi="Times New Roman"/>
          <w:noProof/>
          <w:sz w:val="24"/>
          <w:lang w:val="en-US"/>
        </w:rPr>
        <w:t>Cauruļvadu izmēri: šķērsgriezums</w:t>
      </w:r>
      <w:r>
        <w:rPr>
          <w:rFonts w:ascii="Times New Roman" w:hAnsi="Times New Roman"/>
          <w:noProof/>
          <w:sz w:val="24"/>
          <w:lang w:val="en-US"/>
        </w:rPr>
        <w:t xml:space="preserve"> </w:t>
      </w:r>
      <w:r>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sidRPr="00AC645D">
        <w:rPr>
          <w:rStyle w:val="Tableofcontents"/>
          <w:rFonts w:ascii="Times New Roman" w:hAnsi="Times New Roman" w:cs="Times New Roman"/>
          <w:noProof/>
          <w:sz w:val="24"/>
          <w:vertAlign w:val="superscript"/>
          <w:lang w:val="en-US"/>
        </w:rPr>
        <w:t>2</w:t>
      </w:r>
      <w:r w:rsidRPr="00AC645D">
        <w:rPr>
          <w:rStyle w:val="Tableofcontents"/>
          <w:rFonts w:ascii="Times New Roman" w:hAnsi="Times New Roman" w:cs="Times New Roman"/>
          <w:noProof/>
          <w:sz w:val="24"/>
          <w:lang w:val="en-US"/>
        </w:rPr>
        <w:t>, garums</w:t>
      </w:r>
      <w:r>
        <w:rPr>
          <w:rStyle w:val="Tableofcontents"/>
          <w:rFonts w:ascii="Times New Roman" w:hAnsi="Times New Roman" w:cs="Times New Roman"/>
          <w:noProof/>
          <w:sz w:val="24"/>
          <w:lang w:val="en-US"/>
        </w:rPr>
        <w:t xml:space="preserve"> </w:t>
      </w:r>
      <w:r>
        <w:rPr>
          <w:rStyle w:val="Tableofcontents"/>
          <w:rFonts w:ascii="Times New Roman" w:hAnsi="Times New Roman" w:cs="Times New Roman"/>
          <w:noProof/>
          <w:sz w:val="24"/>
          <w:lang w:val="en-US"/>
        </w:rPr>
        <w:tab/>
        <w:t>m</w:t>
      </w:r>
    </w:p>
    <w:p w14:paraId="33A00E57" w14:textId="77777777" w:rsidR="004E66F1" w:rsidRPr="00CE089F" w:rsidRDefault="004E66F1" w:rsidP="006B3610">
      <w:pPr>
        <w:pStyle w:val="BodyText"/>
        <w:tabs>
          <w:tab w:val="left" w:leader="dot" w:pos="900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Automātiskās ierīces</w:t>
      </w:r>
      <w:r w:rsidRPr="00747CB1">
        <w:rPr>
          <w:rFonts w:ascii="Times New Roman" w:hAnsi="Times New Roman"/>
          <w:noProof/>
          <w:sz w:val="24"/>
          <w:lang w:val="en-US"/>
        </w:rPr>
        <w:tab/>
      </w:r>
    </w:p>
    <w:p w14:paraId="1E52F9BF" w14:textId="77777777" w:rsidR="004E66F1" w:rsidRDefault="004E66F1" w:rsidP="006B3610">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Vidējā temperatūra pārbaudes sākumā:</w:t>
      </w:r>
    </w:p>
    <w:p w14:paraId="7043DB91" w14:textId="77777777" w:rsidR="004E66F1" w:rsidRPr="0088430D" w:rsidRDefault="004E66F1" w:rsidP="006B3610">
      <w:pPr>
        <w:pStyle w:val="BodyText"/>
        <w:tabs>
          <w:tab w:val="left" w:leader="dot" w:pos="4536"/>
          <w:tab w:val="left" w:leader="dot" w:pos="8505"/>
        </w:tabs>
        <w:spacing w:before="120" w:after="0" w:line="240" w:lineRule="auto"/>
        <w:ind w:left="425"/>
        <w:jc w:val="both"/>
        <w:rPr>
          <w:rFonts w:ascii="Times New Roman" w:hAnsi="Times New Roman"/>
          <w:noProof/>
          <w:sz w:val="24"/>
          <w:lang w:val="en-US"/>
        </w:rPr>
      </w:pPr>
      <w:r>
        <w:rPr>
          <w:rFonts w:ascii="Times New Roman" w:hAnsi="Times New Roman"/>
          <w:noProof/>
          <w:sz w:val="24"/>
          <w:lang w:val="en-US"/>
        </w:rPr>
        <w:t>Iekšpuse</w:t>
      </w:r>
      <w:r w:rsidRPr="004E37FD">
        <w:rPr>
          <w:rFonts w:ascii="Times New Roman" w:hAnsi="Times New Roman"/>
          <w:noProof/>
          <w:sz w:val="24"/>
          <w:lang w:val="en-US"/>
        </w:rPr>
        <w:t xml:space="preserve"> </w:t>
      </w:r>
      <w:r w:rsidRPr="004E37FD">
        <w:rPr>
          <w:rFonts w:ascii="Times New Roman" w:hAnsi="Times New Roman"/>
          <w:noProof/>
          <w:sz w:val="24"/>
          <w:lang w:val="en-US"/>
        </w:rPr>
        <w:tab/>
      </w:r>
      <w:r w:rsidRPr="0088430D">
        <w:rPr>
          <w:rStyle w:val="Tableofcontents"/>
          <w:rFonts w:ascii="Times New Roman" w:hAnsi="Times New Roman" w:cs="Times New Roman"/>
          <w:noProof/>
          <w:sz w:val="24"/>
          <w:lang w:val="en-US"/>
        </w:rPr>
        <w:t>°C±</w:t>
      </w:r>
      <w:r w:rsidRPr="0088430D">
        <w:rPr>
          <w:rFonts w:ascii="Times New Roman" w:hAnsi="Times New Roman"/>
          <w:noProof/>
          <w:sz w:val="24"/>
          <w:lang w:val="en-US"/>
        </w:rPr>
        <w:t xml:space="preserve">garums </w:t>
      </w:r>
      <w:r w:rsidRPr="0088430D">
        <w:rPr>
          <w:rFonts w:ascii="Times New Roman" w:hAnsi="Times New Roman"/>
          <w:noProof/>
          <w:sz w:val="24"/>
          <w:lang w:val="en-US"/>
        </w:rPr>
        <w:tab/>
        <w:t>°C</w:t>
      </w:r>
    </w:p>
    <w:p w14:paraId="732DF79D" w14:textId="30A92465" w:rsidR="00747CB1" w:rsidRPr="006B3610" w:rsidRDefault="004E66F1" w:rsidP="006B3610">
      <w:pPr>
        <w:tabs>
          <w:tab w:val="left" w:leader="dot" w:pos="4536"/>
          <w:tab w:val="left" w:leader="dot" w:pos="8505"/>
        </w:tabs>
        <w:spacing w:before="120"/>
        <w:ind w:left="425"/>
        <w:jc w:val="both"/>
        <w:rPr>
          <w:rFonts w:ascii="Times New Roman" w:eastAsia="Segoe UI" w:hAnsi="Times New Roman" w:cs="Segoe UI"/>
          <w:noProof/>
          <w:color w:val="auto"/>
          <w:szCs w:val="17"/>
          <w:lang w:val="en-US"/>
        </w:rPr>
      </w:pPr>
      <w:r w:rsidRPr="0088430D">
        <w:rPr>
          <w:rFonts w:ascii="Times New Roman" w:eastAsia="Segoe UI" w:hAnsi="Times New Roman" w:cs="Segoe UI"/>
          <w:noProof/>
          <w:color w:val="auto"/>
          <w:szCs w:val="17"/>
          <w:lang w:val="en-US"/>
        </w:rPr>
        <w:t xml:space="preserve">Ārpuse </w:t>
      </w:r>
      <w:r w:rsidRPr="0088430D">
        <w:rPr>
          <w:rFonts w:ascii="Times New Roman" w:eastAsia="Segoe UI" w:hAnsi="Times New Roman" w:cs="Segoe UI"/>
          <w:noProof/>
          <w:color w:val="auto"/>
          <w:szCs w:val="17"/>
          <w:lang w:val="en-US"/>
        </w:rPr>
        <w:tab/>
      </w:r>
      <w:r w:rsidRPr="0088430D">
        <w:rPr>
          <w:rFonts w:ascii="Times New Roman" w:eastAsia="Segoe UI" w:hAnsi="Times New Roman" w:cs="Times New Roman"/>
          <w:noProof/>
          <w:color w:val="auto"/>
          <w:szCs w:val="17"/>
          <w:lang w:val="en-US"/>
        </w:rPr>
        <w:t>°C±</w:t>
      </w:r>
      <w:r w:rsidRPr="0088430D">
        <w:rPr>
          <w:rFonts w:ascii="Times New Roman" w:eastAsia="Segoe UI" w:hAnsi="Times New Roman" w:cs="Segoe UI"/>
          <w:noProof/>
          <w:color w:val="auto"/>
          <w:szCs w:val="17"/>
          <w:lang w:val="en-US"/>
        </w:rPr>
        <w:t xml:space="preserve">garums </w:t>
      </w:r>
      <w:r w:rsidRPr="0088430D">
        <w:rPr>
          <w:rFonts w:ascii="Times New Roman" w:eastAsia="Segoe UI" w:hAnsi="Times New Roman" w:cs="Segoe UI"/>
          <w:noProof/>
          <w:color w:val="auto"/>
          <w:szCs w:val="17"/>
          <w:lang w:val="en-US"/>
        </w:rPr>
        <w:tab/>
        <w:t>°C</w:t>
      </w:r>
    </w:p>
    <w:p w14:paraId="167B4740" w14:textId="77777777" w:rsidR="00747CB1" w:rsidRDefault="00747CB1" w:rsidP="006B3610">
      <w:pPr>
        <w:pStyle w:val="BodyText"/>
        <w:tabs>
          <w:tab w:val="left" w:leader="dot" w:pos="901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Iekārtas durvju un citu atvērumu aizvēršanas diena un laiks</w:t>
      </w:r>
      <w:r w:rsidRPr="00747CB1">
        <w:rPr>
          <w:rFonts w:ascii="Times New Roman" w:hAnsi="Times New Roman"/>
          <w:noProof/>
          <w:sz w:val="24"/>
          <w:lang w:val="en-US"/>
        </w:rPr>
        <w:tab/>
      </w:r>
    </w:p>
    <w:p w14:paraId="0FBFFE54" w14:textId="77777777" w:rsidR="006B3610" w:rsidRPr="00747CB1" w:rsidRDefault="006B3610" w:rsidP="006B3610">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Reģistrējiet vidējās temperatūras vērtības korpusa iekšpusē un ārpusē un/vai līkni, kas attēlo šīs temperatūras svārstības laikā</w:t>
      </w:r>
      <w:r w:rsidRPr="00747CB1">
        <w:rPr>
          <w:rFonts w:ascii="Times New Roman" w:hAnsi="Times New Roman"/>
          <w:noProof/>
          <w:sz w:val="24"/>
          <w:lang w:val="en-US"/>
        </w:rPr>
        <w:tab/>
      </w:r>
    </w:p>
    <w:p w14:paraId="538C9AB5" w14:textId="77777777" w:rsidR="006B3610" w:rsidRPr="006B3610" w:rsidRDefault="006B3610" w:rsidP="006B3610">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5417E273" w14:textId="77777777" w:rsidR="006B3610" w:rsidRPr="006B3610" w:rsidRDefault="006B3610" w:rsidP="006B3610">
      <w:pPr>
        <w:pStyle w:val="BodyText"/>
        <w:tabs>
          <w:tab w:val="left" w:leader="dot" w:pos="8789"/>
          <w:tab w:val="right" w:leader="dot" w:pos="9019"/>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Laiks no pārbaudes sākuma līdz noteiktās korpusa iekšējās vidējās temperatūras sasniegšanai </w:t>
      </w:r>
      <w:r w:rsidRPr="00747CB1">
        <w:rPr>
          <w:rFonts w:ascii="Times New Roman" w:hAnsi="Times New Roman"/>
          <w:noProof/>
          <w:sz w:val="24"/>
          <w:lang w:val="en-US"/>
        </w:rPr>
        <w:tab/>
        <w:t>h</w:t>
      </w:r>
    </w:p>
    <w:p w14:paraId="335747AB" w14:textId="77777777" w:rsidR="006B3610" w:rsidRPr="00747CB1" w:rsidRDefault="006B3610" w:rsidP="006B3610">
      <w:pPr>
        <w:pStyle w:val="BodyText"/>
        <w:tabs>
          <w:tab w:val="left" w:leader="dot" w:pos="8789"/>
          <w:tab w:val="right" w:leader="dot" w:pos="9014"/>
        </w:tabs>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Ja atbistīgi, vidējā sildīšanas jauda pārbaudes laikā, lai uzturētu noteikto temperatūras starpību</w:t>
      </w:r>
      <w:r w:rsidRPr="00747CB1">
        <w:rPr>
          <w:rStyle w:val="FootnoteReference"/>
          <w:rFonts w:ascii="Times New Roman" w:hAnsi="Times New Roman" w:cs="Times New Roman"/>
          <w:noProof/>
          <w:sz w:val="24"/>
          <w:szCs w:val="24"/>
          <w:lang w:val="en-US"/>
        </w:rPr>
        <w:footnoteReference w:customMarkFollows="1" w:id="19"/>
        <w:t>2</w:t>
      </w:r>
      <w:r w:rsidRPr="00747CB1">
        <w:rPr>
          <w:rFonts w:ascii="Times New Roman" w:hAnsi="Times New Roman"/>
          <w:noProof/>
          <w:sz w:val="24"/>
          <w:lang w:val="en-US"/>
        </w:rPr>
        <w:t xml:space="preserve"> starp korpusa iekšpusi un ārpusi</w:t>
      </w:r>
      <w:r w:rsidRPr="00747CB1">
        <w:rPr>
          <w:rFonts w:ascii="Times New Roman" w:hAnsi="Times New Roman"/>
          <w:noProof/>
          <w:sz w:val="24"/>
          <w:lang w:val="en-US"/>
        </w:rPr>
        <w:tab/>
        <w:t>W</w:t>
      </w:r>
    </w:p>
    <w:p w14:paraId="0AC84163" w14:textId="77777777" w:rsidR="006B3610" w:rsidRDefault="006B3610" w:rsidP="006B3610">
      <w:pPr>
        <w:pStyle w:val="BodyText"/>
        <w:tabs>
          <w:tab w:val="left" w:leader="dot" w:pos="8983"/>
        </w:tabs>
        <w:spacing w:before="120" w:after="0" w:line="240" w:lineRule="auto"/>
        <w:jc w:val="both"/>
        <w:rPr>
          <w:rFonts w:ascii="Times New Roman" w:hAnsi="Times New Roman"/>
          <w:noProof/>
          <w:sz w:val="24"/>
          <w:lang w:val="en-US"/>
        </w:rPr>
      </w:pPr>
    </w:p>
    <w:p w14:paraId="3665488F" w14:textId="1D56174A" w:rsidR="006B3610" w:rsidRPr="00747CB1" w:rsidRDefault="006B3610" w:rsidP="006B3610">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Piezīmes:</w:t>
      </w:r>
      <w:r w:rsidRPr="00747CB1">
        <w:rPr>
          <w:rFonts w:ascii="Times New Roman" w:hAnsi="Times New Roman"/>
          <w:noProof/>
          <w:sz w:val="24"/>
          <w:lang w:val="en-US"/>
        </w:rPr>
        <w:tab/>
      </w:r>
    </w:p>
    <w:p w14:paraId="669D5CD4" w14:textId="77777777" w:rsidR="006B3610" w:rsidRPr="006B3610" w:rsidRDefault="006B3610" w:rsidP="006B3610">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17E412B8" w14:textId="06D58B6C" w:rsidR="006B3610" w:rsidRPr="006B3610" w:rsidRDefault="006B3610" w:rsidP="006B3610">
      <w:pPr>
        <w:pStyle w:val="Heading1"/>
        <w:rPr>
          <w:rFonts w:ascii="Times New Roman" w:hAnsi="Times New Roman" w:cs="Times New Roman"/>
          <w:b/>
          <w:bCs/>
          <w:noProof/>
          <w:color w:val="auto"/>
          <w:sz w:val="24"/>
          <w:szCs w:val="24"/>
          <w:lang w:val="en-US"/>
        </w:rPr>
      </w:pPr>
      <w:bookmarkStart w:id="453" w:name="bookmark260"/>
      <w:bookmarkStart w:id="454" w:name="_Toc181110586"/>
      <w:bookmarkStart w:id="455" w:name="_Toc198028329"/>
      <w:bookmarkStart w:id="456" w:name="_Toc198037268"/>
      <w:r w:rsidRPr="00747CB1">
        <w:rPr>
          <w:rFonts w:ascii="Times New Roman" w:hAnsi="Times New Roman" w:cs="Times New Roman"/>
          <w:b/>
          <w:bCs/>
          <w:noProof/>
          <w:color w:val="auto"/>
          <w:sz w:val="24"/>
          <w:szCs w:val="24"/>
          <w:lang w:val="en-US"/>
        </w:rPr>
        <w:lastRenderedPageBreak/>
        <w:t>6. PARAUGS (turpinājums)</w:t>
      </w:r>
      <w:bookmarkEnd w:id="453"/>
      <w:bookmarkEnd w:id="454"/>
      <w:bookmarkEnd w:id="455"/>
      <w:bookmarkEnd w:id="456"/>
    </w:p>
    <w:p w14:paraId="0638376B" w14:textId="77777777" w:rsidR="006B3610" w:rsidRDefault="006B3610" w:rsidP="006B3610">
      <w:pPr>
        <w:pStyle w:val="BodyText"/>
        <w:spacing w:before="120" w:after="0" w:line="240" w:lineRule="auto"/>
        <w:jc w:val="both"/>
        <w:rPr>
          <w:rFonts w:ascii="Times New Roman" w:hAnsi="Times New Roman"/>
          <w:noProof/>
          <w:sz w:val="24"/>
          <w:lang w:val="en-US"/>
        </w:rPr>
      </w:pPr>
    </w:p>
    <w:p w14:paraId="3DFF2AC6" w14:textId="23AEDBEF" w:rsidR="006B3610" w:rsidRPr="00747CB1" w:rsidRDefault="006B3610" w:rsidP="006B3610">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Pamatojoties uz iegūtajiem pārbaudes rezultātiem, šo iekārtu var atzīt par derīgu un tai var piešķirt atšķirības zīmi uz laiku, ne ilgāku par sešiem gadiem, to apliecinot ar sertifikātu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3. papildinājumu</w:t>
      </w:r>
    </w:p>
    <w:p w14:paraId="0118CE24" w14:textId="77777777" w:rsidR="006B3610" w:rsidRPr="006B3610" w:rsidRDefault="006B3610" w:rsidP="006B3610">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2FA8F73F" w14:textId="77777777" w:rsidR="006B3610" w:rsidRPr="00747CB1" w:rsidRDefault="006B3610" w:rsidP="006B3610">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Tomēr šis ziņojums ir derīgs kā tipa apstiprinājuma sertifikāts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1. papildinājuma 6. punkta a) apakšpunkta nozīmē tikai uz laiku, ne ilgāku par sešiem gadiem, proti, līdz</w:t>
      </w:r>
    </w:p>
    <w:p w14:paraId="00220043" w14:textId="77777777" w:rsidR="006B3610" w:rsidRPr="006B3610" w:rsidRDefault="006B3610" w:rsidP="006B3610">
      <w:pPr>
        <w:pStyle w:val="BodyText"/>
        <w:tabs>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3370B72F" w14:textId="77777777" w:rsidR="006B3610" w:rsidRPr="006B3610" w:rsidRDefault="006B3610" w:rsidP="006B3610">
      <w:pPr>
        <w:pStyle w:val="BodyText"/>
        <w:tabs>
          <w:tab w:val="left" w:leader="dot" w:pos="485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Vieta:</w:t>
      </w:r>
      <w:r w:rsidRPr="00747CB1">
        <w:rPr>
          <w:rFonts w:ascii="Times New Roman" w:hAnsi="Times New Roman"/>
          <w:noProof/>
          <w:sz w:val="24"/>
          <w:lang w:val="en-US"/>
        </w:rPr>
        <w:tab/>
      </w:r>
    </w:p>
    <w:p w14:paraId="0630680C" w14:textId="77777777" w:rsidR="006B3610" w:rsidRPr="006B3610" w:rsidRDefault="006B3610" w:rsidP="006B3610">
      <w:pPr>
        <w:pStyle w:val="BodyText"/>
        <w:tabs>
          <w:tab w:val="left" w:leader="dot" w:pos="4853"/>
          <w:tab w:val="left" w:leader="dot" w:pos="794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Diena, kad sniegts pārbaudes ziņojums:</w:t>
      </w:r>
      <w:r w:rsidRPr="00747CB1">
        <w:rPr>
          <w:rFonts w:ascii="Times New Roman" w:hAnsi="Times New Roman"/>
          <w:noProof/>
          <w:sz w:val="24"/>
          <w:lang w:val="en-US"/>
        </w:rPr>
        <w:tab/>
        <w:t xml:space="preserve"> </w:t>
      </w:r>
      <w:r w:rsidRPr="00747CB1">
        <w:rPr>
          <w:rFonts w:ascii="Times New Roman" w:hAnsi="Times New Roman"/>
          <w:noProof/>
          <w:sz w:val="24"/>
          <w:lang w:val="en-US"/>
        </w:rPr>
        <w:tab/>
      </w:r>
    </w:p>
    <w:p w14:paraId="383621EB" w14:textId="0A14560A" w:rsidR="006B3610" w:rsidRPr="00747CB1" w:rsidRDefault="006B3610" w:rsidP="006B3610">
      <w:pPr>
        <w:pStyle w:val="BodyText"/>
        <w:tabs>
          <w:tab w:val="left" w:leader="dot" w:pos="9010"/>
        </w:tabs>
        <w:spacing w:before="120" w:after="0" w:line="240" w:lineRule="auto"/>
        <w:ind w:left="5103"/>
        <w:jc w:val="both"/>
        <w:rPr>
          <w:rFonts w:ascii="Times New Roman" w:hAnsi="Times New Roman"/>
          <w:noProof/>
          <w:sz w:val="24"/>
          <w:lang w:val="en-US"/>
        </w:rPr>
      </w:pPr>
      <w:r w:rsidRPr="00747CB1">
        <w:rPr>
          <w:rFonts w:ascii="Times New Roman" w:hAnsi="Times New Roman"/>
          <w:noProof/>
          <w:sz w:val="24"/>
          <w:lang w:val="en-US"/>
        </w:rPr>
        <w:t>Amatpersona, kas veikusi pārbaudi</w:t>
      </w:r>
    </w:p>
    <w:p w14:paraId="12691E58" w14:textId="77777777" w:rsidR="00747CB1" w:rsidRPr="00747CB1" w:rsidRDefault="00747CB1" w:rsidP="006B3610">
      <w:pPr>
        <w:spacing w:before="120"/>
        <w:rPr>
          <w:noProof/>
          <w:lang w:val="en-US"/>
        </w:rPr>
      </w:pPr>
      <w:r w:rsidRPr="00747CB1">
        <w:rPr>
          <w:noProof/>
          <w:lang w:val="en-US"/>
        </w:rPr>
        <w:br w:type="page"/>
      </w:r>
    </w:p>
    <w:p w14:paraId="0FDDF83A"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457" w:name="bookmark262"/>
      <w:bookmarkStart w:id="458" w:name="_Toc181110587"/>
      <w:bookmarkStart w:id="459" w:name="_Toc198028330"/>
      <w:bookmarkStart w:id="460" w:name="_Toc198037269"/>
      <w:r w:rsidRPr="00747CB1">
        <w:rPr>
          <w:rFonts w:ascii="Times New Roman" w:hAnsi="Times New Roman" w:cs="Times New Roman"/>
          <w:b/>
          <w:bCs/>
          <w:noProof/>
          <w:color w:val="auto"/>
          <w:sz w:val="24"/>
          <w:szCs w:val="24"/>
          <w:lang w:val="en-US"/>
        </w:rPr>
        <w:lastRenderedPageBreak/>
        <w:t>7. PARAUGS</w:t>
      </w:r>
      <w:bookmarkEnd w:id="457"/>
      <w:bookmarkEnd w:id="458"/>
      <w:bookmarkEnd w:id="459"/>
      <w:bookmarkEnd w:id="460"/>
    </w:p>
    <w:tbl>
      <w:tblPr>
        <w:tblStyle w:val="TableGrid"/>
        <w:tblW w:w="5000" w:type="pct"/>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47CB1" w:rsidRPr="00747CB1" w14:paraId="77364CE0" w14:textId="77777777" w:rsidTr="00444F61">
        <w:tc>
          <w:tcPr>
            <w:tcW w:w="5000" w:type="pct"/>
          </w:tcPr>
          <w:p w14:paraId="51888948" w14:textId="77777777" w:rsidR="00747CB1" w:rsidRPr="00747CB1" w:rsidRDefault="00747CB1" w:rsidP="002608E4">
            <w:pPr>
              <w:spacing w:before="120"/>
              <w:jc w:val="center"/>
              <w:rPr>
                <w:rFonts w:ascii="Times New Roman" w:hAnsi="Times New Roman"/>
                <w:noProof/>
                <w:color w:val="auto"/>
                <w:lang w:val="en-US"/>
              </w:rPr>
            </w:pPr>
            <w:r w:rsidRPr="00747CB1">
              <w:rPr>
                <w:rFonts w:ascii="Times New Roman" w:hAnsi="Times New Roman"/>
                <w:noProof/>
                <w:color w:val="auto"/>
                <w:lang w:val="en-US"/>
              </w:rPr>
              <w:t>3. daļa</w:t>
            </w:r>
          </w:p>
          <w:p w14:paraId="01280436" w14:textId="77777777" w:rsidR="00747CB1" w:rsidRPr="00747CB1" w:rsidRDefault="00747CB1" w:rsidP="003D3DCD">
            <w:pPr>
              <w:pStyle w:val="BodyText"/>
              <w:spacing w:before="120" w:after="0" w:line="240" w:lineRule="auto"/>
              <w:jc w:val="center"/>
              <w:rPr>
                <w:rFonts w:ascii="Times New Roman" w:hAnsi="Times New Roman"/>
                <w:noProof/>
                <w:sz w:val="24"/>
                <w:lang w:val="en-US"/>
              </w:rPr>
            </w:pPr>
            <w:r w:rsidRPr="00747CB1">
              <w:rPr>
                <w:rFonts w:ascii="Times New Roman" w:hAnsi="Times New Roman"/>
                <w:noProof/>
                <w:sz w:val="24"/>
                <w:lang w:val="en-US"/>
              </w:rPr>
              <w:t xml:space="preserve">Mehānisko saldēšanas un sildīšanas iekārtu dzesēšanas un sildīšanas agregātu efektivitātes noteikšana pilnvarotā pārbaudes stacijā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2. papildinājuma 3.4. punktu</w:t>
            </w:r>
          </w:p>
        </w:tc>
      </w:tr>
    </w:tbl>
    <w:p w14:paraId="79303598" w14:textId="77777777" w:rsidR="00747CB1" w:rsidRPr="00747CB1" w:rsidRDefault="00747CB1" w:rsidP="002608E4">
      <w:pPr>
        <w:pStyle w:val="BodyText"/>
        <w:spacing w:before="120" w:after="0" w:line="240" w:lineRule="auto"/>
        <w:jc w:val="both"/>
        <w:rPr>
          <w:rFonts w:ascii="Times New Roman" w:hAnsi="Times New Roman" w:cs="Times New Roman"/>
          <w:noProof/>
          <w:sz w:val="24"/>
          <w:szCs w:val="24"/>
          <w:lang w:val="en-US"/>
        </w:rPr>
      </w:pPr>
    </w:p>
    <w:p w14:paraId="0CE3888A" w14:textId="5597023B" w:rsidR="00747CB1" w:rsidRPr="006B3610" w:rsidRDefault="00747CB1" w:rsidP="002608E4">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Mehāniskie saldēšanas agregāti:</w:t>
      </w:r>
    </w:p>
    <w:p w14:paraId="7EE8BE1F" w14:textId="60D627FF" w:rsidR="00747CB1" w:rsidRPr="00747CB1" w:rsidRDefault="00747CB1" w:rsidP="002608E4">
      <w:pPr>
        <w:pStyle w:val="BodyText"/>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Piedziņa autonoma/atkarīga/no tīkla</w:t>
      </w:r>
      <w:r w:rsidRPr="00747CB1">
        <w:rPr>
          <w:rFonts w:ascii="Times New Roman" w:hAnsi="Times New Roman"/>
          <w:noProof/>
          <w:sz w:val="24"/>
          <w:vertAlign w:val="superscript"/>
          <w:lang w:val="en-US"/>
        </w:rPr>
        <w:t>1</w:t>
      </w:r>
    </w:p>
    <w:p w14:paraId="4A452330" w14:textId="4717EC67" w:rsidR="00747CB1" w:rsidRPr="006B3610" w:rsidRDefault="00747CB1" w:rsidP="002608E4">
      <w:pPr>
        <w:pStyle w:val="BodyText"/>
        <w:spacing w:before="120" w:after="0" w:line="240" w:lineRule="auto"/>
        <w:ind w:left="284"/>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 xml:space="preserve">Mehāniskie saldēšanas agregāti noņemami/nenoņemami </w:t>
      </w:r>
      <w:r w:rsidRPr="00747CB1">
        <w:rPr>
          <w:rFonts w:ascii="Times New Roman" w:hAnsi="Times New Roman"/>
          <w:noProof/>
          <w:sz w:val="24"/>
          <w:vertAlign w:val="superscript"/>
          <w:lang w:val="en-US"/>
        </w:rPr>
        <w:t>1</w:t>
      </w:r>
    </w:p>
    <w:p w14:paraId="6197212E" w14:textId="11668877" w:rsidR="00747CB1" w:rsidRPr="006B3610" w:rsidRDefault="00747CB1" w:rsidP="002608E4">
      <w:pPr>
        <w:pStyle w:val="BodyText"/>
        <w:tabs>
          <w:tab w:val="left" w:leader="dot" w:pos="8993"/>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Ražotājs</w:t>
      </w:r>
      <w:r w:rsidRPr="00747CB1">
        <w:rPr>
          <w:rFonts w:ascii="Times New Roman" w:hAnsi="Times New Roman"/>
          <w:noProof/>
          <w:sz w:val="24"/>
          <w:lang w:val="en-US"/>
        </w:rPr>
        <w:tab/>
      </w:r>
    </w:p>
    <w:p w14:paraId="35959335" w14:textId="502B31BB" w:rsidR="00747CB1" w:rsidRPr="006B3610" w:rsidRDefault="00747CB1" w:rsidP="002608E4">
      <w:pPr>
        <w:pStyle w:val="BodyText"/>
        <w:tabs>
          <w:tab w:val="left" w:leader="dot" w:pos="8993"/>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Tips, sērijas numurs</w:t>
      </w:r>
      <w:r w:rsidRPr="00747CB1">
        <w:rPr>
          <w:rFonts w:ascii="Times New Roman" w:hAnsi="Times New Roman"/>
          <w:noProof/>
          <w:sz w:val="24"/>
          <w:lang w:val="en-US"/>
        </w:rPr>
        <w:tab/>
      </w:r>
    </w:p>
    <w:p w14:paraId="35EE066D" w14:textId="5C65D1F8" w:rsidR="00747CB1" w:rsidRPr="006B3610" w:rsidRDefault="00747CB1" w:rsidP="002608E4">
      <w:pPr>
        <w:pStyle w:val="BodyText"/>
        <w:tabs>
          <w:tab w:val="left" w:leader="dot" w:pos="8993"/>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Izgatavošanas datums (mēnesis/gads)</w:t>
      </w:r>
      <w:r w:rsidRPr="00747CB1">
        <w:rPr>
          <w:rFonts w:ascii="Times New Roman" w:hAnsi="Times New Roman"/>
          <w:noProof/>
          <w:sz w:val="24"/>
          <w:lang w:val="en-US"/>
        </w:rPr>
        <w:tab/>
      </w:r>
    </w:p>
    <w:p w14:paraId="527BCBF8" w14:textId="28666E3C" w:rsidR="00747CB1" w:rsidRPr="006B3610" w:rsidRDefault="00747CB1" w:rsidP="002608E4">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Dzesētājvielas iepildīšanas daudzums:</w:t>
      </w:r>
    </w:p>
    <w:p w14:paraId="04412F1F" w14:textId="55EB625F" w:rsidR="00747CB1" w:rsidRPr="00747CB1" w:rsidRDefault="00747CB1" w:rsidP="002608E4">
      <w:pPr>
        <w:pStyle w:val="BodyText"/>
        <w:tabs>
          <w:tab w:val="left" w:leader="dot" w:pos="8993"/>
        </w:tabs>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Dzesētājvielas šķidrums: (</w:t>
      </w:r>
      <w:r w:rsidRPr="00747CB1">
        <w:rPr>
          <w:rFonts w:ascii="Times New Roman" w:hAnsi="Times New Roman"/>
          <w:i/>
          <w:iCs/>
          <w:noProof/>
          <w:sz w:val="24"/>
          <w:lang w:val="en-US"/>
        </w:rPr>
        <w:t xml:space="preserve">ISO/ASHRAE </w:t>
      </w:r>
      <w:r w:rsidRPr="00747CB1">
        <w:rPr>
          <w:rFonts w:ascii="Times New Roman" w:hAnsi="Times New Roman"/>
          <w:noProof/>
          <w:sz w:val="24"/>
          <w:lang w:val="en-US"/>
        </w:rPr>
        <w:t>apzīmējums)</w:t>
      </w:r>
      <w:r w:rsidRPr="00747CB1">
        <w:rPr>
          <w:rFonts w:ascii="Times New Roman" w:hAnsi="Times New Roman" w:cs="Times New Roman"/>
          <w:noProof/>
          <w:sz w:val="24"/>
          <w:szCs w:val="24"/>
          <w:vertAlign w:val="superscript"/>
          <w:lang w:val="en-US"/>
        </w:rPr>
        <w:footnoteReference w:customMarkFollows="1" w:id="20"/>
        <w:t>a)</w:t>
      </w:r>
      <w:r w:rsidRPr="00747CB1">
        <w:rPr>
          <w:rFonts w:ascii="Times New Roman" w:hAnsi="Times New Roman"/>
          <w:noProof/>
          <w:sz w:val="24"/>
          <w:lang w:val="en-US"/>
        </w:rPr>
        <w:tab/>
      </w:r>
    </w:p>
    <w:p w14:paraId="0E0D64D1" w14:textId="2A070705" w:rsidR="00747CB1" w:rsidRPr="006B3610" w:rsidRDefault="00747CB1" w:rsidP="002608E4">
      <w:pPr>
        <w:pStyle w:val="BodyText"/>
        <w:tabs>
          <w:tab w:val="left" w:leader="dot" w:pos="899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Dzesētājvielas nominālā masa</w:t>
      </w:r>
      <w:r w:rsidRPr="00747CB1">
        <w:rPr>
          <w:rFonts w:ascii="Times New Roman" w:hAnsi="Times New Roman"/>
          <w:noProof/>
          <w:sz w:val="24"/>
          <w:lang w:val="en-US"/>
        </w:rPr>
        <w:tab/>
      </w:r>
    </w:p>
    <w:p w14:paraId="32E14B77" w14:textId="77777777" w:rsidR="00747CB1" w:rsidRPr="00747CB1" w:rsidRDefault="00747CB1" w:rsidP="002608E4">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Ražotāja norādītā lietderīgā saldēšanas jauda, ja ārējā temperatūra ir 30 °C, bet iekšējā temperatūra:</w:t>
      </w:r>
    </w:p>
    <w:p w14:paraId="0818EE26" w14:textId="77777777" w:rsidR="00747CB1" w:rsidRPr="00747CB1" w:rsidRDefault="00747CB1" w:rsidP="002608E4">
      <w:pPr>
        <w:pStyle w:val="Tableofcontents0"/>
        <w:tabs>
          <w:tab w:val="right" w:leader="dot" w:pos="9010"/>
        </w:tabs>
        <w:spacing w:before="120" w:after="0"/>
        <w:ind w:left="567" w:firstLine="0"/>
        <w:jc w:val="both"/>
        <w:rPr>
          <w:rStyle w:val="Tableofcontents"/>
          <w:rFonts w:ascii="Times New Roman" w:hAnsi="Times New Roman" w:cs="Times New Roman"/>
          <w:noProof/>
          <w:sz w:val="24"/>
          <w:szCs w:val="24"/>
          <w:lang w:val="en-US"/>
        </w:rPr>
      </w:pPr>
      <w:r w:rsidRPr="00747CB1">
        <w:rPr>
          <w:rFonts w:ascii="Times New Roman" w:hAnsi="Times New Roman" w:cs="Times New Roman"/>
          <w:noProof/>
          <w:sz w:val="24"/>
          <w:lang w:val="en-US"/>
        </w:rPr>
        <w:fldChar w:fldCharType="begin"/>
      </w:r>
      <w:r w:rsidRPr="00747CB1">
        <w:rPr>
          <w:rFonts w:ascii="Times New Roman" w:hAnsi="Times New Roman" w:cs="Times New Roman"/>
          <w:noProof/>
          <w:sz w:val="24"/>
          <w:lang w:val="en-US"/>
        </w:rPr>
        <w:instrText xml:space="preserve"> TOC \o "1-5" \h \z </w:instrText>
      </w:r>
      <w:r w:rsidRPr="00747CB1">
        <w:rPr>
          <w:rFonts w:ascii="Times New Roman" w:hAnsi="Times New Roman" w:cs="Times New Roman"/>
          <w:noProof/>
          <w:sz w:val="24"/>
          <w:lang w:val="en-US"/>
        </w:rPr>
        <w:fldChar w:fldCharType="separate"/>
      </w:r>
      <w:r w:rsidRPr="00747CB1">
        <w:rPr>
          <w:rStyle w:val="Tableofcontents"/>
          <w:rFonts w:ascii="Times New Roman" w:hAnsi="Times New Roman" w:cs="Times New Roman"/>
          <w:noProof/>
          <w:sz w:val="24"/>
          <w:lang w:val="en-US"/>
        </w:rPr>
        <w:t>0 °C</w:t>
      </w:r>
      <w:r w:rsidRPr="00747CB1">
        <w:rPr>
          <w:rStyle w:val="Tableofcontents"/>
          <w:rFonts w:ascii="Times New Roman" w:hAnsi="Times New Roman" w:cs="Times New Roman"/>
          <w:noProof/>
          <w:sz w:val="24"/>
          <w:lang w:val="en-US"/>
        </w:rPr>
        <w:tab/>
        <w:t>W</w:t>
      </w:r>
    </w:p>
    <w:p w14:paraId="3F74DA15" w14:textId="77777777" w:rsidR="00747CB1" w:rsidRPr="00747CB1" w:rsidRDefault="00747CB1" w:rsidP="002608E4">
      <w:pPr>
        <w:pStyle w:val="Tableofcontents0"/>
        <w:tabs>
          <w:tab w:val="right" w:leader="dot" w:pos="9010"/>
        </w:tabs>
        <w:spacing w:before="120" w:after="0"/>
        <w:ind w:left="567" w:firstLine="0"/>
        <w:jc w:val="both"/>
        <w:rPr>
          <w:rFonts w:ascii="Times New Roman" w:hAnsi="Times New Roman" w:cs="Times New Roman"/>
          <w:noProof/>
          <w:sz w:val="24"/>
          <w:lang w:val="en-US"/>
        </w:rPr>
      </w:pPr>
      <w:r w:rsidRPr="00747CB1">
        <w:rPr>
          <w:rFonts w:ascii="Times New Roman" w:hAnsi="Times New Roman" w:cs="Times New Roman"/>
          <w:noProof/>
          <w:sz w:val="24"/>
          <w:lang w:val="en-US"/>
        </w:rPr>
        <w:t>-10 °C</w:t>
      </w:r>
      <w:r w:rsidRPr="00747CB1">
        <w:rPr>
          <w:rFonts w:ascii="Times New Roman" w:hAnsi="Times New Roman" w:cs="Times New Roman"/>
          <w:noProof/>
          <w:sz w:val="24"/>
          <w:lang w:val="en-US"/>
        </w:rPr>
        <w:tab/>
        <w:t>W</w:t>
      </w:r>
    </w:p>
    <w:p w14:paraId="00DF2CE7" w14:textId="77777777" w:rsidR="00747CB1" w:rsidRPr="00747CB1" w:rsidRDefault="00747CB1" w:rsidP="002608E4">
      <w:pPr>
        <w:pStyle w:val="Tableofcontents0"/>
        <w:tabs>
          <w:tab w:val="right" w:leader="dot" w:pos="9010"/>
        </w:tabs>
        <w:spacing w:before="120" w:after="0"/>
        <w:ind w:left="567" w:firstLine="0"/>
        <w:jc w:val="both"/>
        <w:rPr>
          <w:rFonts w:ascii="Times New Roman" w:hAnsi="Times New Roman" w:cs="Times New Roman"/>
          <w:noProof/>
          <w:sz w:val="24"/>
          <w:lang w:val="en-US"/>
        </w:rPr>
      </w:pPr>
      <w:r w:rsidRPr="00747CB1">
        <w:rPr>
          <w:rStyle w:val="Tableofcontents"/>
          <w:rFonts w:ascii="Times New Roman" w:hAnsi="Times New Roman" w:cs="Times New Roman"/>
          <w:noProof/>
          <w:sz w:val="24"/>
          <w:lang w:val="en-US"/>
        </w:rPr>
        <w:t>-20 °C</w:t>
      </w:r>
      <w:r w:rsidRPr="00747CB1">
        <w:rPr>
          <w:rStyle w:val="Tableofcontents"/>
          <w:rFonts w:ascii="Times New Roman" w:hAnsi="Times New Roman" w:cs="Times New Roman"/>
          <w:noProof/>
          <w:sz w:val="24"/>
          <w:lang w:val="en-US"/>
        </w:rPr>
        <w:tab/>
        <w:t>W</w:t>
      </w:r>
      <w:r w:rsidRPr="00747CB1">
        <w:rPr>
          <w:rFonts w:ascii="Times New Roman" w:hAnsi="Times New Roman" w:cs="Times New Roman"/>
          <w:noProof/>
          <w:sz w:val="24"/>
          <w:lang w:val="en-US"/>
        </w:rPr>
        <w:fldChar w:fldCharType="end"/>
      </w:r>
    </w:p>
    <w:p w14:paraId="4658C0C3" w14:textId="40B0DF26" w:rsidR="00747CB1" w:rsidRPr="006B3610" w:rsidRDefault="00747CB1" w:rsidP="002608E4">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Kompresors:</w:t>
      </w:r>
    </w:p>
    <w:tbl>
      <w:tblPr>
        <w:tblStyle w:val="TableGrid"/>
        <w:tblW w:w="89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7"/>
        <w:gridCol w:w="5528"/>
      </w:tblGrid>
      <w:tr w:rsidR="00747CB1" w:rsidRPr="00747CB1" w14:paraId="0ABCDDF6" w14:textId="77777777" w:rsidTr="00444F61">
        <w:trPr>
          <w:trHeight w:val="436"/>
        </w:trPr>
        <w:tc>
          <w:tcPr>
            <w:tcW w:w="3397" w:type="dxa"/>
          </w:tcPr>
          <w:p w14:paraId="55E7E213" w14:textId="77777777" w:rsidR="00747CB1" w:rsidRPr="00747CB1" w:rsidRDefault="00747CB1" w:rsidP="002608E4">
            <w:pPr>
              <w:pStyle w:val="Heading40"/>
              <w:tabs>
                <w:tab w:val="center" w:leader="dot" w:pos="4144"/>
              </w:tabs>
              <w:spacing w:before="120" w:after="0"/>
              <w:ind w:right="-829"/>
              <w:jc w:val="both"/>
              <w:outlineLvl w:val="9"/>
              <w:rPr>
                <w:rFonts w:ascii="Times New Roman" w:hAnsi="Times New Roman"/>
                <w:b w:val="0"/>
                <w:noProof/>
                <w:sz w:val="24"/>
                <w:lang w:val="en-US"/>
              </w:rPr>
            </w:pPr>
            <w:bookmarkStart w:id="461" w:name="_Toc198028331"/>
            <w:r w:rsidRPr="00747CB1">
              <w:rPr>
                <w:rFonts w:ascii="Times New Roman" w:hAnsi="Times New Roman"/>
                <w:b w:val="0"/>
                <w:noProof/>
                <w:sz w:val="24"/>
                <w:lang w:val="en-US"/>
              </w:rPr>
              <w:t>Modelis</w:t>
            </w:r>
            <w:bookmarkEnd w:id="461"/>
            <w:r w:rsidRPr="00747CB1">
              <w:rPr>
                <w:rFonts w:ascii="Times New Roman" w:hAnsi="Times New Roman"/>
                <w:b w:val="0"/>
                <w:noProof/>
                <w:sz w:val="24"/>
                <w:lang w:val="en-US"/>
              </w:rPr>
              <w:tab/>
            </w:r>
          </w:p>
        </w:tc>
        <w:tc>
          <w:tcPr>
            <w:tcW w:w="5528" w:type="dxa"/>
          </w:tcPr>
          <w:p w14:paraId="3BD8E458" w14:textId="77777777" w:rsidR="00747CB1" w:rsidRPr="00747CB1" w:rsidRDefault="00747CB1" w:rsidP="002608E4">
            <w:pPr>
              <w:pStyle w:val="Heading40"/>
              <w:tabs>
                <w:tab w:val="center" w:leader="dot" w:pos="8505"/>
              </w:tabs>
              <w:spacing w:before="120" w:after="0"/>
              <w:ind w:left="-111"/>
              <w:jc w:val="both"/>
              <w:outlineLvl w:val="9"/>
              <w:rPr>
                <w:rFonts w:ascii="Times New Roman" w:hAnsi="Times New Roman"/>
                <w:b w:val="0"/>
                <w:noProof/>
                <w:sz w:val="24"/>
                <w:lang w:val="en-US"/>
              </w:rPr>
            </w:pPr>
            <w:bookmarkStart w:id="462" w:name="_Toc198028332"/>
            <w:r w:rsidRPr="00747CB1">
              <w:rPr>
                <w:rFonts w:ascii="Times New Roman" w:hAnsi="Times New Roman"/>
                <w:b w:val="0"/>
                <w:noProof/>
                <w:sz w:val="24"/>
                <w:lang w:val="en-US"/>
              </w:rPr>
              <w:t>Veids</w:t>
            </w:r>
            <w:bookmarkEnd w:id="462"/>
            <w:r w:rsidRPr="00747CB1">
              <w:rPr>
                <w:rFonts w:ascii="Times New Roman" w:hAnsi="Times New Roman"/>
                <w:b w:val="0"/>
                <w:noProof/>
                <w:sz w:val="24"/>
                <w:lang w:val="en-US"/>
              </w:rPr>
              <w:tab/>
            </w:r>
          </w:p>
        </w:tc>
      </w:tr>
    </w:tbl>
    <w:p w14:paraId="18DE5B2F" w14:textId="6E3E5C40" w:rsidR="00747CB1" w:rsidRPr="006B3610" w:rsidRDefault="00747CB1" w:rsidP="002608E4">
      <w:pPr>
        <w:pStyle w:val="BodyText"/>
        <w:spacing w:before="120" w:after="0" w:line="240" w:lineRule="auto"/>
        <w:ind w:left="284"/>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Piedziņa: elektriskā/termiskā/hidrauliskā/u. c.</w:t>
      </w:r>
      <w:r w:rsidRPr="00747CB1">
        <w:rPr>
          <w:rFonts w:ascii="Times New Roman" w:hAnsi="Times New Roman"/>
          <w:noProof/>
          <w:sz w:val="24"/>
          <w:vertAlign w:val="superscript"/>
          <w:lang w:val="en-US"/>
        </w:rPr>
        <w:t>1</w:t>
      </w:r>
    </w:p>
    <w:p w14:paraId="78655C6E" w14:textId="4CD577B2" w:rsidR="00747CB1" w:rsidRPr="006B3610" w:rsidRDefault="00747CB1" w:rsidP="002608E4">
      <w:pPr>
        <w:pStyle w:val="BodyText"/>
        <w:tabs>
          <w:tab w:val="left" w:leader="dot" w:pos="8993"/>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Apraksts</w:t>
      </w:r>
      <w:r w:rsidRPr="00747CB1">
        <w:rPr>
          <w:rFonts w:ascii="Times New Roman" w:hAnsi="Times New Roman"/>
          <w:noProof/>
          <w:sz w:val="24"/>
          <w:lang w:val="en-US"/>
        </w:rPr>
        <w:tab/>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2"/>
        <w:gridCol w:w="1780"/>
        <w:gridCol w:w="2010"/>
        <w:gridCol w:w="2028"/>
        <w:gridCol w:w="1203"/>
      </w:tblGrid>
      <w:tr w:rsidR="00747CB1" w:rsidRPr="00747CB1" w14:paraId="04F473C1" w14:textId="77777777" w:rsidTr="00444F61">
        <w:tc>
          <w:tcPr>
            <w:tcW w:w="1985" w:type="dxa"/>
          </w:tcPr>
          <w:p w14:paraId="6397D774" w14:textId="77777777" w:rsidR="00747CB1" w:rsidRPr="00747CB1" w:rsidRDefault="00747CB1" w:rsidP="002608E4">
            <w:pPr>
              <w:pStyle w:val="BodyText"/>
              <w:tabs>
                <w:tab w:val="center" w:leader="dot" w:pos="1449"/>
                <w:tab w:val="left" w:leader="dot" w:pos="2016"/>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Modelis</w:t>
            </w:r>
            <w:r w:rsidRPr="00747CB1">
              <w:rPr>
                <w:rFonts w:ascii="Times New Roman" w:hAnsi="Times New Roman"/>
                <w:noProof/>
                <w:sz w:val="24"/>
                <w:lang w:val="en-US"/>
              </w:rPr>
              <w:tab/>
            </w:r>
          </w:p>
        </w:tc>
        <w:tc>
          <w:tcPr>
            <w:tcW w:w="1842" w:type="dxa"/>
          </w:tcPr>
          <w:p w14:paraId="533161C5" w14:textId="77777777" w:rsidR="00747CB1" w:rsidRPr="00747CB1" w:rsidRDefault="00747CB1" w:rsidP="002608E4">
            <w:pPr>
              <w:pStyle w:val="BodyText"/>
              <w:tabs>
                <w:tab w:val="left" w:leader="dot" w:pos="1448"/>
                <w:tab w:val="left" w:leader="dot" w:pos="2403"/>
                <w:tab w:val="left" w:leader="dot" w:pos="899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Veids</w:t>
            </w:r>
            <w:r w:rsidRPr="00747CB1">
              <w:rPr>
                <w:rFonts w:ascii="Times New Roman" w:hAnsi="Times New Roman"/>
                <w:noProof/>
                <w:sz w:val="24"/>
                <w:lang w:val="en-US"/>
              </w:rPr>
              <w:tab/>
            </w:r>
          </w:p>
        </w:tc>
        <w:tc>
          <w:tcPr>
            <w:tcW w:w="2127" w:type="dxa"/>
          </w:tcPr>
          <w:p w14:paraId="28809A3C" w14:textId="77777777" w:rsidR="00747CB1" w:rsidRPr="00747CB1" w:rsidRDefault="00747CB1" w:rsidP="002608E4">
            <w:pPr>
              <w:pStyle w:val="BodyText"/>
              <w:tabs>
                <w:tab w:val="center" w:leader="dot" w:pos="1344"/>
                <w:tab w:val="left" w:leader="dot" w:pos="8993"/>
              </w:tabs>
              <w:spacing w:before="120" w:after="0" w:line="240" w:lineRule="auto"/>
              <w:ind w:left="-650" w:firstLine="650"/>
              <w:jc w:val="both"/>
              <w:rPr>
                <w:rFonts w:ascii="Times New Roman" w:hAnsi="Times New Roman"/>
                <w:noProof/>
                <w:sz w:val="24"/>
                <w:lang w:val="en-US"/>
              </w:rPr>
            </w:pPr>
            <w:r w:rsidRPr="00747CB1">
              <w:rPr>
                <w:rFonts w:ascii="Times New Roman" w:hAnsi="Times New Roman"/>
                <w:noProof/>
                <w:sz w:val="24"/>
                <w:lang w:val="en-US"/>
              </w:rPr>
              <w:t xml:space="preserve">jauda </w:t>
            </w:r>
            <w:r w:rsidRPr="00747CB1">
              <w:rPr>
                <w:rFonts w:ascii="Times New Roman" w:hAnsi="Times New Roman"/>
                <w:noProof/>
                <w:sz w:val="24"/>
                <w:lang w:val="en-US"/>
              </w:rPr>
              <w:tab/>
              <w:t>(kW)</w:t>
            </w:r>
          </w:p>
        </w:tc>
        <w:tc>
          <w:tcPr>
            <w:tcW w:w="2054" w:type="dxa"/>
          </w:tcPr>
          <w:p w14:paraId="68A9B734" w14:textId="77777777" w:rsidR="00747CB1" w:rsidRPr="00747CB1" w:rsidRDefault="00747CB1" w:rsidP="002608E4">
            <w:pPr>
              <w:pStyle w:val="BodyText"/>
              <w:tabs>
                <w:tab w:val="center" w:leader="dot" w:pos="1878"/>
                <w:tab w:val="left" w:leader="dot" w:pos="899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pie </w:t>
            </w:r>
            <w:r w:rsidRPr="00747CB1">
              <w:rPr>
                <w:rFonts w:ascii="Times New Roman" w:hAnsi="Times New Roman"/>
                <w:noProof/>
                <w:sz w:val="24"/>
                <w:lang w:val="en-US"/>
              </w:rPr>
              <w:tab/>
            </w:r>
          </w:p>
        </w:tc>
        <w:tc>
          <w:tcPr>
            <w:tcW w:w="905" w:type="dxa"/>
          </w:tcPr>
          <w:p w14:paraId="51E623B3" w14:textId="77777777" w:rsidR="00747CB1" w:rsidRPr="00747CB1" w:rsidRDefault="00747CB1" w:rsidP="002608E4">
            <w:pPr>
              <w:pStyle w:val="BodyText"/>
              <w:tabs>
                <w:tab w:val="left" w:leader="dot" w:pos="899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apgr./min.</w:t>
            </w:r>
          </w:p>
        </w:tc>
      </w:tr>
    </w:tbl>
    <w:p w14:paraId="502509EC" w14:textId="6AF69AD7" w:rsidR="00747CB1" w:rsidRPr="006B3610" w:rsidRDefault="00747CB1" w:rsidP="002608E4">
      <w:pPr>
        <w:pStyle w:val="BodyText"/>
        <w:tabs>
          <w:tab w:val="left" w:leader="dot" w:pos="8993"/>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Kondensators un iztvaicētājs</w:t>
      </w:r>
      <w:r w:rsidRPr="00747CB1">
        <w:rPr>
          <w:rFonts w:ascii="Times New Roman" w:hAnsi="Times New Roman"/>
          <w:noProof/>
          <w:sz w:val="24"/>
          <w:lang w:val="en-US"/>
        </w:rPr>
        <w:tab/>
      </w:r>
    </w:p>
    <w:tbl>
      <w:tblPr>
        <w:tblStyle w:val="TableGrid"/>
        <w:tblW w:w="953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4"/>
        <w:gridCol w:w="292"/>
        <w:gridCol w:w="3025"/>
        <w:gridCol w:w="2847"/>
        <w:gridCol w:w="149"/>
      </w:tblGrid>
      <w:tr w:rsidR="00747CB1" w:rsidRPr="00747CB1" w14:paraId="52C91450" w14:textId="77777777" w:rsidTr="004E3A66">
        <w:trPr>
          <w:gridAfter w:val="1"/>
          <w:wAfter w:w="210" w:type="dxa"/>
        </w:trPr>
        <w:tc>
          <w:tcPr>
            <w:tcW w:w="4450" w:type="dxa"/>
            <w:gridSpan w:val="2"/>
          </w:tcPr>
          <w:p w14:paraId="37FA832B" w14:textId="77777777" w:rsidR="00747CB1" w:rsidRPr="00747CB1" w:rsidRDefault="00747CB1" w:rsidP="002608E4">
            <w:pPr>
              <w:pStyle w:val="BodyText"/>
              <w:tabs>
                <w:tab w:val="right" w:leader="dot" w:pos="567"/>
                <w:tab w:val="center" w:leader="dot" w:pos="1134"/>
                <w:tab w:val="center" w:leader="dot" w:pos="1591"/>
                <w:tab w:val="left" w:leader="dot" w:pos="2016"/>
                <w:tab w:val="left" w:pos="3749"/>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Ventilatora(-u) dzinēja elements</w:t>
            </w:r>
            <w:r w:rsidRPr="00747CB1">
              <w:rPr>
                <w:rFonts w:ascii="Times New Roman" w:hAnsi="Times New Roman"/>
                <w:noProof/>
                <w:sz w:val="24"/>
                <w:lang w:val="en-US"/>
              </w:rPr>
              <w:tab/>
            </w:r>
          </w:p>
        </w:tc>
        <w:tc>
          <w:tcPr>
            <w:tcW w:w="2212" w:type="dxa"/>
          </w:tcPr>
          <w:p w14:paraId="2086D9B2" w14:textId="77777777" w:rsidR="00747CB1" w:rsidRPr="00747CB1" w:rsidRDefault="00747CB1" w:rsidP="002608E4">
            <w:pPr>
              <w:pStyle w:val="BodyText"/>
              <w:tabs>
                <w:tab w:val="left" w:leader="dot" w:pos="2018"/>
                <w:tab w:val="left" w:leader="dot" w:pos="2403"/>
                <w:tab w:val="left" w:leader="dot" w:pos="8993"/>
              </w:tabs>
              <w:spacing w:before="120" w:after="0" w:line="240" w:lineRule="auto"/>
              <w:ind w:right="270"/>
              <w:jc w:val="both"/>
              <w:rPr>
                <w:rFonts w:ascii="Times New Roman" w:hAnsi="Times New Roman"/>
                <w:noProof/>
                <w:sz w:val="24"/>
                <w:lang w:val="en-US"/>
              </w:rPr>
            </w:pPr>
            <w:r w:rsidRPr="00747CB1">
              <w:rPr>
                <w:rFonts w:ascii="Times New Roman" w:hAnsi="Times New Roman"/>
                <w:noProof/>
                <w:sz w:val="24"/>
                <w:lang w:val="en-US"/>
              </w:rPr>
              <w:t>tips</w:t>
            </w:r>
            <w:r w:rsidRPr="00747CB1">
              <w:rPr>
                <w:rFonts w:ascii="Times New Roman" w:hAnsi="Times New Roman"/>
                <w:noProof/>
                <w:sz w:val="24"/>
                <w:lang w:val="en-US"/>
              </w:rPr>
              <w:tab/>
            </w:r>
          </w:p>
        </w:tc>
        <w:tc>
          <w:tcPr>
            <w:tcW w:w="2664" w:type="dxa"/>
          </w:tcPr>
          <w:p w14:paraId="705A49AB" w14:textId="77777777" w:rsidR="00747CB1" w:rsidRPr="00747CB1" w:rsidRDefault="00747CB1" w:rsidP="002608E4">
            <w:pPr>
              <w:pStyle w:val="BodyText"/>
              <w:tabs>
                <w:tab w:val="center" w:leader="dot" w:pos="1779"/>
                <w:tab w:val="left" w:leader="dot" w:pos="899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skaits</w:t>
            </w:r>
            <w:r w:rsidRPr="00747CB1">
              <w:rPr>
                <w:rFonts w:ascii="Times New Roman" w:hAnsi="Times New Roman"/>
                <w:noProof/>
                <w:sz w:val="24"/>
                <w:lang w:val="en-US"/>
              </w:rPr>
              <w:tab/>
            </w:r>
          </w:p>
        </w:tc>
      </w:tr>
      <w:tr w:rsidR="00747CB1" w:rsidRPr="00747CB1" w14:paraId="5FD133B2" w14:textId="77777777" w:rsidTr="004E3A66">
        <w:trPr>
          <w:trHeight w:val="436"/>
        </w:trPr>
        <w:tc>
          <w:tcPr>
            <w:tcW w:w="4034" w:type="dxa"/>
          </w:tcPr>
          <w:p w14:paraId="05CE3CDD" w14:textId="77777777" w:rsidR="00747CB1" w:rsidRPr="00747CB1" w:rsidRDefault="00747CB1" w:rsidP="002608E4">
            <w:pPr>
              <w:pStyle w:val="Heading40"/>
              <w:tabs>
                <w:tab w:val="center" w:leader="dot" w:pos="4144"/>
              </w:tabs>
              <w:spacing w:before="120" w:after="0"/>
              <w:ind w:right="-829"/>
              <w:jc w:val="both"/>
              <w:outlineLvl w:val="9"/>
              <w:rPr>
                <w:rFonts w:ascii="Times New Roman" w:hAnsi="Times New Roman"/>
                <w:b w:val="0"/>
                <w:noProof/>
                <w:sz w:val="24"/>
                <w:lang w:val="en-US"/>
              </w:rPr>
            </w:pPr>
            <w:bookmarkStart w:id="463" w:name="_Toc198028333"/>
            <w:r w:rsidRPr="00747CB1">
              <w:rPr>
                <w:rFonts w:ascii="Times New Roman" w:hAnsi="Times New Roman"/>
                <w:b w:val="0"/>
                <w:noProof/>
                <w:sz w:val="24"/>
                <w:lang w:val="en-US"/>
              </w:rPr>
              <w:t xml:space="preserve">jauda </w:t>
            </w:r>
            <w:r w:rsidRPr="00747CB1">
              <w:rPr>
                <w:rFonts w:ascii="Times New Roman" w:hAnsi="Times New Roman"/>
                <w:b w:val="0"/>
                <w:noProof/>
                <w:sz w:val="24"/>
                <w:lang w:val="en-US"/>
              </w:rPr>
              <w:tab/>
              <w:t>(kW)</w:t>
            </w:r>
            <w:bookmarkEnd w:id="463"/>
          </w:p>
        </w:tc>
        <w:tc>
          <w:tcPr>
            <w:tcW w:w="5502" w:type="dxa"/>
            <w:gridSpan w:val="4"/>
          </w:tcPr>
          <w:p w14:paraId="5401B031" w14:textId="77777777" w:rsidR="00747CB1" w:rsidRPr="00747CB1" w:rsidRDefault="00747CB1" w:rsidP="002608E4">
            <w:pPr>
              <w:pStyle w:val="Heading40"/>
              <w:tabs>
                <w:tab w:val="center" w:leader="dot" w:pos="8505"/>
              </w:tabs>
              <w:spacing w:before="120" w:after="0"/>
              <w:ind w:left="-3714" w:right="1862" w:firstLine="4111"/>
              <w:jc w:val="both"/>
              <w:outlineLvl w:val="9"/>
              <w:rPr>
                <w:rFonts w:ascii="Times New Roman" w:hAnsi="Times New Roman"/>
                <w:b w:val="0"/>
                <w:noProof/>
                <w:sz w:val="24"/>
                <w:lang w:val="en-US"/>
              </w:rPr>
            </w:pPr>
            <w:bookmarkStart w:id="464" w:name="_Toc198028334"/>
            <w:r w:rsidRPr="00747CB1">
              <w:rPr>
                <w:rFonts w:ascii="Times New Roman" w:hAnsi="Times New Roman"/>
                <w:b w:val="0"/>
                <w:noProof/>
                <w:sz w:val="24"/>
                <w:lang w:val="en-US"/>
              </w:rPr>
              <w:t xml:space="preserve">pie </w:t>
            </w:r>
            <w:r w:rsidRPr="00747CB1">
              <w:rPr>
                <w:rFonts w:ascii="Times New Roman" w:hAnsi="Times New Roman"/>
                <w:b w:val="0"/>
                <w:noProof/>
                <w:sz w:val="24"/>
                <w:lang w:val="en-US"/>
              </w:rPr>
              <w:tab/>
              <w:t>rpm</w:t>
            </w:r>
            <w:bookmarkEnd w:id="464"/>
          </w:p>
        </w:tc>
      </w:tr>
    </w:tbl>
    <w:p w14:paraId="2CF65A11" w14:textId="42862763" w:rsidR="00747CB1" w:rsidRPr="004E3A66" w:rsidRDefault="00747CB1" w:rsidP="004E3A66">
      <w:pPr>
        <w:pStyle w:val="BodyText"/>
        <w:spacing w:before="120" w:after="0" w:line="240" w:lineRule="auto"/>
        <w:ind w:right="560"/>
        <w:jc w:val="both"/>
        <w:rPr>
          <w:rFonts w:ascii="Times New Roman" w:hAnsi="Times New Roman"/>
          <w:noProof/>
          <w:sz w:val="24"/>
          <w:lang w:val="en-US"/>
        </w:rPr>
      </w:pPr>
      <w:r w:rsidRPr="00747CB1">
        <w:rPr>
          <w:rFonts w:ascii="Times New Roman" w:hAnsi="Times New Roman"/>
          <w:noProof/>
          <w:sz w:val="24"/>
          <w:lang w:val="en-US"/>
        </w:rPr>
        <w:t>Sildīšanas agregāts:</w:t>
      </w:r>
    </w:p>
    <w:p w14:paraId="0C7D0511" w14:textId="7D1E4691" w:rsidR="00747CB1" w:rsidRPr="006B3610" w:rsidRDefault="00747CB1" w:rsidP="002608E4">
      <w:pPr>
        <w:pStyle w:val="BodyText"/>
        <w:tabs>
          <w:tab w:val="left" w:leader="dot" w:pos="898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Apraksts</w:t>
      </w:r>
      <w:r w:rsidRPr="00747CB1">
        <w:rPr>
          <w:rFonts w:ascii="Times New Roman" w:hAnsi="Times New Roman"/>
          <w:noProof/>
          <w:sz w:val="24"/>
          <w:lang w:val="en-US"/>
        </w:rPr>
        <w:tab/>
      </w:r>
    </w:p>
    <w:p w14:paraId="0C5637A2" w14:textId="0AB0EFED" w:rsidR="00747CB1" w:rsidRPr="006B3610" w:rsidRDefault="00747CB1" w:rsidP="002608E4">
      <w:pPr>
        <w:pStyle w:val="BodyText"/>
        <w:spacing w:before="120" w:after="0" w:line="240" w:lineRule="auto"/>
        <w:ind w:left="284"/>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Piedziņa autonoma/atkarīga/no tīkla</w:t>
      </w:r>
      <w:r w:rsidRPr="00747CB1">
        <w:rPr>
          <w:rFonts w:ascii="Times New Roman" w:hAnsi="Times New Roman"/>
          <w:noProof/>
          <w:sz w:val="24"/>
          <w:vertAlign w:val="superscript"/>
          <w:lang w:val="en-US"/>
        </w:rPr>
        <w:t>1</w:t>
      </w:r>
    </w:p>
    <w:p w14:paraId="5619C04B" w14:textId="6AADC2FC" w:rsidR="00747CB1" w:rsidRPr="006B3610" w:rsidRDefault="00747CB1" w:rsidP="002608E4">
      <w:pPr>
        <w:pStyle w:val="BodyText"/>
        <w:spacing w:before="120" w:after="0" w:line="240" w:lineRule="auto"/>
        <w:ind w:left="284"/>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Sildīšanas agregāts noņemams/nenoņemams</w:t>
      </w:r>
      <w:r w:rsidRPr="00747CB1">
        <w:rPr>
          <w:rFonts w:ascii="Times New Roman" w:hAnsi="Times New Roman"/>
          <w:noProof/>
          <w:sz w:val="24"/>
          <w:vertAlign w:val="superscript"/>
          <w:lang w:val="en-US"/>
        </w:rPr>
        <w:t>1</w:t>
      </w:r>
    </w:p>
    <w:p w14:paraId="621B6535" w14:textId="22F46DE7" w:rsidR="00747CB1" w:rsidRPr="006B3610" w:rsidRDefault="00747CB1" w:rsidP="002608E4">
      <w:pPr>
        <w:pStyle w:val="BodyText"/>
        <w:tabs>
          <w:tab w:val="left" w:leader="dot" w:pos="898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Ražotājs</w:t>
      </w:r>
      <w:r w:rsidRPr="00747CB1">
        <w:rPr>
          <w:rFonts w:ascii="Times New Roman" w:hAnsi="Times New Roman"/>
          <w:noProof/>
          <w:sz w:val="24"/>
          <w:lang w:val="en-US"/>
        </w:rPr>
        <w:tab/>
      </w:r>
    </w:p>
    <w:p w14:paraId="262C3B5D" w14:textId="5316D489" w:rsidR="00747CB1" w:rsidRPr="006B3610" w:rsidRDefault="00747CB1" w:rsidP="002608E4">
      <w:pPr>
        <w:pStyle w:val="BodyText"/>
        <w:tabs>
          <w:tab w:val="left" w:leader="dot" w:pos="898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Tips, sērijas numurs</w:t>
      </w:r>
      <w:r w:rsidRPr="00747CB1">
        <w:rPr>
          <w:rFonts w:ascii="Times New Roman" w:hAnsi="Times New Roman"/>
          <w:noProof/>
          <w:sz w:val="24"/>
          <w:lang w:val="en-US"/>
        </w:rPr>
        <w:tab/>
      </w:r>
    </w:p>
    <w:p w14:paraId="4D552DA7" w14:textId="77777777" w:rsidR="007A5882" w:rsidRPr="00747CB1" w:rsidRDefault="007A5882" w:rsidP="007A5882">
      <w:pPr>
        <w:pStyle w:val="Heading1"/>
        <w:spacing w:before="120"/>
        <w:rPr>
          <w:rFonts w:ascii="Times New Roman" w:hAnsi="Times New Roman" w:cs="Times New Roman"/>
          <w:b/>
          <w:bCs/>
          <w:noProof/>
          <w:color w:val="auto"/>
          <w:sz w:val="24"/>
          <w:szCs w:val="24"/>
          <w:lang w:val="en-US"/>
        </w:rPr>
      </w:pPr>
      <w:bookmarkStart w:id="465" w:name="bookmark264"/>
      <w:bookmarkStart w:id="466" w:name="_Toc181110588"/>
      <w:bookmarkStart w:id="467" w:name="_Toc198028335"/>
      <w:bookmarkStart w:id="468" w:name="_Toc198037270"/>
      <w:r w:rsidRPr="00747CB1">
        <w:rPr>
          <w:rFonts w:ascii="Times New Roman" w:hAnsi="Times New Roman" w:cs="Times New Roman"/>
          <w:b/>
          <w:bCs/>
          <w:noProof/>
          <w:color w:val="auto"/>
          <w:sz w:val="24"/>
          <w:szCs w:val="24"/>
          <w:lang w:val="en-US"/>
        </w:rPr>
        <w:lastRenderedPageBreak/>
        <w:t>7. PARAUGS (turpinājums)</w:t>
      </w:r>
      <w:bookmarkEnd w:id="465"/>
      <w:bookmarkEnd w:id="466"/>
      <w:bookmarkEnd w:id="467"/>
      <w:bookmarkEnd w:id="468"/>
    </w:p>
    <w:p w14:paraId="5BFDE0EB" w14:textId="77777777" w:rsidR="007A5882" w:rsidRDefault="007A5882" w:rsidP="007A5882">
      <w:pPr>
        <w:pStyle w:val="BodyText"/>
        <w:tabs>
          <w:tab w:val="left" w:leader="dot" w:pos="8988"/>
        </w:tabs>
        <w:spacing w:before="120" w:after="0" w:line="240" w:lineRule="auto"/>
        <w:jc w:val="both"/>
        <w:rPr>
          <w:rFonts w:ascii="Times New Roman" w:hAnsi="Times New Roman"/>
          <w:noProof/>
          <w:sz w:val="24"/>
          <w:lang w:val="en-US"/>
        </w:rPr>
      </w:pPr>
    </w:p>
    <w:p w14:paraId="1055E273" w14:textId="35AA7C9A" w:rsidR="00747CB1" w:rsidRPr="006B3610" w:rsidRDefault="00747CB1" w:rsidP="007A5882">
      <w:pPr>
        <w:pStyle w:val="BodyText"/>
        <w:tabs>
          <w:tab w:val="left" w:leader="dot" w:pos="898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Izgatavošanas datums (mēnesis/gads)</w:t>
      </w:r>
      <w:r w:rsidRPr="00747CB1">
        <w:rPr>
          <w:rFonts w:ascii="Times New Roman" w:hAnsi="Times New Roman"/>
          <w:noProof/>
          <w:sz w:val="24"/>
          <w:lang w:val="en-US"/>
        </w:rPr>
        <w:tab/>
      </w:r>
    </w:p>
    <w:p w14:paraId="49DD1A69" w14:textId="77777777" w:rsidR="00747CB1" w:rsidRPr="00747CB1" w:rsidRDefault="00747CB1" w:rsidP="007A5882">
      <w:pPr>
        <w:pStyle w:val="BodyText"/>
        <w:tabs>
          <w:tab w:val="left" w:leader="dot" w:pos="898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Atrašanās vieta</w:t>
      </w:r>
      <w:r w:rsidRPr="00747CB1">
        <w:rPr>
          <w:rFonts w:ascii="Times New Roman" w:hAnsi="Times New Roman"/>
          <w:noProof/>
          <w:sz w:val="24"/>
          <w:lang w:val="en-US"/>
        </w:rPr>
        <w:tab/>
      </w:r>
    </w:p>
    <w:p w14:paraId="00F7064B" w14:textId="77777777" w:rsidR="002608E4" w:rsidRPr="00747CB1" w:rsidRDefault="002608E4" w:rsidP="007A5882">
      <w:pPr>
        <w:pStyle w:val="BodyText"/>
        <w:tabs>
          <w:tab w:val="left" w:leader="dot" w:pos="8789"/>
        </w:tabs>
        <w:spacing w:before="120" w:after="0" w:line="240" w:lineRule="auto"/>
        <w:ind w:left="284"/>
        <w:jc w:val="both"/>
        <w:rPr>
          <w:rFonts w:ascii="Times New Roman" w:hAnsi="Times New Roman"/>
          <w:noProof/>
          <w:sz w:val="24"/>
          <w:lang w:val="en-US"/>
        </w:rPr>
      </w:pPr>
      <w:r w:rsidRPr="00FA7273">
        <w:rPr>
          <w:rFonts w:ascii="Times New Roman" w:hAnsi="Times New Roman"/>
          <w:noProof/>
          <w:sz w:val="24"/>
          <w:lang w:val="en-US"/>
        </w:rPr>
        <w:t>Siltumapmaiņas virsmu kopējais laukums</w:t>
      </w:r>
      <w:r w:rsidRPr="00747CB1">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Pr>
          <w:rStyle w:val="Tableofcontents"/>
          <w:rFonts w:ascii="Times New Roman" w:hAnsi="Times New Roman" w:cs="Times New Roman"/>
          <w:noProof/>
          <w:sz w:val="24"/>
          <w:vertAlign w:val="superscript"/>
          <w:lang w:val="en-US"/>
        </w:rPr>
        <w:t>2</w:t>
      </w:r>
    </w:p>
    <w:p w14:paraId="1FB9162F" w14:textId="77777777" w:rsidR="002608E4" w:rsidRDefault="002608E4" w:rsidP="007A5882">
      <w:pPr>
        <w:pStyle w:val="BodyText"/>
        <w:tabs>
          <w:tab w:val="left" w:leader="dot" w:pos="8647"/>
        </w:tabs>
        <w:spacing w:before="120" w:after="0" w:line="240" w:lineRule="auto"/>
        <w:ind w:left="284"/>
        <w:jc w:val="both"/>
        <w:rPr>
          <w:rFonts w:ascii="Times New Roman" w:hAnsi="Times New Roman"/>
          <w:noProof/>
          <w:sz w:val="24"/>
          <w:lang w:val="en-US"/>
        </w:rPr>
      </w:pPr>
      <w:r w:rsidRPr="00E830D3">
        <w:rPr>
          <w:rFonts w:ascii="Times New Roman" w:hAnsi="Times New Roman"/>
          <w:noProof/>
          <w:sz w:val="24"/>
          <w:lang w:val="en-US"/>
        </w:rPr>
        <w:t>Ražotāja noteiktā lietderīgā jauda</w:t>
      </w:r>
      <w:r w:rsidRPr="00747CB1">
        <w:rPr>
          <w:rFonts w:ascii="Times New Roman" w:hAnsi="Times New Roman"/>
          <w:noProof/>
          <w:sz w:val="24"/>
          <w:lang w:val="en-US"/>
        </w:rPr>
        <w:tab/>
      </w:r>
      <w:r>
        <w:rPr>
          <w:rStyle w:val="Tableofcontents"/>
          <w:rFonts w:ascii="Times New Roman" w:hAnsi="Times New Roman" w:cs="Times New Roman"/>
          <w:noProof/>
          <w:sz w:val="24"/>
          <w:lang w:val="en-US"/>
        </w:rPr>
        <w:t>kW</w:t>
      </w:r>
    </w:p>
    <w:p w14:paraId="1A94BFA0" w14:textId="77777777" w:rsidR="002608E4" w:rsidRPr="00531BE3" w:rsidRDefault="002608E4" w:rsidP="002608E4">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Iekšējās ventilācijas ierīces:</w:t>
      </w:r>
    </w:p>
    <w:p w14:paraId="57882518" w14:textId="77777777" w:rsidR="002608E4" w:rsidRDefault="002608E4" w:rsidP="007A5882">
      <w:pPr>
        <w:pStyle w:val="BodyText"/>
        <w:tabs>
          <w:tab w:val="left" w:leader="dot" w:pos="898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Apraksts (skaits u. tml.) </w:t>
      </w:r>
      <w:r w:rsidRPr="00747CB1">
        <w:rPr>
          <w:rFonts w:ascii="Times New Roman" w:hAnsi="Times New Roman"/>
          <w:noProof/>
          <w:sz w:val="24"/>
          <w:lang w:val="en-US"/>
        </w:rPr>
        <w:tab/>
      </w:r>
    </w:p>
    <w:p w14:paraId="1D03E240" w14:textId="77777777" w:rsidR="002608E4" w:rsidRPr="00747CB1" w:rsidRDefault="002608E4" w:rsidP="007A5882">
      <w:pPr>
        <w:pStyle w:val="BodyText"/>
        <w:tabs>
          <w:tab w:val="left" w:leader="dot" w:pos="8789"/>
        </w:tabs>
        <w:spacing w:before="120" w:after="0" w:line="240" w:lineRule="auto"/>
        <w:ind w:left="284"/>
        <w:jc w:val="both"/>
        <w:rPr>
          <w:rFonts w:ascii="Times New Roman" w:hAnsi="Times New Roman"/>
          <w:noProof/>
          <w:sz w:val="24"/>
          <w:lang w:val="en-US"/>
        </w:rPr>
      </w:pPr>
      <w:r w:rsidRPr="00FA0902">
        <w:rPr>
          <w:rFonts w:ascii="Times New Roman" w:hAnsi="Times New Roman"/>
          <w:noProof/>
          <w:sz w:val="24"/>
          <w:lang w:val="en-US"/>
        </w:rPr>
        <w:t>Elektrisko ventilatoru jauda</w:t>
      </w:r>
      <w:r w:rsidRPr="00747CB1">
        <w:rPr>
          <w:rFonts w:ascii="Times New Roman" w:hAnsi="Times New Roman"/>
          <w:noProof/>
          <w:sz w:val="24"/>
          <w:lang w:val="en-US"/>
        </w:rPr>
        <w:tab/>
      </w:r>
      <w:r>
        <w:rPr>
          <w:rFonts w:ascii="Times New Roman" w:hAnsi="Times New Roman"/>
          <w:noProof/>
          <w:sz w:val="24"/>
          <w:lang w:val="en-US"/>
        </w:rPr>
        <w:t>W</w:t>
      </w:r>
    </w:p>
    <w:p w14:paraId="390B68D9" w14:textId="77777777" w:rsidR="002608E4" w:rsidRPr="00747CB1" w:rsidRDefault="002608E4" w:rsidP="007A5882">
      <w:pPr>
        <w:pStyle w:val="BodyText"/>
        <w:tabs>
          <w:tab w:val="left" w:leader="dot" w:pos="8505"/>
        </w:tabs>
        <w:spacing w:before="120" w:after="0" w:line="240" w:lineRule="auto"/>
        <w:ind w:left="284"/>
        <w:jc w:val="both"/>
        <w:rPr>
          <w:rFonts w:ascii="Times New Roman" w:hAnsi="Times New Roman"/>
          <w:noProof/>
          <w:sz w:val="24"/>
          <w:lang w:val="en-US"/>
        </w:rPr>
      </w:pPr>
      <w:r>
        <w:rPr>
          <w:rFonts w:ascii="Times New Roman" w:hAnsi="Times New Roman"/>
          <w:noProof/>
          <w:sz w:val="24"/>
          <w:lang w:val="en-US"/>
        </w:rPr>
        <w:t>Padeves ātrums</w:t>
      </w:r>
      <w:r w:rsidRPr="00747CB1">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sidRPr="00AC645D">
        <w:rPr>
          <w:rStyle w:val="Tableofcontents"/>
          <w:rFonts w:ascii="Times New Roman" w:hAnsi="Times New Roman" w:cs="Times New Roman"/>
          <w:noProof/>
          <w:sz w:val="24"/>
          <w:vertAlign w:val="superscript"/>
          <w:lang w:val="en-US"/>
        </w:rPr>
        <w:t>3</w:t>
      </w:r>
      <w:r w:rsidRPr="00AC645D">
        <w:rPr>
          <w:rFonts w:ascii="Times New Roman" w:hAnsi="Times New Roman" w:cs="Times New Roman"/>
          <w:noProof/>
          <w:sz w:val="24"/>
          <w:lang w:val="en-US"/>
        </w:rPr>
        <w:t>/h</w:t>
      </w:r>
    </w:p>
    <w:p w14:paraId="438EFE02" w14:textId="49DCB406" w:rsidR="00747CB1" w:rsidRPr="002608E4" w:rsidRDefault="002608E4" w:rsidP="007A5882">
      <w:pPr>
        <w:pStyle w:val="BodyText"/>
        <w:tabs>
          <w:tab w:val="left" w:leader="dot" w:pos="5103"/>
          <w:tab w:val="left" w:leader="dot" w:pos="8647"/>
          <w:tab w:val="left" w:leader="dot" w:pos="8971"/>
        </w:tabs>
        <w:spacing w:before="120" w:after="0" w:line="240" w:lineRule="auto"/>
        <w:ind w:left="284"/>
        <w:jc w:val="both"/>
        <w:rPr>
          <w:rFonts w:ascii="Times New Roman" w:hAnsi="Times New Roman"/>
          <w:noProof/>
          <w:sz w:val="24"/>
          <w:lang w:val="en-US"/>
        </w:rPr>
      </w:pPr>
      <w:r w:rsidRPr="00AC645D">
        <w:rPr>
          <w:rFonts w:ascii="Times New Roman" w:hAnsi="Times New Roman"/>
          <w:noProof/>
          <w:sz w:val="24"/>
          <w:lang w:val="en-US"/>
        </w:rPr>
        <w:t>Cauruļvadu izmēri: šķērsgriezums</w:t>
      </w:r>
      <w:r>
        <w:rPr>
          <w:rFonts w:ascii="Times New Roman" w:hAnsi="Times New Roman"/>
          <w:noProof/>
          <w:sz w:val="24"/>
          <w:lang w:val="en-US"/>
        </w:rPr>
        <w:t xml:space="preserve"> </w:t>
      </w:r>
      <w:r>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sidRPr="00AC645D">
        <w:rPr>
          <w:rStyle w:val="Tableofcontents"/>
          <w:rFonts w:ascii="Times New Roman" w:hAnsi="Times New Roman" w:cs="Times New Roman"/>
          <w:noProof/>
          <w:sz w:val="24"/>
          <w:vertAlign w:val="superscript"/>
          <w:lang w:val="en-US"/>
        </w:rPr>
        <w:t>2</w:t>
      </w:r>
      <w:r w:rsidRPr="00AC645D">
        <w:rPr>
          <w:rStyle w:val="Tableofcontents"/>
          <w:rFonts w:ascii="Times New Roman" w:hAnsi="Times New Roman" w:cs="Times New Roman"/>
          <w:noProof/>
          <w:sz w:val="24"/>
          <w:lang w:val="en-US"/>
        </w:rPr>
        <w:t>, garums</w:t>
      </w:r>
      <w:r>
        <w:rPr>
          <w:rStyle w:val="Tableofcontents"/>
          <w:rFonts w:ascii="Times New Roman" w:hAnsi="Times New Roman" w:cs="Times New Roman"/>
          <w:noProof/>
          <w:sz w:val="24"/>
          <w:lang w:val="en-US"/>
        </w:rPr>
        <w:t xml:space="preserve"> </w:t>
      </w:r>
      <w:r>
        <w:rPr>
          <w:rStyle w:val="Tableofcontents"/>
          <w:rFonts w:ascii="Times New Roman" w:hAnsi="Times New Roman" w:cs="Times New Roman"/>
          <w:noProof/>
          <w:sz w:val="24"/>
          <w:lang w:val="en-US"/>
        </w:rPr>
        <w:tab/>
        <w:t>m</w:t>
      </w:r>
    </w:p>
    <w:p w14:paraId="7E9B67E6" w14:textId="31B522D4" w:rsidR="00747CB1" w:rsidRPr="002608E4" w:rsidRDefault="00747CB1" w:rsidP="002608E4">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Automātiskās ierīces:</w:t>
      </w:r>
    </w:p>
    <w:tbl>
      <w:tblPr>
        <w:tblStyle w:val="TableGrid"/>
        <w:tblW w:w="89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7"/>
        <w:gridCol w:w="5528"/>
      </w:tblGrid>
      <w:tr w:rsidR="00747CB1" w:rsidRPr="00747CB1" w14:paraId="13D3E1EA" w14:textId="77777777" w:rsidTr="00444F61">
        <w:trPr>
          <w:trHeight w:val="436"/>
        </w:trPr>
        <w:tc>
          <w:tcPr>
            <w:tcW w:w="3397" w:type="dxa"/>
          </w:tcPr>
          <w:p w14:paraId="2AEDEA67" w14:textId="77777777" w:rsidR="00747CB1" w:rsidRPr="00747CB1" w:rsidRDefault="00747CB1" w:rsidP="002608E4">
            <w:pPr>
              <w:pStyle w:val="Heading40"/>
              <w:tabs>
                <w:tab w:val="center" w:leader="dot" w:pos="4144"/>
              </w:tabs>
              <w:spacing w:before="120" w:after="0"/>
              <w:ind w:right="-829"/>
              <w:jc w:val="both"/>
              <w:outlineLvl w:val="9"/>
              <w:rPr>
                <w:rFonts w:ascii="Times New Roman" w:hAnsi="Times New Roman"/>
                <w:b w:val="0"/>
                <w:noProof/>
                <w:sz w:val="24"/>
                <w:lang w:val="en-US"/>
              </w:rPr>
            </w:pPr>
            <w:bookmarkStart w:id="469" w:name="_Toc198028336"/>
            <w:r w:rsidRPr="00747CB1">
              <w:rPr>
                <w:rFonts w:ascii="Times New Roman" w:hAnsi="Times New Roman"/>
                <w:b w:val="0"/>
                <w:noProof/>
                <w:sz w:val="24"/>
                <w:lang w:val="en-US"/>
              </w:rPr>
              <w:t>Modelis</w:t>
            </w:r>
            <w:bookmarkEnd w:id="469"/>
            <w:r w:rsidRPr="00747CB1">
              <w:rPr>
                <w:rFonts w:ascii="Times New Roman" w:hAnsi="Times New Roman"/>
                <w:b w:val="0"/>
                <w:noProof/>
                <w:sz w:val="24"/>
                <w:lang w:val="en-US"/>
              </w:rPr>
              <w:tab/>
            </w:r>
          </w:p>
        </w:tc>
        <w:tc>
          <w:tcPr>
            <w:tcW w:w="5528" w:type="dxa"/>
          </w:tcPr>
          <w:p w14:paraId="04463109" w14:textId="77777777" w:rsidR="00747CB1" w:rsidRPr="00747CB1" w:rsidRDefault="00747CB1" w:rsidP="002608E4">
            <w:pPr>
              <w:pStyle w:val="Heading40"/>
              <w:tabs>
                <w:tab w:val="center" w:leader="dot" w:pos="8505"/>
              </w:tabs>
              <w:spacing w:before="120" w:after="0"/>
              <w:ind w:left="-111"/>
              <w:jc w:val="both"/>
              <w:outlineLvl w:val="9"/>
              <w:rPr>
                <w:rFonts w:ascii="Times New Roman" w:hAnsi="Times New Roman"/>
                <w:b w:val="0"/>
                <w:noProof/>
                <w:sz w:val="24"/>
                <w:lang w:val="en-US"/>
              </w:rPr>
            </w:pPr>
            <w:bookmarkStart w:id="470" w:name="_Toc198028337"/>
            <w:r w:rsidRPr="00747CB1">
              <w:rPr>
                <w:rFonts w:ascii="Times New Roman" w:hAnsi="Times New Roman"/>
                <w:b w:val="0"/>
                <w:noProof/>
                <w:sz w:val="24"/>
                <w:lang w:val="en-US"/>
              </w:rPr>
              <w:t>Veids</w:t>
            </w:r>
            <w:bookmarkEnd w:id="470"/>
            <w:r w:rsidRPr="00747CB1">
              <w:rPr>
                <w:rFonts w:ascii="Times New Roman" w:hAnsi="Times New Roman"/>
                <w:b w:val="0"/>
                <w:noProof/>
                <w:sz w:val="24"/>
                <w:lang w:val="en-US"/>
              </w:rPr>
              <w:tab/>
            </w:r>
          </w:p>
        </w:tc>
      </w:tr>
    </w:tbl>
    <w:p w14:paraId="73689CEB" w14:textId="7EC08E6C" w:rsidR="00747CB1" w:rsidRPr="002608E4" w:rsidRDefault="00747CB1" w:rsidP="002608E4">
      <w:pPr>
        <w:pStyle w:val="BodyText"/>
        <w:tabs>
          <w:tab w:val="left" w:leader="dot" w:pos="898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Atkausēšana (ja ir)</w:t>
      </w:r>
      <w:r w:rsidRPr="00747CB1">
        <w:rPr>
          <w:rFonts w:ascii="Times New Roman" w:hAnsi="Times New Roman"/>
          <w:noProof/>
          <w:sz w:val="24"/>
          <w:lang w:val="en-US"/>
        </w:rPr>
        <w:tab/>
      </w:r>
    </w:p>
    <w:p w14:paraId="5EC09FED" w14:textId="6CA03DAB" w:rsidR="00747CB1" w:rsidRPr="002608E4" w:rsidRDefault="00747CB1" w:rsidP="002608E4">
      <w:pPr>
        <w:pStyle w:val="BodyText"/>
        <w:tabs>
          <w:tab w:val="left" w:leader="dot" w:pos="898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Termostats</w:t>
      </w:r>
      <w:r w:rsidRPr="00747CB1">
        <w:rPr>
          <w:rFonts w:ascii="Times New Roman" w:hAnsi="Times New Roman"/>
          <w:noProof/>
          <w:sz w:val="24"/>
          <w:lang w:val="en-US"/>
        </w:rPr>
        <w:tab/>
      </w:r>
    </w:p>
    <w:p w14:paraId="66C5B69F" w14:textId="4EE5CCE2" w:rsidR="00747CB1" w:rsidRPr="002608E4" w:rsidRDefault="00747CB1" w:rsidP="002608E4">
      <w:pPr>
        <w:pStyle w:val="BodyText"/>
        <w:tabs>
          <w:tab w:val="left" w:leader="dot" w:pos="898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Zemspiediena spiediena regulators</w:t>
      </w:r>
      <w:r w:rsidRPr="00747CB1">
        <w:rPr>
          <w:rFonts w:ascii="Times New Roman" w:hAnsi="Times New Roman"/>
          <w:noProof/>
          <w:sz w:val="24"/>
          <w:lang w:val="en-US"/>
        </w:rPr>
        <w:tab/>
      </w:r>
    </w:p>
    <w:p w14:paraId="60958CE0" w14:textId="707C27E8" w:rsidR="00747CB1" w:rsidRPr="002608E4" w:rsidRDefault="00747CB1" w:rsidP="002608E4">
      <w:pPr>
        <w:pStyle w:val="BodyText"/>
        <w:tabs>
          <w:tab w:val="left" w:leader="dot" w:pos="898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Augstspiediena spiediena regulators</w:t>
      </w:r>
      <w:r w:rsidRPr="00747CB1">
        <w:rPr>
          <w:rFonts w:ascii="Times New Roman" w:hAnsi="Times New Roman"/>
          <w:noProof/>
          <w:sz w:val="24"/>
          <w:lang w:val="en-US"/>
        </w:rPr>
        <w:tab/>
      </w:r>
    </w:p>
    <w:p w14:paraId="14918D01" w14:textId="1BAD6140" w:rsidR="00747CB1" w:rsidRPr="002608E4" w:rsidRDefault="00747CB1" w:rsidP="002608E4">
      <w:pPr>
        <w:pStyle w:val="BodyText"/>
        <w:tabs>
          <w:tab w:val="left" w:leader="dot" w:pos="898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Drošības vārsts</w:t>
      </w:r>
      <w:r w:rsidRPr="00747CB1">
        <w:rPr>
          <w:rFonts w:ascii="Times New Roman" w:hAnsi="Times New Roman"/>
          <w:noProof/>
          <w:sz w:val="24"/>
          <w:lang w:val="en-US"/>
        </w:rPr>
        <w:tab/>
      </w:r>
    </w:p>
    <w:p w14:paraId="25D32F41" w14:textId="35FF5AF3" w:rsidR="00747CB1" w:rsidRPr="002608E4" w:rsidRDefault="00747CB1" w:rsidP="002608E4">
      <w:pPr>
        <w:pStyle w:val="BodyText"/>
        <w:tabs>
          <w:tab w:val="left" w:leader="dot" w:pos="898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Citi </w:t>
      </w:r>
      <w:r w:rsidRPr="00747CB1">
        <w:rPr>
          <w:rFonts w:ascii="Times New Roman" w:hAnsi="Times New Roman"/>
          <w:noProof/>
          <w:sz w:val="24"/>
          <w:lang w:val="en-US"/>
        </w:rPr>
        <w:tab/>
      </w:r>
    </w:p>
    <w:p w14:paraId="31C88CDB" w14:textId="77777777" w:rsidR="00747CB1" w:rsidRPr="00747CB1" w:rsidRDefault="00747CB1" w:rsidP="002608E4">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Vidējā temperatūra pārbaudes sākumā:</w:t>
      </w:r>
    </w:p>
    <w:p w14:paraId="7C15E47E" w14:textId="77777777" w:rsidR="002608E4" w:rsidRPr="0088430D" w:rsidRDefault="002608E4" w:rsidP="002608E4">
      <w:pPr>
        <w:pStyle w:val="BodyText"/>
        <w:tabs>
          <w:tab w:val="left" w:leader="dot" w:pos="4536"/>
          <w:tab w:val="left" w:leader="dot" w:pos="8505"/>
        </w:tabs>
        <w:spacing w:before="120" w:after="0" w:line="240" w:lineRule="auto"/>
        <w:ind w:left="425"/>
        <w:jc w:val="both"/>
        <w:rPr>
          <w:rFonts w:ascii="Times New Roman" w:hAnsi="Times New Roman"/>
          <w:noProof/>
          <w:sz w:val="24"/>
          <w:lang w:val="en-US"/>
        </w:rPr>
      </w:pPr>
      <w:r>
        <w:rPr>
          <w:rFonts w:ascii="Times New Roman" w:hAnsi="Times New Roman"/>
          <w:noProof/>
          <w:sz w:val="24"/>
          <w:lang w:val="en-US"/>
        </w:rPr>
        <w:t>Iekšpuse</w:t>
      </w:r>
      <w:r w:rsidRPr="004E37FD">
        <w:rPr>
          <w:rFonts w:ascii="Times New Roman" w:hAnsi="Times New Roman"/>
          <w:noProof/>
          <w:sz w:val="24"/>
          <w:lang w:val="en-US"/>
        </w:rPr>
        <w:t xml:space="preserve"> </w:t>
      </w:r>
      <w:r w:rsidRPr="004E37FD">
        <w:rPr>
          <w:rFonts w:ascii="Times New Roman" w:hAnsi="Times New Roman"/>
          <w:noProof/>
          <w:sz w:val="24"/>
          <w:lang w:val="en-US"/>
        </w:rPr>
        <w:tab/>
      </w:r>
      <w:r w:rsidRPr="0088430D">
        <w:rPr>
          <w:rStyle w:val="Tableofcontents"/>
          <w:rFonts w:ascii="Times New Roman" w:hAnsi="Times New Roman" w:cs="Times New Roman"/>
          <w:noProof/>
          <w:sz w:val="24"/>
          <w:lang w:val="en-US"/>
        </w:rPr>
        <w:t>°C±</w:t>
      </w:r>
      <w:r w:rsidRPr="0088430D">
        <w:rPr>
          <w:rFonts w:ascii="Times New Roman" w:hAnsi="Times New Roman"/>
          <w:noProof/>
          <w:sz w:val="24"/>
          <w:lang w:val="en-US"/>
        </w:rPr>
        <w:t xml:space="preserve">garums </w:t>
      </w:r>
      <w:r w:rsidRPr="0088430D">
        <w:rPr>
          <w:rFonts w:ascii="Times New Roman" w:hAnsi="Times New Roman"/>
          <w:noProof/>
          <w:sz w:val="24"/>
          <w:lang w:val="en-US"/>
        </w:rPr>
        <w:tab/>
        <w:t>°C</w:t>
      </w:r>
    </w:p>
    <w:p w14:paraId="6EEBABB5" w14:textId="77777777" w:rsidR="002608E4" w:rsidRPr="0088430D" w:rsidRDefault="002608E4" w:rsidP="002608E4">
      <w:pPr>
        <w:tabs>
          <w:tab w:val="left" w:leader="dot" w:pos="4536"/>
          <w:tab w:val="left" w:leader="dot" w:pos="8505"/>
        </w:tabs>
        <w:spacing w:before="120"/>
        <w:ind w:left="425"/>
        <w:jc w:val="both"/>
        <w:rPr>
          <w:rFonts w:ascii="Times New Roman" w:eastAsia="Segoe UI" w:hAnsi="Times New Roman" w:cs="Segoe UI"/>
          <w:noProof/>
          <w:color w:val="auto"/>
          <w:szCs w:val="17"/>
          <w:lang w:val="en-US"/>
        </w:rPr>
      </w:pPr>
      <w:r w:rsidRPr="0088430D">
        <w:rPr>
          <w:rFonts w:ascii="Times New Roman" w:eastAsia="Segoe UI" w:hAnsi="Times New Roman" w:cs="Segoe UI"/>
          <w:noProof/>
          <w:color w:val="auto"/>
          <w:szCs w:val="17"/>
          <w:lang w:val="en-US"/>
        </w:rPr>
        <w:t xml:space="preserve">Ārpuse </w:t>
      </w:r>
      <w:r w:rsidRPr="0088430D">
        <w:rPr>
          <w:rFonts w:ascii="Times New Roman" w:eastAsia="Segoe UI" w:hAnsi="Times New Roman" w:cs="Segoe UI"/>
          <w:noProof/>
          <w:color w:val="auto"/>
          <w:szCs w:val="17"/>
          <w:lang w:val="en-US"/>
        </w:rPr>
        <w:tab/>
      </w:r>
      <w:r w:rsidRPr="0088430D">
        <w:rPr>
          <w:rFonts w:ascii="Times New Roman" w:eastAsia="Segoe UI" w:hAnsi="Times New Roman" w:cs="Times New Roman"/>
          <w:noProof/>
          <w:color w:val="auto"/>
          <w:szCs w:val="17"/>
          <w:lang w:val="en-US"/>
        </w:rPr>
        <w:t>°C±</w:t>
      </w:r>
      <w:r w:rsidRPr="0088430D">
        <w:rPr>
          <w:rFonts w:ascii="Times New Roman" w:eastAsia="Segoe UI" w:hAnsi="Times New Roman" w:cs="Segoe UI"/>
          <w:noProof/>
          <w:color w:val="auto"/>
          <w:szCs w:val="17"/>
          <w:lang w:val="en-US"/>
        </w:rPr>
        <w:t xml:space="preserve">garums </w:t>
      </w:r>
      <w:r w:rsidRPr="0088430D">
        <w:rPr>
          <w:rFonts w:ascii="Times New Roman" w:eastAsia="Segoe UI" w:hAnsi="Times New Roman" w:cs="Segoe UI"/>
          <w:noProof/>
          <w:color w:val="auto"/>
          <w:szCs w:val="17"/>
          <w:lang w:val="en-US"/>
        </w:rPr>
        <w:tab/>
        <w:t>°C</w:t>
      </w:r>
    </w:p>
    <w:p w14:paraId="28EBE0A5" w14:textId="144A8DF8" w:rsidR="002608E4" w:rsidRPr="002608E4" w:rsidRDefault="002608E4" w:rsidP="002608E4">
      <w:pPr>
        <w:tabs>
          <w:tab w:val="left" w:leader="dot" w:pos="4536"/>
          <w:tab w:val="left" w:leader="dot" w:pos="8505"/>
        </w:tabs>
        <w:spacing w:before="120"/>
        <w:ind w:left="425"/>
        <w:jc w:val="both"/>
        <w:rPr>
          <w:rFonts w:ascii="Times New Roman" w:eastAsia="Segoe UI" w:hAnsi="Times New Roman" w:cs="Segoe UI"/>
          <w:noProof/>
          <w:color w:val="auto"/>
          <w:szCs w:val="17"/>
          <w:lang w:val="en-US"/>
        </w:rPr>
      </w:pPr>
      <w:r w:rsidRPr="0088430D">
        <w:rPr>
          <w:rFonts w:ascii="Times New Roman" w:eastAsia="Segoe UI" w:hAnsi="Times New Roman" w:cs="Segoe UI"/>
          <w:noProof/>
          <w:color w:val="auto"/>
          <w:szCs w:val="17"/>
          <w:lang w:val="en-US"/>
        </w:rPr>
        <w:t xml:space="preserve">Rasas punkts pārbaudes kamerā </w:t>
      </w:r>
      <w:r w:rsidRPr="0088430D">
        <w:rPr>
          <w:rFonts w:ascii="Times New Roman" w:eastAsia="Segoe UI" w:hAnsi="Times New Roman" w:cs="Segoe UI"/>
          <w:noProof/>
          <w:color w:val="auto"/>
          <w:szCs w:val="17"/>
          <w:lang w:val="en-US"/>
        </w:rPr>
        <w:tab/>
      </w:r>
      <w:r w:rsidRPr="0088430D">
        <w:rPr>
          <w:rFonts w:ascii="Times New Roman" w:eastAsia="Segoe UI" w:hAnsi="Times New Roman" w:cs="Times New Roman"/>
          <w:noProof/>
          <w:color w:val="auto"/>
          <w:szCs w:val="17"/>
          <w:lang w:val="en-US"/>
        </w:rPr>
        <w:t>°C±</w:t>
      </w:r>
      <w:r w:rsidRPr="0088430D">
        <w:rPr>
          <w:rFonts w:ascii="Times New Roman" w:eastAsia="Segoe UI" w:hAnsi="Times New Roman" w:cs="Segoe UI"/>
          <w:noProof/>
          <w:color w:val="auto"/>
          <w:szCs w:val="17"/>
          <w:lang w:val="en-US"/>
        </w:rPr>
        <w:t xml:space="preserve">garums </w:t>
      </w:r>
      <w:r w:rsidRPr="0088430D">
        <w:rPr>
          <w:rFonts w:ascii="Times New Roman" w:eastAsia="Segoe UI" w:hAnsi="Times New Roman" w:cs="Segoe UI"/>
          <w:noProof/>
          <w:color w:val="auto"/>
          <w:szCs w:val="17"/>
          <w:lang w:val="en-US"/>
        </w:rPr>
        <w:tab/>
        <w:t>°C</w:t>
      </w:r>
    </w:p>
    <w:p w14:paraId="5B726B74" w14:textId="0A91817D" w:rsidR="00747CB1" w:rsidRPr="002608E4" w:rsidRDefault="00747CB1" w:rsidP="002608E4">
      <w:pPr>
        <w:pStyle w:val="BodyText"/>
        <w:tabs>
          <w:tab w:val="left" w:leader="dot" w:pos="9022"/>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Iekšējās sildīšanas sistēmas jauda</w:t>
      </w:r>
      <w:r w:rsidRPr="00747CB1">
        <w:rPr>
          <w:rFonts w:ascii="Times New Roman" w:hAnsi="Times New Roman"/>
          <w:noProof/>
          <w:sz w:val="24"/>
          <w:lang w:val="en-US"/>
        </w:rPr>
        <w:tab/>
      </w:r>
    </w:p>
    <w:p w14:paraId="0D4EDAA7" w14:textId="726345E6" w:rsidR="00747CB1" w:rsidRPr="002608E4" w:rsidRDefault="00747CB1" w:rsidP="002608E4">
      <w:pPr>
        <w:pStyle w:val="BodyText"/>
        <w:tabs>
          <w:tab w:val="left" w:leader="dot" w:pos="9022"/>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Iekārtas durvju un atvērumu aizvēršanas diena un laiks</w:t>
      </w:r>
      <w:r w:rsidRPr="00747CB1">
        <w:rPr>
          <w:rFonts w:ascii="Times New Roman" w:hAnsi="Times New Roman"/>
          <w:noProof/>
          <w:sz w:val="24"/>
          <w:lang w:val="en-US"/>
        </w:rPr>
        <w:tab/>
      </w:r>
    </w:p>
    <w:p w14:paraId="6046E43C" w14:textId="729BA9FF" w:rsidR="00747CB1" w:rsidRPr="002608E4" w:rsidRDefault="00747CB1" w:rsidP="002608E4">
      <w:pPr>
        <w:pStyle w:val="BodyText"/>
        <w:tabs>
          <w:tab w:val="left" w:leader="dot" w:pos="9022"/>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Reģistrējiet vidējās temperatūras vērtības korpusa iekšpusē un ārpusē un/vai līkni, kas attēlo šīs temperatūras svārstības laikā</w:t>
      </w:r>
      <w:r w:rsidRPr="00747CB1">
        <w:rPr>
          <w:rFonts w:ascii="Times New Roman" w:hAnsi="Times New Roman"/>
          <w:noProof/>
          <w:sz w:val="24"/>
          <w:lang w:val="en-US"/>
        </w:rPr>
        <w:tab/>
      </w:r>
    </w:p>
    <w:p w14:paraId="3B48CEE3" w14:textId="778F9D33" w:rsidR="00747CB1" w:rsidRPr="002608E4" w:rsidRDefault="00747CB1" w:rsidP="002608E4">
      <w:pPr>
        <w:tabs>
          <w:tab w:val="left" w:leader="dot" w:pos="8505"/>
        </w:tabs>
        <w:spacing w:before="120"/>
        <w:rPr>
          <w:rFonts w:ascii="Times New Roman" w:hAnsi="Times New Roman"/>
          <w:noProof/>
          <w:lang w:val="en-US"/>
        </w:rPr>
      </w:pPr>
      <w:r w:rsidRPr="00747CB1">
        <w:rPr>
          <w:rFonts w:ascii="Times New Roman" w:hAnsi="Times New Roman"/>
          <w:noProof/>
          <w:lang w:val="en-US"/>
        </w:rPr>
        <w:t xml:space="preserve">Laiks no pārbaudes sākuma līdz noteiktās korpusa iekšējās vidējās temperatūras sasniegšanai </w:t>
      </w:r>
      <w:r w:rsidRPr="00747CB1">
        <w:rPr>
          <w:rFonts w:ascii="Times New Roman" w:hAnsi="Times New Roman"/>
          <w:noProof/>
          <w:lang w:val="en-US"/>
        </w:rPr>
        <w:tab/>
      </w:r>
      <w:r w:rsidRPr="00747CB1">
        <w:rPr>
          <w:rFonts w:ascii="Times New Roman" w:hAnsi="Times New Roman"/>
          <w:noProof/>
          <w:lang w:val="en-US"/>
        </w:rPr>
        <w:tab/>
        <w:t>h</w:t>
      </w:r>
    </w:p>
    <w:p w14:paraId="6B9B454D" w14:textId="043D16D1" w:rsidR="00747CB1" w:rsidRPr="00747CB1" w:rsidRDefault="00747CB1" w:rsidP="002608E4">
      <w:pPr>
        <w:pStyle w:val="BodyText"/>
        <w:tabs>
          <w:tab w:val="left" w:leader="dot" w:pos="8647"/>
        </w:tabs>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Ja atbistīgi, vidējā sildīšanas jauda pārbaudes laikā, lai uzturētu noteikto temperatūras starpību</w:t>
      </w:r>
      <w:r w:rsidRPr="00747CB1">
        <w:rPr>
          <w:rStyle w:val="FootnoteReference"/>
          <w:rFonts w:ascii="Times New Roman" w:hAnsi="Times New Roman" w:cs="Times New Roman"/>
          <w:noProof/>
          <w:sz w:val="24"/>
          <w:szCs w:val="24"/>
          <w:lang w:val="en-US"/>
        </w:rPr>
        <w:footnoteReference w:customMarkFollows="1" w:id="21"/>
        <w:t>3</w:t>
      </w:r>
      <w:r w:rsidRPr="00747CB1">
        <w:rPr>
          <w:rFonts w:ascii="Times New Roman" w:hAnsi="Times New Roman"/>
          <w:noProof/>
          <w:sz w:val="24"/>
          <w:lang w:val="en-US"/>
        </w:rPr>
        <w:t xml:space="preserve"> starp korpusa iekšpusi un ārpusi</w:t>
      </w:r>
      <w:r w:rsidRPr="00747CB1">
        <w:rPr>
          <w:rFonts w:ascii="Times New Roman" w:hAnsi="Times New Roman"/>
          <w:noProof/>
          <w:sz w:val="24"/>
          <w:vertAlign w:val="superscript"/>
          <w:lang w:val="en-US"/>
        </w:rPr>
        <w:t>4</w:t>
      </w:r>
      <w:r w:rsidRPr="00747CB1">
        <w:rPr>
          <w:rFonts w:ascii="Times New Roman" w:hAnsi="Times New Roman"/>
          <w:noProof/>
          <w:sz w:val="24"/>
          <w:lang w:val="en-US"/>
        </w:rPr>
        <w:tab/>
        <w:t>W</w:t>
      </w:r>
    </w:p>
    <w:p w14:paraId="313CE021" w14:textId="3874F6F6" w:rsidR="00747CB1" w:rsidRPr="002608E4" w:rsidRDefault="00747CB1" w:rsidP="002608E4">
      <w:pPr>
        <w:pStyle w:val="BodyText"/>
        <w:tabs>
          <w:tab w:val="left" w:leader="dot" w:pos="8911"/>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Piezīmes:</w:t>
      </w:r>
      <w:r w:rsidRPr="00747CB1">
        <w:rPr>
          <w:rFonts w:ascii="Times New Roman" w:hAnsi="Times New Roman"/>
          <w:noProof/>
          <w:sz w:val="24"/>
          <w:lang w:val="en-US"/>
        </w:rPr>
        <w:tab/>
      </w:r>
    </w:p>
    <w:p w14:paraId="1F8B1A62" w14:textId="7B49C540" w:rsidR="007A5882" w:rsidRPr="007A5882" w:rsidRDefault="007A5882" w:rsidP="007A5882">
      <w:pPr>
        <w:pStyle w:val="Heading1"/>
        <w:spacing w:before="120"/>
        <w:rPr>
          <w:rFonts w:ascii="Times New Roman" w:hAnsi="Times New Roman" w:cs="Times New Roman"/>
          <w:b/>
          <w:bCs/>
          <w:noProof/>
          <w:color w:val="auto"/>
          <w:sz w:val="24"/>
          <w:szCs w:val="24"/>
          <w:lang w:val="en-US"/>
        </w:rPr>
      </w:pPr>
      <w:bookmarkStart w:id="471" w:name="_Toc198028338"/>
      <w:bookmarkStart w:id="472" w:name="_Toc198037271"/>
      <w:r w:rsidRPr="00747CB1">
        <w:rPr>
          <w:rFonts w:ascii="Times New Roman" w:hAnsi="Times New Roman" w:cs="Times New Roman"/>
          <w:b/>
          <w:bCs/>
          <w:noProof/>
          <w:color w:val="auto"/>
          <w:sz w:val="24"/>
          <w:szCs w:val="24"/>
          <w:lang w:val="en-US"/>
        </w:rPr>
        <w:lastRenderedPageBreak/>
        <w:t>7. PARAUGS (turpinājums)</w:t>
      </w:r>
      <w:bookmarkEnd w:id="471"/>
      <w:bookmarkEnd w:id="472"/>
    </w:p>
    <w:p w14:paraId="62F59CBA" w14:textId="77777777" w:rsidR="007A5882" w:rsidRDefault="007A5882" w:rsidP="002608E4">
      <w:pPr>
        <w:pStyle w:val="BodyText"/>
        <w:spacing w:before="120" w:after="0" w:line="240" w:lineRule="auto"/>
        <w:jc w:val="both"/>
        <w:rPr>
          <w:rFonts w:ascii="Times New Roman" w:hAnsi="Times New Roman"/>
          <w:noProof/>
          <w:sz w:val="24"/>
          <w:lang w:val="en-US"/>
        </w:rPr>
      </w:pPr>
    </w:p>
    <w:p w14:paraId="4F1C53BF" w14:textId="367FE15E" w:rsidR="00747CB1" w:rsidRPr="00747CB1" w:rsidRDefault="00747CB1" w:rsidP="002608E4">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Pamatojoties uz iegūtajiem pārbaudes rezultātiem, šo iekārtu var atzīt par derīgu un tai var piešķirt atšķirības zīmi uz laiku, ne ilgāku par sešiem gadiem, to apliecinot ar sertifikātu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3. papildinājumu</w:t>
      </w:r>
    </w:p>
    <w:p w14:paraId="16CB69C9" w14:textId="7E17D9A0" w:rsidR="00747CB1" w:rsidRPr="00747CB1" w:rsidRDefault="00747CB1" w:rsidP="002608E4">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Tomēr šis ziņojums ir derīgs kā tipa apstiprinājuma sertifikāts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1. papildinājuma 6. punkta a) apakšpunkta nozīmē tikai uz laiku, ne ilgāku par sešiem gadiem, proti, līdz</w:t>
      </w:r>
    </w:p>
    <w:p w14:paraId="3F8D23DE" w14:textId="5A7F40CC" w:rsidR="00747CB1" w:rsidRPr="002608E4" w:rsidRDefault="00747CB1" w:rsidP="002608E4">
      <w:pPr>
        <w:pStyle w:val="BodyText"/>
        <w:tabs>
          <w:tab w:val="left" w:leader="dot" w:pos="485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Vieta:</w:t>
      </w:r>
      <w:r w:rsidRPr="00747CB1">
        <w:rPr>
          <w:rFonts w:ascii="Times New Roman" w:hAnsi="Times New Roman"/>
          <w:noProof/>
          <w:sz w:val="24"/>
          <w:lang w:val="en-US"/>
        </w:rPr>
        <w:tab/>
      </w:r>
    </w:p>
    <w:p w14:paraId="24A5D244" w14:textId="77777777" w:rsidR="00747CB1" w:rsidRPr="00747CB1" w:rsidRDefault="00747CB1" w:rsidP="002608E4">
      <w:pPr>
        <w:pStyle w:val="BodyText"/>
        <w:tabs>
          <w:tab w:val="left" w:leader="dot" w:pos="4853"/>
          <w:tab w:val="left" w:leader="dot" w:pos="794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Diena, kad sniegts pārbaudes ziņojums:</w:t>
      </w:r>
      <w:r w:rsidRPr="00747CB1">
        <w:rPr>
          <w:rFonts w:ascii="Times New Roman" w:hAnsi="Times New Roman"/>
          <w:noProof/>
          <w:sz w:val="24"/>
          <w:lang w:val="en-US"/>
        </w:rPr>
        <w:tab/>
        <w:t xml:space="preserve"> </w:t>
      </w:r>
      <w:r w:rsidRPr="00747CB1">
        <w:rPr>
          <w:rFonts w:ascii="Times New Roman" w:hAnsi="Times New Roman"/>
          <w:noProof/>
          <w:sz w:val="24"/>
          <w:lang w:val="en-US"/>
        </w:rPr>
        <w:tab/>
      </w:r>
    </w:p>
    <w:p w14:paraId="3E15ABB8" w14:textId="77777777" w:rsidR="00747CB1" w:rsidRPr="00747CB1" w:rsidRDefault="00747CB1" w:rsidP="002608E4">
      <w:pPr>
        <w:pStyle w:val="BodyText"/>
        <w:spacing w:before="120" w:after="0" w:line="240" w:lineRule="auto"/>
        <w:ind w:left="4962"/>
        <w:jc w:val="both"/>
        <w:rPr>
          <w:rFonts w:ascii="Times New Roman" w:hAnsi="Times New Roman"/>
          <w:noProof/>
          <w:sz w:val="24"/>
          <w:lang w:val="en-US"/>
        </w:rPr>
      </w:pPr>
      <w:r w:rsidRPr="00747CB1">
        <w:rPr>
          <w:rFonts w:ascii="Times New Roman" w:hAnsi="Times New Roman"/>
          <w:noProof/>
          <w:sz w:val="24"/>
          <w:lang w:val="en-US"/>
        </w:rPr>
        <w:t>Amatpersona, kas veikusi pārbaudi</w:t>
      </w:r>
    </w:p>
    <w:p w14:paraId="60699652" w14:textId="77777777" w:rsidR="00747CB1" w:rsidRPr="00747CB1" w:rsidRDefault="00747CB1" w:rsidP="00747CB1">
      <w:pPr>
        <w:pStyle w:val="Bodytext20"/>
        <w:spacing w:after="0"/>
        <w:ind w:left="0" w:firstLine="0"/>
        <w:jc w:val="both"/>
        <w:rPr>
          <w:rFonts w:ascii="Times New Roman" w:hAnsi="Times New Roman" w:cs="Times New Roman"/>
          <w:noProof/>
          <w:sz w:val="20"/>
          <w:szCs w:val="20"/>
          <w:lang w:val="en-US"/>
        </w:rPr>
      </w:pPr>
    </w:p>
    <w:p w14:paraId="4DB8B7E2" w14:textId="77777777" w:rsidR="00747CB1" w:rsidRPr="00747CB1" w:rsidRDefault="00747CB1" w:rsidP="00747CB1">
      <w:pPr>
        <w:rPr>
          <w:noProof/>
          <w:lang w:val="en-US"/>
        </w:rPr>
      </w:pPr>
      <w:r w:rsidRPr="00747CB1">
        <w:rPr>
          <w:noProof/>
          <w:lang w:val="en-US"/>
        </w:rPr>
        <w:br w:type="page"/>
      </w:r>
    </w:p>
    <w:p w14:paraId="427328C0"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473" w:name="bookmark268"/>
      <w:bookmarkStart w:id="474" w:name="_Toc181110590"/>
      <w:bookmarkStart w:id="475" w:name="_Toc198028339"/>
      <w:bookmarkStart w:id="476" w:name="_Toc198037272"/>
      <w:r w:rsidRPr="00747CB1">
        <w:rPr>
          <w:rFonts w:ascii="Times New Roman" w:hAnsi="Times New Roman" w:cs="Times New Roman"/>
          <w:b/>
          <w:bCs/>
          <w:noProof/>
          <w:color w:val="auto"/>
          <w:sz w:val="24"/>
          <w:szCs w:val="24"/>
          <w:lang w:val="en-US"/>
        </w:rPr>
        <w:lastRenderedPageBreak/>
        <w:t>8. PARAUGS</w:t>
      </w:r>
      <w:bookmarkEnd w:id="473"/>
      <w:bookmarkEnd w:id="474"/>
      <w:bookmarkEnd w:id="475"/>
      <w:bookmarkEnd w:id="476"/>
    </w:p>
    <w:p w14:paraId="56EF2ACF"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tbl>
      <w:tblPr>
        <w:tblStyle w:val="TableGrid"/>
        <w:tblW w:w="500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47CB1" w:rsidRPr="00747CB1" w14:paraId="62A5BCC6" w14:textId="77777777" w:rsidTr="00444F61">
        <w:tc>
          <w:tcPr>
            <w:tcW w:w="5000" w:type="pct"/>
          </w:tcPr>
          <w:p w14:paraId="304A37F8" w14:textId="77777777" w:rsidR="00747CB1" w:rsidRPr="00747CB1" w:rsidRDefault="00747CB1" w:rsidP="00444F61">
            <w:pPr>
              <w:jc w:val="center"/>
              <w:rPr>
                <w:rFonts w:ascii="Times New Roman" w:hAnsi="Times New Roman"/>
                <w:noProof/>
                <w:color w:val="auto"/>
                <w:lang w:val="en-US"/>
              </w:rPr>
            </w:pPr>
            <w:r w:rsidRPr="00747CB1">
              <w:rPr>
                <w:rFonts w:ascii="Times New Roman" w:hAnsi="Times New Roman"/>
                <w:noProof/>
                <w:color w:val="auto"/>
                <w:lang w:val="en-US"/>
              </w:rPr>
              <w:t>3. daļa</w:t>
            </w:r>
          </w:p>
          <w:p w14:paraId="2A51E6BC" w14:textId="77777777" w:rsidR="00747CB1" w:rsidRPr="00747CB1" w:rsidRDefault="00747CB1" w:rsidP="00444F61">
            <w:pPr>
              <w:jc w:val="center"/>
              <w:rPr>
                <w:rFonts w:ascii="Times New Roman" w:eastAsia="Segoe UI" w:hAnsi="Times New Roman" w:cs="Times New Roman"/>
                <w:noProof/>
                <w:color w:val="auto"/>
                <w:lang w:val="en-US"/>
              </w:rPr>
            </w:pPr>
          </w:p>
          <w:p w14:paraId="230D7245"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 xml:space="preserve">Ekspluatācijā esošas saldēšanas iekārtas dzesēšanas agregātu efektivitātes kontrole uz vietas, ko veicis eksperts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2. papildinājuma 6.1. punktu</w:t>
            </w:r>
          </w:p>
          <w:p w14:paraId="55E58ED7" w14:textId="77777777" w:rsidR="00747CB1" w:rsidRPr="00747CB1" w:rsidRDefault="00747CB1" w:rsidP="00444F61">
            <w:pPr>
              <w:pStyle w:val="BodyText"/>
              <w:spacing w:after="0" w:line="240" w:lineRule="auto"/>
              <w:jc w:val="center"/>
              <w:rPr>
                <w:rFonts w:ascii="Times New Roman" w:hAnsi="Times New Roman"/>
                <w:noProof/>
                <w:sz w:val="24"/>
                <w:lang w:val="en-US"/>
              </w:rPr>
            </w:pPr>
          </w:p>
        </w:tc>
      </w:tr>
    </w:tbl>
    <w:p w14:paraId="5EE8117C" w14:textId="77777777" w:rsidR="00747CB1" w:rsidRPr="00747CB1" w:rsidRDefault="00747CB1" w:rsidP="00747CB1">
      <w:pPr>
        <w:pStyle w:val="BodyText"/>
        <w:tabs>
          <w:tab w:val="right" w:leader="dot" w:pos="9065"/>
        </w:tabs>
        <w:spacing w:after="0" w:line="240" w:lineRule="auto"/>
        <w:jc w:val="both"/>
        <w:rPr>
          <w:rFonts w:ascii="Times New Roman" w:hAnsi="Times New Roman" w:cs="Times New Roman"/>
          <w:noProof/>
          <w:sz w:val="24"/>
          <w:szCs w:val="24"/>
          <w:lang w:val="en-US"/>
        </w:rPr>
      </w:pPr>
    </w:p>
    <w:p w14:paraId="07F3ABB3" w14:textId="77777777" w:rsidR="00747CB1" w:rsidRPr="00747CB1" w:rsidRDefault="00747CB1" w:rsidP="00EC799E">
      <w:pPr>
        <w:pStyle w:val="BodyText"/>
        <w:tabs>
          <w:tab w:val="right" w:leader="dot" w:pos="906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Kontrole veikta, pamatojoties uz ziņojumu Nr.</w:t>
      </w:r>
      <w:r w:rsidRPr="00747CB1">
        <w:rPr>
          <w:rFonts w:ascii="Times New Roman" w:hAnsi="Times New Roman"/>
          <w:noProof/>
          <w:sz w:val="24"/>
          <w:lang w:val="en-US"/>
        </w:rPr>
        <w:tab/>
      </w:r>
    </w:p>
    <w:p w14:paraId="2A0EA9DA" w14:textId="77777777" w:rsidR="00747CB1" w:rsidRPr="00747CB1" w:rsidRDefault="00747CB1" w:rsidP="00EC799E">
      <w:pPr>
        <w:pStyle w:val="BodyText"/>
        <w:tabs>
          <w:tab w:val="right" w:leader="dot" w:pos="906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datums</w:t>
      </w:r>
      <w:r w:rsidRPr="00747CB1">
        <w:rPr>
          <w:rFonts w:ascii="Times New Roman" w:hAnsi="Times New Roman"/>
          <w:noProof/>
          <w:sz w:val="24"/>
          <w:lang w:val="en-US"/>
        </w:rPr>
        <w:tab/>
      </w:r>
    </w:p>
    <w:p w14:paraId="0F96D00A" w14:textId="77777777" w:rsidR="00747CB1" w:rsidRPr="00747CB1" w:rsidRDefault="00747CB1" w:rsidP="00EC799E">
      <w:pPr>
        <w:pStyle w:val="BodyText"/>
        <w:tabs>
          <w:tab w:val="right" w:leader="dot" w:pos="906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t>ko izdevusi pilnvarota pārbaudes stacija/eksperts (nosaukums/vārds, uzvārds un adrese)</w:t>
      </w:r>
      <w:r w:rsidRPr="00747CB1">
        <w:rPr>
          <w:rFonts w:ascii="Times New Roman" w:hAnsi="Times New Roman"/>
          <w:noProof/>
          <w:sz w:val="24"/>
          <w:lang w:val="en-US"/>
        </w:rPr>
        <w:tab/>
      </w:r>
    </w:p>
    <w:p w14:paraId="4E606AE1" w14:textId="142C6865" w:rsidR="00747CB1" w:rsidRPr="00D905A2" w:rsidRDefault="00747CB1" w:rsidP="00EC799E">
      <w:pPr>
        <w:pStyle w:val="BodyText"/>
        <w:tabs>
          <w:tab w:val="right" w:leader="dot" w:pos="906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344F1201" w14:textId="2AD32DAF" w:rsidR="00747CB1" w:rsidRPr="00D905A2" w:rsidRDefault="00747CB1" w:rsidP="00EC799E">
      <w:pPr>
        <w:pStyle w:val="Footnote0"/>
        <w:spacing w:before="120"/>
        <w:jc w:val="both"/>
        <w:rPr>
          <w:rFonts w:ascii="Times New Roman" w:hAnsi="Times New Roman"/>
          <w:i w:val="0"/>
          <w:noProof/>
          <w:sz w:val="24"/>
          <w:lang w:val="en-US"/>
        </w:rPr>
      </w:pPr>
      <w:r w:rsidRPr="00747CB1">
        <w:rPr>
          <w:rFonts w:ascii="Times New Roman" w:hAnsi="Times New Roman"/>
          <w:i w:val="0"/>
          <w:noProof/>
          <w:sz w:val="24"/>
          <w:lang w:val="en-US"/>
        </w:rPr>
        <w:t>Dzesēšanas agregāts:</w:t>
      </w:r>
    </w:p>
    <w:p w14:paraId="3D43BD87" w14:textId="01B14B48" w:rsidR="00747CB1" w:rsidRPr="00D905A2" w:rsidRDefault="00747CB1" w:rsidP="00EC799E">
      <w:pPr>
        <w:pStyle w:val="Footnote0"/>
        <w:tabs>
          <w:tab w:val="left" w:leader="dot" w:pos="9023"/>
        </w:tabs>
        <w:spacing w:before="120"/>
        <w:ind w:left="284"/>
        <w:jc w:val="both"/>
        <w:rPr>
          <w:rFonts w:ascii="Times New Roman" w:hAnsi="Times New Roman"/>
          <w:i w:val="0"/>
          <w:noProof/>
          <w:sz w:val="24"/>
          <w:lang w:val="en-US"/>
        </w:rPr>
      </w:pPr>
      <w:r w:rsidRPr="00747CB1">
        <w:rPr>
          <w:rFonts w:ascii="Times New Roman" w:hAnsi="Times New Roman"/>
          <w:i w:val="0"/>
          <w:noProof/>
          <w:sz w:val="24"/>
          <w:lang w:val="en-US"/>
        </w:rPr>
        <w:t>Apraksts</w:t>
      </w:r>
      <w:r w:rsidRPr="00747CB1">
        <w:rPr>
          <w:rFonts w:ascii="Times New Roman" w:hAnsi="Times New Roman"/>
          <w:i w:val="0"/>
          <w:noProof/>
          <w:sz w:val="24"/>
          <w:lang w:val="en-US"/>
        </w:rPr>
        <w:tab/>
      </w:r>
    </w:p>
    <w:p w14:paraId="7FA1103C" w14:textId="09A66261" w:rsidR="00747CB1" w:rsidRPr="00D905A2" w:rsidRDefault="00747CB1" w:rsidP="00EC799E">
      <w:pPr>
        <w:pStyle w:val="Footnote0"/>
        <w:tabs>
          <w:tab w:val="left" w:leader="dot" w:pos="9004"/>
        </w:tabs>
        <w:spacing w:before="120"/>
        <w:ind w:left="284"/>
        <w:jc w:val="both"/>
        <w:rPr>
          <w:rFonts w:ascii="Times New Roman" w:hAnsi="Times New Roman"/>
          <w:i w:val="0"/>
          <w:noProof/>
          <w:sz w:val="24"/>
          <w:lang w:val="en-US"/>
        </w:rPr>
      </w:pPr>
      <w:r w:rsidRPr="00747CB1">
        <w:rPr>
          <w:rFonts w:ascii="Times New Roman" w:hAnsi="Times New Roman"/>
          <w:i w:val="0"/>
          <w:noProof/>
          <w:sz w:val="24"/>
          <w:lang w:val="en-US"/>
        </w:rPr>
        <w:t>Ražotājs</w:t>
      </w:r>
      <w:r w:rsidRPr="00747CB1">
        <w:rPr>
          <w:rFonts w:ascii="Times New Roman" w:hAnsi="Times New Roman"/>
          <w:i w:val="0"/>
          <w:noProof/>
          <w:sz w:val="24"/>
          <w:lang w:val="en-US"/>
        </w:rPr>
        <w:tab/>
      </w:r>
    </w:p>
    <w:p w14:paraId="436E2E79" w14:textId="33D2DD9A" w:rsidR="00747CB1" w:rsidRPr="00D905A2" w:rsidRDefault="00747CB1" w:rsidP="00EC799E">
      <w:pPr>
        <w:pStyle w:val="Footnote0"/>
        <w:tabs>
          <w:tab w:val="left" w:leader="dot" w:pos="9038"/>
        </w:tabs>
        <w:spacing w:before="120"/>
        <w:ind w:left="284"/>
        <w:jc w:val="both"/>
        <w:rPr>
          <w:rFonts w:ascii="Times New Roman" w:hAnsi="Times New Roman"/>
          <w:i w:val="0"/>
          <w:noProof/>
          <w:sz w:val="24"/>
          <w:lang w:val="en-US"/>
        </w:rPr>
      </w:pPr>
      <w:r w:rsidRPr="00747CB1">
        <w:rPr>
          <w:rFonts w:ascii="Times New Roman" w:hAnsi="Times New Roman"/>
          <w:i w:val="0"/>
          <w:noProof/>
          <w:sz w:val="24"/>
          <w:lang w:val="en-US"/>
        </w:rPr>
        <w:t>Tips, sērijas numurs</w:t>
      </w:r>
      <w:r w:rsidRPr="00747CB1">
        <w:rPr>
          <w:rFonts w:ascii="Times New Roman" w:hAnsi="Times New Roman"/>
          <w:i w:val="0"/>
          <w:noProof/>
          <w:sz w:val="24"/>
          <w:lang w:val="en-US"/>
        </w:rPr>
        <w:tab/>
      </w:r>
    </w:p>
    <w:p w14:paraId="28BF60F3" w14:textId="37151899" w:rsidR="00747CB1" w:rsidRPr="00D905A2" w:rsidRDefault="00747CB1" w:rsidP="00EC799E">
      <w:pPr>
        <w:pStyle w:val="Footnote0"/>
        <w:tabs>
          <w:tab w:val="left" w:leader="dot" w:pos="9004"/>
        </w:tabs>
        <w:spacing w:before="120"/>
        <w:ind w:left="284"/>
        <w:jc w:val="both"/>
        <w:rPr>
          <w:rFonts w:ascii="Times New Roman" w:hAnsi="Times New Roman"/>
          <w:i w:val="0"/>
          <w:noProof/>
          <w:sz w:val="24"/>
          <w:lang w:val="en-US"/>
        </w:rPr>
      </w:pPr>
      <w:r w:rsidRPr="00747CB1">
        <w:rPr>
          <w:rFonts w:ascii="Times New Roman" w:hAnsi="Times New Roman"/>
          <w:i w:val="0"/>
          <w:noProof/>
          <w:sz w:val="24"/>
          <w:lang w:val="en-US"/>
        </w:rPr>
        <w:t>Izgatavošanas datums (mēnesis/gads)</w:t>
      </w:r>
      <w:r w:rsidRPr="00747CB1">
        <w:rPr>
          <w:rFonts w:ascii="Times New Roman" w:hAnsi="Times New Roman"/>
          <w:i w:val="0"/>
          <w:noProof/>
          <w:sz w:val="24"/>
          <w:lang w:val="en-US"/>
        </w:rPr>
        <w:tab/>
      </w:r>
    </w:p>
    <w:p w14:paraId="30D8CB1C" w14:textId="1002E628" w:rsidR="00747CB1" w:rsidRPr="00D905A2" w:rsidRDefault="00747CB1" w:rsidP="00EC799E">
      <w:pPr>
        <w:pStyle w:val="Footnote0"/>
        <w:tabs>
          <w:tab w:val="left" w:leader="dot" w:pos="9023"/>
        </w:tabs>
        <w:spacing w:before="120"/>
        <w:ind w:left="284"/>
        <w:jc w:val="both"/>
        <w:rPr>
          <w:rFonts w:ascii="Times New Roman" w:hAnsi="Times New Roman"/>
          <w:i w:val="0"/>
          <w:noProof/>
          <w:sz w:val="24"/>
          <w:lang w:val="en-US"/>
        </w:rPr>
      </w:pPr>
      <w:r w:rsidRPr="00747CB1">
        <w:rPr>
          <w:rFonts w:ascii="Times New Roman" w:hAnsi="Times New Roman"/>
          <w:i w:val="0"/>
          <w:noProof/>
          <w:sz w:val="24"/>
          <w:lang w:val="en-US"/>
        </w:rPr>
        <w:t>Dzesētājvielas veids</w:t>
      </w:r>
      <w:r w:rsidRPr="00747CB1">
        <w:rPr>
          <w:rFonts w:ascii="Times New Roman" w:hAnsi="Times New Roman"/>
          <w:i w:val="0"/>
          <w:noProof/>
          <w:sz w:val="24"/>
          <w:lang w:val="en-US"/>
        </w:rPr>
        <w:tab/>
      </w:r>
    </w:p>
    <w:p w14:paraId="551D03C3" w14:textId="05F4CAD1" w:rsidR="00747CB1" w:rsidRPr="00D905A2" w:rsidRDefault="00747CB1" w:rsidP="00EC799E">
      <w:pPr>
        <w:pStyle w:val="Footnote0"/>
        <w:tabs>
          <w:tab w:val="right" w:leader="dot" w:pos="8994"/>
        </w:tabs>
        <w:spacing w:before="120"/>
        <w:ind w:left="284"/>
        <w:jc w:val="both"/>
        <w:rPr>
          <w:rFonts w:ascii="Times New Roman" w:hAnsi="Times New Roman"/>
          <w:i w:val="0"/>
          <w:noProof/>
          <w:sz w:val="24"/>
          <w:lang w:val="en-US"/>
        </w:rPr>
      </w:pPr>
      <w:r w:rsidRPr="00747CB1">
        <w:rPr>
          <w:rFonts w:ascii="Times New Roman" w:hAnsi="Times New Roman"/>
          <w:i w:val="0"/>
          <w:noProof/>
          <w:sz w:val="24"/>
          <w:lang w:val="en-US"/>
        </w:rPr>
        <w:t>Nominālais dzesētājvielas iepildīšanas daudzums, ko noteicis ražotājs</w:t>
      </w:r>
      <w:r w:rsidRPr="00747CB1">
        <w:rPr>
          <w:rFonts w:ascii="Times New Roman" w:hAnsi="Times New Roman"/>
          <w:i w:val="0"/>
          <w:noProof/>
          <w:sz w:val="24"/>
          <w:lang w:val="en-US"/>
        </w:rPr>
        <w:tab/>
        <w:t>kg</w:t>
      </w:r>
    </w:p>
    <w:p w14:paraId="34088AA9" w14:textId="0DCCC694" w:rsidR="00747CB1" w:rsidRPr="00D905A2" w:rsidRDefault="00747CB1" w:rsidP="00EC799E">
      <w:pPr>
        <w:pStyle w:val="Footnote0"/>
        <w:tabs>
          <w:tab w:val="right" w:leader="dot" w:pos="8999"/>
        </w:tabs>
        <w:spacing w:before="120"/>
        <w:ind w:left="284"/>
        <w:jc w:val="both"/>
        <w:rPr>
          <w:rFonts w:ascii="Times New Roman" w:hAnsi="Times New Roman"/>
          <w:i w:val="0"/>
          <w:noProof/>
          <w:sz w:val="24"/>
          <w:lang w:val="en-US"/>
        </w:rPr>
      </w:pPr>
      <w:r w:rsidRPr="00747CB1">
        <w:rPr>
          <w:rFonts w:ascii="Times New Roman" w:hAnsi="Times New Roman"/>
          <w:i w:val="0"/>
          <w:noProof/>
          <w:sz w:val="24"/>
          <w:lang w:val="en-US"/>
        </w:rPr>
        <w:t>Faktiski iepildītais dzesētājvielas daudzums, kas izmantots pārbaudes veikšanai</w:t>
      </w:r>
      <w:r w:rsidRPr="00747CB1">
        <w:rPr>
          <w:rFonts w:ascii="Times New Roman" w:hAnsi="Times New Roman"/>
          <w:i w:val="0"/>
          <w:noProof/>
          <w:sz w:val="24"/>
          <w:lang w:val="en-US"/>
        </w:rPr>
        <w:tab/>
        <w:t>kg</w:t>
      </w:r>
    </w:p>
    <w:p w14:paraId="3F1C1AC8" w14:textId="4AB3E7A6" w:rsidR="00747CB1" w:rsidRPr="00D905A2" w:rsidRDefault="00747CB1" w:rsidP="00EC799E">
      <w:pPr>
        <w:pStyle w:val="Footnote0"/>
        <w:tabs>
          <w:tab w:val="left" w:leader="dot" w:pos="8946"/>
        </w:tabs>
        <w:spacing w:before="120"/>
        <w:ind w:left="284"/>
        <w:jc w:val="both"/>
        <w:rPr>
          <w:rFonts w:ascii="Times New Roman" w:hAnsi="Times New Roman"/>
          <w:i w:val="0"/>
          <w:noProof/>
          <w:sz w:val="24"/>
          <w:lang w:val="en-US"/>
        </w:rPr>
      </w:pPr>
      <w:r w:rsidRPr="00747CB1">
        <w:rPr>
          <w:rFonts w:ascii="Times New Roman" w:hAnsi="Times New Roman"/>
          <w:i w:val="0"/>
          <w:noProof/>
          <w:sz w:val="24"/>
          <w:lang w:val="en-US"/>
        </w:rPr>
        <w:t>Iepildīšanas ierīce (apraksts, izvietojums)</w:t>
      </w:r>
      <w:r w:rsidRPr="00747CB1">
        <w:rPr>
          <w:rFonts w:ascii="Times New Roman" w:hAnsi="Times New Roman"/>
          <w:i w:val="0"/>
          <w:noProof/>
          <w:sz w:val="24"/>
          <w:lang w:val="en-US"/>
        </w:rPr>
        <w:tab/>
      </w:r>
    </w:p>
    <w:p w14:paraId="082AC1A8" w14:textId="3414BC6A" w:rsidR="00747CB1" w:rsidRPr="00D905A2" w:rsidRDefault="00747CB1" w:rsidP="00EC799E">
      <w:pPr>
        <w:pStyle w:val="Footnote0"/>
        <w:tabs>
          <w:tab w:val="left" w:leader="dot" w:pos="9065"/>
        </w:tabs>
        <w:spacing w:before="120"/>
        <w:jc w:val="both"/>
        <w:rPr>
          <w:rFonts w:ascii="Times New Roman" w:hAnsi="Times New Roman"/>
          <w:i w:val="0"/>
          <w:noProof/>
          <w:sz w:val="24"/>
          <w:lang w:val="en-US"/>
        </w:rPr>
      </w:pPr>
      <w:r w:rsidRPr="00747CB1">
        <w:rPr>
          <w:rFonts w:ascii="Times New Roman" w:hAnsi="Times New Roman"/>
          <w:i w:val="0"/>
          <w:noProof/>
          <w:sz w:val="24"/>
          <w:lang w:val="en-US"/>
        </w:rPr>
        <w:t>Iekšējās ventilācijas ierīces:</w:t>
      </w:r>
      <w:r w:rsidRPr="00747CB1">
        <w:rPr>
          <w:rFonts w:ascii="Times New Roman" w:hAnsi="Times New Roman"/>
          <w:i w:val="0"/>
          <w:noProof/>
          <w:sz w:val="24"/>
          <w:lang w:val="en-US"/>
        </w:rPr>
        <w:tab/>
      </w:r>
    </w:p>
    <w:p w14:paraId="0F903D25" w14:textId="21CCC0A5" w:rsidR="00747CB1" w:rsidRPr="00D905A2" w:rsidRDefault="00747CB1" w:rsidP="00EC799E">
      <w:pPr>
        <w:pStyle w:val="Footnote0"/>
        <w:tabs>
          <w:tab w:val="left" w:leader="dot" w:pos="9009"/>
        </w:tabs>
        <w:spacing w:before="120"/>
        <w:ind w:left="284"/>
        <w:jc w:val="both"/>
        <w:rPr>
          <w:rFonts w:ascii="Times New Roman" w:hAnsi="Times New Roman"/>
          <w:i w:val="0"/>
          <w:noProof/>
          <w:sz w:val="24"/>
          <w:lang w:val="en-US"/>
        </w:rPr>
      </w:pPr>
      <w:r w:rsidRPr="00747CB1">
        <w:rPr>
          <w:rFonts w:ascii="Times New Roman" w:hAnsi="Times New Roman"/>
          <w:i w:val="0"/>
          <w:noProof/>
          <w:sz w:val="24"/>
          <w:lang w:val="en-US"/>
        </w:rPr>
        <w:t>Apraksts (ierīču skaits u. tml.)</w:t>
      </w:r>
      <w:r w:rsidRPr="00747CB1">
        <w:rPr>
          <w:rFonts w:ascii="Times New Roman" w:hAnsi="Times New Roman"/>
          <w:i w:val="0"/>
          <w:noProof/>
          <w:sz w:val="24"/>
          <w:lang w:val="en-US"/>
        </w:rPr>
        <w:tab/>
      </w:r>
    </w:p>
    <w:p w14:paraId="5E58F386" w14:textId="7861944A" w:rsidR="00747CB1" w:rsidRPr="00D905A2" w:rsidRDefault="00747CB1" w:rsidP="00EC799E">
      <w:pPr>
        <w:pStyle w:val="Footnote0"/>
        <w:tabs>
          <w:tab w:val="right" w:leader="dot" w:pos="9023"/>
        </w:tabs>
        <w:spacing w:before="120"/>
        <w:ind w:left="284"/>
        <w:jc w:val="both"/>
        <w:rPr>
          <w:rFonts w:ascii="Times New Roman" w:hAnsi="Times New Roman"/>
          <w:i w:val="0"/>
          <w:noProof/>
          <w:sz w:val="24"/>
          <w:lang w:val="en-US"/>
        </w:rPr>
      </w:pPr>
      <w:r w:rsidRPr="00747CB1">
        <w:rPr>
          <w:rFonts w:ascii="Times New Roman" w:hAnsi="Times New Roman"/>
          <w:i w:val="0"/>
          <w:noProof/>
          <w:sz w:val="24"/>
          <w:lang w:val="en-US"/>
        </w:rPr>
        <w:t xml:space="preserve">Elektrisko ventilatoru jauda </w:t>
      </w:r>
      <w:r w:rsidRPr="00747CB1">
        <w:rPr>
          <w:rFonts w:ascii="Times New Roman" w:hAnsi="Times New Roman"/>
          <w:i w:val="0"/>
          <w:noProof/>
          <w:sz w:val="24"/>
          <w:lang w:val="en-US"/>
        </w:rPr>
        <w:tab/>
        <w:t>W</w:t>
      </w:r>
    </w:p>
    <w:p w14:paraId="68DF1C00" w14:textId="3D25D8E5" w:rsidR="00747CB1" w:rsidRPr="00D905A2" w:rsidRDefault="00747CB1" w:rsidP="00EC799E">
      <w:pPr>
        <w:pStyle w:val="Footnote0"/>
        <w:tabs>
          <w:tab w:val="left" w:leader="dot" w:pos="8582"/>
        </w:tabs>
        <w:spacing w:before="120"/>
        <w:ind w:left="284"/>
        <w:jc w:val="both"/>
        <w:rPr>
          <w:rFonts w:ascii="Times New Roman" w:eastAsia="Segoe UI" w:hAnsi="Times New Roman" w:cs="Times New Roman"/>
          <w:i w:val="0"/>
          <w:iCs w:val="0"/>
          <w:noProof/>
          <w:sz w:val="24"/>
          <w:szCs w:val="24"/>
          <w:lang w:val="en-US"/>
        </w:rPr>
      </w:pPr>
      <w:r w:rsidRPr="00747CB1">
        <w:rPr>
          <w:rFonts w:ascii="Times New Roman" w:hAnsi="Times New Roman"/>
          <w:i w:val="0"/>
          <w:noProof/>
          <w:sz w:val="24"/>
          <w:lang w:val="en-US"/>
        </w:rPr>
        <w:t xml:space="preserve">Darba ražīgums: </w:t>
      </w:r>
      <w:r w:rsidRPr="00747CB1">
        <w:rPr>
          <w:rFonts w:ascii="Times New Roman" w:hAnsi="Times New Roman"/>
          <w:i w:val="0"/>
          <w:noProof/>
          <w:sz w:val="24"/>
          <w:lang w:val="en-US"/>
        </w:rPr>
        <w:tab/>
        <w:t>m</w:t>
      </w:r>
      <w:r w:rsidRPr="00747CB1">
        <w:rPr>
          <w:rFonts w:ascii="Times New Roman" w:hAnsi="Times New Roman"/>
          <w:noProof/>
          <w:sz w:val="24"/>
          <w:vertAlign w:val="superscript"/>
          <w:lang w:val="en-US"/>
        </w:rPr>
        <w:t>3</w:t>
      </w:r>
      <w:r w:rsidRPr="00747CB1">
        <w:rPr>
          <w:rFonts w:ascii="Times New Roman" w:hAnsi="Times New Roman"/>
          <w:i w:val="0"/>
          <w:noProof/>
          <w:sz w:val="24"/>
          <w:lang w:val="en-US"/>
        </w:rPr>
        <w:t>/h</w:t>
      </w:r>
    </w:p>
    <w:p w14:paraId="4B6DC930" w14:textId="38CAE2E0" w:rsidR="00747CB1" w:rsidRPr="00D905A2" w:rsidRDefault="00747CB1" w:rsidP="00EC799E">
      <w:pPr>
        <w:pStyle w:val="Footnote0"/>
        <w:tabs>
          <w:tab w:val="right" w:leader="dot" w:pos="2268"/>
          <w:tab w:val="right" w:leader="dot" w:pos="2835"/>
          <w:tab w:val="center" w:leader="dot" w:pos="3402"/>
          <w:tab w:val="right" w:leader="dot" w:pos="5387"/>
          <w:tab w:val="left" w:pos="8789"/>
          <w:tab w:val="right" w:leader="dot" w:pos="8980"/>
        </w:tabs>
        <w:spacing w:before="120"/>
        <w:ind w:left="284"/>
        <w:jc w:val="both"/>
        <w:rPr>
          <w:rFonts w:ascii="Times New Roman" w:eastAsia="Segoe UI" w:hAnsi="Times New Roman" w:cs="Times New Roman"/>
          <w:i w:val="0"/>
          <w:iCs w:val="0"/>
          <w:noProof/>
          <w:sz w:val="24"/>
          <w:szCs w:val="24"/>
          <w:lang w:val="en-US"/>
        </w:rPr>
      </w:pPr>
      <w:r w:rsidRPr="00747CB1">
        <w:rPr>
          <w:rFonts w:ascii="Times New Roman" w:hAnsi="Times New Roman"/>
          <w:i w:val="0"/>
          <w:noProof/>
          <w:sz w:val="24"/>
          <w:lang w:val="en-US"/>
        </w:rPr>
        <w:t xml:space="preserve">Cauruļvadu izmēri: šķērsgriezums: </w:t>
      </w:r>
      <w:r w:rsidRPr="00747CB1">
        <w:rPr>
          <w:rFonts w:ascii="Times New Roman" w:hAnsi="Times New Roman"/>
          <w:i w:val="0"/>
          <w:noProof/>
          <w:sz w:val="24"/>
          <w:lang w:val="en-US"/>
        </w:rPr>
        <w:tab/>
        <w:t>m</w:t>
      </w:r>
      <w:r w:rsidRPr="00747CB1">
        <w:rPr>
          <w:rFonts w:ascii="Times New Roman" w:hAnsi="Times New Roman"/>
          <w:noProof/>
          <w:sz w:val="24"/>
          <w:vertAlign w:val="superscript"/>
          <w:lang w:val="en-US"/>
        </w:rPr>
        <w:t>2</w:t>
      </w:r>
      <w:r w:rsidRPr="00747CB1">
        <w:rPr>
          <w:rFonts w:ascii="Times New Roman" w:hAnsi="Times New Roman"/>
          <w:i w:val="0"/>
          <w:noProof/>
          <w:sz w:val="24"/>
          <w:lang w:val="en-US"/>
        </w:rPr>
        <w:t xml:space="preserve">; garums: </w:t>
      </w:r>
      <w:r w:rsidRPr="00747CB1">
        <w:rPr>
          <w:rFonts w:ascii="Times New Roman" w:hAnsi="Times New Roman"/>
          <w:i w:val="0"/>
          <w:noProof/>
          <w:sz w:val="24"/>
          <w:lang w:val="en-US"/>
        </w:rPr>
        <w:tab/>
        <w:t>m</w:t>
      </w:r>
    </w:p>
    <w:p w14:paraId="2AC6EC61" w14:textId="2567A559" w:rsidR="00747CB1" w:rsidRPr="00D905A2" w:rsidRDefault="00747CB1" w:rsidP="00EC799E">
      <w:pPr>
        <w:pStyle w:val="Footnote0"/>
        <w:tabs>
          <w:tab w:val="left" w:leader="dot" w:pos="9023"/>
        </w:tabs>
        <w:spacing w:before="120"/>
        <w:ind w:left="284"/>
        <w:jc w:val="both"/>
        <w:rPr>
          <w:rFonts w:ascii="Times New Roman" w:hAnsi="Times New Roman"/>
          <w:i w:val="0"/>
          <w:noProof/>
          <w:sz w:val="24"/>
          <w:lang w:val="en-US"/>
        </w:rPr>
      </w:pPr>
      <w:r w:rsidRPr="00747CB1">
        <w:rPr>
          <w:rFonts w:ascii="Times New Roman" w:hAnsi="Times New Roman"/>
          <w:i w:val="0"/>
          <w:noProof/>
          <w:sz w:val="24"/>
          <w:lang w:val="en-US"/>
        </w:rPr>
        <w:t>Dzesēšanas agregāta un ventilācijas ierīču stāvoklis</w:t>
      </w:r>
      <w:r w:rsidRPr="00747CB1">
        <w:rPr>
          <w:rFonts w:ascii="Times New Roman" w:hAnsi="Times New Roman"/>
          <w:i w:val="0"/>
          <w:noProof/>
          <w:sz w:val="24"/>
          <w:lang w:val="en-US"/>
        </w:rPr>
        <w:tab/>
      </w:r>
    </w:p>
    <w:p w14:paraId="063ACC54" w14:textId="04CE01DB" w:rsidR="00747CB1" w:rsidRPr="00D905A2" w:rsidRDefault="00747CB1" w:rsidP="00EC799E">
      <w:pPr>
        <w:pStyle w:val="Footnote0"/>
        <w:tabs>
          <w:tab w:val="left" w:leader="dot" w:pos="8807"/>
        </w:tabs>
        <w:spacing w:before="120"/>
        <w:ind w:left="284"/>
        <w:jc w:val="both"/>
        <w:rPr>
          <w:rFonts w:ascii="Times New Roman" w:hAnsi="Times New Roman"/>
          <w:i w:val="0"/>
          <w:noProof/>
          <w:sz w:val="24"/>
          <w:lang w:val="en-US"/>
        </w:rPr>
      </w:pPr>
      <w:r w:rsidRPr="00747CB1">
        <w:rPr>
          <w:rFonts w:ascii="Times New Roman" w:hAnsi="Times New Roman"/>
          <w:i w:val="0"/>
          <w:noProof/>
          <w:sz w:val="24"/>
          <w:lang w:val="en-US"/>
        </w:rPr>
        <w:t xml:space="preserve">Sasniegtā iekšējā temperatūra </w:t>
      </w:r>
      <w:r w:rsidRPr="00747CB1">
        <w:rPr>
          <w:rFonts w:ascii="Times New Roman" w:hAnsi="Times New Roman"/>
          <w:i w:val="0"/>
          <w:noProof/>
          <w:sz w:val="24"/>
          <w:lang w:val="en-US"/>
        </w:rPr>
        <w:tab/>
        <w:t>°C</w:t>
      </w:r>
    </w:p>
    <w:p w14:paraId="18BD5F40" w14:textId="77777777" w:rsidR="00747CB1" w:rsidRPr="00747CB1" w:rsidRDefault="00747CB1" w:rsidP="00EC799E">
      <w:pPr>
        <w:pStyle w:val="Footnote0"/>
        <w:tabs>
          <w:tab w:val="left" w:leader="dot" w:pos="8789"/>
        </w:tabs>
        <w:spacing w:before="120"/>
        <w:ind w:left="284"/>
        <w:jc w:val="both"/>
        <w:rPr>
          <w:rFonts w:ascii="Times New Roman" w:hAnsi="Times New Roman"/>
          <w:i w:val="0"/>
          <w:noProof/>
          <w:sz w:val="24"/>
          <w:lang w:val="en-US"/>
        </w:rPr>
      </w:pPr>
      <w:r w:rsidRPr="00747CB1">
        <w:rPr>
          <w:rFonts w:ascii="Times New Roman" w:hAnsi="Times New Roman"/>
          <w:i w:val="0"/>
          <w:noProof/>
          <w:sz w:val="24"/>
          <w:lang w:val="en-US"/>
        </w:rPr>
        <w:t xml:space="preserve">ja ārējās vides temperatūra ir </w:t>
      </w:r>
      <w:r w:rsidRPr="00747CB1">
        <w:rPr>
          <w:rFonts w:ascii="Times New Roman" w:hAnsi="Times New Roman"/>
          <w:i w:val="0"/>
          <w:noProof/>
          <w:sz w:val="24"/>
          <w:lang w:val="en-US"/>
        </w:rPr>
        <w:tab/>
        <w:t>°C</w:t>
      </w:r>
    </w:p>
    <w:p w14:paraId="57D6E91C" w14:textId="6B22335F" w:rsidR="00E868D7" w:rsidRPr="00747CB1" w:rsidRDefault="0077529D" w:rsidP="00EC799E">
      <w:pPr>
        <w:pStyle w:val="Footnote0"/>
        <w:tabs>
          <w:tab w:val="left" w:leader="dot" w:pos="8789"/>
        </w:tabs>
        <w:spacing w:before="120"/>
        <w:jc w:val="both"/>
        <w:rPr>
          <w:rFonts w:ascii="Times New Roman" w:hAnsi="Times New Roman"/>
          <w:i w:val="0"/>
          <w:noProof/>
          <w:sz w:val="24"/>
          <w:lang w:val="en-US"/>
        </w:rPr>
      </w:pPr>
      <w:r w:rsidRPr="0077529D">
        <w:rPr>
          <w:rFonts w:ascii="Times New Roman" w:hAnsi="Times New Roman"/>
          <w:i w:val="0"/>
          <w:noProof/>
          <w:sz w:val="24"/>
          <w:lang w:val="en-US"/>
        </w:rPr>
        <w:t>Temperatūra iekārtas iekšienē pirms saldēšanas agregāta ieslēgšanas</w:t>
      </w:r>
      <w:r w:rsidR="00E868D7" w:rsidRPr="00747CB1">
        <w:rPr>
          <w:rFonts w:ascii="Times New Roman" w:hAnsi="Times New Roman"/>
          <w:i w:val="0"/>
          <w:noProof/>
          <w:sz w:val="24"/>
          <w:lang w:val="en-US"/>
        </w:rPr>
        <w:tab/>
        <w:t>°C</w:t>
      </w:r>
    </w:p>
    <w:p w14:paraId="6659D920" w14:textId="15020EE2" w:rsidR="0077529D" w:rsidRPr="00747CB1" w:rsidRDefault="0077529D" w:rsidP="00EC799E">
      <w:pPr>
        <w:pStyle w:val="Footnote0"/>
        <w:tabs>
          <w:tab w:val="left" w:leader="dot" w:pos="8931"/>
        </w:tabs>
        <w:spacing w:before="120"/>
        <w:jc w:val="both"/>
        <w:rPr>
          <w:rFonts w:ascii="Times New Roman" w:hAnsi="Times New Roman"/>
          <w:i w:val="0"/>
          <w:noProof/>
          <w:sz w:val="24"/>
          <w:lang w:val="en-US"/>
        </w:rPr>
      </w:pPr>
      <w:r w:rsidRPr="0077529D">
        <w:rPr>
          <w:rFonts w:ascii="Times New Roman" w:hAnsi="Times New Roman"/>
          <w:i w:val="0"/>
          <w:noProof/>
          <w:sz w:val="24"/>
          <w:lang w:val="en-US"/>
        </w:rPr>
        <w:t>Saldēšanas ierīces kopējais darbības ilgums</w:t>
      </w:r>
      <w:r w:rsidRPr="00747CB1">
        <w:rPr>
          <w:rFonts w:ascii="Times New Roman" w:hAnsi="Times New Roman"/>
          <w:i w:val="0"/>
          <w:noProof/>
          <w:sz w:val="24"/>
          <w:lang w:val="en-US"/>
        </w:rPr>
        <w:tab/>
      </w:r>
      <w:r>
        <w:rPr>
          <w:rFonts w:ascii="Times New Roman" w:hAnsi="Times New Roman"/>
          <w:i w:val="0"/>
          <w:noProof/>
          <w:sz w:val="24"/>
          <w:lang w:val="en-US"/>
        </w:rPr>
        <w:t>h</w:t>
      </w:r>
    </w:p>
    <w:p w14:paraId="591F2F18" w14:textId="2A5DCE8F" w:rsidR="0077529D" w:rsidRDefault="00E539E3" w:rsidP="00EC799E">
      <w:pPr>
        <w:pStyle w:val="Footnote0"/>
        <w:tabs>
          <w:tab w:val="left" w:leader="dot" w:pos="8931"/>
        </w:tabs>
        <w:spacing w:before="120"/>
        <w:jc w:val="both"/>
        <w:rPr>
          <w:rFonts w:ascii="Times New Roman" w:hAnsi="Times New Roman"/>
          <w:i w:val="0"/>
          <w:noProof/>
          <w:sz w:val="24"/>
          <w:lang w:val="en-US"/>
        </w:rPr>
      </w:pPr>
      <w:r w:rsidRPr="00E539E3">
        <w:rPr>
          <w:rFonts w:ascii="Times New Roman" w:hAnsi="Times New Roman"/>
          <w:i w:val="0"/>
          <w:noProof/>
          <w:sz w:val="24"/>
          <w:lang w:val="en-US"/>
        </w:rPr>
        <w:t>Termostata darbības pārbaude</w:t>
      </w:r>
      <w:r w:rsidR="0077529D" w:rsidRPr="00747CB1">
        <w:rPr>
          <w:rFonts w:ascii="Times New Roman" w:hAnsi="Times New Roman"/>
          <w:i w:val="0"/>
          <w:noProof/>
          <w:sz w:val="24"/>
          <w:lang w:val="en-US"/>
        </w:rPr>
        <w:tab/>
      </w:r>
    </w:p>
    <w:p w14:paraId="42EA1B5F" w14:textId="13C74C26" w:rsidR="00E539E3" w:rsidRDefault="002D40ED" w:rsidP="00EC799E">
      <w:pPr>
        <w:pStyle w:val="Footnote0"/>
        <w:tabs>
          <w:tab w:val="left" w:leader="dot" w:pos="8931"/>
        </w:tabs>
        <w:spacing w:before="120"/>
        <w:jc w:val="both"/>
        <w:rPr>
          <w:rFonts w:ascii="Times New Roman" w:hAnsi="Times New Roman"/>
          <w:i w:val="0"/>
          <w:noProof/>
          <w:sz w:val="24"/>
          <w:lang w:val="en-US"/>
        </w:rPr>
      </w:pPr>
      <w:r w:rsidRPr="002D40ED">
        <w:rPr>
          <w:rFonts w:ascii="Times New Roman" w:hAnsi="Times New Roman"/>
          <w:i w:val="0"/>
          <w:noProof/>
          <w:sz w:val="24"/>
          <w:lang w:val="en-US"/>
        </w:rPr>
        <w:t>Saldēšanas iekārtām ar eitektiskām plātnēm:</w:t>
      </w:r>
    </w:p>
    <w:p w14:paraId="5920D8B2" w14:textId="5D5F8FB8" w:rsidR="002D40ED" w:rsidRPr="00747CB1" w:rsidRDefault="002D40ED" w:rsidP="00EC799E">
      <w:pPr>
        <w:pStyle w:val="Footnote0"/>
        <w:tabs>
          <w:tab w:val="left" w:leader="dot" w:pos="8931"/>
        </w:tabs>
        <w:spacing w:before="120"/>
        <w:jc w:val="both"/>
        <w:rPr>
          <w:rFonts w:ascii="Times New Roman" w:hAnsi="Times New Roman"/>
          <w:i w:val="0"/>
          <w:noProof/>
          <w:sz w:val="24"/>
          <w:lang w:val="en-US"/>
        </w:rPr>
      </w:pPr>
      <w:r w:rsidRPr="002D40ED">
        <w:rPr>
          <w:rFonts w:ascii="Times New Roman" w:hAnsi="Times New Roman"/>
          <w:i w:val="0"/>
          <w:noProof/>
          <w:sz w:val="24"/>
          <w:lang w:val="en-US"/>
        </w:rPr>
        <w:t>Dzesēšanas agregāta darbības laiks eitektiskā šķīduma sasaldēšanai</w:t>
      </w:r>
      <w:r w:rsidRPr="00747CB1">
        <w:rPr>
          <w:rFonts w:ascii="Times New Roman" w:hAnsi="Times New Roman"/>
          <w:i w:val="0"/>
          <w:noProof/>
          <w:sz w:val="24"/>
          <w:lang w:val="en-US"/>
        </w:rPr>
        <w:tab/>
      </w:r>
      <w:r>
        <w:rPr>
          <w:rFonts w:ascii="Times New Roman" w:hAnsi="Times New Roman"/>
          <w:i w:val="0"/>
          <w:noProof/>
          <w:sz w:val="24"/>
          <w:lang w:val="en-US"/>
        </w:rPr>
        <w:t>h</w:t>
      </w:r>
    </w:p>
    <w:p w14:paraId="07672384" w14:textId="4AE03DCE" w:rsidR="002D40ED" w:rsidRPr="00747CB1" w:rsidRDefault="00EC799E" w:rsidP="00EC799E">
      <w:pPr>
        <w:pStyle w:val="Footnote0"/>
        <w:tabs>
          <w:tab w:val="left" w:leader="dot" w:pos="8931"/>
        </w:tabs>
        <w:spacing w:before="120"/>
        <w:jc w:val="both"/>
        <w:rPr>
          <w:rFonts w:ascii="Times New Roman" w:hAnsi="Times New Roman"/>
          <w:i w:val="0"/>
          <w:noProof/>
          <w:sz w:val="24"/>
          <w:lang w:val="en-US"/>
        </w:rPr>
      </w:pPr>
      <w:r w:rsidRPr="00EC799E">
        <w:rPr>
          <w:rFonts w:ascii="Times New Roman" w:hAnsi="Times New Roman"/>
          <w:i w:val="0"/>
          <w:noProof/>
          <w:sz w:val="24"/>
          <w:lang w:val="en-US"/>
        </w:rPr>
        <w:t>Iekšējās gaisa temperatūras uzturēšanas ilgums pēc agregāta izslēgšanas</w:t>
      </w:r>
      <w:r w:rsidR="002D40ED" w:rsidRPr="00747CB1">
        <w:rPr>
          <w:rFonts w:ascii="Times New Roman" w:hAnsi="Times New Roman"/>
          <w:i w:val="0"/>
          <w:noProof/>
          <w:sz w:val="24"/>
          <w:lang w:val="en-US"/>
        </w:rPr>
        <w:tab/>
      </w:r>
      <w:r w:rsidR="002D40ED">
        <w:rPr>
          <w:rFonts w:ascii="Times New Roman" w:hAnsi="Times New Roman"/>
          <w:i w:val="0"/>
          <w:noProof/>
          <w:sz w:val="24"/>
          <w:lang w:val="en-US"/>
        </w:rPr>
        <w:t>h</w:t>
      </w:r>
    </w:p>
    <w:p w14:paraId="0AB9D490" w14:textId="77777777" w:rsidR="002D40ED" w:rsidRPr="00747CB1" w:rsidRDefault="002D40ED" w:rsidP="00E539E3">
      <w:pPr>
        <w:pStyle w:val="Footnote0"/>
        <w:tabs>
          <w:tab w:val="left" w:leader="dot" w:pos="8931"/>
        </w:tabs>
        <w:jc w:val="both"/>
        <w:rPr>
          <w:rFonts w:ascii="Times New Roman" w:hAnsi="Times New Roman"/>
          <w:i w:val="0"/>
          <w:noProof/>
          <w:sz w:val="24"/>
          <w:lang w:val="en-US"/>
        </w:rPr>
      </w:pPr>
    </w:p>
    <w:p w14:paraId="6096ED24"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477" w:name="bookmark270"/>
      <w:bookmarkStart w:id="478" w:name="_Toc181110591"/>
      <w:bookmarkStart w:id="479" w:name="_Toc198028340"/>
      <w:bookmarkStart w:id="480" w:name="_Toc198037273"/>
      <w:r w:rsidRPr="00747CB1">
        <w:rPr>
          <w:rFonts w:ascii="Times New Roman" w:hAnsi="Times New Roman" w:cs="Times New Roman"/>
          <w:b/>
          <w:bCs/>
          <w:noProof/>
          <w:color w:val="auto"/>
          <w:sz w:val="24"/>
          <w:szCs w:val="24"/>
          <w:lang w:val="en-US"/>
        </w:rPr>
        <w:lastRenderedPageBreak/>
        <w:t>8. PARAUGS (turpinājums)</w:t>
      </w:r>
      <w:bookmarkEnd w:id="477"/>
      <w:bookmarkEnd w:id="478"/>
      <w:bookmarkEnd w:id="479"/>
      <w:bookmarkEnd w:id="480"/>
    </w:p>
    <w:p w14:paraId="19147751"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p w14:paraId="43C37482" w14:textId="77777777" w:rsidR="00747CB1" w:rsidRPr="00747CB1" w:rsidRDefault="00747CB1" w:rsidP="00747CB1">
      <w:pPr>
        <w:pStyle w:val="Tableofcontents0"/>
        <w:tabs>
          <w:tab w:val="right" w:leader="dot" w:pos="9019"/>
        </w:tabs>
        <w:spacing w:after="0"/>
        <w:ind w:firstLine="0"/>
        <w:jc w:val="both"/>
        <w:rPr>
          <w:rFonts w:ascii="Times New Roman" w:hAnsi="Times New Roman" w:cs="Times New Roman"/>
          <w:noProof/>
          <w:sz w:val="24"/>
          <w:szCs w:val="24"/>
          <w:lang w:val="en-US"/>
        </w:rPr>
      </w:pPr>
    </w:p>
    <w:p w14:paraId="3C59759F" w14:textId="77777777" w:rsidR="00747CB1" w:rsidRPr="00747CB1" w:rsidRDefault="00747CB1" w:rsidP="00EC799E">
      <w:pPr>
        <w:pStyle w:val="BodyText"/>
        <w:tabs>
          <w:tab w:val="left" w:leader="dot" w:pos="901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Piezīmes: </w:t>
      </w:r>
      <w:r w:rsidRPr="00747CB1">
        <w:rPr>
          <w:rFonts w:ascii="Times New Roman" w:hAnsi="Times New Roman"/>
          <w:noProof/>
          <w:sz w:val="24"/>
          <w:lang w:val="en-US"/>
        </w:rPr>
        <w:tab/>
      </w:r>
    </w:p>
    <w:p w14:paraId="4F0218CC" w14:textId="77777777" w:rsidR="00747CB1" w:rsidRPr="00747CB1" w:rsidRDefault="00747CB1" w:rsidP="00EC799E">
      <w:pPr>
        <w:pStyle w:val="BodyText"/>
        <w:tabs>
          <w:tab w:val="left" w:leader="dot" w:pos="901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1E7E2141" w14:textId="77777777" w:rsidR="00747CB1" w:rsidRPr="00747CB1" w:rsidRDefault="00747CB1" w:rsidP="00EC799E">
      <w:pPr>
        <w:pStyle w:val="BodyText"/>
        <w:tabs>
          <w:tab w:val="left" w:leader="dot" w:pos="9010"/>
        </w:tabs>
        <w:spacing w:before="120" w:after="0" w:line="240" w:lineRule="auto"/>
        <w:jc w:val="both"/>
        <w:rPr>
          <w:rFonts w:ascii="Times New Roman" w:hAnsi="Times New Roman" w:cs="Times New Roman"/>
          <w:noProof/>
          <w:sz w:val="24"/>
          <w:szCs w:val="24"/>
          <w:lang w:val="en-US"/>
        </w:rPr>
      </w:pPr>
    </w:p>
    <w:tbl>
      <w:tblPr>
        <w:tblStyle w:val="TableGrid"/>
        <w:tblW w:w="0" w:type="auto"/>
        <w:tblBorders>
          <w:top w:val="single" w:sz="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5"/>
      </w:tblGrid>
      <w:tr w:rsidR="00747CB1" w:rsidRPr="00747CB1" w14:paraId="170823CE" w14:textId="77777777" w:rsidTr="00444F61">
        <w:tc>
          <w:tcPr>
            <w:tcW w:w="9055" w:type="dxa"/>
          </w:tcPr>
          <w:p w14:paraId="67CE779A" w14:textId="77777777" w:rsidR="00747CB1" w:rsidRPr="00747CB1" w:rsidRDefault="00747CB1" w:rsidP="00EC799E">
            <w:pPr>
              <w:pStyle w:val="BodyText"/>
              <w:spacing w:before="120" w:after="0" w:line="240" w:lineRule="auto"/>
              <w:jc w:val="both"/>
              <w:rPr>
                <w:rFonts w:ascii="Times New Roman" w:hAnsi="Times New Roman" w:cs="Times New Roman"/>
                <w:noProof/>
                <w:sz w:val="24"/>
                <w:szCs w:val="24"/>
                <w:lang w:val="en-US"/>
              </w:rPr>
            </w:pPr>
          </w:p>
          <w:p w14:paraId="76CF499A" w14:textId="77777777" w:rsidR="00747CB1" w:rsidRPr="00747CB1" w:rsidRDefault="00747CB1" w:rsidP="00EC799E">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Pamatojoties uz pārbaudes rezultātiem, šo iekārtu var atzīt par derīgu un tai var piešķirt atšķirības zīmi uz laiku, ne ilgāku par trīs gadiem, to apliecinot ar sertifikātu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3. papildinājumu</w:t>
            </w:r>
          </w:p>
          <w:p w14:paraId="0947800D" w14:textId="77777777" w:rsidR="00747CB1" w:rsidRPr="00747CB1" w:rsidRDefault="00747CB1" w:rsidP="00EC799E">
            <w:pPr>
              <w:pStyle w:val="BodyText"/>
              <w:tabs>
                <w:tab w:val="left" w:leader="dot" w:pos="9010"/>
              </w:tabs>
              <w:spacing w:before="120" w:after="0" w:line="240" w:lineRule="auto"/>
              <w:jc w:val="both"/>
              <w:rPr>
                <w:rFonts w:ascii="Times New Roman" w:hAnsi="Times New Roman"/>
                <w:noProof/>
                <w:sz w:val="24"/>
                <w:lang w:val="en-US"/>
              </w:rPr>
            </w:pPr>
          </w:p>
        </w:tc>
      </w:tr>
    </w:tbl>
    <w:p w14:paraId="25ADF56B" w14:textId="55E67D8F" w:rsidR="00747CB1" w:rsidRPr="00EC799E" w:rsidRDefault="00747CB1" w:rsidP="00EC799E">
      <w:pPr>
        <w:pStyle w:val="BodyText"/>
        <w:tabs>
          <w:tab w:val="left" w:leader="dot" w:pos="901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091F1788" w14:textId="1EC5E184" w:rsidR="00747CB1" w:rsidRPr="00EC799E" w:rsidRDefault="00747CB1" w:rsidP="00EC799E">
      <w:pPr>
        <w:pStyle w:val="BodyText"/>
        <w:tabs>
          <w:tab w:val="left" w:leader="dot" w:pos="4853"/>
        </w:tabs>
        <w:spacing w:before="120" w:after="0" w:line="240" w:lineRule="auto"/>
        <w:jc w:val="both"/>
        <w:rPr>
          <w:rFonts w:ascii="Times New Roman" w:hAnsi="Times New Roman"/>
          <w:noProof/>
          <w:sz w:val="24"/>
          <w:lang w:val="en-US"/>
        </w:rPr>
      </w:pPr>
      <w:bookmarkStart w:id="481" w:name="bookmark272"/>
      <w:bookmarkStart w:id="482" w:name="_Toc181110592"/>
      <w:r w:rsidRPr="00747CB1">
        <w:rPr>
          <w:rFonts w:ascii="Times New Roman" w:hAnsi="Times New Roman"/>
          <w:noProof/>
          <w:sz w:val="24"/>
          <w:lang w:val="en-US"/>
        </w:rPr>
        <w:t>Vieta:</w:t>
      </w:r>
      <w:r w:rsidRPr="00747CB1">
        <w:rPr>
          <w:rFonts w:ascii="Times New Roman" w:hAnsi="Times New Roman"/>
          <w:noProof/>
          <w:sz w:val="24"/>
          <w:lang w:val="en-US"/>
        </w:rPr>
        <w:tab/>
      </w:r>
    </w:p>
    <w:p w14:paraId="248F2E49" w14:textId="10C78A3F" w:rsidR="00747CB1" w:rsidRPr="00EC799E" w:rsidRDefault="00747CB1" w:rsidP="00EC799E">
      <w:pPr>
        <w:pStyle w:val="BodyText"/>
        <w:tabs>
          <w:tab w:val="left" w:leader="dot" w:pos="4853"/>
          <w:tab w:val="left" w:leader="dot" w:pos="794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Diena, kad sniegts pārbaudes ziņojums:</w:t>
      </w:r>
      <w:r w:rsidRPr="00747CB1">
        <w:rPr>
          <w:rFonts w:ascii="Times New Roman" w:hAnsi="Times New Roman"/>
          <w:noProof/>
          <w:sz w:val="24"/>
          <w:lang w:val="en-US"/>
        </w:rPr>
        <w:tab/>
        <w:t xml:space="preserve"> </w:t>
      </w:r>
      <w:r w:rsidRPr="00747CB1">
        <w:rPr>
          <w:rFonts w:ascii="Times New Roman" w:hAnsi="Times New Roman"/>
          <w:noProof/>
          <w:sz w:val="24"/>
          <w:lang w:val="en-US"/>
        </w:rPr>
        <w:tab/>
      </w:r>
    </w:p>
    <w:p w14:paraId="23EF6F0D" w14:textId="77777777" w:rsidR="00747CB1" w:rsidRPr="00747CB1" w:rsidRDefault="00747CB1" w:rsidP="00EC799E">
      <w:pPr>
        <w:pStyle w:val="BodyText"/>
        <w:spacing w:before="120" w:after="0" w:line="240" w:lineRule="auto"/>
        <w:ind w:left="4962"/>
        <w:jc w:val="both"/>
        <w:rPr>
          <w:rFonts w:ascii="Times New Roman" w:hAnsi="Times New Roman"/>
          <w:noProof/>
          <w:sz w:val="24"/>
          <w:lang w:val="en-US"/>
        </w:rPr>
      </w:pPr>
      <w:r w:rsidRPr="00747CB1">
        <w:rPr>
          <w:rFonts w:ascii="Times New Roman" w:hAnsi="Times New Roman"/>
          <w:noProof/>
          <w:sz w:val="24"/>
          <w:lang w:val="en-US"/>
        </w:rPr>
        <w:t>Amatpersona, kas veikusi pārbaudi</w:t>
      </w:r>
      <w:r w:rsidRPr="00747CB1">
        <w:rPr>
          <w:rFonts w:ascii="Times New Roman" w:hAnsi="Times New Roman"/>
          <w:noProof/>
          <w:sz w:val="24"/>
          <w:lang w:val="en-US"/>
        </w:rPr>
        <w:br w:type="page"/>
      </w:r>
    </w:p>
    <w:p w14:paraId="338418F8"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483" w:name="_Toc198028341"/>
      <w:bookmarkStart w:id="484" w:name="_Toc198037274"/>
      <w:r w:rsidRPr="00747CB1">
        <w:rPr>
          <w:rFonts w:ascii="Times New Roman" w:hAnsi="Times New Roman" w:cs="Times New Roman"/>
          <w:b/>
          <w:bCs/>
          <w:noProof/>
          <w:color w:val="auto"/>
          <w:sz w:val="24"/>
          <w:szCs w:val="24"/>
          <w:lang w:val="en-US"/>
        </w:rPr>
        <w:lastRenderedPageBreak/>
        <w:t>9. PARAUGS</w:t>
      </w:r>
      <w:bookmarkEnd w:id="481"/>
      <w:bookmarkEnd w:id="482"/>
      <w:bookmarkEnd w:id="483"/>
      <w:bookmarkEnd w:id="484"/>
    </w:p>
    <w:p w14:paraId="6DBEB45D"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tbl>
      <w:tblPr>
        <w:tblStyle w:val="TableGrid"/>
        <w:tblW w:w="5000" w:type="pct"/>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47CB1" w:rsidRPr="00747CB1" w14:paraId="24DA5771" w14:textId="77777777" w:rsidTr="00444F61">
        <w:tc>
          <w:tcPr>
            <w:tcW w:w="5000" w:type="pct"/>
          </w:tcPr>
          <w:p w14:paraId="481A3E8F" w14:textId="77777777" w:rsidR="00747CB1" w:rsidRPr="00747CB1" w:rsidRDefault="00747CB1" w:rsidP="00444F61">
            <w:pPr>
              <w:jc w:val="center"/>
              <w:rPr>
                <w:rFonts w:ascii="Times New Roman" w:hAnsi="Times New Roman"/>
                <w:noProof/>
                <w:color w:val="auto"/>
                <w:lang w:val="en-US"/>
              </w:rPr>
            </w:pPr>
            <w:r w:rsidRPr="00747CB1">
              <w:rPr>
                <w:rFonts w:ascii="Times New Roman" w:hAnsi="Times New Roman"/>
                <w:noProof/>
                <w:color w:val="auto"/>
                <w:lang w:val="en-US"/>
              </w:rPr>
              <w:t>3. daļa</w:t>
            </w:r>
          </w:p>
          <w:p w14:paraId="31DEC7A5" w14:textId="77777777" w:rsidR="00747CB1" w:rsidRPr="00747CB1" w:rsidRDefault="00747CB1" w:rsidP="00444F61">
            <w:pPr>
              <w:jc w:val="center"/>
              <w:rPr>
                <w:rFonts w:ascii="Times New Roman" w:eastAsia="Segoe UI" w:hAnsi="Times New Roman" w:cs="Times New Roman"/>
                <w:noProof/>
                <w:color w:val="auto"/>
                <w:lang w:val="en-US"/>
              </w:rPr>
            </w:pPr>
          </w:p>
          <w:p w14:paraId="4A9DDAA9"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 xml:space="preserve">Ekspluatācijā esošas mehāniskās saldēšanas iekārtas dzesēšanas agregātu efektivitātes kontrole uz vietas, ko veicis eksperts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2. papildinājuma 6.2. punktu</w:t>
            </w:r>
          </w:p>
        </w:tc>
      </w:tr>
    </w:tbl>
    <w:p w14:paraId="6AC19A5A" w14:textId="77777777" w:rsidR="00747CB1" w:rsidRDefault="00747CB1" w:rsidP="00747CB1">
      <w:pPr>
        <w:pStyle w:val="BodyText"/>
        <w:tabs>
          <w:tab w:val="right" w:leader="dot" w:pos="6739"/>
          <w:tab w:val="left" w:leader="dot" w:pos="9065"/>
        </w:tabs>
        <w:spacing w:after="0" w:line="240" w:lineRule="auto"/>
        <w:jc w:val="both"/>
        <w:rPr>
          <w:rFonts w:ascii="Times New Roman" w:hAnsi="Times New Roman" w:cs="Times New Roman"/>
          <w:noProof/>
          <w:sz w:val="24"/>
          <w:szCs w:val="24"/>
          <w:lang w:val="en-US"/>
        </w:rPr>
      </w:pPr>
    </w:p>
    <w:p w14:paraId="573EED36" w14:textId="77777777" w:rsidR="00954450" w:rsidRPr="00747CB1" w:rsidRDefault="00954450" w:rsidP="00747CB1">
      <w:pPr>
        <w:pStyle w:val="BodyText"/>
        <w:tabs>
          <w:tab w:val="right" w:leader="dot" w:pos="6739"/>
          <w:tab w:val="left" w:leader="dot" w:pos="9065"/>
        </w:tabs>
        <w:spacing w:after="0" w:line="240" w:lineRule="auto"/>
        <w:jc w:val="both"/>
        <w:rPr>
          <w:rFonts w:ascii="Times New Roman" w:hAnsi="Times New Roman" w:cs="Times New Roman"/>
          <w:noProof/>
          <w:sz w:val="24"/>
          <w:szCs w:val="24"/>
          <w:lang w:val="en-US"/>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685"/>
      </w:tblGrid>
      <w:tr w:rsidR="00747CB1" w:rsidRPr="00747CB1" w14:paraId="66B30148" w14:textId="77777777" w:rsidTr="00444F61">
        <w:tc>
          <w:tcPr>
            <w:tcW w:w="5524" w:type="dxa"/>
          </w:tcPr>
          <w:p w14:paraId="204B62B0" w14:textId="77777777" w:rsidR="00747CB1" w:rsidRPr="00747CB1" w:rsidRDefault="00747CB1" w:rsidP="00954450">
            <w:pPr>
              <w:pStyle w:val="BodyText"/>
              <w:tabs>
                <w:tab w:val="center" w:leader="dot" w:pos="1134"/>
                <w:tab w:val="right" w:leader="dot" w:pos="6739"/>
                <w:tab w:val="left" w:leader="dot" w:pos="9065"/>
              </w:tabs>
              <w:spacing w:before="120" w:after="0" w:line="240" w:lineRule="auto"/>
              <w:ind w:left="-109"/>
              <w:jc w:val="both"/>
              <w:rPr>
                <w:rFonts w:ascii="Times New Roman" w:hAnsi="Times New Roman"/>
                <w:noProof/>
                <w:sz w:val="24"/>
                <w:lang w:val="en-US"/>
              </w:rPr>
            </w:pPr>
            <w:r w:rsidRPr="00747CB1">
              <w:rPr>
                <w:rFonts w:ascii="Times New Roman" w:hAnsi="Times New Roman"/>
                <w:noProof/>
                <w:sz w:val="24"/>
                <w:lang w:val="en-US"/>
              </w:rPr>
              <w:t>Kontrole veikta, pamatojoties uz ziņojumu Nr.</w:t>
            </w:r>
            <w:r w:rsidRPr="00747CB1">
              <w:rPr>
                <w:rFonts w:ascii="Times New Roman" w:hAnsi="Times New Roman"/>
                <w:noProof/>
                <w:sz w:val="24"/>
                <w:lang w:val="en-US"/>
              </w:rPr>
              <w:tab/>
            </w:r>
          </w:p>
        </w:tc>
        <w:tc>
          <w:tcPr>
            <w:tcW w:w="3685" w:type="dxa"/>
          </w:tcPr>
          <w:p w14:paraId="0715B44F" w14:textId="77777777" w:rsidR="00747CB1" w:rsidRPr="00747CB1" w:rsidRDefault="00747CB1" w:rsidP="00954450">
            <w:pPr>
              <w:pStyle w:val="BodyText"/>
              <w:tabs>
                <w:tab w:val="right" w:leader="dot" w:pos="6739"/>
                <w:tab w:val="left" w:leader="dot" w:pos="906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datums</w:t>
            </w:r>
            <w:r w:rsidRPr="00747CB1">
              <w:rPr>
                <w:rFonts w:ascii="Times New Roman" w:hAnsi="Times New Roman"/>
                <w:noProof/>
                <w:sz w:val="24"/>
                <w:lang w:val="en-US"/>
              </w:rPr>
              <w:tab/>
            </w:r>
          </w:p>
        </w:tc>
      </w:tr>
    </w:tbl>
    <w:p w14:paraId="7EDF4152" w14:textId="77777777" w:rsidR="00747CB1" w:rsidRPr="00747CB1" w:rsidRDefault="00747CB1" w:rsidP="00954450">
      <w:pPr>
        <w:pStyle w:val="BodyText"/>
        <w:tabs>
          <w:tab w:val="left" w:leader="dot" w:pos="906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ko izdevusi pilnvarota pārbaudes stacija/eksperts (nosaukums/vārds, uzvārds un adrese)</w:t>
      </w:r>
      <w:r w:rsidRPr="00747CB1">
        <w:rPr>
          <w:rFonts w:ascii="Times New Roman" w:hAnsi="Times New Roman"/>
          <w:noProof/>
          <w:sz w:val="24"/>
          <w:lang w:val="en-US"/>
        </w:rPr>
        <w:tab/>
      </w:r>
    </w:p>
    <w:p w14:paraId="456105AE" w14:textId="5337358C" w:rsidR="00747CB1" w:rsidRPr="00EC799E" w:rsidRDefault="00747CB1" w:rsidP="00954450">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Mehāniskie saldēšanas agregāti:</w:t>
      </w:r>
    </w:p>
    <w:p w14:paraId="118729B2" w14:textId="73B065B5" w:rsidR="00747CB1" w:rsidRPr="00EC799E" w:rsidRDefault="00747CB1" w:rsidP="00954450">
      <w:pPr>
        <w:pStyle w:val="BodyText"/>
        <w:tabs>
          <w:tab w:val="left" w:leader="dot" w:pos="901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Ražotājs</w:t>
      </w:r>
      <w:r w:rsidRPr="00747CB1">
        <w:rPr>
          <w:rFonts w:ascii="Times New Roman" w:hAnsi="Times New Roman"/>
          <w:noProof/>
          <w:sz w:val="24"/>
          <w:lang w:val="en-US"/>
        </w:rPr>
        <w:tab/>
      </w:r>
    </w:p>
    <w:p w14:paraId="73ED48C8" w14:textId="201D8F11" w:rsidR="00747CB1" w:rsidRPr="00EC799E" w:rsidRDefault="00747CB1" w:rsidP="00954450">
      <w:pPr>
        <w:pStyle w:val="BodyText"/>
        <w:tabs>
          <w:tab w:val="left" w:leader="dot" w:pos="901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Tips, sērijas numurs</w:t>
      </w:r>
      <w:r w:rsidRPr="00747CB1">
        <w:rPr>
          <w:rFonts w:ascii="Times New Roman" w:hAnsi="Times New Roman"/>
          <w:noProof/>
          <w:sz w:val="24"/>
          <w:lang w:val="en-US"/>
        </w:rPr>
        <w:tab/>
      </w:r>
    </w:p>
    <w:p w14:paraId="452F33C2" w14:textId="6D65D4D0" w:rsidR="00747CB1" w:rsidRPr="00EC799E" w:rsidRDefault="00747CB1" w:rsidP="00954450">
      <w:pPr>
        <w:pStyle w:val="BodyText"/>
        <w:tabs>
          <w:tab w:val="left" w:leader="dot" w:pos="901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Izgatavošanas datums (mēnesis/gads)</w:t>
      </w:r>
      <w:r w:rsidRPr="00747CB1">
        <w:rPr>
          <w:rFonts w:ascii="Times New Roman" w:hAnsi="Times New Roman"/>
          <w:noProof/>
          <w:sz w:val="24"/>
          <w:lang w:val="en-US"/>
        </w:rPr>
        <w:tab/>
      </w:r>
    </w:p>
    <w:p w14:paraId="677C99D7" w14:textId="0335759B" w:rsidR="00747CB1" w:rsidRPr="00EC799E" w:rsidRDefault="00747CB1" w:rsidP="00954450">
      <w:pPr>
        <w:pStyle w:val="BodyText"/>
        <w:tabs>
          <w:tab w:val="left" w:leader="dot" w:pos="901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Apraksts</w:t>
      </w:r>
      <w:r w:rsidRPr="00747CB1">
        <w:rPr>
          <w:rFonts w:ascii="Times New Roman" w:hAnsi="Times New Roman"/>
          <w:noProof/>
          <w:sz w:val="24"/>
          <w:lang w:val="en-US"/>
        </w:rPr>
        <w:tab/>
      </w:r>
    </w:p>
    <w:p w14:paraId="3226C19F" w14:textId="77777777" w:rsidR="00747CB1" w:rsidRPr="00747CB1" w:rsidRDefault="00747CB1" w:rsidP="00954450">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Ražotāja norādītā lietderīgā saldēšanas jauda, ja ārējā temperatūra ir +30 °C, bet iekšējā temperatūra</w:t>
      </w:r>
    </w:p>
    <w:p w14:paraId="13DEB58D" w14:textId="77777777" w:rsidR="00747CB1" w:rsidRPr="00747CB1" w:rsidRDefault="00747CB1" w:rsidP="00954450">
      <w:pPr>
        <w:pStyle w:val="Tableofcontents0"/>
        <w:tabs>
          <w:tab w:val="right" w:leader="dot" w:pos="9065"/>
        </w:tabs>
        <w:spacing w:before="120" w:after="0"/>
        <w:ind w:left="284" w:firstLine="0"/>
        <w:jc w:val="both"/>
        <w:rPr>
          <w:rStyle w:val="Tableofcontents"/>
          <w:rFonts w:ascii="Times New Roman" w:hAnsi="Times New Roman" w:cs="Times New Roman"/>
          <w:noProof/>
          <w:sz w:val="24"/>
          <w:szCs w:val="24"/>
          <w:lang w:val="en-US"/>
        </w:rPr>
      </w:pPr>
      <w:r w:rsidRPr="00747CB1">
        <w:rPr>
          <w:rFonts w:ascii="Times New Roman" w:hAnsi="Times New Roman" w:cs="Times New Roman"/>
          <w:noProof/>
          <w:sz w:val="24"/>
          <w:lang w:val="en-US"/>
        </w:rPr>
        <w:fldChar w:fldCharType="begin"/>
      </w:r>
      <w:r w:rsidRPr="00747CB1">
        <w:rPr>
          <w:rFonts w:ascii="Times New Roman" w:hAnsi="Times New Roman" w:cs="Times New Roman"/>
          <w:noProof/>
          <w:sz w:val="24"/>
          <w:lang w:val="en-US"/>
        </w:rPr>
        <w:instrText xml:space="preserve"> TOC \o "1-5" \h \z </w:instrText>
      </w:r>
      <w:r w:rsidRPr="00747CB1">
        <w:rPr>
          <w:rFonts w:ascii="Times New Roman" w:hAnsi="Times New Roman" w:cs="Times New Roman"/>
          <w:noProof/>
          <w:sz w:val="24"/>
          <w:lang w:val="en-US"/>
        </w:rPr>
        <w:fldChar w:fldCharType="separate"/>
      </w:r>
      <w:r w:rsidRPr="00747CB1">
        <w:rPr>
          <w:rStyle w:val="Tableofcontents"/>
          <w:rFonts w:ascii="Times New Roman" w:hAnsi="Times New Roman" w:cs="Times New Roman"/>
          <w:noProof/>
          <w:sz w:val="24"/>
          <w:lang w:val="en-US"/>
        </w:rPr>
        <w:t>0 °C</w:t>
      </w:r>
      <w:r w:rsidRPr="00747CB1">
        <w:rPr>
          <w:rStyle w:val="Tableofcontents"/>
          <w:rFonts w:ascii="Times New Roman" w:hAnsi="Times New Roman" w:cs="Times New Roman"/>
          <w:noProof/>
          <w:sz w:val="24"/>
          <w:lang w:val="en-US"/>
        </w:rPr>
        <w:tab/>
        <w:t>W</w:t>
      </w:r>
    </w:p>
    <w:p w14:paraId="61E78BF5" w14:textId="77777777" w:rsidR="00747CB1" w:rsidRPr="00747CB1" w:rsidRDefault="00747CB1" w:rsidP="00954450">
      <w:pPr>
        <w:pStyle w:val="Tableofcontents0"/>
        <w:tabs>
          <w:tab w:val="right" w:leader="dot" w:pos="9062"/>
        </w:tabs>
        <w:spacing w:before="120" w:after="0"/>
        <w:ind w:left="284" w:firstLine="0"/>
        <w:jc w:val="both"/>
        <w:rPr>
          <w:rFonts w:ascii="Times New Roman" w:hAnsi="Times New Roman" w:cs="Times New Roman"/>
          <w:noProof/>
          <w:sz w:val="24"/>
          <w:lang w:val="en-US"/>
        </w:rPr>
      </w:pPr>
      <w:r w:rsidRPr="00747CB1">
        <w:rPr>
          <w:rFonts w:ascii="Times New Roman" w:hAnsi="Times New Roman" w:cs="Times New Roman"/>
          <w:noProof/>
          <w:sz w:val="24"/>
          <w:lang w:val="en-US"/>
        </w:rPr>
        <w:t>-10 °C</w:t>
      </w:r>
      <w:r w:rsidRPr="00747CB1">
        <w:rPr>
          <w:rFonts w:ascii="Times New Roman" w:hAnsi="Times New Roman" w:cs="Times New Roman"/>
          <w:noProof/>
          <w:sz w:val="24"/>
          <w:lang w:val="en-US"/>
        </w:rPr>
        <w:tab/>
        <w:t>W</w:t>
      </w:r>
    </w:p>
    <w:p w14:paraId="5DF977A1" w14:textId="222F35ED" w:rsidR="00747CB1" w:rsidRPr="00756BCA" w:rsidRDefault="00747CB1" w:rsidP="00954450">
      <w:pPr>
        <w:pStyle w:val="Tableofcontents0"/>
        <w:tabs>
          <w:tab w:val="right" w:leader="dot" w:pos="9062"/>
        </w:tabs>
        <w:spacing w:before="120" w:after="0"/>
        <w:ind w:left="284" w:firstLine="0"/>
        <w:jc w:val="both"/>
        <w:rPr>
          <w:rFonts w:ascii="Times New Roman" w:hAnsi="Times New Roman" w:cs="Times New Roman"/>
          <w:noProof/>
          <w:sz w:val="24"/>
          <w:lang w:val="en-US"/>
        </w:rPr>
      </w:pPr>
      <w:r w:rsidRPr="00747CB1">
        <w:rPr>
          <w:rStyle w:val="Tableofcontents"/>
          <w:rFonts w:ascii="Times New Roman" w:hAnsi="Times New Roman" w:cs="Times New Roman"/>
          <w:noProof/>
          <w:sz w:val="24"/>
          <w:lang w:val="en-US"/>
        </w:rPr>
        <w:t>-20 °C</w:t>
      </w:r>
      <w:r w:rsidRPr="00747CB1">
        <w:rPr>
          <w:rStyle w:val="Tableofcontents"/>
          <w:rFonts w:ascii="Times New Roman" w:hAnsi="Times New Roman" w:cs="Times New Roman"/>
          <w:noProof/>
          <w:sz w:val="24"/>
          <w:lang w:val="en-US"/>
        </w:rPr>
        <w:tab/>
        <w:t>W</w:t>
      </w:r>
      <w:r w:rsidRPr="00747CB1">
        <w:rPr>
          <w:rFonts w:ascii="Times New Roman" w:hAnsi="Times New Roman" w:cs="Times New Roman"/>
          <w:noProof/>
          <w:sz w:val="24"/>
          <w:lang w:val="en-US"/>
        </w:rPr>
        <w:fldChar w:fldCharType="end"/>
      </w:r>
    </w:p>
    <w:p w14:paraId="35D32CDE" w14:textId="6857084D" w:rsidR="00747CB1" w:rsidRPr="00EC799E" w:rsidRDefault="00747CB1" w:rsidP="00954450">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Dzesētājvielas iepildīšanas daudzums:</w:t>
      </w:r>
    </w:p>
    <w:p w14:paraId="4E8782A5" w14:textId="5D3CE590" w:rsidR="00747CB1" w:rsidRPr="00747CB1" w:rsidRDefault="00747CB1" w:rsidP="00954450">
      <w:pPr>
        <w:pStyle w:val="BodyText"/>
        <w:tabs>
          <w:tab w:val="left" w:leader="dot" w:pos="9016"/>
        </w:tabs>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Dzesētājvielas šķidrums: (</w:t>
      </w:r>
      <w:r w:rsidRPr="00747CB1">
        <w:rPr>
          <w:rFonts w:ascii="Times New Roman" w:hAnsi="Times New Roman"/>
          <w:i/>
          <w:iCs/>
          <w:noProof/>
          <w:sz w:val="24"/>
          <w:lang w:val="en-US"/>
        </w:rPr>
        <w:t xml:space="preserve">ISO/ASHRAE </w:t>
      </w:r>
      <w:r w:rsidRPr="00747CB1">
        <w:rPr>
          <w:rFonts w:ascii="Times New Roman" w:hAnsi="Times New Roman"/>
          <w:noProof/>
          <w:sz w:val="24"/>
          <w:lang w:val="en-US"/>
        </w:rPr>
        <w:t>apzīmējums)</w:t>
      </w:r>
      <w:r w:rsidRPr="00747CB1">
        <w:rPr>
          <w:rFonts w:ascii="Times New Roman" w:hAnsi="Times New Roman" w:cs="Times New Roman"/>
          <w:noProof/>
          <w:sz w:val="24"/>
          <w:szCs w:val="24"/>
          <w:vertAlign w:val="superscript"/>
          <w:lang w:val="en-US"/>
        </w:rPr>
        <w:footnoteReference w:customMarkFollows="1" w:id="22"/>
        <w:t>a)</w:t>
      </w:r>
      <w:r w:rsidRPr="00747CB1">
        <w:rPr>
          <w:rFonts w:ascii="Times New Roman" w:hAnsi="Times New Roman"/>
          <w:noProof/>
          <w:sz w:val="24"/>
          <w:lang w:val="en-US"/>
        </w:rPr>
        <w:tab/>
      </w:r>
    </w:p>
    <w:p w14:paraId="400D4BBF" w14:textId="0E11A630" w:rsidR="00747CB1" w:rsidRPr="00756BCA" w:rsidRDefault="00747CB1" w:rsidP="00954450">
      <w:pPr>
        <w:pStyle w:val="BodyText"/>
        <w:tabs>
          <w:tab w:val="left" w:leader="dot" w:pos="901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Dzesētājvielas nominālā masa</w:t>
      </w:r>
      <w:r w:rsidRPr="00747CB1">
        <w:rPr>
          <w:rFonts w:ascii="Times New Roman" w:hAnsi="Times New Roman"/>
          <w:noProof/>
          <w:sz w:val="24"/>
          <w:lang w:val="en-US"/>
        </w:rPr>
        <w:tab/>
      </w:r>
    </w:p>
    <w:p w14:paraId="2F02B0BB" w14:textId="58A72BC2" w:rsidR="00747CB1" w:rsidRPr="00EC799E" w:rsidRDefault="00747CB1" w:rsidP="00954450">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Iekšējās ventilācijas ierīces:</w:t>
      </w:r>
    </w:p>
    <w:p w14:paraId="1542B301" w14:textId="77777777" w:rsidR="00747CB1" w:rsidRDefault="00747CB1" w:rsidP="00954450">
      <w:pPr>
        <w:pStyle w:val="BodyText"/>
        <w:tabs>
          <w:tab w:val="left" w:leader="dot" w:pos="901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Apraksts (ierīču skaits u. tml.)</w:t>
      </w:r>
      <w:r w:rsidRPr="00747CB1">
        <w:rPr>
          <w:rFonts w:ascii="Times New Roman" w:hAnsi="Times New Roman"/>
          <w:noProof/>
          <w:sz w:val="24"/>
          <w:lang w:val="en-US"/>
        </w:rPr>
        <w:tab/>
      </w:r>
    </w:p>
    <w:p w14:paraId="6DE07227" w14:textId="77777777" w:rsidR="00756BCA" w:rsidRPr="00756BCA" w:rsidRDefault="00756BCA" w:rsidP="00954450">
      <w:pPr>
        <w:tabs>
          <w:tab w:val="left" w:leader="dot" w:pos="8789"/>
        </w:tabs>
        <w:spacing w:before="120"/>
        <w:ind w:left="567"/>
        <w:jc w:val="both"/>
        <w:rPr>
          <w:rFonts w:ascii="Times New Roman" w:eastAsia="Segoe UI" w:hAnsi="Times New Roman" w:cs="Segoe UI"/>
          <w:noProof/>
          <w:color w:val="auto"/>
          <w:szCs w:val="17"/>
          <w:lang w:val="en-US"/>
        </w:rPr>
      </w:pPr>
      <w:r w:rsidRPr="00756BCA">
        <w:rPr>
          <w:rFonts w:ascii="Times New Roman" w:eastAsia="Segoe UI" w:hAnsi="Times New Roman" w:cs="Segoe UI"/>
          <w:noProof/>
          <w:color w:val="auto"/>
          <w:szCs w:val="17"/>
          <w:lang w:val="en-US"/>
        </w:rPr>
        <w:t>Elektrisko ventilatoru jauda</w:t>
      </w:r>
      <w:r w:rsidRPr="00756BCA">
        <w:rPr>
          <w:rFonts w:ascii="Times New Roman" w:eastAsia="Segoe UI" w:hAnsi="Times New Roman" w:cs="Segoe UI"/>
          <w:noProof/>
          <w:color w:val="auto"/>
          <w:szCs w:val="17"/>
          <w:lang w:val="en-US"/>
        </w:rPr>
        <w:tab/>
        <w:t>W</w:t>
      </w:r>
    </w:p>
    <w:p w14:paraId="568832DC" w14:textId="77777777" w:rsidR="00756BCA" w:rsidRPr="00756BCA" w:rsidRDefault="00756BCA" w:rsidP="00954450">
      <w:pPr>
        <w:tabs>
          <w:tab w:val="left" w:leader="dot" w:pos="8505"/>
        </w:tabs>
        <w:spacing w:before="120"/>
        <w:ind w:left="567"/>
        <w:jc w:val="both"/>
        <w:rPr>
          <w:rFonts w:ascii="Times New Roman" w:eastAsia="Segoe UI" w:hAnsi="Times New Roman" w:cs="Segoe UI"/>
          <w:noProof/>
          <w:color w:val="auto"/>
          <w:szCs w:val="17"/>
          <w:lang w:val="en-US"/>
        </w:rPr>
      </w:pPr>
      <w:r w:rsidRPr="00756BCA">
        <w:rPr>
          <w:rFonts w:ascii="Times New Roman" w:eastAsia="Segoe UI" w:hAnsi="Times New Roman" w:cs="Segoe UI"/>
          <w:noProof/>
          <w:color w:val="auto"/>
          <w:szCs w:val="17"/>
          <w:lang w:val="en-US"/>
        </w:rPr>
        <w:t>Padeves ātrums</w:t>
      </w:r>
      <w:r w:rsidRPr="00756BCA">
        <w:rPr>
          <w:rFonts w:ascii="Times New Roman" w:eastAsia="Segoe UI" w:hAnsi="Times New Roman" w:cs="Segoe UI"/>
          <w:noProof/>
          <w:color w:val="auto"/>
          <w:szCs w:val="17"/>
          <w:lang w:val="en-US"/>
        </w:rPr>
        <w:tab/>
      </w:r>
      <w:r w:rsidRPr="00756BCA">
        <w:rPr>
          <w:rFonts w:ascii="Times New Roman" w:eastAsia="Segoe UI" w:hAnsi="Times New Roman" w:cs="Times New Roman"/>
          <w:noProof/>
          <w:color w:val="auto"/>
          <w:szCs w:val="17"/>
          <w:lang w:val="en-US"/>
        </w:rPr>
        <w:t>m</w:t>
      </w:r>
      <w:r w:rsidRPr="00756BCA">
        <w:rPr>
          <w:rFonts w:ascii="Times New Roman" w:eastAsia="Segoe UI" w:hAnsi="Times New Roman" w:cs="Times New Roman"/>
          <w:noProof/>
          <w:color w:val="auto"/>
          <w:szCs w:val="17"/>
          <w:vertAlign w:val="superscript"/>
          <w:lang w:val="en-US"/>
        </w:rPr>
        <w:t>3</w:t>
      </w:r>
      <w:r w:rsidRPr="00756BCA">
        <w:rPr>
          <w:rFonts w:ascii="Times New Roman" w:eastAsia="Segoe UI" w:hAnsi="Times New Roman" w:cs="Times New Roman"/>
          <w:noProof/>
          <w:color w:val="auto"/>
          <w:szCs w:val="17"/>
          <w:lang w:val="en-US"/>
        </w:rPr>
        <w:t>/h</w:t>
      </w:r>
    </w:p>
    <w:p w14:paraId="57F58BA7" w14:textId="412FEB5E" w:rsidR="00747CB1" w:rsidRPr="00756BCA" w:rsidRDefault="00756BCA" w:rsidP="00954450">
      <w:pPr>
        <w:tabs>
          <w:tab w:val="left" w:leader="dot" w:pos="5103"/>
          <w:tab w:val="left" w:leader="dot" w:pos="8647"/>
          <w:tab w:val="left" w:leader="dot" w:pos="8971"/>
        </w:tabs>
        <w:spacing w:before="120"/>
        <w:ind w:left="567"/>
        <w:jc w:val="both"/>
        <w:rPr>
          <w:rFonts w:ascii="Times New Roman" w:eastAsia="Segoe UI" w:hAnsi="Times New Roman" w:cs="Segoe UI"/>
          <w:noProof/>
          <w:color w:val="auto"/>
          <w:szCs w:val="17"/>
          <w:lang w:val="en-US"/>
        </w:rPr>
      </w:pPr>
      <w:r w:rsidRPr="00756BCA">
        <w:rPr>
          <w:rFonts w:ascii="Times New Roman" w:eastAsia="Segoe UI" w:hAnsi="Times New Roman" w:cs="Segoe UI"/>
          <w:noProof/>
          <w:color w:val="auto"/>
          <w:szCs w:val="17"/>
          <w:lang w:val="en-US"/>
        </w:rPr>
        <w:t xml:space="preserve">Cauruļvadu izmēri: šķērsgriezums </w:t>
      </w:r>
      <w:r w:rsidRPr="00756BCA">
        <w:rPr>
          <w:rFonts w:ascii="Times New Roman" w:eastAsia="Segoe UI" w:hAnsi="Times New Roman" w:cs="Segoe UI"/>
          <w:noProof/>
          <w:color w:val="auto"/>
          <w:szCs w:val="17"/>
          <w:lang w:val="en-US"/>
        </w:rPr>
        <w:tab/>
      </w:r>
      <w:r w:rsidRPr="00756BCA">
        <w:rPr>
          <w:rFonts w:ascii="Times New Roman" w:eastAsia="Segoe UI" w:hAnsi="Times New Roman" w:cs="Times New Roman"/>
          <w:noProof/>
          <w:color w:val="auto"/>
          <w:szCs w:val="17"/>
          <w:lang w:val="en-US"/>
        </w:rPr>
        <w:t>m</w:t>
      </w:r>
      <w:r w:rsidRPr="00756BCA">
        <w:rPr>
          <w:rFonts w:ascii="Times New Roman" w:eastAsia="Segoe UI" w:hAnsi="Times New Roman" w:cs="Times New Roman"/>
          <w:noProof/>
          <w:color w:val="auto"/>
          <w:szCs w:val="17"/>
          <w:vertAlign w:val="superscript"/>
          <w:lang w:val="en-US"/>
        </w:rPr>
        <w:t>2</w:t>
      </w:r>
      <w:r w:rsidRPr="00756BCA">
        <w:rPr>
          <w:rFonts w:ascii="Times New Roman" w:eastAsia="Segoe UI" w:hAnsi="Times New Roman" w:cs="Times New Roman"/>
          <w:noProof/>
          <w:color w:val="auto"/>
          <w:szCs w:val="17"/>
          <w:lang w:val="en-US"/>
        </w:rPr>
        <w:t xml:space="preserve">, garums </w:t>
      </w:r>
      <w:r w:rsidRPr="00756BCA">
        <w:rPr>
          <w:rFonts w:ascii="Times New Roman" w:eastAsia="Segoe UI" w:hAnsi="Times New Roman" w:cs="Times New Roman"/>
          <w:noProof/>
          <w:color w:val="auto"/>
          <w:szCs w:val="17"/>
          <w:lang w:val="en-US"/>
        </w:rPr>
        <w:tab/>
        <w:t>m</w:t>
      </w:r>
    </w:p>
    <w:p w14:paraId="01FB5B3D" w14:textId="08347BA6" w:rsidR="00747CB1" w:rsidRPr="00747CB1" w:rsidRDefault="00747CB1" w:rsidP="00954450">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Mehāniskās saldēšanas agregāta un iekšējās ventilācijas ierīču stāvoklis</w:t>
      </w:r>
    </w:p>
    <w:p w14:paraId="1357E06D" w14:textId="77777777" w:rsidR="00954450" w:rsidRDefault="00954450">
      <w:pPr>
        <w:rPr>
          <w:rFonts w:ascii="Times New Roman" w:eastAsiaTheme="majorEastAsia" w:hAnsi="Times New Roman" w:cs="Times New Roman"/>
          <w:b/>
          <w:bCs/>
          <w:noProof/>
          <w:color w:val="auto"/>
          <w:lang w:val="en-US"/>
        </w:rPr>
      </w:pPr>
      <w:bookmarkStart w:id="485" w:name="bookmark274"/>
      <w:bookmarkStart w:id="486" w:name="_Toc181110593"/>
      <w:bookmarkStart w:id="487" w:name="_Toc198028342"/>
      <w:r>
        <w:rPr>
          <w:rFonts w:ascii="Times New Roman" w:hAnsi="Times New Roman" w:cs="Times New Roman"/>
          <w:b/>
          <w:bCs/>
          <w:noProof/>
          <w:color w:val="auto"/>
          <w:lang w:val="en-US"/>
        </w:rPr>
        <w:br w:type="page"/>
      </w:r>
    </w:p>
    <w:p w14:paraId="22E7F746" w14:textId="6CCD197E" w:rsidR="00747CB1" w:rsidRDefault="00747CB1" w:rsidP="00954450">
      <w:pPr>
        <w:pStyle w:val="Heading1"/>
        <w:spacing w:before="120"/>
        <w:rPr>
          <w:rFonts w:ascii="Times New Roman" w:hAnsi="Times New Roman" w:cs="Times New Roman"/>
          <w:b/>
          <w:bCs/>
          <w:noProof/>
          <w:color w:val="auto"/>
          <w:sz w:val="24"/>
          <w:szCs w:val="24"/>
          <w:lang w:val="en-US"/>
        </w:rPr>
      </w:pPr>
      <w:bookmarkStart w:id="488" w:name="_Toc198037275"/>
      <w:r w:rsidRPr="00747CB1">
        <w:rPr>
          <w:rFonts w:ascii="Times New Roman" w:hAnsi="Times New Roman" w:cs="Times New Roman"/>
          <w:b/>
          <w:bCs/>
          <w:noProof/>
          <w:color w:val="auto"/>
          <w:sz w:val="24"/>
          <w:szCs w:val="24"/>
          <w:lang w:val="en-US"/>
        </w:rPr>
        <w:lastRenderedPageBreak/>
        <w:t>9. PARAUGS (turpinājums)</w:t>
      </w:r>
      <w:bookmarkEnd w:id="485"/>
      <w:bookmarkEnd w:id="486"/>
      <w:bookmarkEnd w:id="487"/>
      <w:bookmarkEnd w:id="488"/>
    </w:p>
    <w:p w14:paraId="74FD47D0" w14:textId="77777777" w:rsidR="00954450" w:rsidRPr="00954450" w:rsidRDefault="00954450" w:rsidP="00954450">
      <w:pPr>
        <w:rPr>
          <w:lang w:val="en-US"/>
        </w:rPr>
      </w:pPr>
    </w:p>
    <w:p w14:paraId="062836BF" w14:textId="778EB355" w:rsidR="009E33B3" w:rsidRDefault="00AE2248" w:rsidP="00954450">
      <w:pPr>
        <w:pStyle w:val="Footnote0"/>
        <w:tabs>
          <w:tab w:val="left" w:leader="dot" w:pos="8789"/>
        </w:tabs>
        <w:spacing w:before="120"/>
        <w:jc w:val="both"/>
        <w:rPr>
          <w:rFonts w:ascii="Times New Roman" w:hAnsi="Times New Roman"/>
          <w:i w:val="0"/>
          <w:noProof/>
          <w:sz w:val="24"/>
          <w:lang w:val="en-US"/>
        </w:rPr>
      </w:pPr>
      <w:r w:rsidRPr="00AE2248">
        <w:rPr>
          <w:rFonts w:ascii="Times New Roman" w:hAnsi="Times New Roman"/>
          <w:i w:val="0"/>
          <w:noProof/>
          <w:sz w:val="24"/>
          <w:lang w:val="en-US"/>
        </w:rPr>
        <w:t>Sasniegtā iekšējā temperatūra</w:t>
      </w:r>
      <w:r w:rsidR="009E33B3" w:rsidRPr="00747CB1">
        <w:rPr>
          <w:rFonts w:ascii="Times New Roman" w:hAnsi="Times New Roman"/>
          <w:i w:val="0"/>
          <w:noProof/>
          <w:sz w:val="24"/>
          <w:lang w:val="en-US"/>
        </w:rPr>
        <w:tab/>
        <w:t>°C</w:t>
      </w:r>
    </w:p>
    <w:p w14:paraId="40265CF6" w14:textId="3B2E6720" w:rsidR="00AE2248" w:rsidRPr="00747CB1" w:rsidRDefault="00AE2248" w:rsidP="00954450">
      <w:pPr>
        <w:pStyle w:val="Footnote0"/>
        <w:tabs>
          <w:tab w:val="left" w:leader="dot" w:pos="8789"/>
        </w:tabs>
        <w:spacing w:before="120"/>
        <w:ind w:left="426" w:hanging="142"/>
        <w:jc w:val="both"/>
        <w:rPr>
          <w:rFonts w:ascii="Times New Roman" w:hAnsi="Times New Roman"/>
          <w:i w:val="0"/>
          <w:noProof/>
          <w:sz w:val="24"/>
          <w:lang w:val="en-US"/>
        </w:rPr>
      </w:pPr>
      <w:r w:rsidRPr="00AE2248">
        <w:rPr>
          <w:rFonts w:ascii="Times New Roman" w:hAnsi="Times New Roman"/>
          <w:i w:val="0"/>
          <w:noProof/>
          <w:sz w:val="24"/>
          <w:lang w:val="en-US"/>
        </w:rPr>
        <w:t>ja ārējās vides temperatūra ir</w:t>
      </w:r>
      <w:r w:rsidRPr="00747CB1">
        <w:rPr>
          <w:rFonts w:ascii="Times New Roman" w:hAnsi="Times New Roman"/>
          <w:i w:val="0"/>
          <w:noProof/>
          <w:sz w:val="24"/>
          <w:lang w:val="en-US"/>
        </w:rPr>
        <w:tab/>
        <w:t>°C</w:t>
      </w:r>
    </w:p>
    <w:p w14:paraId="7E6D3F67" w14:textId="3DE92C03" w:rsidR="00AE2248" w:rsidRPr="00747CB1" w:rsidRDefault="00FF0143" w:rsidP="00954450">
      <w:pPr>
        <w:pStyle w:val="Footnote0"/>
        <w:tabs>
          <w:tab w:val="left" w:leader="dot" w:pos="8789"/>
        </w:tabs>
        <w:spacing w:before="120"/>
        <w:ind w:left="426" w:hanging="142"/>
        <w:jc w:val="both"/>
        <w:rPr>
          <w:rFonts w:ascii="Times New Roman" w:hAnsi="Times New Roman"/>
          <w:i w:val="0"/>
          <w:noProof/>
          <w:sz w:val="24"/>
          <w:lang w:val="en-US"/>
        </w:rPr>
      </w:pPr>
      <w:r w:rsidRPr="00FF0143">
        <w:rPr>
          <w:rFonts w:ascii="Times New Roman" w:hAnsi="Times New Roman"/>
          <w:i w:val="0"/>
          <w:noProof/>
          <w:sz w:val="24"/>
          <w:lang w:val="en-US"/>
        </w:rPr>
        <w:t>un relatīvais darbības laiks</w:t>
      </w:r>
      <w:r w:rsidR="00AE2248" w:rsidRPr="00747CB1">
        <w:rPr>
          <w:rFonts w:ascii="Times New Roman" w:hAnsi="Times New Roman"/>
          <w:i w:val="0"/>
          <w:noProof/>
          <w:sz w:val="24"/>
          <w:lang w:val="en-US"/>
        </w:rPr>
        <w:tab/>
      </w:r>
      <w:r>
        <w:rPr>
          <w:rFonts w:ascii="Times New Roman" w:hAnsi="Times New Roman"/>
          <w:i w:val="0"/>
          <w:noProof/>
          <w:sz w:val="24"/>
          <w:lang w:val="en-US"/>
        </w:rPr>
        <w:t>%</w:t>
      </w:r>
    </w:p>
    <w:p w14:paraId="3805F02E" w14:textId="0FF67389" w:rsidR="00747CB1" w:rsidRPr="00FF0143" w:rsidRDefault="00FF0143" w:rsidP="00954450">
      <w:pPr>
        <w:pStyle w:val="Footnote0"/>
        <w:tabs>
          <w:tab w:val="left" w:leader="dot" w:pos="8931"/>
        </w:tabs>
        <w:spacing w:before="120"/>
        <w:ind w:left="426" w:hanging="142"/>
        <w:jc w:val="both"/>
        <w:rPr>
          <w:rFonts w:ascii="Times New Roman" w:hAnsi="Times New Roman"/>
          <w:i w:val="0"/>
          <w:noProof/>
          <w:sz w:val="24"/>
          <w:lang w:val="en-US"/>
        </w:rPr>
      </w:pPr>
      <w:r>
        <w:rPr>
          <w:rFonts w:ascii="Times New Roman" w:hAnsi="Times New Roman"/>
          <w:i w:val="0"/>
          <w:noProof/>
          <w:sz w:val="24"/>
          <w:lang w:val="en-US"/>
        </w:rPr>
        <w:t>Darbības laiks</w:t>
      </w:r>
      <w:r w:rsidR="009E33B3" w:rsidRPr="00747CB1">
        <w:rPr>
          <w:rFonts w:ascii="Times New Roman" w:hAnsi="Times New Roman"/>
          <w:i w:val="0"/>
          <w:noProof/>
          <w:sz w:val="24"/>
          <w:lang w:val="en-US"/>
        </w:rPr>
        <w:tab/>
      </w:r>
      <w:r w:rsidR="009E33B3">
        <w:rPr>
          <w:rFonts w:ascii="Times New Roman" w:hAnsi="Times New Roman"/>
          <w:i w:val="0"/>
          <w:noProof/>
          <w:sz w:val="24"/>
          <w:lang w:val="en-US"/>
        </w:rPr>
        <w:t>h</w:t>
      </w:r>
    </w:p>
    <w:p w14:paraId="656CE6BC" w14:textId="77777777" w:rsidR="00747CB1" w:rsidRPr="00747CB1" w:rsidRDefault="00747CB1" w:rsidP="00954450">
      <w:pPr>
        <w:pStyle w:val="BodyText"/>
        <w:tabs>
          <w:tab w:val="left" w:leader="dot" w:pos="9009"/>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Termostata darbības pārbaude</w:t>
      </w:r>
      <w:r w:rsidRPr="00747CB1">
        <w:rPr>
          <w:rFonts w:ascii="Times New Roman" w:hAnsi="Times New Roman"/>
          <w:noProof/>
          <w:sz w:val="24"/>
          <w:lang w:val="en-US"/>
        </w:rPr>
        <w:tab/>
      </w:r>
    </w:p>
    <w:p w14:paraId="1DDC96FC" w14:textId="77777777" w:rsidR="00747CB1" w:rsidRPr="00747CB1" w:rsidRDefault="00747CB1" w:rsidP="00954450">
      <w:pPr>
        <w:pStyle w:val="BodyText"/>
        <w:tabs>
          <w:tab w:val="left" w:leader="dot" w:pos="9009"/>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Piezīmes:</w:t>
      </w:r>
      <w:r w:rsidRPr="00747CB1">
        <w:rPr>
          <w:rFonts w:ascii="Times New Roman" w:hAnsi="Times New Roman"/>
          <w:noProof/>
          <w:sz w:val="24"/>
          <w:lang w:val="en-US"/>
        </w:rPr>
        <w:tab/>
      </w:r>
    </w:p>
    <w:p w14:paraId="32990F79" w14:textId="77777777" w:rsidR="00747CB1" w:rsidRPr="00747CB1" w:rsidRDefault="00747CB1" w:rsidP="00954450">
      <w:pPr>
        <w:pStyle w:val="BodyText"/>
        <w:tabs>
          <w:tab w:val="left" w:leader="dot" w:pos="9010"/>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b/>
      </w:r>
    </w:p>
    <w:p w14:paraId="79645FFC" w14:textId="77777777" w:rsidR="00747CB1" w:rsidRPr="00747CB1" w:rsidRDefault="00747CB1" w:rsidP="00954450">
      <w:pPr>
        <w:pStyle w:val="BodyText"/>
        <w:tabs>
          <w:tab w:val="left" w:leader="dot" w:pos="9009"/>
        </w:tabs>
        <w:spacing w:before="120" w:after="0" w:line="240" w:lineRule="auto"/>
        <w:jc w:val="both"/>
        <w:rPr>
          <w:rFonts w:ascii="Times New Roman" w:hAnsi="Times New Roman" w:cs="Times New Roman"/>
          <w:noProof/>
          <w:sz w:val="24"/>
          <w:szCs w:val="24"/>
          <w:lang w:val="en-US"/>
        </w:rPr>
      </w:pPr>
    </w:p>
    <w:tbl>
      <w:tblPr>
        <w:tblStyle w:val="TableGrid"/>
        <w:tblW w:w="0" w:type="auto"/>
        <w:tblBorders>
          <w:top w:val="single" w:sz="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5"/>
      </w:tblGrid>
      <w:tr w:rsidR="00747CB1" w:rsidRPr="00747CB1" w14:paraId="1DD9363F" w14:textId="77777777" w:rsidTr="00444F61">
        <w:trPr>
          <w:trHeight w:val="1244"/>
        </w:trPr>
        <w:tc>
          <w:tcPr>
            <w:tcW w:w="9055" w:type="dxa"/>
          </w:tcPr>
          <w:p w14:paraId="5152BBED" w14:textId="68DC1085" w:rsidR="00747CB1" w:rsidRPr="00747CB1" w:rsidRDefault="00747CB1" w:rsidP="00954450">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w:t>
            </w:r>
            <w:r w:rsidR="00954450">
              <w:rPr>
                <w:rFonts w:ascii="Times New Roman" w:hAnsi="Times New Roman"/>
                <w:noProof/>
                <w:sz w:val="24"/>
                <w:lang w:val="en-US"/>
              </w:rPr>
              <w:t>a</w:t>
            </w:r>
            <w:r w:rsidRPr="00747CB1">
              <w:rPr>
                <w:rFonts w:ascii="Times New Roman" w:hAnsi="Times New Roman"/>
                <w:noProof/>
                <w:sz w:val="24"/>
                <w:lang w:val="en-US"/>
              </w:rPr>
              <w:t xml:space="preserve">matojoties uz pārbaudes rezultātiem, šo iekārtu var atzīt par derīgu un tai var piešķirt atšķirības zīmi uz laiku, ne ilgāku par trīs gadiem, to apliecinot ar sertifikātu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3. papildinājumu</w:t>
            </w:r>
          </w:p>
          <w:p w14:paraId="6E005567" w14:textId="77777777" w:rsidR="00747CB1" w:rsidRPr="00747CB1" w:rsidRDefault="00747CB1" w:rsidP="00954450">
            <w:pPr>
              <w:pStyle w:val="BodyText"/>
              <w:tabs>
                <w:tab w:val="left" w:leader="dot" w:pos="9009"/>
              </w:tabs>
              <w:spacing w:before="120" w:after="0" w:line="240" w:lineRule="auto"/>
              <w:jc w:val="both"/>
              <w:rPr>
                <w:rFonts w:ascii="Times New Roman" w:hAnsi="Times New Roman"/>
                <w:noProof/>
                <w:sz w:val="24"/>
                <w:lang w:val="en-US"/>
              </w:rPr>
            </w:pPr>
          </w:p>
        </w:tc>
      </w:tr>
    </w:tbl>
    <w:p w14:paraId="7ECD2938" w14:textId="0947234B" w:rsidR="00747CB1" w:rsidRPr="00954450" w:rsidRDefault="00747CB1" w:rsidP="00954450">
      <w:pPr>
        <w:pStyle w:val="BodyText"/>
        <w:tabs>
          <w:tab w:val="left" w:leader="dot" w:pos="901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bookmarkStart w:id="489" w:name="bookmark276"/>
      <w:bookmarkStart w:id="490" w:name="_Toc181110594"/>
    </w:p>
    <w:p w14:paraId="3BD73482" w14:textId="264755CE" w:rsidR="00747CB1" w:rsidRPr="00954450" w:rsidRDefault="00747CB1" w:rsidP="00954450">
      <w:pPr>
        <w:pStyle w:val="BodyText"/>
        <w:tabs>
          <w:tab w:val="left" w:leader="dot" w:pos="485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Vieta:</w:t>
      </w:r>
      <w:r w:rsidRPr="00747CB1">
        <w:rPr>
          <w:rFonts w:ascii="Times New Roman" w:hAnsi="Times New Roman"/>
          <w:noProof/>
          <w:sz w:val="24"/>
          <w:lang w:val="en-US"/>
        </w:rPr>
        <w:tab/>
      </w:r>
    </w:p>
    <w:p w14:paraId="68ABD6AB" w14:textId="7A12F804" w:rsidR="00747CB1" w:rsidRPr="00954450" w:rsidRDefault="00747CB1" w:rsidP="00954450">
      <w:pPr>
        <w:pStyle w:val="BodyText"/>
        <w:tabs>
          <w:tab w:val="left" w:leader="dot" w:pos="4853"/>
          <w:tab w:val="left" w:leader="dot" w:pos="794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Diena, kad sniegts pārbaudes ziņojums:</w:t>
      </w:r>
      <w:r w:rsidRPr="00747CB1">
        <w:rPr>
          <w:rFonts w:ascii="Times New Roman" w:hAnsi="Times New Roman"/>
          <w:noProof/>
          <w:sz w:val="24"/>
          <w:lang w:val="en-US"/>
        </w:rPr>
        <w:tab/>
        <w:t xml:space="preserve"> </w:t>
      </w:r>
      <w:r w:rsidRPr="00747CB1">
        <w:rPr>
          <w:rFonts w:ascii="Times New Roman" w:hAnsi="Times New Roman"/>
          <w:noProof/>
          <w:sz w:val="24"/>
          <w:lang w:val="en-US"/>
        </w:rPr>
        <w:tab/>
      </w:r>
    </w:p>
    <w:p w14:paraId="23575483" w14:textId="77777777" w:rsidR="00747CB1" w:rsidRPr="00747CB1" w:rsidRDefault="00747CB1" w:rsidP="00954450">
      <w:pPr>
        <w:pStyle w:val="BodyText"/>
        <w:spacing w:before="120" w:after="0" w:line="240" w:lineRule="auto"/>
        <w:ind w:left="4962"/>
        <w:jc w:val="both"/>
        <w:rPr>
          <w:rFonts w:ascii="Times New Roman" w:hAnsi="Times New Roman"/>
          <w:noProof/>
          <w:sz w:val="24"/>
          <w:lang w:val="en-US"/>
        </w:rPr>
      </w:pPr>
      <w:r w:rsidRPr="00747CB1">
        <w:rPr>
          <w:rFonts w:ascii="Times New Roman" w:hAnsi="Times New Roman"/>
          <w:noProof/>
          <w:sz w:val="24"/>
          <w:lang w:val="en-US"/>
        </w:rPr>
        <w:t>Amatpersona, kas veikusi pārbaudi</w:t>
      </w:r>
      <w:r w:rsidRPr="00747CB1">
        <w:rPr>
          <w:rFonts w:ascii="Times New Roman" w:hAnsi="Times New Roman"/>
          <w:noProof/>
          <w:sz w:val="24"/>
          <w:lang w:val="en-US"/>
        </w:rPr>
        <w:br w:type="page"/>
      </w:r>
    </w:p>
    <w:p w14:paraId="6851D8C4"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491" w:name="_Toc198028343"/>
      <w:bookmarkStart w:id="492" w:name="_Toc198037276"/>
      <w:r w:rsidRPr="00747CB1">
        <w:rPr>
          <w:rFonts w:ascii="Times New Roman" w:hAnsi="Times New Roman" w:cs="Times New Roman"/>
          <w:b/>
          <w:bCs/>
          <w:noProof/>
          <w:color w:val="auto"/>
          <w:sz w:val="24"/>
          <w:szCs w:val="24"/>
          <w:lang w:val="en-US"/>
        </w:rPr>
        <w:lastRenderedPageBreak/>
        <w:t>10. PARAUGS</w:t>
      </w:r>
      <w:bookmarkEnd w:id="489"/>
      <w:bookmarkEnd w:id="490"/>
      <w:bookmarkEnd w:id="491"/>
      <w:bookmarkEnd w:id="492"/>
    </w:p>
    <w:p w14:paraId="26F5B35E"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tbl>
      <w:tblPr>
        <w:tblStyle w:val="TableGrid"/>
        <w:tblW w:w="5000" w:type="pct"/>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47CB1" w:rsidRPr="00747CB1" w14:paraId="457F5A31" w14:textId="77777777" w:rsidTr="00444F61">
        <w:tc>
          <w:tcPr>
            <w:tcW w:w="5000" w:type="pct"/>
          </w:tcPr>
          <w:p w14:paraId="3AEEE0A9" w14:textId="77777777" w:rsidR="00747CB1" w:rsidRPr="00747CB1" w:rsidRDefault="00747CB1" w:rsidP="00444F61">
            <w:pPr>
              <w:jc w:val="center"/>
              <w:rPr>
                <w:rFonts w:ascii="Times New Roman" w:hAnsi="Times New Roman"/>
                <w:noProof/>
                <w:color w:val="auto"/>
                <w:lang w:val="en-US"/>
              </w:rPr>
            </w:pPr>
            <w:r w:rsidRPr="00747CB1">
              <w:rPr>
                <w:rFonts w:ascii="Times New Roman" w:hAnsi="Times New Roman"/>
                <w:noProof/>
                <w:color w:val="auto"/>
                <w:lang w:val="en-US"/>
              </w:rPr>
              <w:t>3. daļa</w:t>
            </w:r>
          </w:p>
          <w:p w14:paraId="792D801E" w14:textId="77777777" w:rsidR="00747CB1" w:rsidRPr="00747CB1" w:rsidRDefault="00747CB1" w:rsidP="00444F61">
            <w:pPr>
              <w:jc w:val="center"/>
              <w:rPr>
                <w:rFonts w:ascii="Times New Roman" w:eastAsia="Segoe UI" w:hAnsi="Times New Roman" w:cs="Times New Roman"/>
                <w:noProof/>
                <w:color w:val="auto"/>
                <w:lang w:val="en-US"/>
              </w:rPr>
            </w:pPr>
          </w:p>
          <w:p w14:paraId="6198FF19"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 xml:space="preserve">Ekspluatācijā esošas sildīšanas iekārtas sildīšanas agregātu efektivitātes kontrole uz vietas, ko veicis eksperts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2. papildinājuma 6.3. punktu</w:t>
            </w:r>
          </w:p>
        </w:tc>
      </w:tr>
    </w:tbl>
    <w:p w14:paraId="41B3EA29"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685"/>
      </w:tblGrid>
      <w:tr w:rsidR="00747CB1" w:rsidRPr="00747CB1" w14:paraId="17A40F72" w14:textId="77777777" w:rsidTr="00444F61">
        <w:tc>
          <w:tcPr>
            <w:tcW w:w="5524" w:type="dxa"/>
          </w:tcPr>
          <w:p w14:paraId="2E2AF100" w14:textId="77777777" w:rsidR="00747CB1" w:rsidRPr="00747CB1" w:rsidRDefault="00747CB1" w:rsidP="003F6F6F">
            <w:pPr>
              <w:pStyle w:val="BodyText"/>
              <w:tabs>
                <w:tab w:val="center" w:leader="dot" w:pos="1134"/>
                <w:tab w:val="right" w:leader="dot" w:pos="6739"/>
                <w:tab w:val="left" w:leader="dot" w:pos="9065"/>
              </w:tabs>
              <w:spacing w:before="120" w:after="0" w:line="240" w:lineRule="auto"/>
              <w:ind w:left="-109"/>
              <w:jc w:val="both"/>
              <w:rPr>
                <w:rFonts w:ascii="Times New Roman" w:hAnsi="Times New Roman"/>
                <w:noProof/>
                <w:sz w:val="24"/>
                <w:lang w:val="en-US"/>
              </w:rPr>
            </w:pPr>
            <w:r w:rsidRPr="00747CB1">
              <w:rPr>
                <w:rFonts w:ascii="Times New Roman" w:hAnsi="Times New Roman"/>
                <w:noProof/>
                <w:sz w:val="24"/>
                <w:lang w:val="en-US"/>
              </w:rPr>
              <w:t>Kontrole veikta, pamatojoties uz ziņojumu Nr.</w:t>
            </w:r>
            <w:r w:rsidRPr="00747CB1">
              <w:rPr>
                <w:rFonts w:ascii="Times New Roman" w:hAnsi="Times New Roman"/>
                <w:noProof/>
                <w:sz w:val="24"/>
                <w:lang w:val="en-US"/>
              </w:rPr>
              <w:tab/>
            </w:r>
          </w:p>
        </w:tc>
        <w:tc>
          <w:tcPr>
            <w:tcW w:w="3685" w:type="dxa"/>
          </w:tcPr>
          <w:p w14:paraId="406C5921" w14:textId="77777777" w:rsidR="00747CB1" w:rsidRPr="00747CB1" w:rsidRDefault="00747CB1" w:rsidP="003F6F6F">
            <w:pPr>
              <w:pStyle w:val="BodyText"/>
              <w:tabs>
                <w:tab w:val="right" w:leader="dot" w:pos="6739"/>
                <w:tab w:val="left" w:leader="dot" w:pos="906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datums</w:t>
            </w:r>
            <w:r w:rsidRPr="00747CB1">
              <w:rPr>
                <w:rFonts w:ascii="Times New Roman" w:hAnsi="Times New Roman"/>
                <w:noProof/>
                <w:sz w:val="24"/>
                <w:lang w:val="en-US"/>
              </w:rPr>
              <w:tab/>
            </w:r>
          </w:p>
        </w:tc>
      </w:tr>
    </w:tbl>
    <w:p w14:paraId="444AE0B1" w14:textId="77777777" w:rsidR="00747CB1" w:rsidRPr="00747CB1" w:rsidRDefault="00747CB1" w:rsidP="003F6F6F">
      <w:pPr>
        <w:pStyle w:val="BodyText"/>
        <w:tabs>
          <w:tab w:val="left" w:leader="dot" w:pos="9008"/>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ko izdevusi pilnvarota pārbaudes stacija/eksperts (nosaukums/vārds, uzvārds un adrese)</w:t>
      </w:r>
      <w:r w:rsidRPr="00747CB1">
        <w:rPr>
          <w:rFonts w:ascii="Times New Roman" w:hAnsi="Times New Roman"/>
          <w:noProof/>
          <w:sz w:val="24"/>
          <w:lang w:val="en-US"/>
        </w:rPr>
        <w:tab/>
      </w:r>
    </w:p>
    <w:p w14:paraId="4FD566FA" w14:textId="39D9B53E" w:rsidR="00747CB1" w:rsidRPr="008F025F" w:rsidRDefault="00747CB1" w:rsidP="003F6F6F">
      <w:pPr>
        <w:pStyle w:val="BodyText"/>
        <w:tabs>
          <w:tab w:val="left" w:leader="dot" w:pos="9008"/>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Sildīšanas režīms:</w:t>
      </w:r>
      <w:r w:rsidRPr="00747CB1">
        <w:rPr>
          <w:rFonts w:ascii="Times New Roman" w:hAnsi="Times New Roman"/>
          <w:noProof/>
          <w:sz w:val="24"/>
          <w:lang w:val="en-US"/>
        </w:rPr>
        <w:tab/>
      </w:r>
    </w:p>
    <w:p w14:paraId="485394A3" w14:textId="09E99FCD" w:rsidR="00747CB1" w:rsidRPr="008F025F" w:rsidRDefault="00747CB1" w:rsidP="003F6F6F">
      <w:pPr>
        <w:pStyle w:val="BodyText"/>
        <w:tabs>
          <w:tab w:val="left" w:leader="dot" w:pos="898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Apraksts</w:t>
      </w:r>
      <w:r w:rsidRPr="00747CB1">
        <w:rPr>
          <w:rFonts w:ascii="Times New Roman" w:hAnsi="Times New Roman"/>
          <w:noProof/>
          <w:sz w:val="24"/>
          <w:lang w:val="en-US"/>
        </w:rPr>
        <w:tab/>
      </w:r>
    </w:p>
    <w:p w14:paraId="69AAEDE5" w14:textId="3BB4E7EC" w:rsidR="00747CB1" w:rsidRPr="008F025F" w:rsidRDefault="00747CB1" w:rsidP="003F6F6F">
      <w:pPr>
        <w:pStyle w:val="BodyText"/>
        <w:tabs>
          <w:tab w:val="left" w:leader="dot" w:pos="898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Ražotājs</w:t>
      </w:r>
      <w:r w:rsidRPr="00747CB1">
        <w:rPr>
          <w:rFonts w:ascii="Times New Roman" w:hAnsi="Times New Roman"/>
          <w:noProof/>
          <w:sz w:val="24"/>
          <w:lang w:val="en-US"/>
        </w:rPr>
        <w:tab/>
      </w:r>
    </w:p>
    <w:p w14:paraId="79325C62" w14:textId="7DF4C87B" w:rsidR="00747CB1" w:rsidRPr="008F025F" w:rsidRDefault="00747CB1" w:rsidP="003F6F6F">
      <w:pPr>
        <w:pStyle w:val="BodyText"/>
        <w:tabs>
          <w:tab w:val="left" w:leader="dot" w:pos="898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Tips, sērijas numurs</w:t>
      </w:r>
      <w:r w:rsidRPr="00747CB1">
        <w:rPr>
          <w:rFonts w:ascii="Times New Roman" w:hAnsi="Times New Roman"/>
          <w:noProof/>
          <w:sz w:val="24"/>
          <w:lang w:val="en-US"/>
        </w:rPr>
        <w:tab/>
      </w:r>
    </w:p>
    <w:p w14:paraId="08321C0A" w14:textId="5B6F02F2" w:rsidR="00747CB1" w:rsidRPr="008F025F" w:rsidRDefault="00747CB1" w:rsidP="003F6F6F">
      <w:pPr>
        <w:pStyle w:val="BodyText"/>
        <w:tabs>
          <w:tab w:val="left" w:leader="dot" w:pos="898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Izgatavošanas datums (mēnesis/gads)</w:t>
      </w:r>
      <w:r w:rsidRPr="00747CB1">
        <w:rPr>
          <w:rFonts w:ascii="Times New Roman" w:hAnsi="Times New Roman"/>
          <w:noProof/>
          <w:sz w:val="24"/>
          <w:lang w:val="en-US"/>
        </w:rPr>
        <w:tab/>
      </w:r>
    </w:p>
    <w:p w14:paraId="056A578B" w14:textId="77777777" w:rsidR="00747CB1" w:rsidRDefault="00747CB1" w:rsidP="003F6F6F">
      <w:pPr>
        <w:pStyle w:val="BodyText"/>
        <w:tabs>
          <w:tab w:val="left" w:leader="dot" w:pos="8986"/>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Atrašanās vieta</w:t>
      </w:r>
      <w:r w:rsidRPr="00747CB1">
        <w:rPr>
          <w:rFonts w:ascii="Times New Roman" w:hAnsi="Times New Roman"/>
          <w:noProof/>
          <w:sz w:val="24"/>
          <w:lang w:val="en-US"/>
        </w:rPr>
        <w:tab/>
      </w:r>
    </w:p>
    <w:p w14:paraId="18A0D998" w14:textId="77777777" w:rsidR="005E0BB7" w:rsidRPr="00747CB1" w:rsidRDefault="005E0BB7" w:rsidP="00583DF3">
      <w:pPr>
        <w:pStyle w:val="BodyText"/>
        <w:tabs>
          <w:tab w:val="left" w:leader="dot" w:pos="8789"/>
        </w:tabs>
        <w:spacing w:before="120" w:after="0" w:line="240" w:lineRule="auto"/>
        <w:ind w:left="284"/>
        <w:jc w:val="both"/>
        <w:rPr>
          <w:rFonts w:ascii="Times New Roman" w:hAnsi="Times New Roman"/>
          <w:noProof/>
          <w:sz w:val="24"/>
          <w:lang w:val="en-US"/>
        </w:rPr>
      </w:pPr>
      <w:r w:rsidRPr="00FA7273">
        <w:rPr>
          <w:rFonts w:ascii="Times New Roman" w:hAnsi="Times New Roman"/>
          <w:noProof/>
          <w:sz w:val="24"/>
          <w:lang w:val="en-US"/>
        </w:rPr>
        <w:t>Siltumapmaiņas virsmu kopējais laukums</w:t>
      </w:r>
      <w:r w:rsidRPr="00747CB1">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Pr>
          <w:rStyle w:val="Tableofcontents"/>
          <w:rFonts w:ascii="Times New Roman" w:hAnsi="Times New Roman" w:cs="Times New Roman"/>
          <w:noProof/>
          <w:sz w:val="24"/>
          <w:vertAlign w:val="superscript"/>
          <w:lang w:val="en-US"/>
        </w:rPr>
        <w:t>2</w:t>
      </w:r>
    </w:p>
    <w:p w14:paraId="6DC84FD8" w14:textId="77777777" w:rsidR="005E0BB7" w:rsidRDefault="005E0BB7" w:rsidP="00583DF3">
      <w:pPr>
        <w:pStyle w:val="BodyText"/>
        <w:tabs>
          <w:tab w:val="left" w:leader="dot" w:pos="8647"/>
        </w:tabs>
        <w:spacing w:before="120" w:after="0" w:line="240" w:lineRule="auto"/>
        <w:ind w:left="284"/>
        <w:jc w:val="both"/>
        <w:rPr>
          <w:rFonts w:ascii="Times New Roman" w:hAnsi="Times New Roman"/>
          <w:noProof/>
          <w:sz w:val="24"/>
          <w:lang w:val="en-US"/>
        </w:rPr>
      </w:pPr>
      <w:r w:rsidRPr="00E830D3">
        <w:rPr>
          <w:rFonts w:ascii="Times New Roman" w:hAnsi="Times New Roman"/>
          <w:noProof/>
          <w:sz w:val="24"/>
          <w:lang w:val="en-US"/>
        </w:rPr>
        <w:t>Ražotāja noteiktā lietderīgā jauda</w:t>
      </w:r>
      <w:r w:rsidRPr="00747CB1">
        <w:rPr>
          <w:rFonts w:ascii="Times New Roman" w:hAnsi="Times New Roman"/>
          <w:noProof/>
          <w:sz w:val="24"/>
          <w:lang w:val="en-US"/>
        </w:rPr>
        <w:tab/>
      </w:r>
      <w:r>
        <w:rPr>
          <w:rStyle w:val="Tableofcontents"/>
          <w:rFonts w:ascii="Times New Roman" w:hAnsi="Times New Roman" w:cs="Times New Roman"/>
          <w:noProof/>
          <w:sz w:val="24"/>
          <w:lang w:val="en-US"/>
        </w:rPr>
        <w:t>kW</w:t>
      </w:r>
    </w:p>
    <w:p w14:paraId="38ABF114" w14:textId="77777777" w:rsidR="005E0BB7" w:rsidRPr="00531BE3" w:rsidRDefault="005E0BB7" w:rsidP="003F6F6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Iekšējās ventilācijas ierīces:</w:t>
      </w:r>
    </w:p>
    <w:p w14:paraId="374C5D6A" w14:textId="77777777" w:rsidR="005E0BB7" w:rsidRDefault="005E0BB7" w:rsidP="003F6F6F">
      <w:pPr>
        <w:pStyle w:val="BodyText"/>
        <w:tabs>
          <w:tab w:val="left" w:leader="dot" w:pos="898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Apraksts (skaits u. tml.) </w:t>
      </w:r>
      <w:r w:rsidRPr="00747CB1">
        <w:rPr>
          <w:rFonts w:ascii="Times New Roman" w:hAnsi="Times New Roman"/>
          <w:noProof/>
          <w:sz w:val="24"/>
          <w:lang w:val="en-US"/>
        </w:rPr>
        <w:tab/>
      </w:r>
    </w:p>
    <w:p w14:paraId="07A87A7C" w14:textId="77777777" w:rsidR="005E0BB7" w:rsidRPr="00747CB1" w:rsidRDefault="005E0BB7" w:rsidP="00583DF3">
      <w:pPr>
        <w:pStyle w:val="BodyText"/>
        <w:tabs>
          <w:tab w:val="left" w:leader="dot" w:pos="8789"/>
        </w:tabs>
        <w:spacing w:before="120" w:after="0" w:line="240" w:lineRule="auto"/>
        <w:ind w:left="284"/>
        <w:jc w:val="both"/>
        <w:rPr>
          <w:rFonts w:ascii="Times New Roman" w:hAnsi="Times New Roman"/>
          <w:noProof/>
          <w:sz w:val="24"/>
          <w:lang w:val="en-US"/>
        </w:rPr>
      </w:pPr>
      <w:r w:rsidRPr="00FA0902">
        <w:rPr>
          <w:rFonts w:ascii="Times New Roman" w:hAnsi="Times New Roman"/>
          <w:noProof/>
          <w:sz w:val="24"/>
          <w:lang w:val="en-US"/>
        </w:rPr>
        <w:t>Elektrisko ventilatoru jauda</w:t>
      </w:r>
      <w:r w:rsidRPr="00747CB1">
        <w:rPr>
          <w:rFonts w:ascii="Times New Roman" w:hAnsi="Times New Roman"/>
          <w:noProof/>
          <w:sz w:val="24"/>
          <w:lang w:val="en-US"/>
        </w:rPr>
        <w:tab/>
      </w:r>
      <w:r>
        <w:rPr>
          <w:rFonts w:ascii="Times New Roman" w:hAnsi="Times New Roman"/>
          <w:noProof/>
          <w:sz w:val="24"/>
          <w:lang w:val="en-US"/>
        </w:rPr>
        <w:t>W</w:t>
      </w:r>
    </w:p>
    <w:p w14:paraId="656FABC1" w14:textId="77777777" w:rsidR="005E0BB7" w:rsidRPr="00747CB1" w:rsidRDefault="005E0BB7" w:rsidP="00583DF3">
      <w:pPr>
        <w:pStyle w:val="BodyText"/>
        <w:tabs>
          <w:tab w:val="left" w:leader="dot" w:pos="8505"/>
        </w:tabs>
        <w:spacing w:before="120" w:after="0" w:line="240" w:lineRule="auto"/>
        <w:ind w:left="284"/>
        <w:jc w:val="both"/>
        <w:rPr>
          <w:rFonts w:ascii="Times New Roman" w:hAnsi="Times New Roman"/>
          <w:noProof/>
          <w:sz w:val="24"/>
          <w:lang w:val="en-US"/>
        </w:rPr>
      </w:pPr>
      <w:r>
        <w:rPr>
          <w:rFonts w:ascii="Times New Roman" w:hAnsi="Times New Roman"/>
          <w:noProof/>
          <w:sz w:val="24"/>
          <w:lang w:val="en-US"/>
        </w:rPr>
        <w:t>Padeves ātrums</w:t>
      </w:r>
      <w:r w:rsidRPr="00747CB1">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sidRPr="00AC645D">
        <w:rPr>
          <w:rStyle w:val="Tableofcontents"/>
          <w:rFonts w:ascii="Times New Roman" w:hAnsi="Times New Roman" w:cs="Times New Roman"/>
          <w:noProof/>
          <w:sz w:val="24"/>
          <w:vertAlign w:val="superscript"/>
          <w:lang w:val="en-US"/>
        </w:rPr>
        <w:t>3</w:t>
      </w:r>
      <w:r w:rsidRPr="00AC645D">
        <w:rPr>
          <w:rFonts w:ascii="Times New Roman" w:hAnsi="Times New Roman" w:cs="Times New Roman"/>
          <w:noProof/>
          <w:sz w:val="24"/>
          <w:lang w:val="en-US"/>
        </w:rPr>
        <w:t>/h</w:t>
      </w:r>
    </w:p>
    <w:p w14:paraId="081CFA9C" w14:textId="77777777" w:rsidR="005E0BB7" w:rsidRPr="004734E6" w:rsidRDefault="005E0BB7" w:rsidP="00583DF3">
      <w:pPr>
        <w:pStyle w:val="BodyText"/>
        <w:tabs>
          <w:tab w:val="left" w:leader="dot" w:pos="5103"/>
          <w:tab w:val="left" w:leader="dot" w:pos="8647"/>
          <w:tab w:val="left" w:leader="dot" w:pos="8971"/>
        </w:tabs>
        <w:spacing w:before="120" w:after="0" w:line="240" w:lineRule="auto"/>
        <w:jc w:val="both"/>
        <w:rPr>
          <w:rFonts w:ascii="Times New Roman" w:hAnsi="Times New Roman"/>
          <w:noProof/>
          <w:sz w:val="24"/>
          <w:lang w:val="en-US"/>
        </w:rPr>
      </w:pPr>
      <w:r w:rsidRPr="00AC645D">
        <w:rPr>
          <w:rFonts w:ascii="Times New Roman" w:hAnsi="Times New Roman"/>
          <w:noProof/>
          <w:sz w:val="24"/>
          <w:lang w:val="en-US"/>
        </w:rPr>
        <w:t>Cauruļvadu izmēri: šķērsgriezums</w:t>
      </w:r>
      <w:r>
        <w:rPr>
          <w:rFonts w:ascii="Times New Roman" w:hAnsi="Times New Roman"/>
          <w:noProof/>
          <w:sz w:val="24"/>
          <w:lang w:val="en-US"/>
        </w:rPr>
        <w:t xml:space="preserve"> </w:t>
      </w:r>
      <w:r>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sidRPr="00AC645D">
        <w:rPr>
          <w:rStyle w:val="Tableofcontents"/>
          <w:rFonts w:ascii="Times New Roman" w:hAnsi="Times New Roman" w:cs="Times New Roman"/>
          <w:noProof/>
          <w:sz w:val="24"/>
          <w:vertAlign w:val="superscript"/>
          <w:lang w:val="en-US"/>
        </w:rPr>
        <w:t>2</w:t>
      </w:r>
      <w:r w:rsidRPr="00AC645D">
        <w:rPr>
          <w:rStyle w:val="Tableofcontents"/>
          <w:rFonts w:ascii="Times New Roman" w:hAnsi="Times New Roman" w:cs="Times New Roman"/>
          <w:noProof/>
          <w:sz w:val="24"/>
          <w:lang w:val="en-US"/>
        </w:rPr>
        <w:t>, garums</w:t>
      </w:r>
      <w:r>
        <w:rPr>
          <w:rStyle w:val="Tableofcontents"/>
          <w:rFonts w:ascii="Times New Roman" w:hAnsi="Times New Roman" w:cs="Times New Roman"/>
          <w:noProof/>
          <w:sz w:val="24"/>
          <w:lang w:val="en-US"/>
        </w:rPr>
        <w:t xml:space="preserve"> </w:t>
      </w:r>
      <w:r>
        <w:rPr>
          <w:rStyle w:val="Tableofcontents"/>
          <w:rFonts w:ascii="Times New Roman" w:hAnsi="Times New Roman" w:cs="Times New Roman"/>
          <w:noProof/>
          <w:sz w:val="24"/>
          <w:lang w:val="en-US"/>
        </w:rPr>
        <w:tab/>
        <w:t>m</w:t>
      </w:r>
    </w:p>
    <w:p w14:paraId="0908D4E8" w14:textId="77777777" w:rsidR="008F025F" w:rsidRDefault="008F025F" w:rsidP="003F6F6F">
      <w:pPr>
        <w:pStyle w:val="Footnote0"/>
        <w:tabs>
          <w:tab w:val="left" w:leader="dot" w:pos="8789"/>
        </w:tabs>
        <w:spacing w:before="120"/>
        <w:jc w:val="both"/>
        <w:rPr>
          <w:rFonts w:ascii="Times New Roman" w:hAnsi="Times New Roman"/>
          <w:i w:val="0"/>
          <w:noProof/>
          <w:sz w:val="24"/>
          <w:lang w:val="en-US"/>
        </w:rPr>
      </w:pPr>
      <w:r w:rsidRPr="00AE2248">
        <w:rPr>
          <w:rFonts w:ascii="Times New Roman" w:hAnsi="Times New Roman"/>
          <w:i w:val="0"/>
          <w:noProof/>
          <w:sz w:val="24"/>
          <w:lang w:val="en-US"/>
        </w:rPr>
        <w:t>Sasniegtā iekšējā temperatūra</w:t>
      </w:r>
      <w:r w:rsidRPr="00747CB1">
        <w:rPr>
          <w:rFonts w:ascii="Times New Roman" w:hAnsi="Times New Roman"/>
          <w:i w:val="0"/>
          <w:noProof/>
          <w:sz w:val="24"/>
          <w:lang w:val="en-US"/>
        </w:rPr>
        <w:tab/>
        <w:t>°C</w:t>
      </w:r>
    </w:p>
    <w:p w14:paraId="2331F189" w14:textId="77777777" w:rsidR="00747CB1" w:rsidRPr="00747CB1" w:rsidRDefault="00747CB1" w:rsidP="003F6F6F">
      <w:pPr>
        <w:pStyle w:val="BodyText"/>
        <w:tabs>
          <w:tab w:val="right" w:leader="dot" w:pos="902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ja ārējās vides temperatūra ir </w:t>
      </w:r>
      <w:r w:rsidRPr="00747CB1">
        <w:rPr>
          <w:rFonts w:ascii="Times New Roman" w:hAnsi="Times New Roman"/>
          <w:noProof/>
          <w:sz w:val="24"/>
          <w:lang w:val="en-US"/>
        </w:rPr>
        <w:tab/>
        <w:t>°C</w:t>
      </w:r>
    </w:p>
    <w:p w14:paraId="4E0BD9C7" w14:textId="77777777" w:rsidR="00747CB1" w:rsidRPr="00747CB1" w:rsidRDefault="00747CB1" w:rsidP="003F6F6F">
      <w:pPr>
        <w:pStyle w:val="BodyText"/>
        <w:tabs>
          <w:tab w:val="left" w:leader="dot" w:pos="883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un relatīvais darbības laiks</w:t>
      </w:r>
      <w:r w:rsidRPr="00747CB1">
        <w:rPr>
          <w:rFonts w:ascii="Times New Roman" w:hAnsi="Times New Roman"/>
          <w:noProof/>
          <w:sz w:val="24"/>
          <w:lang w:val="en-US"/>
        </w:rPr>
        <w:tab/>
        <w:t>%</w:t>
      </w:r>
    </w:p>
    <w:p w14:paraId="37AE8C4C" w14:textId="77777777" w:rsidR="00747CB1" w:rsidRPr="00747CB1" w:rsidRDefault="00747CB1" w:rsidP="003F6F6F">
      <w:pPr>
        <w:pStyle w:val="BodyText"/>
        <w:tabs>
          <w:tab w:val="left" w:leader="dot" w:pos="883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Darbības laiks </w:t>
      </w:r>
      <w:r w:rsidRPr="00747CB1">
        <w:rPr>
          <w:rFonts w:ascii="Times New Roman" w:hAnsi="Times New Roman"/>
          <w:noProof/>
          <w:sz w:val="24"/>
          <w:lang w:val="en-US"/>
        </w:rPr>
        <w:tab/>
        <w:t>h</w:t>
      </w:r>
    </w:p>
    <w:p w14:paraId="3E4913C1" w14:textId="77777777" w:rsidR="00747CB1" w:rsidRPr="00747CB1" w:rsidRDefault="00747CB1" w:rsidP="003F6F6F">
      <w:pPr>
        <w:pStyle w:val="BodyText"/>
        <w:tabs>
          <w:tab w:val="left" w:leader="dot" w:pos="8971"/>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Termostata darbības pārbaude</w:t>
      </w:r>
      <w:r w:rsidRPr="00747CB1">
        <w:rPr>
          <w:rFonts w:ascii="Times New Roman" w:hAnsi="Times New Roman"/>
          <w:noProof/>
          <w:sz w:val="24"/>
          <w:lang w:val="en-US"/>
        </w:rPr>
        <w:tab/>
      </w:r>
    </w:p>
    <w:p w14:paraId="1487AC48" w14:textId="77777777" w:rsidR="00747CB1" w:rsidRPr="00747CB1" w:rsidRDefault="00747CB1" w:rsidP="003F6F6F">
      <w:pPr>
        <w:pStyle w:val="BodyText"/>
        <w:tabs>
          <w:tab w:val="left" w:leader="dot" w:pos="8971"/>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Piezīmes:</w:t>
      </w:r>
      <w:r w:rsidRPr="00747CB1">
        <w:rPr>
          <w:rFonts w:ascii="Times New Roman" w:hAnsi="Times New Roman"/>
          <w:noProof/>
          <w:sz w:val="24"/>
          <w:lang w:val="en-US"/>
        </w:rPr>
        <w:tab/>
      </w:r>
    </w:p>
    <w:p w14:paraId="0C9DC370" w14:textId="7F7D50FF" w:rsidR="00747CB1" w:rsidRPr="008F025F" w:rsidRDefault="00747CB1" w:rsidP="003F6F6F">
      <w:pPr>
        <w:pStyle w:val="BodyText"/>
        <w:tabs>
          <w:tab w:val="left" w:leader="dot" w:pos="901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36871B95" w14:textId="77777777" w:rsidR="00747CB1" w:rsidRPr="00747CB1" w:rsidRDefault="00747CB1" w:rsidP="003F6F6F">
      <w:pPr>
        <w:pStyle w:val="BodyText"/>
        <w:tabs>
          <w:tab w:val="left" w:leader="dot" w:pos="8971"/>
        </w:tabs>
        <w:spacing w:before="120" w:after="0" w:line="240" w:lineRule="auto"/>
        <w:jc w:val="both"/>
        <w:rPr>
          <w:rFonts w:ascii="Times New Roman" w:hAnsi="Times New Roman" w:cs="Times New Roman"/>
          <w:noProof/>
          <w:sz w:val="24"/>
          <w:szCs w:val="24"/>
          <w:lang w:val="en-US"/>
        </w:rPr>
      </w:pPr>
    </w:p>
    <w:tbl>
      <w:tblPr>
        <w:tblStyle w:val="TableGrid"/>
        <w:tblW w:w="0" w:type="auto"/>
        <w:tblBorders>
          <w:top w:val="single" w:sz="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5"/>
      </w:tblGrid>
      <w:tr w:rsidR="00747CB1" w:rsidRPr="00747CB1" w14:paraId="51E3951D" w14:textId="77777777" w:rsidTr="00444F61">
        <w:tc>
          <w:tcPr>
            <w:tcW w:w="9055" w:type="dxa"/>
          </w:tcPr>
          <w:p w14:paraId="60A26AAF" w14:textId="77777777" w:rsidR="00747CB1" w:rsidRPr="00747CB1" w:rsidRDefault="00747CB1" w:rsidP="003F6F6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Pamatojoties uz pārbaudes rezultātiem, šo iekārtu var atzīt par derīgu un tai var piešķirt atšķirības zīmi uz laiku, ne ilgāku par trīs gadiem, to apliecinot ar sertifikātu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3. papildinājumu</w:t>
            </w:r>
          </w:p>
        </w:tc>
      </w:tr>
    </w:tbl>
    <w:p w14:paraId="4D86B5DC" w14:textId="56955F89" w:rsidR="00747CB1" w:rsidRPr="008F025F" w:rsidRDefault="00747CB1" w:rsidP="003F6F6F">
      <w:pPr>
        <w:pStyle w:val="BodyText"/>
        <w:tabs>
          <w:tab w:val="left" w:leader="dot" w:pos="901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bookmarkStart w:id="493" w:name="bookmark280"/>
      <w:bookmarkStart w:id="494" w:name="_Toc181110596"/>
    </w:p>
    <w:p w14:paraId="253A1483" w14:textId="7872D0DE" w:rsidR="00747CB1" w:rsidRPr="008F025F" w:rsidRDefault="00747CB1" w:rsidP="003F6F6F">
      <w:pPr>
        <w:pStyle w:val="BodyText"/>
        <w:tabs>
          <w:tab w:val="left" w:leader="dot" w:pos="485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Vieta:</w:t>
      </w:r>
      <w:r w:rsidRPr="00747CB1">
        <w:rPr>
          <w:rFonts w:ascii="Times New Roman" w:hAnsi="Times New Roman"/>
          <w:noProof/>
          <w:sz w:val="24"/>
          <w:lang w:val="en-US"/>
        </w:rPr>
        <w:tab/>
      </w:r>
    </w:p>
    <w:p w14:paraId="4031BEFB" w14:textId="77777777" w:rsidR="00747CB1" w:rsidRPr="00747CB1" w:rsidRDefault="00747CB1" w:rsidP="003F6F6F">
      <w:pPr>
        <w:pStyle w:val="BodyText"/>
        <w:tabs>
          <w:tab w:val="left" w:leader="dot" w:pos="4853"/>
          <w:tab w:val="left" w:leader="dot" w:pos="794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Diena, kad sniegts pārbaudes ziņojums:</w:t>
      </w:r>
      <w:r w:rsidRPr="00747CB1">
        <w:rPr>
          <w:rFonts w:ascii="Times New Roman" w:hAnsi="Times New Roman"/>
          <w:noProof/>
          <w:sz w:val="24"/>
          <w:lang w:val="en-US"/>
        </w:rPr>
        <w:tab/>
        <w:t xml:space="preserve"> </w:t>
      </w:r>
      <w:r w:rsidRPr="00747CB1">
        <w:rPr>
          <w:rFonts w:ascii="Times New Roman" w:hAnsi="Times New Roman"/>
          <w:noProof/>
          <w:sz w:val="24"/>
          <w:lang w:val="en-US"/>
        </w:rPr>
        <w:tab/>
      </w:r>
    </w:p>
    <w:p w14:paraId="5AA394E5" w14:textId="77777777" w:rsidR="00747CB1" w:rsidRPr="00747CB1" w:rsidRDefault="00747CB1" w:rsidP="003F6F6F">
      <w:pPr>
        <w:pStyle w:val="BodyText"/>
        <w:spacing w:before="120" w:after="0" w:line="240" w:lineRule="auto"/>
        <w:ind w:left="4962"/>
        <w:jc w:val="both"/>
        <w:rPr>
          <w:rFonts w:ascii="Times New Roman" w:hAnsi="Times New Roman"/>
          <w:noProof/>
          <w:sz w:val="24"/>
          <w:lang w:val="en-US"/>
        </w:rPr>
      </w:pPr>
      <w:r w:rsidRPr="00747CB1">
        <w:rPr>
          <w:rFonts w:ascii="Times New Roman" w:hAnsi="Times New Roman"/>
          <w:noProof/>
          <w:sz w:val="24"/>
          <w:lang w:val="en-US"/>
        </w:rPr>
        <w:t>Amatpersona, kas veikusi pārbaudi</w:t>
      </w:r>
      <w:r w:rsidRPr="00747CB1">
        <w:rPr>
          <w:rFonts w:ascii="Times New Roman" w:hAnsi="Times New Roman"/>
          <w:noProof/>
          <w:sz w:val="24"/>
          <w:lang w:val="en-US"/>
        </w:rPr>
        <w:br w:type="page"/>
      </w:r>
    </w:p>
    <w:p w14:paraId="50940788"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495" w:name="_Toc198028345"/>
      <w:bookmarkStart w:id="496" w:name="_Toc198037277"/>
      <w:r w:rsidRPr="00747CB1">
        <w:rPr>
          <w:rFonts w:ascii="Times New Roman" w:hAnsi="Times New Roman" w:cs="Times New Roman"/>
          <w:b/>
          <w:bCs/>
          <w:noProof/>
          <w:color w:val="auto"/>
          <w:sz w:val="24"/>
          <w:szCs w:val="24"/>
          <w:lang w:val="en-US"/>
        </w:rPr>
        <w:lastRenderedPageBreak/>
        <w:t>11. PARAUGS</w:t>
      </w:r>
      <w:bookmarkEnd w:id="493"/>
      <w:bookmarkEnd w:id="494"/>
      <w:bookmarkEnd w:id="495"/>
      <w:bookmarkEnd w:id="496"/>
    </w:p>
    <w:p w14:paraId="59F1CD4A"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tbl>
      <w:tblPr>
        <w:tblStyle w:val="TableGrid"/>
        <w:tblW w:w="5000" w:type="pct"/>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47CB1" w:rsidRPr="00747CB1" w14:paraId="13E995D2" w14:textId="77777777" w:rsidTr="00444F61">
        <w:tc>
          <w:tcPr>
            <w:tcW w:w="5000" w:type="pct"/>
          </w:tcPr>
          <w:p w14:paraId="2C5D6467" w14:textId="77777777" w:rsidR="00747CB1" w:rsidRPr="00747CB1" w:rsidRDefault="00747CB1" w:rsidP="00444F61">
            <w:pPr>
              <w:jc w:val="center"/>
              <w:rPr>
                <w:rFonts w:ascii="Times New Roman" w:hAnsi="Times New Roman"/>
                <w:noProof/>
                <w:color w:val="auto"/>
                <w:lang w:val="en-US"/>
              </w:rPr>
            </w:pPr>
            <w:r w:rsidRPr="00747CB1">
              <w:rPr>
                <w:rFonts w:ascii="Times New Roman" w:hAnsi="Times New Roman"/>
                <w:noProof/>
                <w:color w:val="auto"/>
                <w:lang w:val="en-US"/>
              </w:rPr>
              <w:t>3. daļa</w:t>
            </w:r>
          </w:p>
          <w:p w14:paraId="15E19910" w14:textId="77777777" w:rsidR="00747CB1" w:rsidRPr="00747CB1" w:rsidRDefault="00747CB1" w:rsidP="00444F61">
            <w:pPr>
              <w:jc w:val="center"/>
              <w:rPr>
                <w:rFonts w:ascii="Times New Roman" w:eastAsia="Segoe UI" w:hAnsi="Times New Roman" w:cs="Times New Roman"/>
                <w:noProof/>
                <w:color w:val="auto"/>
                <w:lang w:val="en-US"/>
              </w:rPr>
            </w:pPr>
          </w:p>
          <w:p w14:paraId="0AB9C5E5"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 xml:space="preserve">Ekspluatācijā esošas mehāniskas saldēšanas un sildīšanas iekārtas dzesēšanas un sildīšanas agregātu efektivitātes kontrole uz vietas, ko veicis eksperts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2. papildinājuma 6.4. punktu</w:t>
            </w:r>
          </w:p>
        </w:tc>
      </w:tr>
    </w:tbl>
    <w:p w14:paraId="0325528A" w14:textId="77777777" w:rsidR="00747CB1" w:rsidRPr="00747CB1" w:rsidRDefault="00747CB1" w:rsidP="00747CB1">
      <w:pPr>
        <w:pStyle w:val="BodyText"/>
        <w:tabs>
          <w:tab w:val="left" w:leader="dot" w:pos="6338"/>
          <w:tab w:val="right" w:leader="dot" w:pos="9023"/>
        </w:tabs>
        <w:spacing w:after="0" w:line="240" w:lineRule="auto"/>
        <w:jc w:val="both"/>
        <w:rPr>
          <w:rFonts w:ascii="Times New Roman" w:hAnsi="Times New Roman" w:cs="Times New Roman"/>
          <w:noProof/>
          <w:sz w:val="24"/>
          <w:szCs w:val="24"/>
          <w:lang w:val="en-US"/>
        </w:rPr>
      </w:pPr>
    </w:p>
    <w:tbl>
      <w:tblPr>
        <w:tblStyle w:val="TableGrid"/>
        <w:tblW w:w="935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3685"/>
      </w:tblGrid>
      <w:tr w:rsidR="00747CB1" w:rsidRPr="00747CB1" w14:paraId="7D61120A" w14:textId="77777777" w:rsidTr="00444F61">
        <w:tc>
          <w:tcPr>
            <w:tcW w:w="5666" w:type="dxa"/>
          </w:tcPr>
          <w:p w14:paraId="49DC22EB" w14:textId="77777777" w:rsidR="00747CB1" w:rsidRPr="00747CB1" w:rsidRDefault="00747CB1" w:rsidP="00D0354F">
            <w:pPr>
              <w:pStyle w:val="BodyText"/>
              <w:tabs>
                <w:tab w:val="center" w:leader="dot" w:pos="1134"/>
                <w:tab w:val="right" w:leader="dot" w:pos="6739"/>
                <w:tab w:val="left" w:leader="dot" w:pos="906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Kontrole veikta, pamatojoties uz ziņojumu Nr.</w:t>
            </w:r>
            <w:r w:rsidRPr="00747CB1">
              <w:rPr>
                <w:rFonts w:ascii="Times New Roman" w:hAnsi="Times New Roman"/>
                <w:noProof/>
                <w:sz w:val="24"/>
                <w:lang w:val="en-US"/>
              </w:rPr>
              <w:tab/>
            </w:r>
          </w:p>
        </w:tc>
        <w:tc>
          <w:tcPr>
            <w:tcW w:w="3685" w:type="dxa"/>
          </w:tcPr>
          <w:p w14:paraId="1D34605A" w14:textId="77777777" w:rsidR="00747CB1" w:rsidRPr="00747CB1" w:rsidRDefault="00747CB1" w:rsidP="00D0354F">
            <w:pPr>
              <w:pStyle w:val="BodyText"/>
              <w:tabs>
                <w:tab w:val="right" w:leader="dot" w:pos="6739"/>
                <w:tab w:val="left" w:leader="dot" w:pos="906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datums</w:t>
            </w:r>
            <w:r w:rsidRPr="00747CB1">
              <w:rPr>
                <w:rFonts w:ascii="Times New Roman" w:hAnsi="Times New Roman"/>
                <w:noProof/>
                <w:sz w:val="24"/>
                <w:lang w:val="en-US"/>
              </w:rPr>
              <w:tab/>
            </w:r>
          </w:p>
        </w:tc>
      </w:tr>
    </w:tbl>
    <w:p w14:paraId="21AF12C4" w14:textId="77777777" w:rsidR="00747CB1" w:rsidRPr="00747CB1" w:rsidRDefault="00747CB1" w:rsidP="00D0354F">
      <w:pPr>
        <w:pStyle w:val="BodyText"/>
        <w:tabs>
          <w:tab w:val="left" w:leader="dot" w:pos="900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ko izdevusi pilnvarota pārbaudes stacija/eksperts (nosaukums/vārds, uzvārds un adrese)</w:t>
      </w:r>
      <w:r w:rsidRPr="00747CB1">
        <w:rPr>
          <w:rFonts w:ascii="Times New Roman" w:hAnsi="Times New Roman"/>
          <w:noProof/>
          <w:sz w:val="24"/>
          <w:lang w:val="en-US"/>
        </w:rPr>
        <w:tab/>
      </w:r>
    </w:p>
    <w:p w14:paraId="598FA8BC" w14:textId="1AB21CA1" w:rsidR="00747CB1" w:rsidRPr="007C7FC0" w:rsidRDefault="00747CB1" w:rsidP="00D0354F">
      <w:pPr>
        <w:pStyle w:val="BodyText"/>
        <w:tabs>
          <w:tab w:val="left" w:leader="dot" w:pos="900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49F4F7C6" w14:textId="695906D0" w:rsidR="00747CB1" w:rsidRPr="007C7FC0" w:rsidRDefault="00747CB1" w:rsidP="00D0354F">
      <w:pPr>
        <w:pStyle w:val="BodyText"/>
        <w:tabs>
          <w:tab w:val="left" w:leader="dot" w:pos="900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Mehāniskie saldēšanas agregāti:</w:t>
      </w:r>
    </w:p>
    <w:p w14:paraId="7D312110" w14:textId="592F51FB" w:rsidR="00747CB1" w:rsidRPr="007C7FC0" w:rsidRDefault="00747CB1" w:rsidP="00D0354F">
      <w:pPr>
        <w:pStyle w:val="BodyText"/>
        <w:tabs>
          <w:tab w:val="left" w:leader="dot" w:pos="9000"/>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Ražotājs</w:t>
      </w:r>
      <w:r w:rsidRPr="00747CB1">
        <w:rPr>
          <w:rFonts w:ascii="Times New Roman" w:hAnsi="Times New Roman"/>
          <w:noProof/>
          <w:sz w:val="24"/>
          <w:lang w:val="en-US"/>
        </w:rPr>
        <w:tab/>
      </w:r>
    </w:p>
    <w:p w14:paraId="6999981C" w14:textId="7D04BDB7" w:rsidR="00747CB1" w:rsidRPr="007C7FC0" w:rsidRDefault="00747CB1" w:rsidP="00D0354F">
      <w:pPr>
        <w:pStyle w:val="BodyText"/>
        <w:tabs>
          <w:tab w:val="left" w:leader="dot" w:pos="9013"/>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Tips, sērijas numurs</w:t>
      </w:r>
      <w:r w:rsidRPr="00747CB1">
        <w:rPr>
          <w:rFonts w:ascii="Times New Roman" w:hAnsi="Times New Roman"/>
          <w:noProof/>
          <w:sz w:val="24"/>
          <w:lang w:val="en-US"/>
        </w:rPr>
        <w:tab/>
      </w:r>
    </w:p>
    <w:p w14:paraId="33632463" w14:textId="52E3BBD9" w:rsidR="00747CB1" w:rsidRPr="007C7FC0" w:rsidRDefault="00747CB1" w:rsidP="00D0354F">
      <w:pPr>
        <w:pStyle w:val="BodyText"/>
        <w:tabs>
          <w:tab w:val="left" w:leader="dot" w:pos="9013"/>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Izgatavošanas datums (mēnesis/gads)</w:t>
      </w:r>
      <w:r w:rsidRPr="00747CB1">
        <w:rPr>
          <w:rFonts w:ascii="Times New Roman" w:hAnsi="Times New Roman"/>
          <w:noProof/>
          <w:sz w:val="24"/>
          <w:lang w:val="en-US"/>
        </w:rPr>
        <w:tab/>
      </w:r>
    </w:p>
    <w:p w14:paraId="73A5C9C7" w14:textId="2010C3C4" w:rsidR="00747CB1" w:rsidRPr="007C7FC0" w:rsidRDefault="00747CB1" w:rsidP="00D0354F">
      <w:pPr>
        <w:pStyle w:val="BodyText"/>
        <w:tabs>
          <w:tab w:val="left" w:leader="dot" w:pos="9013"/>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Apraksts</w:t>
      </w:r>
      <w:r w:rsidRPr="00747CB1">
        <w:rPr>
          <w:rFonts w:ascii="Times New Roman" w:hAnsi="Times New Roman"/>
          <w:noProof/>
          <w:sz w:val="24"/>
          <w:lang w:val="en-US"/>
        </w:rPr>
        <w:tab/>
      </w:r>
    </w:p>
    <w:p w14:paraId="3A3AC2AA" w14:textId="77777777" w:rsidR="00747CB1" w:rsidRPr="00747CB1" w:rsidRDefault="00747CB1" w:rsidP="00D0354F">
      <w:pPr>
        <w:pStyle w:val="BodyText"/>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Ražotāja norādītā lietderīgā saldēšanas jauda, ja ārējā temperatūra ir 30 °C, bet iekšējā temperatūra:</w:t>
      </w:r>
    </w:p>
    <w:p w14:paraId="7B4AD8D5" w14:textId="77777777" w:rsidR="00747CB1" w:rsidRPr="00747CB1" w:rsidRDefault="00747CB1" w:rsidP="00D0354F">
      <w:pPr>
        <w:pStyle w:val="Tableofcontents0"/>
        <w:tabs>
          <w:tab w:val="right" w:leader="dot" w:pos="9023"/>
        </w:tabs>
        <w:spacing w:before="120" w:after="0"/>
        <w:ind w:left="567" w:firstLine="0"/>
        <w:jc w:val="both"/>
        <w:rPr>
          <w:rStyle w:val="Tableofcontents"/>
          <w:rFonts w:ascii="Times New Roman" w:hAnsi="Times New Roman" w:cs="Times New Roman"/>
          <w:noProof/>
          <w:sz w:val="24"/>
          <w:szCs w:val="24"/>
          <w:lang w:val="en-US"/>
        </w:rPr>
      </w:pPr>
      <w:r w:rsidRPr="00747CB1">
        <w:rPr>
          <w:rFonts w:ascii="Times New Roman" w:hAnsi="Times New Roman" w:cs="Times New Roman"/>
          <w:noProof/>
          <w:sz w:val="24"/>
          <w:lang w:val="en-US"/>
        </w:rPr>
        <w:fldChar w:fldCharType="begin"/>
      </w:r>
      <w:r w:rsidRPr="00747CB1">
        <w:rPr>
          <w:rFonts w:ascii="Times New Roman" w:hAnsi="Times New Roman" w:cs="Times New Roman"/>
          <w:noProof/>
          <w:sz w:val="24"/>
          <w:lang w:val="en-US"/>
        </w:rPr>
        <w:instrText xml:space="preserve"> TOC \o "1-5" \h \z </w:instrText>
      </w:r>
      <w:r w:rsidRPr="00747CB1">
        <w:rPr>
          <w:rFonts w:ascii="Times New Roman" w:hAnsi="Times New Roman" w:cs="Times New Roman"/>
          <w:noProof/>
          <w:sz w:val="24"/>
          <w:lang w:val="en-US"/>
        </w:rPr>
        <w:fldChar w:fldCharType="separate"/>
      </w:r>
      <w:r w:rsidRPr="00747CB1">
        <w:rPr>
          <w:rStyle w:val="Tableofcontents"/>
          <w:rFonts w:ascii="Times New Roman" w:hAnsi="Times New Roman" w:cs="Times New Roman"/>
          <w:noProof/>
          <w:sz w:val="24"/>
          <w:lang w:val="en-US"/>
        </w:rPr>
        <w:t>0 °C</w:t>
      </w:r>
      <w:r w:rsidRPr="00747CB1">
        <w:rPr>
          <w:rStyle w:val="Tableofcontents"/>
          <w:rFonts w:ascii="Times New Roman" w:hAnsi="Times New Roman" w:cs="Times New Roman"/>
          <w:noProof/>
          <w:sz w:val="24"/>
          <w:lang w:val="en-US"/>
        </w:rPr>
        <w:tab/>
        <w:t>W</w:t>
      </w:r>
    </w:p>
    <w:p w14:paraId="016D64DC" w14:textId="77777777" w:rsidR="00747CB1" w:rsidRPr="00747CB1" w:rsidRDefault="00747CB1" w:rsidP="00D0354F">
      <w:pPr>
        <w:pStyle w:val="Tableofcontents0"/>
        <w:tabs>
          <w:tab w:val="right" w:leader="dot" w:pos="9023"/>
        </w:tabs>
        <w:spacing w:before="120" w:after="0"/>
        <w:ind w:left="567" w:firstLine="0"/>
        <w:jc w:val="both"/>
        <w:rPr>
          <w:rFonts w:ascii="Times New Roman" w:hAnsi="Times New Roman" w:cs="Times New Roman"/>
          <w:noProof/>
          <w:sz w:val="24"/>
          <w:lang w:val="en-US"/>
        </w:rPr>
      </w:pPr>
      <w:r w:rsidRPr="00747CB1">
        <w:rPr>
          <w:rFonts w:ascii="Times New Roman" w:hAnsi="Times New Roman" w:cs="Times New Roman"/>
          <w:noProof/>
          <w:sz w:val="24"/>
          <w:lang w:val="en-US"/>
        </w:rPr>
        <w:t xml:space="preserve">-10 °C </w:t>
      </w:r>
      <w:r w:rsidRPr="00747CB1">
        <w:rPr>
          <w:rFonts w:ascii="Times New Roman" w:hAnsi="Times New Roman" w:cs="Times New Roman"/>
          <w:noProof/>
          <w:sz w:val="24"/>
          <w:lang w:val="en-US"/>
        </w:rPr>
        <w:tab/>
        <w:t>W</w:t>
      </w:r>
    </w:p>
    <w:p w14:paraId="3F14C601" w14:textId="6F0A6DBD" w:rsidR="00747CB1" w:rsidRPr="00D0354F" w:rsidRDefault="00747CB1" w:rsidP="00D0354F">
      <w:pPr>
        <w:pStyle w:val="Tableofcontents0"/>
        <w:tabs>
          <w:tab w:val="right" w:leader="dot" w:pos="9023"/>
        </w:tabs>
        <w:spacing w:before="120" w:after="0"/>
        <w:ind w:left="567" w:firstLine="0"/>
        <w:jc w:val="both"/>
        <w:rPr>
          <w:rFonts w:ascii="Times New Roman" w:hAnsi="Times New Roman" w:cs="Times New Roman"/>
          <w:noProof/>
          <w:sz w:val="24"/>
          <w:lang w:val="en-US"/>
        </w:rPr>
      </w:pPr>
      <w:r w:rsidRPr="00747CB1">
        <w:rPr>
          <w:rStyle w:val="Tableofcontents"/>
          <w:rFonts w:ascii="Times New Roman" w:hAnsi="Times New Roman" w:cs="Times New Roman"/>
          <w:noProof/>
          <w:sz w:val="24"/>
          <w:lang w:val="en-US"/>
        </w:rPr>
        <w:t xml:space="preserve">-20 °C </w:t>
      </w:r>
      <w:r w:rsidRPr="00747CB1">
        <w:rPr>
          <w:rStyle w:val="Tableofcontents"/>
          <w:rFonts w:ascii="Times New Roman" w:hAnsi="Times New Roman" w:cs="Times New Roman"/>
          <w:noProof/>
          <w:sz w:val="24"/>
          <w:lang w:val="en-US"/>
        </w:rPr>
        <w:tab/>
        <w:t>W</w:t>
      </w:r>
      <w:r w:rsidRPr="00747CB1">
        <w:rPr>
          <w:rFonts w:ascii="Times New Roman" w:hAnsi="Times New Roman" w:cs="Times New Roman"/>
          <w:noProof/>
          <w:sz w:val="24"/>
          <w:lang w:val="en-US"/>
        </w:rPr>
        <w:fldChar w:fldCharType="end"/>
      </w:r>
    </w:p>
    <w:p w14:paraId="7539A7D3" w14:textId="37DBCB90" w:rsidR="00747CB1" w:rsidRPr="007C7FC0" w:rsidRDefault="00747CB1" w:rsidP="00D0354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Dzesētājvielas iepildīšanas daudzums:</w:t>
      </w:r>
    </w:p>
    <w:p w14:paraId="4DD08372" w14:textId="5371A9C2" w:rsidR="00747CB1" w:rsidRPr="00747CB1" w:rsidRDefault="00747CB1" w:rsidP="00D0354F">
      <w:pPr>
        <w:pStyle w:val="BodyText"/>
        <w:tabs>
          <w:tab w:val="left" w:leader="dot" w:pos="9013"/>
        </w:tabs>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Dzesētājvielas šķidrums: (</w:t>
      </w:r>
      <w:r w:rsidRPr="00747CB1">
        <w:rPr>
          <w:rFonts w:ascii="Times New Roman" w:hAnsi="Times New Roman"/>
          <w:i/>
          <w:iCs/>
          <w:noProof/>
          <w:sz w:val="24"/>
          <w:lang w:val="en-US"/>
        </w:rPr>
        <w:t xml:space="preserve">ISO/ASHRAE </w:t>
      </w:r>
      <w:r w:rsidRPr="00747CB1">
        <w:rPr>
          <w:rFonts w:ascii="Times New Roman" w:hAnsi="Times New Roman"/>
          <w:noProof/>
          <w:sz w:val="24"/>
          <w:lang w:val="en-US"/>
        </w:rPr>
        <w:t>apzīmējums)</w:t>
      </w:r>
      <w:r w:rsidRPr="00747CB1">
        <w:rPr>
          <w:rFonts w:ascii="Times New Roman" w:hAnsi="Times New Roman" w:cs="Times New Roman"/>
          <w:noProof/>
          <w:sz w:val="24"/>
          <w:szCs w:val="24"/>
          <w:vertAlign w:val="superscript"/>
          <w:lang w:val="en-US"/>
        </w:rPr>
        <w:footnoteReference w:customMarkFollows="1" w:id="23"/>
        <w:t>a)</w:t>
      </w:r>
      <w:r w:rsidRPr="00747CB1">
        <w:rPr>
          <w:rFonts w:ascii="Times New Roman" w:hAnsi="Times New Roman"/>
          <w:noProof/>
          <w:sz w:val="24"/>
          <w:lang w:val="en-US"/>
        </w:rPr>
        <w:tab/>
      </w:r>
    </w:p>
    <w:p w14:paraId="2CF25C62" w14:textId="037534C3" w:rsidR="00747CB1" w:rsidRPr="007C7FC0" w:rsidRDefault="00747CB1" w:rsidP="00D0354F">
      <w:pPr>
        <w:pStyle w:val="BodyText"/>
        <w:tabs>
          <w:tab w:val="left" w:leader="dot" w:pos="9013"/>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Dzesētājvielas nominālā masa</w:t>
      </w:r>
      <w:r w:rsidRPr="00747CB1">
        <w:rPr>
          <w:rFonts w:ascii="Times New Roman" w:hAnsi="Times New Roman"/>
          <w:noProof/>
          <w:sz w:val="24"/>
          <w:lang w:val="en-US"/>
        </w:rPr>
        <w:tab/>
      </w:r>
    </w:p>
    <w:p w14:paraId="6246D44A" w14:textId="19E50FD7" w:rsidR="00747CB1" w:rsidRPr="007C7FC0" w:rsidRDefault="00747CB1" w:rsidP="00D0354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Sildīšanas agregāts:</w:t>
      </w:r>
    </w:p>
    <w:p w14:paraId="208CCF87" w14:textId="0296AB9E" w:rsidR="00747CB1" w:rsidRPr="007C7FC0" w:rsidRDefault="00747CB1" w:rsidP="00D0354F">
      <w:pPr>
        <w:pStyle w:val="BodyText"/>
        <w:tabs>
          <w:tab w:val="left" w:leader="dot" w:pos="9013"/>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Apraksts</w:t>
      </w:r>
      <w:r w:rsidRPr="00747CB1">
        <w:rPr>
          <w:rFonts w:ascii="Times New Roman" w:hAnsi="Times New Roman"/>
          <w:noProof/>
          <w:sz w:val="24"/>
          <w:lang w:val="en-US"/>
        </w:rPr>
        <w:tab/>
      </w:r>
    </w:p>
    <w:p w14:paraId="50D1FA33" w14:textId="78F49374" w:rsidR="00747CB1" w:rsidRPr="007C7FC0" w:rsidRDefault="00747CB1" w:rsidP="00D0354F">
      <w:pPr>
        <w:pStyle w:val="BodyText"/>
        <w:tabs>
          <w:tab w:val="left" w:leader="dot" w:pos="9013"/>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Ražotājs </w:t>
      </w:r>
      <w:r w:rsidRPr="00747CB1">
        <w:rPr>
          <w:rFonts w:ascii="Times New Roman" w:hAnsi="Times New Roman"/>
          <w:noProof/>
          <w:sz w:val="24"/>
          <w:lang w:val="en-US"/>
        </w:rPr>
        <w:tab/>
      </w:r>
    </w:p>
    <w:p w14:paraId="7D3711BD" w14:textId="6E8D3CAD" w:rsidR="00747CB1" w:rsidRPr="007C7FC0" w:rsidRDefault="00747CB1" w:rsidP="00D0354F">
      <w:pPr>
        <w:pStyle w:val="BodyText"/>
        <w:tabs>
          <w:tab w:val="left" w:leader="dot" w:pos="9013"/>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Tips, sērijas numurs </w:t>
      </w:r>
      <w:r w:rsidRPr="00747CB1">
        <w:rPr>
          <w:rFonts w:ascii="Times New Roman" w:hAnsi="Times New Roman"/>
          <w:noProof/>
          <w:sz w:val="24"/>
          <w:lang w:val="en-US"/>
        </w:rPr>
        <w:tab/>
      </w:r>
    </w:p>
    <w:p w14:paraId="41CCF6F7" w14:textId="025FCC68" w:rsidR="00747CB1" w:rsidRPr="007C7FC0" w:rsidRDefault="00747CB1" w:rsidP="00D0354F">
      <w:pPr>
        <w:pStyle w:val="BodyText"/>
        <w:tabs>
          <w:tab w:val="left" w:leader="dot" w:pos="9013"/>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Izgatavošanas datums (mēnesis/gads) </w:t>
      </w:r>
      <w:r w:rsidRPr="00747CB1">
        <w:rPr>
          <w:rFonts w:ascii="Times New Roman" w:hAnsi="Times New Roman"/>
          <w:noProof/>
          <w:sz w:val="24"/>
          <w:lang w:val="en-US"/>
        </w:rPr>
        <w:tab/>
      </w:r>
    </w:p>
    <w:p w14:paraId="0C8488C3" w14:textId="468B32E3" w:rsidR="00747CB1" w:rsidRPr="00D0354F" w:rsidRDefault="00747CB1" w:rsidP="00D0354F">
      <w:pPr>
        <w:pStyle w:val="BodyText"/>
        <w:tabs>
          <w:tab w:val="left" w:leader="dot" w:pos="9013"/>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Atrašanās vieta </w:t>
      </w:r>
      <w:r w:rsidRPr="00747CB1">
        <w:rPr>
          <w:rFonts w:ascii="Times New Roman" w:hAnsi="Times New Roman"/>
          <w:noProof/>
          <w:sz w:val="24"/>
          <w:lang w:val="en-US"/>
        </w:rPr>
        <w:tab/>
      </w:r>
    </w:p>
    <w:p w14:paraId="3FDAFCE9" w14:textId="77777777" w:rsidR="00D0354F" w:rsidRPr="00747CB1" w:rsidRDefault="00D0354F" w:rsidP="00D0354F">
      <w:pPr>
        <w:pStyle w:val="BodyText"/>
        <w:tabs>
          <w:tab w:val="left" w:leader="dot" w:pos="8789"/>
        </w:tabs>
        <w:spacing w:before="120" w:after="0" w:line="240" w:lineRule="auto"/>
        <w:ind w:left="284"/>
        <w:jc w:val="both"/>
        <w:rPr>
          <w:rFonts w:ascii="Times New Roman" w:hAnsi="Times New Roman"/>
          <w:noProof/>
          <w:sz w:val="24"/>
          <w:lang w:val="en-US"/>
        </w:rPr>
      </w:pPr>
      <w:r w:rsidRPr="00FA7273">
        <w:rPr>
          <w:rFonts w:ascii="Times New Roman" w:hAnsi="Times New Roman"/>
          <w:noProof/>
          <w:sz w:val="24"/>
          <w:lang w:val="en-US"/>
        </w:rPr>
        <w:t>Siltumapmaiņas virsmu kopējais laukums</w:t>
      </w:r>
      <w:r w:rsidRPr="00747CB1">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Pr>
          <w:rStyle w:val="Tableofcontents"/>
          <w:rFonts w:ascii="Times New Roman" w:hAnsi="Times New Roman" w:cs="Times New Roman"/>
          <w:noProof/>
          <w:sz w:val="24"/>
          <w:vertAlign w:val="superscript"/>
          <w:lang w:val="en-US"/>
        </w:rPr>
        <w:t>2</w:t>
      </w:r>
    </w:p>
    <w:p w14:paraId="4F255ECB" w14:textId="77777777" w:rsidR="00D0354F" w:rsidRDefault="00D0354F" w:rsidP="00D0354F">
      <w:pPr>
        <w:pStyle w:val="BodyText"/>
        <w:tabs>
          <w:tab w:val="left" w:leader="dot" w:pos="8647"/>
        </w:tabs>
        <w:spacing w:before="120" w:after="0" w:line="240" w:lineRule="auto"/>
        <w:ind w:left="284"/>
        <w:jc w:val="both"/>
        <w:rPr>
          <w:rFonts w:ascii="Times New Roman" w:hAnsi="Times New Roman"/>
          <w:noProof/>
          <w:sz w:val="24"/>
          <w:lang w:val="en-US"/>
        </w:rPr>
      </w:pPr>
      <w:r w:rsidRPr="00E830D3">
        <w:rPr>
          <w:rFonts w:ascii="Times New Roman" w:hAnsi="Times New Roman"/>
          <w:noProof/>
          <w:sz w:val="24"/>
          <w:lang w:val="en-US"/>
        </w:rPr>
        <w:t>Ražotāja noteiktā lietderīgā jauda</w:t>
      </w:r>
      <w:r w:rsidRPr="00747CB1">
        <w:rPr>
          <w:rFonts w:ascii="Times New Roman" w:hAnsi="Times New Roman"/>
          <w:noProof/>
          <w:sz w:val="24"/>
          <w:lang w:val="en-US"/>
        </w:rPr>
        <w:tab/>
      </w:r>
      <w:r>
        <w:rPr>
          <w:rStyle w:val="Tableofcontents"/>
          <w:rFonts w:ascii="Times New Roman" w:hAnsi="Times New Roman" w:cs="Times New Roman"/>
          <w:noProof/>
          <w:sz w:val="24"/>
          <w:lang w:val="en-US"/>
        </w:rPr>
        <w:t>kW</w:t>
      </w:r>
    </w:p>
    <w:p w14:paraId="67B27E04" w14:textId="77777777" w:rsidR="00D0354F" w:rsidRPr="00531BE3" w:rsidRDefault="00D0354F" w:rsidP="00D0354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Iekšējās ventilācijas ierīces:</w:t>
      </w:r>
    </w:p>
    <w:p w14:paraId="45994B5A" w14:textId="77777777" w:rsidR="00D0354F" w:rsidRDefault="00D0354F" w:rsidP="00D0354F">
      <w:pPr>
        <w:pStyle w:val="BodyText"/>
        <w:tabs>
          <w:tab w:val="left" w:leader="dot" w:pos="898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Apraksts (skaits u. tml.) </w:t>
      </w:r>
      <w:r w:rsidRPr="00747CB1">
        <w:rPr>
          <w:rFonts w:ascii="Times New Roman" w:hAnsi="Times New Roman"/>
          <w:noProof/>
          <w:sz w:val="24"/>
          <w:lang w:val="en-US"/>
        </w:rPr>
        <w:tab/>
      </w:r>
    </w:p>
    <w:p w14:paraId="24EC84C1" w14:textId="77777777" w:rsidR="00D0354F" w:rsidRPr="00747CB1" w:rsidRDefault="00D0354F" w:rsidP="00D0354F">
      <w:pPr>
        <w:pStyle w:val="BodyText"/>
        <w:tabs>
          <w:tab w:val="left" w:leader="dot" w:pos="8789"/>
        </w:tabs>
        <w:spacing w:before="120" w:after="0" w:line="240" w:lineRule="auto"/>
        <w:ind w:left="284"/>
        <w:jc w:val="both"/>
        <w:rPr>
          <w:rFonts w:ascii="Times New Roman" w:hAnsi="Times New Roman"/>
          <w:noProof/>
          <w:sz w:val="24"/>
          <w:lang w:val="en-US"/>
        </w:rPr>
      </w:pPr>
      <w:r w:rsidRPr="00FA0902">
        <w:rPr>
          <w:rFonts w:ascii="Times New Roman" w:hAnsi="Times New Roman"/>
          <w:noProof/>
          <w:sz w:val="24"/>
          <w:lang w:val="en-US"/>
        </w:rPr>
        <w:t>Elektrisko ventilatoru jauda</w:t>
      </w:r>
      <w:r w:rsidRPr="00747CB1">
        <w:rPr>
          <w:rFonts w:ascii="Times New Roman" w:hAnsi="Times New Roman"/>
          <w:noProof/>
          <w:sz w:val="24"/>
          <w:lang w:val="en-US"/>
        </w:rPr>
        <w:tab/>
      </w:r>
      <w:r>
        <w:rPr>
          <w:rFonts w:ascii="Times New Roman" w:hAnsi="Times New Roman"/>
          <w:noProof/>
          <w:sz w:val="24"/>
          <w:lang w:val="en-US"/>
        </w:rPr>
        <w:t>W</w:t>
      </w:r>
    </w:p>
    <w:p w14:paraId="20AD976A" w14:textId="77777777" w:rsidR="00D0354F" w:rsidRPr="00747CB1" w:rsidRDefault="00D0354F" w:rsidP="00D0354F">
      <w:pPr>
        <w:pStyle w:val="BodyText"/>
        <w:tabs>
          <w:tab w:val="left" w:leader="dot" w:pos="8505"/>
        </w:tabs>
        <w:spacing w:before="120" w:after="0" w:line="240" w:lineRule="auto"/>
        <w:ind w:left="284"/>
        <w:jc w:val="both"/>
        <w:rPr>
          <w:rFonts w:ascii="Times New Roman" w:hAnsi="Times New Roman"/>
          <w:noProof/>
          <w:sz w:val="24"/>
          <w:lang w:val="en-US"/>
        </w:rPr>
      </w:pPr>
      <w:r>
        <w:rPr>
          <w:rFonts w:ascii="Times New Roman" w:hAnsi="Times New Roman"/>
          <w:noProof/>
          <w:sz w:val="24"/>
          <w:lang w:val="en-US"/>
        </w:rPr>
        <w:t>Padeves ātrums</w:t>
      </w:r>
      <w:r w:rsidRPr="00747CB1">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sidRPr="00AC645D">
        <w:rPr>
          <w:rStyle w:val="Tableofcontents"/>
          <w:rFonts w:ascii="Times New Roman" w:hAnsi="Times New Roman" w:cs="Times New Roman"/>
          <w:noProof/>
          <w:sz w:val="24"/>
          <w:vertAlign w:val="superscript"/>
          <w:lang w:val="en-US"/>
        </w:rPr>
        <w:t>3</w:t>
      </w:r>
      <w:r w:rsidRPr="00AC645D">
        <w:rPr>
          <w:rFonts w:ascii="Times New Roman" w:hAnsi="Times New Roman" w:cs="Times New Roman"/>
          <w:noProof/>
          <w:sz w:val="24"/>
          <w:lang w:val="en-US"/>
        </w:rPr>
        <w:t>/h</w:t>
      </w:r>
    </w:p>
    <w:p w14:paraId="027AD1D0" w14:textId="6EFD3AD1" w:rsidR="00D0354F" w:rsidRPr="00D0354F" w:rsidRDefault="00D0354F" w:rsidP="00D0354F">
      <w:pPr>
        <w:pStyle w:val="Heading1"/>
        <w:spacing w:before="120"/>
        <w:rPr>
          <w:rFonts w:ascii="Times New Roman" w:hAnsi="Times New Roman" w:cs="Times New Roman"/>
          <w:b/>
          <w:bCs/>
          <w:noProof/>
          <w:color w:val="auto"/>
          <w:sz w:val="24"/>
          <w:szCs w:val="24"/>
          <w:lang w:val="en-US"/>
        </w:rPr>
      </w:pPr>
      <w:bookmarkStart w:id="497" w:name="bookmark282"/>
      <w:bookmarkStart w:id="498" w:name="_Toc181110597"/>
      <w:bookmarkStart w:id="499" w:name="_Toc198028346"/>
      <w:bookmarkStart w:id="500" w:name="_Toc198037278"/>
      <w:r w:rsidRPr="00747CB1">
        <w:rPr>
          <w:rFonts w:ascii="Times New Roman" w:hAnsi="Times New Roman" w:cs="Times New Roman"/>
          <w:b/>
          <w:bCs/>
          <w:noProof/>
          <w:color w:val="auto"/>
          <w:sz w:val="24"/>
          <w:szCs w:val="24"/>
          <w:lang w:val="en-US"/>
        </w:rPr>
        <w:lastRenderedPageBreak/>
        <w:t>11. PARAUGS (turpinājums)</w:t>
      </w:r>
      <w:bookmarkEnd w:id="497"/>
      <w:bookmarkEnd w:id="498"/>
      <w:bookmarkEnd w:id="499"/>
      <w:bookmarkEnd w:id="500"/>
    </w:p>
    <w:p w14:paraId="0932A010" w14:textId="77777777" w:rsidR="00D0354F" w:rsidRDefault="00D0354F" w:rsidP="00D0354F">
      <w:pPr>
        <w:pStyle w:val="BodyText"/>
        <w:tabs>
          <w:tab w:val="left" w:leader="dot" w:pos="5103"/>
          <w:tab w:val="left" w:leader="dot" w:pos="8647"/>
          <w:tab w:val="left" w:leader="dot" w:pos="8971"/>
        </w:tabs>
        <w:spacing w:before="120" w:after="0" w:line="240" w:lineRule="auto"/>
        <w:jc w:val="both"/>
        <w:rPr>
          <w:rFonts w:ascii="Times New Roman" w:hAnsi="Times New Roman"/>
          <w:noProof/>
          <w:sz w:val="24"/>
          <w:lang w:val="en-US"/>
        </w:rPr>
      </w:pPr>
    </w:p>
    <w:p w14:paraId="0B867248" w14:textId="3CCFC12D" w:rsidR="00D0354F" w:rsidRDefault="00D0354F" w:rsidP="00D0354F">
      <w:pPr>
        <w:pStyle w:val="BodyText"/>
        <w:tabs>
          <w:tab w:val="left" w:leader="dot" w:pos="5103"/>
          <w:tab w:val="left" w:leader="dot" w:pos="8647"/>
          <w:tab w:val="left" w:leader="dot" w:pos="8971"/>
        </w:tabs>
        <w:spacing w:before="120" w:after="0" w:line="240" w:lineRule="auto"/>
        <w:jc w:val="both"/>
        <w:rPr>
          <w:rFonts w:ascii="Times New Roman" w:hAnsi="Times New Roman"/>
          <w:noProof/>
          <w:sz w:val="24"/>
          <w:lang w:val="en-US"/>
        </w:rPr>
      </w:pPr>
      <w:r w:rsidRPr="00AC645D">
        <w:rPr>
          <w:rFonts w:ascii="Times New Roman" w:hAnsi="Times New Roman"/>
          <w:noProof/>
          <w:sz w:val="24"/>
          <w:lang w:val="en-US"/>
        </w:rPr>
        <w:t>Cauruļvadu izmēri: šķērsgriezums</w:t>
      </w:r>
      <w:r>
        <w:rPr>
          <w:rFonts w:ascii="Times New Roman" w:hAnsi="Times New Roman"/>
          <w:noProof/>
          <w:sz w:val="24"/>
          <w:lang w:val="en-US"/>
        </w:rPr>
        <w:t xml:space="preserve"> </w:t>
      </w:r>
      <w:r>
        <w:rPr>
          <w:rFonts w:ascii="Times New Roman" w:hAnsi="Times New Roman"/>
          <w:noProof/>
          <w:sz w:val="24"/>
          <w:lang w:val="en-US"/>
        </w:rPr>
        <w:tab/>
      </w:r>
      <w:r w:rsidRPr="00AC645D">
        <w:rPr>
          <w:rStyle w:val="Tableofcontents"/>
          <w:rFonts w:ascii="Times New Roman" w:hAnsi="Times New Roman" w:cs="Times New Roman"/>
          <w:noProof/>
          <w:sz w:val="24"/>
          <w:lang w:val="en-US"/>
        </w:rPr>
        <w:t>m</w:t>
      </w:r>
      <w:r w:rsidRPr="00AC645D">
        <w:rPr>
          <w:rStyle w:val="Tableofcontents"/>
          <w:rFonts w:ascii="Times New Roman" w:hAnsi="Times New Roman" w:cs="Times New Roman"/>
          <w:noProof/>
          <w:sz w:val="24"/>
          <w:vertAlign w:val="superscript"/>
          <w:lang w:val="en-US"/>
        </w:rPr>
        <w:t>2</w:t>
      </w:r>
      <w:r w:rsidRPr="00AC645D">
        <w:rPr>
          <w:rStyle w:val="Tableofcontents"/>
          <w:rFonts w:ascii="Times New Roman" w:hAnsi="Times New Roman" w:cs="Times New Roman"/>
          <w:noProof/>
          <w:sz w:val="24"/>
          <w:lang w:val="en-US"/>
        </w:rPr>
        <w:t>, garums</w:t>
      </w:r>
      <w:r>
        <w:rPr>
          <w:rStyle w:val="Tableofcontents"/>
          <w:rFonts w:ascii="Times New Roman" w:hAnsi="Times New Roman" w:cs="Times New Roman"/>
          <w:noProof/>
          <w:sz w:val="24"/>
          <w:lang w:val="en-US"/>
        </w:rPr>
        <w:t xml:space="preserve"> </w:t>
      </w:r>
      <w:r>
        <w:rPr>
          <w:rStyle w:val="Tableofcontents"/>
          <w:rFonts w:ascii="Times New Roman" w:hAnsi="Times New Roman" w:cs="Times New Roman"/>
          <w:noProof/>
          <w:sz w:val="24"/>
          <w:lang w:val="en-US"/>
        </w:rPr>
        <w:tab/>
        <w:t>m</w:t>
      </w:r>
    </w:p>
    <w:p w14:paraId="49A8E185" w14:textId="62CA720E" w:rsidR="00747CB1" w:rsidRPr="00747CB1" w:rsidRDefault="00747CB1" w:rsidP="00D0354F">
      <w:pPr>
        <w:pStyle w:val="BodyText"/>
        <w:tabs>
          <w:tab w:val="left" w:leader="dot" w:pos="901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Dzesēšanas agregāta, sildīšanas agregāta un iekšējās ventilācijas ierīču stāvoklis</w:t>
      </w:r>
      <w:r w:rsidRPr="00747CB1">
        <w:rPr>
          <w:rFonts w:ascii="Times New Roman" w:hAnsi="Times New Roman"/>
          <w:noProof/>
          <w:sz w:val="24"/>
          <w:lang w:val="en-US"/>
        </w:rPr>
        <w:tab/>
      </w:r>
    </w:p>
    <w:p w14:paraId="18C77AA0" w14:textId="77777777" w:rsidR="00D0354F" w:rsidRDefault="00D0354F" w:rsidP="00D0354F">
      <w:pPr>
        <w:pStyle w:val="Footnote0"/>
        <w:tabs>
          <w:tab w:val="left" w:leader="dot" w:pos="8789"/>
        </w:tabs>
        <w:spacing w:before="120"/>
        <w:jc w:val="both"/>
        <w:rPr>
          <w:rFonts w:ascii="Times New Roman" w:hAnsi="Times New Roman"/>
          <w:i w:val="0"/>
          <w:noProof/>
          <w:sz w:val="24"/>
          <w:lang w:val="en-US"/>
        </w:rPr>
      </w:pPr>
      <w:r w:rsidRPr="00AE2248">
        <w:rPr>
          <w:rFonts w:ascii="Times New Roman" w:hAnsi="Times New Roman"/>
          <w:i w:val="0"/>
          <w:noProof/>
          <w:sz w:val="24"/>
          <w:lang w:val="en-US"/>
        </w:rPr>
        <w:t>Sasniegtā iekšējā temperatūra</w:t>
      </w:r>
      <w:r w:rsidRPr="00747CB1">
        <w:rPr>
          <w:rFonts w:ascii="Times New Roman" w:hAnsi="Times New Roman"/>
          <w:i w:val="0"/>
          <w:noProof/>
          <w:sz w:val="24"/>
          <w:lang w:val="en-US"/>
        </w:rPr>
        <w:tab/>
        <w:t>°C</w:t>
      </w:r>
    </w:p>
    <w:p w14:paraId="37B80838" w14:textId="77777777" w:rsidR="00D0354F" w:rsidRPr="00747CB1" w:rsidRDefault="00D0354F" w:rsidP="00D0354F">
      <w:pPr>
        <w:pStyle w:val="BodyText"/>
        <w:tabs>
          <w:tab w:val="right" w:leader="dot" w:pos="902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ja ārējās vides temperatūra ir </w:t>
      </w:r>
      <w:r w:rsidRPr="00747CB1">
        <w:rPr>
          <w:rFonts w:ascii="Times New Roman" w:hAnsi="Times New Roman"/>
          <w:noProof/>
          <w:sz w:val="24"/>
          <w:lang w:val="en-US"/>
        </w:rPr>
        <w:tab/>
        <w:t>°C</w:t>
      </w:r>
    </w:p>
    <w:p w14:paraId="2A2019BF" w14:textId="77777777" w:rsidR="00D0354F" w:rsidRPr="00747CB1" w:rsidRDefault="00D0354F" w:rsidP="00D0354F">
      <w:pPr>
        <w:pStyle w:val="BodyText"/>
        <w:tabs>
          <w:tab w:val="left" w:leader="dot" w:pos="883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un relatīvais darbības laiks</w:t>
      </w:r>
      <w:r w:rsidRPr="00747CB1">
        <w:rPr>
          <w:rFonts w:ascii="Times New Roman" w:hAnsi="Times New Roman"/>
          <w:noProof/>
          <w:sz w:val="24"/>
          <w:lang w:val="en-US"/>
        </w:rPr>
        <w:tab/>
        <w:t>%</w:t>
      </w:r>
    </w:p>
    <w:p w14:paraId="64FCAD5E" w14:textId="0594AA7B" w:rsidR="00D0354F" w:rsidRPr="00D0354F" w:rsidRDefault="00D0354F" w:rsidP="00D0354F">
      <w:pPr>
        <w:pStyle w:val="BodyText"/>
        <w:tabs>
          <w:tab w:val="left" w:leader="dot" w:pos="883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Darbības laiks </w:t>
      </w:r>
      <w:r w:rsidRPr="00747CB1">
        <w:rPr>
          <w:rFonts w:ascii="Times New Roman" w:hAnsi="Times New Roman"/>
          <w:noProof/>
          <w:sz w:val="24"/>
          <w:lang w:val="en-US"/>
        </w:rPr>
        <w:tab/>
        <w:t>h</w:t>
      </w:r>
    </w:p>
    <w:p w14:paraId="08CA2E8F" w14:textId="77777777" w:rsidR="00747CB1" w:rsidRPr="00747CB1" w:rsidRDefault="00747CB1" w:rsidP="00D0354F">
      <w:pPr>
        <w:pStyle w:val="BodyText"/>
        <w:tabs>
          <w:tab w:val="left" w:leader="dot" w:pos="901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Termostata darbības pārbaude</w:t>
      </w:r>
      <w:r w:rsidRPr="00747CB1">
        <w:rPr>
          <w:rFonts w:ascii="Times New Roman" w:hAnsi="Times New Roman"/>
          <w:noProof/>
          <w:sz w:val="24"/>
          <w:lang w:val="en-US"/>
        </w:rPr>
        <w:tab/>
      </w:r>
    </w:p>
    <w:p w14:paraId="4F68CCB6" w14:textId="77777777" w:rsidR="00747CB1" w:rsidRPr="00747CB1" w:rsidRDefault="00747CB1" w:rsidP="00D0354F">
      <w:pPr>
        <w:pStyle w:val="BodyText"/>
        <w:tabs>
          <w:tab w:val="center" w:leader="dot" w:pos="9072"/>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Piezīmes:</w:t>
      </w:r>
      <w:r w:rsidRPr="00747CB1">
        <w:rPr>
          <w:rFonts w:ascii="Times New Roman" w:hAnsi="Times New Roman"/>
          <w:noProof/>
          <w:sz w:val="24"/>
          <w:lang w:val="en-US"/>
        </w:rPr>
        <w:tab/>
      </w:r>
    </w:p>
    <w:p w14:paraId="582F0417" w14:textId="708006BB" w:rsidR="00747CB1" w:rsidRDefault="00747CB1" w:rsidP="00D0354F">
      <w:pPr>
        <w:pStyle w:val="BodyText"/>
        <w:tabs>
          <w:tab w:val="center" w:leader="dot" w:pos="9072"/>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0B318468" w14:textId="77777777" w:rsidR="00D0354F" w:rsidRPr="00D0354F" w:rsidRDefault="00D0354F" w:rsidP="00D0354F">
      <w:pPr>
        <w:pStyle w:val="BodyText"/>
        <w:tabs>
          <w:tab w:val="center" w:leader="dot" w:pos="9072"/>
        </w:tabs>
        <w:spacing w:before="120" w:after="0" w:line="240" w:lineRule="auto"/>
        <w:jc w:val="both"/>
        <w:rPr>
          <w:rFonts w:ascii="Times New Roman" w:hAnsi="Times New Roman"/>
          <w:noProof/>
          <w:sz w:val="24"/>
          <w:lang w:val="en-US"/>
        </w:rPr>
      </w:pPr>
    </w:p>
    <w:tbl>
      <w:tblPr>
        <w:tblStyle w:val="TableGrid"/>
        <w:tblW w:w="0" w:type="auto"/>
        <w:tblBorders>
          <w:top w:val="single" w:sz="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5"/>
      </w:tblGrid>
      <w:tr w:rsidR="00747CB1" w:rsidRPr="00747CB1" w14:paraId="4BE0D2EC" w14:textId="77777777" w:rsidTr="00444F61">
        <w:tc>
          <w:tcPr>
            <w:tcW w:w="9055" w:type="dxa"/>
          </w:tcPr>
          <w:p w14:paraId="1EBCCBBD" w14:textId="77777777" w:rsidR="00747CB1" w:rsidRPr="00747CB1" w:rsidRDefault="00747CB1" w:rsidP="00D0354F">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Pamatojoties uz pārbaudes rezultātiem, šo iekārtu var atzīt par derīgu un tai var piešķirt atšķirības zīmi uz laiku, ne ilgāku par trīs gadiem, to apliecinot ar sertifikātu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3. papildinājumu</w:t>
            </w:r>
          </w:p>
        </w:tc>
      </w:tr>
    </w:tbl>
    <w:p w14:paraId="0B088998" w14:textId="77777777" w:rsidR="00747CB1" w:rsidRPr="00747CB1" w:rsidRDefault="00747CB1" w:rsidP="00D0354F">
      <w:pPr>
        <w:pStyle w:val="BodyText"/>
        <w:tabs>
          <w:tab w:val="center" w:leader="dot" w:pos="9072"/>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6193483C" w14:textId="77777777" w:rsidR="00747CB1" w:rsidRPr="00747CB1" w:rsidRDefault="00747CB1" w:rsidP="00D0354F">
      <w:pPr>
        <w:pStyle w:val="BodyText"/>
        <w:tabs>
          <w:tab w:val="left" w:leader="dot" w:pos="4853"/>
        </w:tabs>
        <w:spacing w:before="120" w:after="0" w:line="240" w:lineRule="auto"/>
        <w:jc w:val="both"/>
        <w:rPr>
          <w:rFonts w:ascii="Times New Roman" w:hAnsi="Times New Roman"/>
          <w:noProof/>
          <w:sz w:val="24"/>
          <w:lang w:val="en-US"/>
        </w:rPr>
      </w:pPr>
      <w:bookmarkStart w:id="501" w:name="bookmark284"/>
      <w:bookmarkStart w:id="502" w:name="_Toc181110598"/>
      <w:r w:rsidRPr="00747CB1">
        <w:rPr>
          <w:rFonts w:ascii="Times New Roman" w:hAnsi="Times New Roman"/>
          <w:noProof/>
          <w:sz w:val="24"/>
          <w:lang w:val="en-US"/>
        </w:rPr>
        <w:t>Vieta:</w:t>
      </w:r>
      <w:r w:rsidRPr="00747CB1">
        <w:rPr>
          <w:rFonts w:ascii="Times New Roman" w:hAnsi="Times New Roman"/>
          <w:noProof/>
          <w:sz w:val="24"/>
          <w:lang w:val="en-US"/>
        </w:rPr>
        <w:tab/>
      </w:r>
    </w:p>
    <w:p w14:paraId="6A471297" w14:textId="77777777" w:rsidR="00747CB1" w:rsidRPr="00747CB1" w:rsidRDefault="00747CB1" w:rsidP="00D0354F">
      <w:pPr>
        <w:pStyle w:val="BodyText"/>
        <w:tabs>
          <w:tab w:val="left" w:leader="dot" w:pos="4853"/>
          <w:tab w:val="left" w:leader="dot" w:pos="794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Diena, kad sniegts pārbaudes ziņojums:</w:t>
      </w:r>
      <w:r w:rsidRPr="00747CB1">
        <w:rPr>
          <w:rFonts w:ascii="Times New Roman" w:hAnsi="Times New Roman"/>
          <w:noProof/>
          <w:sz w:val="24"/>
          <w:lang w:val="en-US"/>
        </w:rPr>
        <w:tab/>
        <w:t xml:space="preserve"> </w:t>
      </w:r>
      <w:r w:rsidRPr="00747CB1">
        <w:rPr>
          <w:rFonts w:ascii="Times New Roman" w:hAnsi="Times New Roman"/>
          <w:noProof/>
          <w:sz w:val="24"/>
          <w:lang w:val="en-US"/>
        </w:rPr>
        <w:tab/>
      </w:r>
    </w:p>
    <w:p w14:paraId="17824132" w14:textId="77777777" w:rsidR="00747CB1" w:rsidRPr="00747CB1" w:rsidRDefault="00747CB1" w:rsidP="00D0354F">
      <w:pPr>
        <w:pStyle w:val="BodyText"/>
        <w:spacing w:before="120" w:after="0" w:line="240" w:lineRule="auto"/>
        <w:ind w:left="4962"/>
        <w:jc w:val="both"/>
        <w:rPr>
          <w:rFonts w:ascii="Times New Roman" w:hAnsi="Times New Roman"/>
          <w:noProof/>
          <w:sz w:val="24"/>
          <w:lang w:val="en-US"/>
        </w:rPr>
      </w:pPr>
      <w:r w:rsidRPr="00747CB1">
        <w:rPr>
          <w:rFonts w:ascii="Times New Roman" w:hAnsi="Times New Roman"/>
          <w:noProof/>
          <w:sz w:val="24"/>
          <w:lang w:val="en-US"/>
        </w:rPr>
        <w:t>Amatpersona, kas veikusi pārbaudi</w:t>
      </w:r>
      <w:r w:rsidRPr="00747CB1">
        <w:rPr>
          <w:rFonts w:ascii="Times New Roman" w:hAnsi="Times New Roman"/>
          <w:noProof/>
          <w:sz w:val="24"/>
          <w:lang w:val="en-US"/>
        </w:rPr>
        <w:br w:type="page"/>
      </w:r>
    </w:p>
    <w:p w14:paraId="7B0BD515"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503" w:name="_Toc198028347"/>
      <w:bookmarkStart w:id="504" w:name="_Toc198037279"/>
      <w:r w:rsidRPr="00747CB1">
        <w:rPr>
          <w:rFonts w:ascii="Times New Roman" w:hAnsi="Times New Roman" w:cs="Times New Roman"/>
          <w:b/>
          <w:bCs/>
          <w:noProof/>
          <w:color w:val="auto"/>
          <w:sz w:val="24"/>
          <w:szCs w:val="24"/>
          <w:lang w:val="en-US"/>
        </w:rPr>
        <w:lastRenderedPageBreak/>
        <w:t>12. PARAUGS</w:t>
      </w:r>
      <w:bookmarkEnd w:id="501"/>
      <w:bookmarkEnd w:id="502"/>
      <w:bookmarkEnd w:id="503"/>
      <w:bookmarkEnd w:id="504"/>
    </w:p>
    <w:p w14:paraId="0FFA7022"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p w14:paraId="15AC723D" w14:textId="77777777" w:rsidR="00747CB1" w:rsidRPr="00747CB1" w:rsidRDefault="00747CB1" w:rsidP="00457E08">
      <w:pPr>
        <w:pStyle w:val="BodyText"/>
        <w:spacing w:before="120" w:after="0" w:line="240" w:lineRule="auto"/>
        <w:jc w:val="center"/>
        <w:rPr>
          <w:rFonts w:ascii="Times New Roman" w:hAnsi="Times New Roman"/>
          <w:noProof/>
          <w:sz w:val="24"/>
          <w:lang w:val="en-US"/>
        </w:rPr>
      </w:pPr>
      <w:r w:rsidRPr="00747CB1">
        <w:rPr>
          <w:rFonts w:ascii="Times New Roman" w:hAnsi="Times New Roman"/>
          <w:noProof/>
          <w:sz w:val="24"/>
          <w:lang w:val="en-US"/>
        </w:rPr>
        <w:t>PĀRBAUDES PROTOKOLS</w:t>
      </w:r>
    </w:p>
    <w:p w14:paraId="13A7563F" w14:textId="77777777" w:rsidR="00747CB1" w:rsidRPr="00747CB1" w:rsidRDefault="00747CB1" w:rsidP="00457E08">
      <w:pPr>
        <w:pStyle w:val="BodyText"/>
        <w:spacing w:before="120" w:after="0" w:line="240" w:lineRule="auto"/>
        <w:jc w:val="center"/>
        <w:rPr>
          <w:rFonts w:ascii="Times New Roman" w:hAnsi="Times New Roman" w:cs="Times New Roman"/>
          <w:noProof/>
          <w:sz w:val="24"/>
          <w:szCs w:val="24"/>
          <w:lang w:val="en-US"/>
        </w:rPr>
      </w:pPr>
    </w:p>
    <w:p w14:paraId="5CDD2CC9" w14:textId="77777777" w:rsidR="00747CB1" w:rsidRPr="00747CB1" w:rsidRDefault="00747CB1" w:rsidP="00457E08">
      <w:pPr>
        <w:pStyle w:val="BodyText"/>
        <w:spacing w:before="120" w:after="0" w:line="240" w:lineRule="auto"/>
        <w:jc w:val="center"/>
        <w:rPr>
          <w:rFonts w:ascii="Times New Roman" w:hAnsi="Times New Roman" w:cs="Times New Roman"/>
          <w:noProof/>
          <w:sz w:val="24"/>
          <w:szCs w:val="24"/>
          <w:lang w:val="en-US"/>
        </w:rPr>
      </w:pPr>
      <w:r w:rsidRPr="00747CB1">
        <w:rPr>
          <w:rFonts w:ascii="Times New Roman" w:hAnsi="Times New Roman"/>
          <w:noProof/>
          <w:sz w:val="24"/>
          <w:lang w:val="en-US"/>
        </w:rPr>
        <w:t>Sagatavots saskaņā ar Nolīgumu par ātri bojājošos pārtikas produktu starptautiskajiem pārvadājumiem un par speciālām iekārtām, kas izmantojamas šajos pārvadājumos (</w:t>
      </w:r>
      <w:r w:rsidRPr="00747CB1">
        <w:rPr>
          <w:rFonts w:ascii="Times New Roman" w:hAnsi="Times New Roman"/>
          <w:i/>
          <w:iCs/>
          <w:noProof/>
          <w:sz w:val="24"/>
          <w:lang w:val="en-US"/>
        </w:rPr>
        <w:t>ATP</w:t>
      </w:r>
      <w:r w:rsidRPr="00747CB1">
        <w:rPr>
          <w:rFonts w:ascii="Times New Roman" w:hAnsi="Times New Roman"/>
          <w:noProof/>
          <w:sz w:val="24"/>
          <w:lang w:val="en-US"/>
        </w:rPr>
        <w:t>)</w:t>
      </w:r>
    </w:p>
    <w:p w14:paraId="2C0C038C" w14:textId="77777777" w:rsidR="00747CB1" w:rsidRPr="00747CB1" w:rsidRDefault="00747CB1" w:rsidP="00457E08">
      <w:pPr>
        <w:pStyle w:val="BodyText"/>
        <w:spacing w:before="120" w:after="0" w:line="240" w:lineRule="auto"/>
        <w:jc w:val="center"/>
        <w:rPr>
          <w:rFonts w:ascii="Times New Roman" w:hAnsi="Times New Roman" w:cs="Times New Roman"/>
          <w:noProof/>
          <w:sz w:val="24"/>
          <w:szCs w:val="24"/>
          <w:lang w:val="en-US"/>
        </w:rPr>
      </w:pPr>
    </w:p>
    <w:p w14:paraId="290B4C2E" w14:textId="4733A851" w:rsidR="00747CB1" w:rsidRPr="00457E08" w:rsidRDefault="00747CB1" w:rsidP="00457E08">
      <w:pPr>
        <w:pStyle w:val="BodyText"/>
        <w:tabs>
          <w:tab w:val="left" w:leader="dot" w:pos="7088"/>
        </w:tabs>
        <w:spacing w:before="120" w:after="0" w:line="240" w:lineRule="auto"/>
        <w:ind w:left="1418"/>
        <w:jc w:val="both"/>
        <w:rPr>
          <w:rFonts w:ascii="Times New Roman" w:hAnsi="Times New Roman"/>
          <w:noProof/>
          <w:sz w:val="24"/>
          <w:lang w:val="en-US"/>
        </w:rPr>
      </w:pPr>
      <w:r w:rsidRPr="00747CB1">
        <w:rPr>
          <w:rFonts w:ascii="Times New Roman" w:hAnsi="Times New Roman"/>
          <w:noProof/>
          <w:sz w:val="24"/>
          <w:lang w:val="en-US"/>
        </w:rPr>
        <w:t>Pārbaudes ziņojums Nr.</w:t>
      </w:r>
      <w:r w:rsidRPr="00747CB1">
        <w:rPr>
          <w:rFonts w:ascii="Times New Roman" w:hAnsi="Times New Roman"/>
          <w:noProof/>
          <w:sz w:val="24"/>
          <w:lang w:val="en-US"/>
        </w:rPr>
        <w:tab/>
      </w:r>
    </w:p>
    <w:p w14:paraId="24126E57" w14:textId="300C0548" w:rsidR="00747CB1" w:rsidRPr="00747CB1" w:rsidRDefault="00747CB1" w:rsidP="00457E08">
      <w:pPr>
        <w:pStyle w:val="BodyText"/>
        <w:spacing w:before="120" w:after="0" w:line="240" w:lineRule="auto"/>
        <w:jc w:val="center"/>
        <w:rPr>
          <w:rFonts w:ascii="Times New Roman" w:hAnsi="Times New Roman"/>
          <w:noProof/>
          <w:sz w:val="24"/>
          <w:lang w:val="en-US"/>
        </w:rPr>
      </w:pPr>
      <w:r w:rsidRPr="00747CB1">
        <w:rPr>
          <w:rFonts w:ascii="Times New Roman" w:hAnsi="Times New Roman"/>
          <w:noProof/>
          <w:sz w:val="24"/>
          <w:lang w:val="en-US"/>
        </w:rPr>
        <w:t xml:space="preserve">Saldēšanas agregāta lietderīgās saldēšanas jaudas noteikšana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2. papildinājuma 4. punktu</w:t>
      </w:r>
    </w:p>
    <w:p w14:paraId="497B8C61" w14:textId="17488F90" w:rsidR="00747CB1" w:rsidRPr="00457E08" w:rsidRDefault="00747CB1" w:rsidP="00457E08">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Pārbaudes datums no DD/MM/GGGG līdz DD/MM/GGGG</w:t>
      </w:r>
    </w:p>
    <w:p w14:paraId="64141147" w14:textId="246AB4C3" w:rsidR="00747CB1" w:rsidRPr="00457E08" w:rsidRDefault="00747CB1" w:rsidP="00457E08">
      <w:pPr>
        <w:pStyle w:val="BodyText"/>
        <w:tabs>
          <w:tab w:val="left" w:leader="dot" w:pos="900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Pilnvarota pārbaudes stacija</w:t>
      </w:r>
      <w:r w:rsidRPr="00747CB1">
        <w:rPr>
          <w:rFonts w:ascii="Times New Roman" w:hAnsi="Times New Roman"/>
          <w:noProof/>
          <w:sz w:val="24"/>
          <w:lang w:val="en-US"/>
        </w:rPr>
        <w:tab/>
      </w:r>
    </w:p>
    <w:p w14:paraId="03AF0D56" w14:textId="2A55F3EE" w:rsidR="00747CB1" w:rsidRPr="00457E08" w:rsidRDefault="00747CB1" w:rsidP="00457E08">
      <w:pPr>
        <w:pStyle w:val="BodyText"/>
        <w:tabs>
          <w:tab w:val="left" w:leader="dot" w:pos="900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Vārds, uzvārds:</w:t>
      </w:r>
      <w:r w:rsidRPr="00747CB1">
        <w:rPr>
          <w:rFonts w:ascii="Times New Roman" w:hAnsi="Times New Roman"/>
          <w:noProof/>
          <w:sz w:val="24"/>
          <w:lang w:val="en-US"/>
        </w:rPr>
        <w:tab/>
      </w:r>
    </w:p>
    <w:p w14:paraId="13F01573" w14:textId="7CA47C55" w:rsidR="00747CB1" w:rsidRPr="00457E08" w:rsidRDefault="00747CB1" w:rsidP="00457E08">
      <w:pPr>
        <w:pStyle w:val="BodyText"/>
        <w:tabs>
          <w:tab w:val="left" w:leader="dot" w:pos="900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Adrese:</w:t>
      </w:r>
      <w:r w:rsidRPr="00747CB1">
        <w:rPr>
          <w:rFonts w:ascii="Times New Roman" w:hAnsi="Times New Roman"/>
          <w:noProof/>
          <w:sz w:val="24"/>
          <w:lang w:val="en-US"/>
        </w:rPr>
        <w:tab/>
      </w:r>
    </w:p>
    <w:p w14:paraId="7C739ABD" w14:textId="77777777" w:rsidR="00747CB1" w:rsidRPr="00747CB1" w:rsidRDefault="00747CB1" w:rsidP="00457E08">
      <w:pPr>
        <w:pStyle w:val="BodyText"/>
        <w:tabs>
          <w:tab w:val="left" w:leader="dot" w:pos="900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Saldēšanas agregātu pārbaudei nodevis:</w:t>
      </w:r>
      <w:r w:rsidRPr="00747CB1">
        <w:rPr>
          <w:rFonts w:ascii="Times New Roman" w:hAnsi="Times New Roman"/>
          <w:noProof/>
          <w:sz w:val="24"/>
          <w:lang w:val="en-US"/>
        </w:rPr>
        <w:tab/>
      </w:r>
    </w:p>
    <w:p w14:paraId="7A044D2D" w14:textId="77777777" w:rsidR="00747CB1" w:rsidRPr="00747CB1" w:rsidRDefault="00747CB1" w:rsidP="00457E08">
      <w:pPr>
        <w:pStyle w:val="BodyText"/>
        <w:tabs>
          <w:tab w:val="left" w:leader="dot" w:pos="900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4C767113" w14:textId="613A32A4" w:rsidR="00747CB1" w:rsidRPr="00457E08" w:rsidRDefault="00747CB1" w:rsidP="00457E08">
      <w:pPr>
        <w:pStyle w:val="BodyText"/>
        <w:tabs>
          <w:tab w:val="left" w:leader="dot" w:pos="900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0C41DE62" w14:textId="47B1BB9D" w:rsidR="00747CB1" w:rsidRPr="00457E08" w:rsidRDefault="00747CB1" w:rsidP="00457E08">
      <w:pPr>
        <w:pStyle w:val="BodyText"/>
        <w:tabs>
          <w:tab w:val="left" w:pos="370"/>
        </w:tabs>
        <w:spacing w:before="120" w:after="0" w:line="240" w:lineRule="auto"/>
        <w:jc w:val="both"/>
        <w:rPr>
          <w:rFonts w:ascii="Times New Roman" w:hAnsi="Times New Roman"/>
          <w:noProof/>
          <w:sz w:val="24"/>
          <w:u w:val="single"/>
          <w:lang w:val="en-US"/>
        </w:rPr>
      </w:pPr>
      <w:r w:rsidRPr="00747CB1">
        <w:rPr>
          <w:rFonts w:ascii="Times New Roman" w:hAnsi="Times New Roman"/>
          <w:noProof/>
          <w:sz w:val="24"/>
          <w:u w:val="single"/>
          <w:lang w:val="en-US"/>
        </w:rPr>
        <w:t>a) Agregāta tehniskās specifikācijas</w:t>
      </w:r>
    </w:p>
    <w:p w14:paraId="6671E006" w14:textId="28A4764F" w:rsidR="00747CB1" w:rsidRPr="00457E08" w:rsidRDefault="00747CB1" w:rsidP="00457E08">
      <w:pPr>
        <w:pStyle w:val="BodyText"/>
        <w:tabs>
          <w:tab w:val="left" w:leader="dot" w:pos="900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Izgatavošanas datums (mēnesis/gads):</w:t>
      </w:r>
      <w:r w:rsidRPr="00747CB1">
        <w:rPr>
          <w:rFonts w:ascii="Times New Roman" w:hAnsi="Times New Roman"/>
          <w:noProof/>
          <w:sz w:val="24"/>
          <w:lang w:val="en-US"/>
        </w:rPr>
        <w:tab/>
      </w:r>
    </w:p>
    <w:p w14:paraId="1D71992D" w14:textId="78FD00E5" w:rsidR="00747CB1" w:rsidRPr="00457E08" w:rsidRDefault="00747CB1" w:rsidP="00457E08">
      <w:pPr>
        <w:pStyle w:val="BodyText"/>
        <w:tabs>
          <w:tab w:val="left" w:leader="dot" w:pos="900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Modelis:</w:t>
      </w:r>
      <w:r w:rsidRPr="00747CB1">
        <w:rPr>
          <w:rFonts w:ascii="Times New Roman" w:hAnsi="Times New Roman"/>
          <w:noProof/>
          <w:sz w:val="24"/>
          <w:lang w:val="en-US"/>
        </w:rPr>
        <w:tab/>
      </w:r>
    </w:p>
    <w:tbl>
      <w:tblPr>
        <w:tblStyle w:val="TableGrid"/>
        <w:tblW w:w="920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1"/>
        <w:gridCol w:w="5528"/>
      </w:tblGrid>
      <w:tr w:rsidR="00747CB1" w:rsidRPr="00747CB1" w14:paraId="4FFA9F27" w14:textId="77777777" w:rsidTr="00444F61">
        <w:trPr>
          <w:trHeight w:val="436"/>
        </w:trPr>
        <w:tc>
          <w:tcPr>
            <w:tcW w:w="3681" w:type="dxa"/>
          </w:tcPr>
          <w:p w14:paraId="2A0E253F" w14:textId="77777777" w:rsidR="00747CB1" w:rsidRPr="00747CB1" w:rsidRDefault="00747CB1" w:rsidP="00457E08">
            <w:pPr>
              <w:pStyle w:val="Heading40"/>
              <w:tabs>
                <w:tab w:val="center" w:leader="dot" w:pos="4144"/>
              </w:tabs>
              <w:spacing w:before="120" w:after="0"/>
              <w:ind w:right="-829"/>
              <w:jc w:val="both"/>
              <w:outlineLvl w:val="9"/>
              <w:rPr>
                <w:rFonts w:ascii="Times New Roman" w:hAnsi="Times New Roman"/>
                <w:b w:val="0"/>
                <w:noProof/>
                <w:sz w:val="24"/>
                <w:lang w:val="en-US"/>
              </w:rPr>
            </w:pPr>
            <w:bookmarkStart w:id="505" w:name="_Toc198028348"/>
            <w:r w:rsidRPr="00747CB1">
              <w:rPr>
                <w:rFonts w:ascii="Times New Roman" w:hAnsi="Times New Roman"/>
                <w:b w:val="0"/>
                <w:noProof/>
                <w:sz w:val="24"/>
                <w:lang w:val="en-US"/>
              </w:rPr>
              <w:t>Veids</w:t>
            </w:r>
            <w:bookmarkEnd w:id="505"/>
            <w:r w:rsidRPr="00747CB1">
              <w:rPr>
                <w:rFonts w:ascii="Times New Roman" w:hAnsi="Times New Roman"/>
                <w:b w:val="0"/>
                <w:noProof/>
                <w:sz w:val="24"/>
                <w:lang w:val="en-US"/>
              </w:rPr>
              <w:tab/>
            </w:r>
          </w:p>
        </w:tc>
        <w:tc>
          <w:tcPr>
            <w:tcW w:w="5528" w:type="dxa"/>
          </w:tcPr>
          <w:p w14:paraId="7BB7A9D1" w14:textId="77777777" w:rsidR="00747CB1" w:rsidRPr="00747CB1" w:rsidRDefault="00747CB1" w:rsidP="00457E08">
            <w:pPr>
              <w:pStyle w:val="Heading40"/>
              <w:tabs>
                <w:tab w:val="center" w:leader="dot" w:pos="8505"/>
              </w:tabs>
              <w:spacing w:before="120" w:after="0"/>
              <w:ind w:left="-111"/>
              <w:jc w:val="both"/>
              <w:outlineLvl w:val="9"/>
              <w:rPr>
                <w:rFonts w:ascii="Times New Roman" w:hAnsi="Times New Roman"/>
                <w:b w:val="0"/>
                <w:noProof/>
                <w:sz w:val="24"/>
                <w:lang w:val="en-US"/>
              </w:rPr>
            </w:pPr>
            <w:bookmarkStart w:id="506" w:name="_Toc198028349"/>
            <w:r w:rsidRPr="00747CB1">
              <w:rPr>
                <w:rFonts w:ascii="Times New Roman" w:hAnsi="Times New Roman"/>
                <w:b w:val="0"/>
                <w:noProof/>
                <w:sz w:val="24"/>
                <w:lang w:val="en-US"/>
              </w:rPr>
              <w:t>Sērijas Nr.:</w:t>
            </w:r>
            <w:bookmarkEnd w:id="506"/>
            <w:r w:rsidRPr="00747CB1">
              <w:rPr>
                <w:rFonts w:ascii="Times New Roman" w:hAnsi="Times New Roman"/>
                <w:b w:val="0"/>
                <w:noProof/>
                <w:sz w:val="24"/>
                <w:lang w:val="en-US"/>
              </w:rPr>
              <w:tab/>
            </w:r>
          </w:p>
        </w:tc>
      </w:tr>
    </w:tbl>
    <w:p w14:paraId="297F35A5" w14:textId="22B79951" w:rsidR="00747CB1" w:rsidRPr="00747CB1" w:rsidRDefault="00747CB1" w:rsidP="00457E08">
      <w:pPr>
        <w:pStyle w:val="BodyText"/>
        <w:tabs>
          <w:tab w:val="left" w:leader="dot" w:pos="9003"/>
        </w:tabs>
        <w:spacing w:before="120" w:after="0" w:line="240" w:lineRule="auto"/>
        <w:jc w:val="both"/>
        <w:rPr>
          <w:rFonts w:ascii="Times New Roman" w:hAnsi="Times New Roman" w:cs="Times New Roman"/>
          <w:noProof/>
          <w:sz w:val="24"/>
          <w:szCs w:val="24"/>
          <w:lang w:val="en-US"/>
        </w:rPr>
      </w:pPr>
      <w:r w:rsidRPr="00747CB1">
        <w:rPr>
          <w:rStyle w:val="BodyTextChar"/>
          <w:rFonts w:ascii="Times New Roman" w:hAnsi="Times New Roman"/>
          <w:noProof/>
          <w:sz w:val="24"/>
          <w:lang w:val="en-US"/>
        </w:rPr>
        <w:t>Kategorija</w:t>
      </w:r>
      <w:r w:rsidRPr="00747CB1">
        <w:rPr>
          <w:rStyle w:val="BodyTextChar"/>
          <w:rFonts w:ascii="Times New Roman" w:hAnsi="Times New Roman"/>
          <w:noProof/>
          <w:sz w:val="24"/>
          <w:vertAlign w:val="superscript"/>
          <w:lang w:val="en-US"/>
        </w:rPr>
        <w:t>1</w:t>
      </w:r>
      <w:r w:rsidRPr="00747CB1">
        <w:rPr>
          <w:rFonts w:ascii="Times New Roman" w:hAnsi="Times New Roman"/>
          <w:noProof/>
          <w:sz w:val="24"/>
          <w:lang w:val="en-US"/>
        </w:rPr>
        <w:tab/>
      </w:r>
    </w:p>
    <w:p w14:paraId="1039C041" w14:textId="77777777" w:rsidR="00747CB1" w:rsidRPr="00747CB1" w:rsidRDefault="00747CB1" w:rsidP="00457E08">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Piedziņa autonoma/atkarīga</w:t>
      </w:r>
    </w:p>
    <w:p w14:paraId="129131C4" w14:textId="77777777" w:rsidR="00747CB1" w:rsidRPr="00747CB1" w:rsidRDefault="00747CB1" w:rsidP="00457E08">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Noņemams/nav noņemams</w:t>
      </w:r>
    </w:p>
    <w:p w14:paraId="0EB4CBF4" w14:textId="44AD93C9" w:rsidR="00747CB1" w:rsidRPr="00457E08" w:rsidRDefault="00747CB1" w:rsidP="00457E08">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Viena vienība/komplektēts</w:t>
      </w:r>
    </w:p>
    <w:p w14:paraId="4900FAE0" w14:textId="77777777" w:rsidR="00747CB1" w:rsidRPr="00747CB1" w:rsidRDefault="00747CB1" w:rsidP="00457E08">
      <w:pPr>
        <w:pStyle w:val="BodyText"/>
        <w:tabs>
          <w:tab w:val="left" w:leader="dot" w:pos="900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Apraksts:</w:t>
      </w:r>
      <w:r w:rsidRPr="00747CB1">
        <w:rPr>
          <w:rFonts w:ascii="Times New Roman" w:hAnsi="Times New Roman"/>
          <w:noProof/>
          <w:sz w:val="24"/>
          <w:lang w:val="en-US"/>
        </w:rPr>
        <w:tab/>
      </w:r>
    </w:p>
    <w:p w14:paraId="45A535CC" w14:textId="77777777" w:rsidR="00747CB1" w:rsidRPr="00747CB1" w:rsidRDefault="00747CB1" w:rsidP="00457E08">
      <w:pPr>
        <w:pStyle w:val="BodyText"/>
        <w:tabs>
          <w:tab w:val="center" w:leader="dot" w:pos="9072"/>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6E0DA574" w14:textId="77777777" w:rsidR="00747CB1" w:rsidRPr="00747CB1" w:rsidRDefault="00747CB1" w:rsidP="00457E08">
      <w:pPr>
        <w:pStyle w:val="BodyText"/>
        <w:tabs>
          <w:tab w:val="center" w:leader="dot" w:pos="9072"/>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3"/>
        <w:gridCol w:w="3619"/>
        <w:gridCol w:w="3793"/>
      </w:tblGrid>
      <w:tr w:rsidR="00747CB1" w:rsidRPr="00747CB1" w14:paraId="313392D9" w14:textId="77777777" w:rsidTr="00444F61">
        <w:tc>
          <w:tcPr>
            <w:tcW w:w="912" w:type="pct"/>
          </w:tcPr>
          <w:p w14:paraId="49D803BB" w14:textId="77777777" w:rsidR="00747CB1" w:rsidRPr="00747CB1" w:rsidRDefault="00747CB1" w:rsidP="00457E08">
            <w:pPr>
              <w:spacing w:before="120"/>
              <w:jc w:val="both"/>
              <w:rPr>
                <w:rFonts w:ascii="Times New Roman" w:hAnsi="Times New Roman"/>
                <w:noProof/>
                <w:lang w:val="en-US"/>
              </w:rPr>
            </w:pPr>
            <w:r w:rsidRPr="00747CB1">
              <w:rPr>
                <w:rFonts w:ascii="Times New Roman" w:hAnsi="Times New Roman"/>
                <w:noProof/>
                <w:lang w:val="en-US"/>
              </w:rPr>
              <w:t>Kompresors:</w:t>
            </w:r>
          </w:p>
        </w:tc>
        <w:tc>
          <w:tcPr>
            <w:tcW w:w="1996" w:type="pct"/>
          </w:tcPr>
          <w:p w14:paraId="3C9B53D8" w14:textId="607CC38F" w:rsidR="00747CB1" w:rsidRPr="00457E08" w:rsidRDefault="00747CB1" w:rsidP="00457E08">
            <w:pPr>
              <w:tabs>
                <w:tab w:val="center" w:leader="dot" w:pos="2678"/>
              </w:tabs>
              <w:spacing w:before="120"/>
              <w:jc w:val="both"/>
              <w:rPr>
                <w:rFonts w:ascii="Times New Roman" w:hAnsi="Times New Roman"/>
                <w:noProof/>
                <w:lang w:val="en-US"/>
              </w:rPr>
            </w:pPr>
            <w:r w:rsidRPr="00747CB1">
              <w:rPr>
                <w:rFonts w:ascii="Times New Roman" w:hAnsi="Times New Roman"/>
                <w:noProof/>
                <w:lang w:val="en-US"/>
              </w:rPr>
              <w:t>Modelis</w:t>
            </w:r>
            <w:r w:rsidRPr="00747CB1">
              <w:rPr>
                <w:rFonts w:ascii="Times New Roman" w:hAnsi="Times New Roman"/>
                <w:noProof/>
                <w:lang w:val="en-US"/>
              </w:rPr>
              <w:tab/>
            </w:r>
          </w:p>
          <w:p w14:paraId="2DEC4DED" w14:textId="77777777" w:rsidR="00747CB1" w:rsidRPr="00747CB1" w:rsidRDefault="00747CB1" w:rsidP="00457E08">
            <w:pPr>
              <w:tabs>
                <w:tab w:val="left" w:leader="dot" w:pos="3259"/>
                <w:tab w:val="left" w:leader="dot" w:pos="9072"/>
              </w:tabs>
              <w:spacing w:before="120"/>
              <w:ind w:right="62"/>
              <w:jc w:val="both"/>
              <w:rPr>
                <w:rFonts w:ascii="Times New Roman" w:hAnsi="Times New Roman"/>
                <w:noProof/>
                <w:lang w:val="en-US"/>
              </w:rPr>
            </w:pPr>
            <w:r w:rsidRPr="00747CB1">
              <w:rPr>
                <w:rFonts w:ascii="Times New Roman" w:hAnsi="Times New Roman"/>
                <w:noProof/>
                <w:lang w:val="en-US"/>
              </w:rPr>
              <w:t>Cilindru skaits</w:t>
            </w:r>
            <w:r w:rsidRPr="00747CB1">
              <w:rPr>
                <w:rFonts w:ascii="Times New Roman" w:hAnsi="Times New Roman"/>
                <w:noProof/>
                <w:lang w:val="en-US"/>
              </w:rPr>
              <w:tab/>
            </w:r>
          </w:p>
        </w:tc>
        <w:tc>
          <w:tcPr>
            <w:tcW w:w="2092" w:type="pct"/>
          </w:tcPr>
          <w:p w14:paraId="5D764960" w14:textId="77777777" w:rsidR="00747CB1" w:rsidRPr="00747CB1" w:rsidRDefault="00747CB1" w:rsidP="00457E08">
            <w:pPr>
              <w:tabs>
                <w:tab w:val="right" w:leader="dot" w:pos="3648"/>
              </w:tabs>
              <w:spacing w:before="120"/>
              <w:jc w:val="both"/>
              <w:rPr>
                <w:rFonts w:ascii="Times New Roman" w:hAnsi="Times New Roman"/>
                <w:noProof/>
                <w:lang w:val="en-US"/>
              </w:rPr>
            </w:pPr>
            <w:r w:rsidRPr="00747CB1">
              <w:rPr>
                <w:rFonts w:ascii="Times New Roman" w:hAnsi="Times New Roman"/>
                <w:noProof/>
                <w:lang w:val="en-US"/>
              </w:rPr>
              <w:t xml:space="preserve">Veids </w:t>
            </w:r>
            <w:r w:rsidRPr="00747CB1">
              <w:rPr>
                <w:rFonts w:ascii="Times New Roman" w:hAnsi="Times New Roman"/>
                <w:noProof/>
                <w:lang w:val="en-US"/>
              </w:rPr>
              <w:tab/>
            </w:r>
          </w:p>
          <w:p w14:paraId="1DE9BE45" w14:textId="77777777" w:rsidR="00747CB1" w:rsidRPr="00747CB1" w:rsidRDefault="00747CB1" w:rsidP="00457E08">
            <w:pPr>
              <w:tabs>
                <w:tab w:val="right" w:leader="dot" w:pos="3648"/>
              </w:tabs>
              <w:spacing w:before="120"/>
              <w:jc w:val="both"/>
              <w:rPr>
                <w:rFonts w:ascii="Times New Roman" w:hAnsi="Times New Roman" w:cs="Times New Roman"/>
                <w:noProof/>
                <w:lang w:val="en-US"/>
              </w:rPr>
            </w:pPr>
          </w:p>
          <w:p w14:paraId="2B35211A" w14:textId="77777777" w:rsidR="00747CB1" w:rsidRPr="00747CB1" w:rsidRDefault="00747CB1" w:rsidP="00457E08">
            <w:pPr>
              <w:tabs>
                <w:tab w:val="left" w:leader="dot" w:pos="3570"/>
                <w:tab w:val="center" w:leader="dot" w:pos="9072"/>
              </w:tabs>
              <w:spacing w:before="120"/>
              <w:jc w:val="both"/>
              <w:rPr>
                <w:rFonts w:ascii="Times New Roman" w:hAnsi="Times New Roman"/>
                <w:noProof/>
                <w:lang w:val="en-US"/>
              </w:rPr>
            </w:pPr>
            <w:r w:rsidRPr="00747CB1">
              <w:rPr>
                <w:rFonts w:ascii="Times New Roman" w:hAnsi="Times New Roman"/>
                <w:noProof/>
                <w:lang w:val="en-US"/>
              </w:rPr>
              <w:t>Kubatūra</w:t>
            </w:r>
            <w:r w:rsidRPr="00747CB1">
              <w:rPr>
                <w:rFonts w:ascii="Times New Roman" w:hAnsi="Times New Roman"/>
                <w:noProof/>
                <w:lang w:val="en-US"/>
              </w:rPr>
              <w:tab/>
            </w:r>
          </w:p>
          <w:p w14:paraId="3043B997" w14:textId="77777777" w:rsidR="00747CB1" w:rsidRPr="00747CB1" w:rsidRDefault="00747CB1" w:rsidP="00457E08">
            <w:pPr>
              <w:tabs>
                <w:tab w:val="left" w:leader="dot" w:pos="2442"/>
                <w:tab w:val="center" w:leader="dot" w:pos="9072"/>
              </w:tabs>
              <w:spacing w:before="120"/>
              <w:jc w:val="both"/>
              <w:rPr>
                <w:rFonts w:ascii="Times New Roman" w:hAnsi="Times New Roman" w:cs="Times New Roman"/>
                <w:noProof/>
                <w:lang w:val="en-US"/>
              </w:rPr>
            </w:pPr>
          </w:p>
        </w:tc>
      </w:tr>
      <w:tr w:rsidR="00747CB1" w:rsidRPr="00747CB1" w14:paraId="5F641C03" w14:textId="77777777" w:rsidTr="00444F61">
        <w:tc>
          <w:tcPr>
            <w:tcW w:w="912" w:type="pct"/>
          </w:tcPr>
          <w:p w14:paraId="22956321" w14:textId="77777777" w:rsidR="00747CB1" w:rsidRPr="00747CB1" w:rsidRDefault="00747CB1" w:rsidP="00457E08">
            <w:pPr>
              <w:spacing w:before="120"/>
              <w:jc w:val="both"/>
              <w:rPr>
                <w:rFonts w:ascii="Times New Roman" w:hAnsi="Times New Roman" w:cs="Times New Roman"/>
                <w:noProof/>
                <w:lang w:val="en-US"/>
              </w:rPr>
            </w:pPr>
          </w:p>
        </w:tc>
        <w:tc>
          <w:tcPr>
            <w:tcW w:w="4088" w:type="pct"/>
            <w:gridSpan w:val="2"/>
          </w:tcPr>
          <w:p w14:paraId="5808A9BA" w14:textId="77777777" w:rsidR="00747CB1" w:rsidRPr="00747CB1" w:rsidRDefault="00747CB1" w:rsidP="00457E08">
            <w:pPr>
              <w:tabs>
                <w:tab w:val="right" w:leader="dot" w:pos="8505"/>
                <w:tab w:val="left" w:leader="dot" w:pos="9072"/>
              </w:tabs>
              <w:spacing w:before="120"/>
              <w:ind w:right="164"/>
              <w:rPr>
                <w:rFonts w:ascii="Times New Roman" w:hAnsi="Times New Roman"/>
                <w:noProof/>
                <w:lang w:val="en-US"/>
              </w:rPr>
            </w:pPr>
            <w:r w:rsidRPr="00747CB1">
              <w:rPr>
                <w:rFonts w:ascii="Times New Roman" w:hAnsi="Times New Roman"/>
                <w:noProof/>
                <w:lang w:val="en-US"/>
              </w:rPr>
              <w:t xml:space="preserve">Nominālais griešanās ātrums </w:t>
            </w:r>
            <w:r w:rsidRPr="00747CB1">
              <w:rPr>
                <w:rFonts w:ascii="Times New Roman" w:hAnsi="Times New Roman"/>
                <w:noProof/>
                <w:lang w:val="en-US"/>
              </w:rPr>
              <w:tab/>
            </w:r>
          </w:p>
        </w:tc>
      </w:tr>
    </w:tbl>
    <w:p w14:paraId="1E9377F5" w14:textId="77777777" w:rsidR="00747CB1" w:rsidRPr="00747CB1" w:rsidRDefault="00747CB1" w:rsidP="00457E08">
      <w:pPr>
        <w:spacing w:before="120"/>
        <w:jc w:val="both"/>
        <w:rPr>
          <w:rFonts w:ascii="Times New Roman" w:hAnsi="Times New Roman" w:cs="Times New Roman"/>
          <w:noProof/>
          <w:lang w:val="en-US"/>
        </w:rPr>
      </w:pPr>
    </w:p>
    <w:p w14:paraId="7DE4D529" w14:textId="659A94D9" w:rsidR="00747CB1" w:rsidRPr="00747CB1" w:rsidRDefault="00747CB1" w:rsidP="00457E08">
      <w:pPr>
        <w:pStyle w:val="BodyText"/>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Piedziņas veids</w:t>
      </w:r>
      <w:r w:rsidRPr="00747CB1">
        <w:rPr>
          <w:rFonts w:ascii="Times New Roman" w:hAnsi="Times New Roman"/>
          <w:noProof/>
          <w:sz w:val="24"/>
          <w:vertAlign w:val="superscript"/>
          <w:lang w:val="en-US"/>
        </w:rPr>
        <w:t>1</w:t>
      </w:r>
      <w:r w:rsidRPr="00747CB1">
        <w:rPr>
          <w:rFonts w:ascii="Times New Roman" w:hAnsi="Times New Roman"/>
          <w:noProof/>
          <w:sz w:val="24"/>
          <w:lang w:val="en-US"/>
        </w:rPr>
        <w:t>: elektromotors, atsevišķs iekšdedzes dzinējs, transportlīdzekļa dzinējs, transportlīdzekļa kustība, cits</w:t>
      </w:r>
    </w:p>
    <w:p w14:paraId="56FC9F35" w14:textId="77777777" w:rsidR="00457E08" w:rsidRPr="00747CB1" w:rsidRDefault="00457E08" w:rsidP="00457E08">
      <w:pPr>
        <w:pStyle w:val="Heading1"/>
        <w:rPr>
          <w:rFonts w:ascii="Times New Roman" w:hAnsi="Times New Roman" w:cs="Times New Roman"/>
          <w:b/>
          <w:bCs/>
          <w:noProof/>
          <w:color w:val="auto"/>
          <w:sz w:val="24"/>
          <w:szCs w:val="24"/>
          <w:lang w:val="en-US"/>
        </w:rPr>
      </w:pPr>
      <w:bookmarkStart w:id="507" w:name="_Toc198028350"/>
      <w:bookmarkStart w:id="508" w:name="_Toc198037280"/>
      <w:r w:rsidRPr="00747CB1">
        <w:rPr>
          <w:rFonts w:ascii="Times New Roman" w:hAnsi="Times New Roman" w:cs="Times New Roman"/>
          <w:b/>
          <w:bCs/>
          <w:noProof/>
          <w:color w:val="auto"/>
          <w:sz w:val="24"/>
          <w:szCs w:val="24"/>
          <w:lang w:val="en-US"/>
        </w:rPr>
        <w:lastRenderedPageBreak/>
        <w:t>12. PARAUGS (turpinājums)</w:t>
      </w:r>
      <w:bookmarkEnd w:id="507"/>
      <w:bookmarkEnd w:id="508"/>
    </w:p>
    <w:p w14:paraId="307015AF" w14:textId="77777777" w:rsidR="00457E08" w:rsidRDefault="00457E08" w:rsidP="00457E08">
      <w:pPr>
        <w:pStyle w:val="BodyText"/>
        <w:spacing w:before="120" w:after="0" w:line="240" w:lineRule="auto"/>
        <w:jc w:val="both"/>
        <w:rPr>
          <w:rFonts w:ascii="Times New Roman" w:hAnsi="Times New Roman"/>
          <w:noProof/>
          <w:sz w:val="24"/>
          <w:lang w:val="en-US"/>
        </w:rPr>
      </w:pPr>
    </w:p>
    <w:p w14:paraId="7AF6DB47" w14:textId="5CF7FB49" w:rsidR="00747CB1" w:rsidRPr="00747CB1" w:rsidRDefault="00747CB1" w:rsidP="00457E08">
      <w:pPr>
        <w:pStyle w:val="BodyText"/>
        <w:spacing w:before="120" w:after="0" w:line="240" w:lineRule="auto"/>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Kompresora piedziņa:</w:t>
      </w:r>
      <w:r w:rsidRPr="00747CB1">
        <w:rPr>
          <w:rFonts w:ascii="Times New Roman" w:hAnsi="Times New Roman"/>
          <w:noProof/>
          <w:sz w:val="24"/>
          <w:vertAlign w:val="superscript"/>
          <w:lang w:val="en-US"/>
        </w:rPr>
        <w:t>1,2</w:t>
      </w:r>
    </w:p>
    <w:tbl>
      <w:tblPr>
        <w:tblOverlap w:val="never"/>
        <w:tblW w:w="9072" w:type="dxa"/>
        <w:jc w:val="center"/>
        <w:tblLayout w:type="fixed"/>
        <w:tblCellMar>
          <w:left w:w="10" w:type="dxa"/>
          <w:right w:w="10" w:type="dxa"/>
        </w:tblCellMar>
        <w:tblLook w:val="0000" w:firstRow="0" w:lastRow="0" w:firstColumn="0" w:lastColumn="0" w:noHBand="0" w:noVBand="0"/>
      </w:tblPr>
      <w:tblGrid>
        <w:gridCol w:w="2263"/>
        <w:gridCol w:w="3532"/>
        <w:gridCol w:w="12"/>
        <w:gridCol w:w="3265"/>
      </w:tblGrid>
      <w:tr w:rsidR="00747CB1" w:rsidRPr="00747CB1" w14:paraId="1A0981C1" w14:textId="77777777" w:rsidTr="00457E08">
        <w:trPr>
          <w:trHeight w:hRule="exact" w:val="512"/>
          <w:jc w:val="center"/>
        </w:trPr>
        <w:tc>
          <w:tcPr>
            <w:tcW w:w="2263" w:type="dxa"/>
            <w:vMerge w:val="restart"/>
            <w:shd w:val="clear" w:color="auto" w:fill="auto"/>
          </w:tcPr>
          <w:p w14:paraId="6B472B6D" w14:textId="77777777" w:rsidR="00747CB1" w:rsidRPr="00747CB1" w:rsidRDefault="00747CB1" w:rsidP="00457E08">
            <w:pPr>
              <w:pStyle w:val="Other0"/>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Elektromotors:</w:t>
            </w:r>
          </w:p>
        </w:tc>
        <w:tc>
          <w:tcPr>
            <w:tcW w:w="3544" w:type="dxa"/>
            <w:gridSpan w:val="2"/>
            <w:shd w:val="clear" w:color="auto" w:fill="auto"/>
          </w:tcPr>
          <w:p w14:paraId="2459DF86" w14:textId="77777777" w:rsidR="00747CB1" w:rsidRPr="00747CB1" w:rsidRDefault="00747CB1" w:rsidP="00457E08">
            <w:pPr>
              <w:pStyle w:val="Other0"/>
              <w:tabs>
                <w:tab w:val="right" w:leader="dot" w:pos="3128"/>
                <w:tab w:val="left" w:pos="3493"/>
                <w:tab w:val="left" w:leader="dot" w:pos="610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Modelis:</w:t>
            </w:r>
            <w:r w:rsidRPr="00747CB1">
              <w:rPr>
                <w:rFonts w:ascii="Times New Roman" w:hAnsi="Times New Roman"/>
                <w:noProof/>
                <w:sz w:val="24"/>
                <w:lang w:val="en-US"/>
              </w:rPr>
              <w:tab/>
            </w:r>
          </w:p>
        </w:tc>
        <w:tc>
          <w:tcPr>
            <w:tcW w:w="3265" w:type="dxa"/>
            <w:shd w:val="clear" w:color="auto" w:fill="auto"/>
          </w:tcPr>
          <w:p w14:paraId="26E0D2F3" w14:textId="77777777" w:rsidR="00747CB1" w:rsidRPr="00747CB1" w:rsidRDefault="00747CB1" w:rsidP="00457E08">
            <w:pPr>
              <w:pStyle w:val="Other0"/>
              <w:tabs>
                <w:tab w:val="left" w:leader="dot" w:pos="3099"/>
                <w:tab w:val="left" w:leader="dot" w:pos="6488"/>
              </w:tabs>
              <w:spacing w:before="120" w:after="0" w:line="240" w:lineRule="auto"/>
              <w:ind w:left="31"/>
              <w:jc w:val="both"/>
              <w:rPr>
                <w:rFonts w:ascii="Times New Roman" w:hAnsi="Times New Roman"/>
                <w:noProof/>
                <w:sz w:val="24"/>
                <w:lang w:val="en-US"/>
              </w:rPr>
            </w:pPr>
            <w:r w:rsidRPr="00747CB1">
              <w:rPr>
                <w:rFonts w:ascii="Times New Roman" w:hAnsi="Times New Roman"/>
                <w:noProof/>
                <w:sz w:val="24"/>
                <w:lang w:val="en-US"/>
              </w:rPr>
              <w:t>Tips:</w:t>
            </w:r>
            <w:r w:rsidRPr="00747CB1">
              <w:rPr>
                <w:rFonts w:ascii="Times New Roman" w:hAnsi="Times New Roman"/>
                <w:noProof/>
                <w:sz w:val="24"/>
                <w:lang w:val="en-US"/>
              </w:rPr>
              <w:tab/>
            </w:r>
          </w:p>
        </w:tc>
      </w:tr>
      <w:tr w:rsidR="00747CB1" w:rsidRPr="00747CB1" w14:paraId="63706FB0" w14:textId="77777777" w:rsidTr="00444F61">
        <w:trPr>
          <w:trHeight w:hRule="exact" w:val="598"/>
          <w:jc w:val="center"/>
        </w:trPr>
        <w:tc>
          <w:tcPr>
            <w:tcW w:w="2263" w:type="dxa"/>
            <w:vMerge/>
            <w:shd w:val="clear" w:color="auto" w:fill="auto"/>
          </w:tcPr>
          <w:p w14:paraId="79C39BE8" w14:textId="77777777" w:rsidR="00747CB1" w:rsidRPr="00747CB1" w:rsidRDefault="00747CB1" w:rsidP="00457E08">
            <w:pPr>
              <w:pStyle w:val="Other0"/>
              <w:spacing w:before="120" w:after="0" w:line="240" w:lineRule="auto"/>
              <w:jc w:val="both"/>
              <w:rPr>
                <w:rFonts w:ascii="Times New Roman" w:hAnsi="Times New Roman" w:cs="Times New Roman"/>
                <w:noProof/>
                <w:sz w:val="24"/>
                <w:szCs w:val="24"/>
                <w:lang w:val="en-US"/>
              </w:rPr>
            </w:pPr>
          </w:p>
        </w:tc>
        <w:tc>
          <w:tcPr>
            <w:tcW w:w="3544" w:type="dxa"/>
            <w:gridSpan w:val="2"/>
            <w:shd w:val="clear" w:color="auto" w:fill="auto"/>
          </w:tcPr>
          <w:p w14:paraId="60410878" w14:textId="77777777" w:rsidR="00747CB1" w:rsidRPr="00747CB1" w:rsidRDefault="00747CB1" w:rsidP="00457E08">
            <w:pPr>
              <w:pStyle w:val="Other0"/>
              <w:tabs>
                <w:tab w:val="right" w:leader="dot" w:pos="3128"/>
                <w:tab w:val="left" w:pos="3493"/>
                <w:tab w:val="left" w:leader="dot" w:pos="610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Jauda:</w:t>
            </w:r>
            <w:r w:rsidRPr="00747CB1">
              <w:rPr>
                <w:rFonts w:ascii="Times New Roman" w:hAnsi="Times New Roman"/>
                <w:noProof/>
                <w:sz w:val="24"/>
                <w:lang w:val="en-US"/>
              </w:rPr>
              <w:tab/>
              <w:t>kW</w:t>
            </w:r>
          </w:p>
        </w:tc>
        <w:tc>
          <w:tcPr>
            <w:tcW w:w="3265" w:type="dxa"/>
            <w:shd w:val="clear" w:color="auto" w:fill="auto"/>
          </w:tcPr>
          <w:p w14:paraId="39EEC0BB" w14:textId="77777777" w:rsidR="00747CB1" w:rsidRPr="00747CB1" w:rsidRDefault="00747CB1" w:rsidP="00457E08">
            <w:pPr>
              <w:pStyle w:val="Other0"/>
              <w:tabs>
                <w:tab w:val="right" w:leader="dot" w:pos="3080"/>
                <w:tab w:val="left" w:pos="3488"/>
                <w:tab w:val="left" w:leader="dot" w:pos="6099"/>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pie</w:t>
            </w:r>
            <w:r w:rsidRPr="00747CB1">
              <w:rPr>
                <w:rFonts w:ascii="Times New Roman" w:hAnsi="Times New Roman"/>
                <w:noProof/>
                <w:sz w:val="24"/>
                <w:lang w:val="en-US"/>
              </w:rPr>
              <w:tab/>
              <w:t>rpm</w:t>
            </w:r>
          </w:p>
          <w:p w14:paraId="1764974F" w14:textId="77777777" w:rsidR="00747CB1" w:rsidRPr="00747CB1" w:rsidRDefault="00747CB1" w:rsidP="00457E08">
            <w:pPr>
              <w:pStyle w:val="Other0"/>
              <w:tabs>
                <w:tab w:val="right" w:leader="dot" w:pos="3080"/>
                <w:tab w:val="left" w:pos="3488"/>
                <w:tab w:val="left" w:leader="dot" w:pos="6099"/>
              </w:tabs>
              <w:spacing w:before="120" w:after="0" w:line="240" w:lineRule="auto"/>
              <w:jc w:val="both"/>
              <w:rPr>
                <w:rFonts w:ascii="Times New Roman" w:hAnsi="Times New Roman" w:cs="Times New Roman"/>
                <w:noProof/>
                <w:sz w:val="24"/>
                <w:szCs w:val="24"/>
                <w:lang w:val="en-US"/>
              </w:rPr>
            </w:pPr>
          </w:p>
          <w:p w14:paraId="090D6F38" w14:textId="77777777" w:rsidR="00747CB1" w:rsidRPr="00747CB1" w:rsidRDefault="00747CB1" w:rsidP="00457E08">
            <w:pPr>
              <w:pStyle w:val="Other0"/>
              <w:tabs>
                <w:tab w:val="left" w:leader="dot" w:pos="3099"/>
                <w:tab w:val="left" w:leader="dot" w:pos="6488"/>
              </w:tabs>
              <w:spacing w:before="120" w:after="0" w:line="240" w:lineRule="auto"/>
              <w:ind w:left="31"/>
              <w:jc w:val="both"/>
              <w:rPr>
                <w:rFonts w:ascii="Times New Roman" w:hAnsi="Times New Roman" w:cs="Times New Roman"/>
                <w:noProof/>
                <w:sz w:val="24"/>
                <w:szCs w:val="24"/>
                <w:lang w:val="en-US"/>
              </w:rPr>
            </w:pPr>
          </w:p>
        </w:tc>
      </w:tr>
      <w:tr w:rsidR="00747CB1" w:rsidRPr="00747CB1" w14:paraId="2C3270DF" w14:textId="77777777" w:rsidTr="00444F61">
        <w:trPr>
          <w:trHeight w:hRule="exact" w:val="506"/>
          <w:jc w:val="center"/>
        </w:trPr>
        <w:tc>
          <w:tcPr>
            <w:tcW w:w="2263" w:type="dxa"/>
            <w:vMerge/>
            <w:shd w:val="clear" w:color="auto" w:fill="auto"/>
          </w:tcPr>
          <w:p w14:paraId="6B79A38D" w14:textId="77777777" w:rsidR="00747CB1" w:rsidRPr="00747CB1" w:rsidRDefault="00747CB1" w:rsidP="00444F61">
            <w:pPr>
              <w:pStyle w:val="Other0"/>
              <w:spacing w:after="0" w:line="240" w:lineRule="auto"/>
              <w:jc w:val="both"/>
              <w:rPr>
                <w:rFonts w:ascii="Times New Roman" w:hAnsi="Times New Roman" w:cs="Times New Roman"/>
                <w:noProof/>
                <w:sz w:val="24"/>
                <w:szCs w:val="24"/>
                <w:lang w:val="en-US"/>
              </w:rPr>
            </w:pPr>
          </w:p>
        </w:tc>
        <w:tc>
          <w:tcPr>
            <w:tcW w:w="3544" w:type="dxa"/>
            <w:gridSpan w:val="2"/>
            <w:shd w:val="clear" w:color="auto" w:fill="auto"/>
          </w:tcPr>
          <w:p w14:paraId="348458A7" w14:textId="77777777" w:rsidR="00747CB1" w:rsidRPr="00747CB1" w:rsidRDefault="00747CB1" w:rsidP="00444F61">
            <w:pPr>
              <w:pStyle w:val="Other0"/>
              <w:tabs>
                <w:tab w:val="right" w:leader="dot" w:pos="3128"/>
                <w:tab w:val="left" w:pos="3493"/>
                <w:tab w:val="left" w:leader="dot" w:pos="6104"/>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Elektroapgādes spriegums</w:t>
            </w:r>
            <w:r w:rsidRPr="00747CB1">
              <w:rPr>
                <w:rFonts w:ascii="Times New Roman" w:hAnsi="Times New Roman"/>
                <w:noProof/>
                <w:sz w:val="24"/>
                <w:lang w:val="en-US"/>
              </w:rPr>
              <w:tab/>
              <w:t>V</w:t>
            </w:r>
          </w:p>
        </w:tc>
        <w:tc>
          <w:tcPr>
            <w:tcW w:w="3265" w:type="dxa"/>
            <w:shd w:val="clear" w:color="auto" w:fill="auto"/>
          </w:tcPr>
          <w:p w14:paraId="5449BF08" w14:textId="77777777" w:rsidR="00747CB1" w:rsidRPr="00747CB1" w:rsidRDefault="00747CB1" w:rsidP="00444F61">
            <w:pPr>
              <w:pStyle w:val="Other0"/>
              <w:tabs>
                <w:tab w:val="left" w:leader="dot" w:pos="2960"/>
                <w:tab w:val="left" w:leader="dot" w:pos="6488"/>
              </w:tabs>
              <w:spacing w:after="0" w:line="240" w:lineRule="auto"/>
              <w:ind w:left="31"/>
              <w:jc w:val="both"/>
              <w:rPr>
                <w:rFonts w:ascii="Times New Roman" w:hAnsi="Times New Roman"/>
                <w:noProof/>
                <w:sz w:val="24"/>
                <w:lang w:val="en-US"/>
              </w:rPr>
            </w:pPr>
            <w:r w:rsidRPr="00747CB1">
              <w:rPr>
                <w:rFonts w:ascii="Times New Roman" w:hAnsi="Times New Roman"/>
                <w:noProof/>
                <w:sz w:val="24"/>
                <w:lang w:val="en-US"/>
              </w:rPr>
              <w:t>Elektroapgādes frekvence</w:t>
            </w:r>
            <w:r w:rsidRPr="00747CB1">
              <w:rPr>
                <w:rFonts w:ascii="Times New Roman" w:hAnsi="Times New Roman"/>
                <w:noProof/>
                <w:sz w:val="24"/>
                <w:lang w:val="en-US"/>
              </w:rPr>
              <w:tab/>
              <w:t>Hz</w:t>
            </w:r>
          </w:p>
        </w:tc>
      </w:tr>
      <w:tr w:rsidR="00747CB1" w:rsidRPr="00747CB1" w14:paraId="2344012B" w14:textId="77777777" w:rsidTr="00444F61">
        <w:trPr>
          <w:trHeight w:hRule="exact" w:val="513"/>
          <w:jc w:val="center"/>
        </w:trPr>
        <w:tc>
          <w:tcPr>
            <w:tcW w:w="2263" w:type="dxa"/>
            <w:vMerge w:val="restart"/>
            <w:shd w:val="clear" w:color="auto" w:fill="auto"/>
          </w:tcPr>
          <w:p w14:paraId="2620E21F" w14:textId="6E3F1F01" w:rsidR="00747CB1" w:rsidRPr="00747CB1" w:rsidRDefault="00747CB1" w:rsidP="00444F61">
            <w:pPr>
              <w:pStyle w:val="Other0"/>
              <w:spacing w:after="0" w:line="240" w:lineRule="auto"/>
              <w:rPr>
                <w:rFonts w:ascii="Times New Roman" w:hAnsi="Times New Roman"/>
                <w:noProof/>
                <w:sz w:val="24"/>
                <w:lang w:val="en-US"/>
              </w:rPr>
            </w:pPr>
            <w:r w:rsidRPr="00747CB1">
              <w:rPr>
                <w:rFonts w:ascii="Times New Roman" w:hAnsi="Times New Roman"/>
                <w:noProof/>
                <w:sz w:val="24"/>
                <w:lang w:val="en-US"/>
              </w:rPr>
              <w:t>Iekšdedzes dzinējs:</w:t>
            </w:r>
          </w:p>
        </w:tc>
        <w:tc>
          <w:tcPr>
            <w:tcW w:w="3544" w:type="dxa"/>
            <w:gridSpan w:val="2"/>
            <w:shd w:val="clear" w:color="auto" w:fill="auto"/>
            <w:vAlign w:val="center"/>
          </w:tcPr>
          <w:p w14:paraId="568F8133" w14:textId="77777777" w:rsidR="00747CB1" w:rsidRPr="00747CB1" w:rsidRDefault="00747CB1" w:rsidP="00444F61">
            <w:pPr>
              <w:pStyle w:val="Other0"/>
              <w:tabs>
                <w:tab w:val="left" w:leader="dot" w:pos="313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Modelis:</w:t>
            </w:r>
            <w:r w:rsidRPr="00747CB1">
              <w:rPr>
                <w:rFonts w:ascii="Times New Roman" w:hAnsi="Times New Roman"/>
                <w:noProof/>
                <w:sz w:val="24"/>
                <w:lang w:val="en-US"/>
              </w:rPr>
              <w:tab/>
            </w:r>
          </w:p>
        </w:tc>
        <w:tc>
          <w:tcPr>
            <w:tcW w:w="3265" w:type="dxa"/>
            <w:shd w:val="clear" w:color="auto" w:fill="auto"/>
            <w:vAlign w:val="center"/>
          </w:tcPr>
          <w:p w14:paraId="5A5C555F" w14:textId="77777777" w:rsidR="00747CB1" w:rsidRPr="00747CB1" w:rsidRDefault="00747CB1" w:rsidP="00444F61">
            <w:pPr>
              <w:pStyle w:val="Other0"/>
              <w:tabs>
                <w:tab w:val="left" w:leader="dot" w:pos="313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Tips:</w:t>
            </w:r>
            <w:r w:rsidRPr="00747CB1">
              <w:rPr>
                <w:rFonts w:ascii="Times New Roman" w:hAnsi="Times New Roman"/>
                <w:noProof/>
                <w:sz w:val="24"/>
                <w:lang w:val="en-US"/>
              </w:rPr>
              <w:tab/>
            </w:r>
          </w:p>
        </w:tc>
      </w:tr>
      <w:tr w:rsidR="00747CB1" w:rsidRPr="00747CB1" w14:paraId="2FE4C184" w14:textId="77777777" w:rsidTr="00444F61">
        <w:trPr>
          <w:trHeight w:hRule="exact" w:val="656"/>
          <w:jc w:val="center"/>
        </w:trPr>
        <w:tc>
          <w:tcPr>
            <w:tcW w:w="2263" w:type="dxa"/>
            <w:vMerge/>
            <w:shd w:val="clear" w:color="auto" w:fill="auto"/>
          </w:tcPr>
          <w:p w14:paraId="02ED986E" w14:textId="77777777" w:rsidR="00747CB1" w:rsidRPr="00747CB1" w:rsidRDefault="00747CB1" w:rsidP="00444F61">
            <w:pPr>
              <w:pStyle w:val="Other0"/>
              <w:spacing w:after="0" w:line="240" w:lineRule="auto"/>
              <w:rPr>
                <w:rFonts w:ascii="Times New Roman" w:hAnsi="Times New Roman" w:cs="Times New Roman"/>
                <w:noProof/>
                <w:sz w:val="24"/>
                <w:szCs w:val="24"/>
                <w:lang w:val="en-US"/>
              </w:rPr>
            </w:pPr>
          </w:p>
        </w:tc>
        <w:tc>
          <w:tcPr>
            <w:tcW w:w="3544" w:type="dxa"/>
            <w:gridSpan w:val="2"/>
            <w:shd w:val="clear" w:color="auto" w:fill="auto"/>
            <w:vAlign w:val="center"/>
          </w:tcPr>
          <w:p w14:paraId="6FFD6436" w14:textId="77777777" w:rsidR="00747CB1" w:rsidRPr="00747CB1" w:rsidRDefault="00747CB1" w:rsidP="00444F61">
            <w:pPr>
              <w:pStyle w:val="Other0"/>
              <w:tabs>
                <w:tab w:val="left" w:leader="dot" w:pos="313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Cilindru skaits:</w:t>
            </w:r>
            <w:r w:rsidRPr="00747CB1">
              <w:rPr>
                <w:rFonts w:ascii="Times New Roman" w:hAnsi="Times New Roman"/>
                <w:noProof/>
                <w:sz w:val="24"/>
                <w:lang w:val="en-US"/>
              </w:rPr>
              <w:tab/>
            </w:r>
          </w:p>
        </w:tc>
        <w:tc>
          <w:tcPr>
            <w:tcW w:w="3265" w:type="dxa"/>
            <w:shd w:val="clear" w:color="auto" w:fill="auto"/>
            <w:vAlign w:val="center"/>
          </w:tcPr>
          <w:p w14:paraId="66FA6AEC" w14:textId="77777777" w:rsidR="00747CB1" w:rsidRPr="00747CB1" w:rsidRDefault="00747CB1" w:rsidP="00444F61">
            <w:pPr>
              <w:pStyle w:val="Other0"/>
              <w:tabs>
                <w:tab w:val="left" w:leader="dot" w:pos="313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Kubatūra:</w:t>
            </w:r>
            <w:r w:rsidRPr="00747CB1">
              <w:rPr>
                <w:rFonts w:ascii="Times New Roman" w:hAnsi="Times New Roman"/>
                <w:noProof/>
                <w:sz w:val="24"/>
                <w:lang w:val="en-US"/>
              </w:rPr>
              <w:tab/>
            </w:r>
          </w:p>
        </w:tc>
      </w:tr>
      <w:tr w:rsidR="00747CB1" w:rsidRPr="00747CB1" w14:paraId="433601B2" w14:textId="77777777" w:rsidTr="00444F61">
        <w:trPr>
          <w:trHeight w:hRule="exact" w:val="465"/>
          <w:jc w:val="center"/>
        </w:trPr>
        <w:tc>
          <w:tcPr>
            <w:tcW w:w="2263" w:type="dxa"/>
            <w:vMerge/>
            <w:shd w:val="clear" w:color="auto" w:fill="auto"/>
          </w:tcPr>
          <w:p w14:paraId="75E0C05D" w14:textId="77777777" w:rsidR="00747CB1" w:rsidRPr="00747CB1" w:rsidRDefault="00747CB1" w:rsidP="00444F61">
            <w:pPr>
              <w:pStyle w:val="Other0"/>
              <w:spacing w:after="0" w:line="240" w:lineRule="auto"/>
              <w:rPr>
                <w:rFonts w:ascii="Times New Roman" w:hAnsi="Times New Roman" w:cs="Times New Roman"/>
                <w:noProof/>
                <w:sz w:val="24"/>
                <w:szCs w:val="24"/>
                <w:lang w:val="en-US"/>
              </w:rPr>
            </w:pPr>
          </w:p>
        </w:tc>
        <w:tc>
          <w:tcPr>
            <w:tcW w:w="3544" w:type="dxa"/>
            <w:gridSpan w:val="2"/>
            <w:shd w:val="clear" w:color="auto" w:fill="auto"/>
            <w:vAlign w:val="center"/>
          </w:tcPr>
          <w:p w14:paraId="4A40A0B4" w14:textId="77777777" w:rsidR="00747CB1" w:rsidRPr="00747CB1" w:rsidRDefault="00747CB1" w:rsidP="00444F61">
            <w:pPr>
              <w:pStyle w:val="Other0"/>
              <w:tabs>
                <w:tab w:val="left" w:leader="dot" w:pos="313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Jauda:</w:t>
            </w:r>
            <w:r w:rsidRPr="00747CB1">
              <w:rPr>
                <w:rFonts w:ascii="Times New Roman" w:hAnsi="Times New Roman"/>
                <w:noProof/>
                <w:sz w:val="24"/>
                <w:lang w:val="en-US"/>
              </w:rPr>
              <w:tab/>
              <w:t>kW</w:t>
            </w:r>
          </w:p>
        </w:tc>
        <w:tc>
          <w:tcPr>
            <w:tcW w:w="3265" w:type="dxa"/>
            <w:shd w:val="clear" w:color="auto" w:fill="auto"/>
            <w:vAlign w:val="center"/>
          </w:tcPr>
          <w:p w14:paraId="2C61E90A" w14:textId="77777777" w:rsidR="00747CB1" w:rsidRPr="00747CB1" w:rsidRDefault="00747CB1" w:rsidP="00444F61">
            <w:pPr>
              <w:pStyle w:val="Other0"/>
              <w:tabs>
                <w:tab w:val="left" w:leader="dot" w:pos="267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pie</w:t>
            </w:r>
            <w:r w:rsidRPr="00747CB1">
              <w:rPr>
                <w:rFonts w:ascii="Times New Roman" w:hAnsi="Times New Roman"/>
                <w:noProof/>
                <w:sz w:val="24"/>
                <w:lang w:val="en-US"/>
              </w:rPr>
              <w:tab/>
              <w:t>rpm</w:t>
            </w:r>
          </w:p>
        </w:tc>
      </w:tr>
      <w:tr w:rsidR="00747CB1" w:rsidRPr="00747CB1" w14:paraId="396FEB5A" w14:textId="77777777" w:rsidTr="00444F61">
        <w:trPr>
          <w:trHeight w:hRule="exact" w:val="666"/>
          <w:jc w:val="center"/>
        </w:trPr>
        <w:tc>
          <w:tcPr>
            <w:tcW w:w="2263" w:type="dxa"/>
            <w:vMerge/>
            <w:shd w:val="clear" w:color="auto" w:fill="auto"/>
          </w:tcPr>
          <w:p w14:paraId="09EBD412" w14:textId="77777777" w:rsidR="00747CB1" w:rsidRPr="00747CB1" w:rsidRDefault="00747CB1" w:rsidP="00444F61">
            <w:pPr>
              <w:pStyle w:val="Other0"/>
              <w:spacing w:after="0" w:line="240" w:lineRule="auto"/>
              <w:rPr>
                <w:rFonts w:ascii="Times New Roman" w:hAnsi="Times New Roman" w:cs="Times New Roman"/>
                <w:noProof/>
                <w:sz w:val="24"/>
                <w:szCs w:val="24"/>
                <w:lang w:val="en-US"/>
              </w:rPr>
            </w:pPr>
          </w:p>
        </w:tc>
        <w:tc>
          <w:tcPr>
            <w:tcW w:w="3544" w:type="dxa"/>
            <w:gridSpan w:val="2"/>
            <w:shd w:val="clear" w:color="auto" w:fill="auto"/>
            <w:vAlign w:val="center"/>
          </w:tcPr>
          <w:p w14:paraId="3733782D" w14:textId="77777777" w:rsidR="00747CB1" w:rsidRPr="00747CB1" w:rsidRDefault="00747CB1" w:rsidP="00444F61">
            <w:pPr>
              <w:pStyle w:val="Other0"/>
              <w:tabs>
                <w:tab w:val="left" w:leader="dot" w:pos="313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Degviela:</w:t>
            </w:r>
            <w:r w:rsidRPr="00747CB1">
              <w:rPr>
                <w:rFonts w:ascii="Times New Roman" w:hAnsi="Times New Roman"/>
                <w:noProof/>
                <w:sz w:val="24"/>
                <w:lang w:val="en-US"/>
              </w:rPr>
              <w:tab/>
            </w:r>
          </w:p>
        </w:tc>
        <w:tc>
          <w:tcPr>
            <w:tcW w:w="3265" w:type="dxa"/>
            <w:shd w:val="clear" w:color="auto" w:fill="auto"/>
            <w:vAlign w:val="center"/>
          </w:tcPr>
          <w:p w14:paraId="4C9634AF" w14:textId="77777777" w:rsidR="00747CB1" w:rsidRPr="00747CB1" w:rsidRDefault="00747CB1" w:rsidP="00444F61">
            <w:pPr>
              <w:pStyle w:val="Other0"/>
              <w:tabs>
                <w:tab w:val="left" w:leader="dot" w:pos="3133"/>
              </w:tabs>
              <w:spacing w:after="0" w:line="240" w:lineRule="auto"/>
              <w:jc w:val="both"/>
              <w:rPr>
                <w:rFonts w:ascii="Times New Roman" w:hAnsi="Times New Roman" w:cs="Times New Roman"/>
                <w:noProof/>
                <w:sz w:val="24"/>
                <w:szCs w:val="24"/>
                <w:lang w:val="en-US"/>
              </w:rPr>
            </w:pPr>
          </w:p>
        </w:tc>
      </w:tr>
      <w:tr w:rsidR="00747CB1" w:rsidRPr="00747CB1" w14:paraId="78617FD3" w14:textId="77777777" w:rsidTr="00444F61">
        <w:trPr>
          <w:trHeight w:hRule="exact" w:val="546"/>
          <w:jc w:val="center"/>
        </w:trPr>
        <w:tc>
          <w:tcPr>
            <w:tcW w:w="2263" w:type="dxa"/>
            <w:vMerge w:val="restart"/>
            <w:shd w:val="clear" w:color="auto" w:fill="auto"/>
          </w:tcPr>
          <w:p w14:paraId="15A4A401"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Hidrodzinēji:</w:t>
            </w:r>
          </w:p>
        </w:tc>
        <w:tc>
          <w:tcPr>
            <w:tcW w:w="3532" w:type="dxa"/>
            <w:shd w:val="clear" w:color="auto" w:fill="auto"/>
            <w:vAlign w:val="center"/>
          </w:tcPr>
          <w:p w14:paraId="683478B4" w14:textId="77777777" w:rsidR="00747CB1" w:rsidRPr="00747CB1" w:rsidRDefault="00747CB1" w:rsidP="00444F61">
            <w:pPr>
              <w:pStyle w:val="Other0"/>
              <w:tabs>
                <w:tab w:val="left" w:leader="dot" w:pos="31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Modelis:</w:t>
            </w:r>
            <w:r w:rsidRPr="00747CB1">
              <w:rPr>
                <w:rFonts w:ascii="Times New Roman" w:hAnsi="Times New Roman"/>
                <w:noProof/>
                <w:sz w:val="24"/>
                <w:lang w:val="en-US"/>
              </w:rPr>
              <w:tab/>
            </w:r>
          </w:p>
        </w:tc>
        <w:tc>
          <w:tcPr>
            <w:tcW w:w="3277" w:type="dxa"/>
            <w:gridSpan w:val="2"/>
            <w:shd w:val="clear" w:color="auto" w:fill="auto"/>
            <w:vAlign w:val="center"/>
          </w:tcPr>
          <w:p w14:paraId="40077006" w14:textId="77777777" w:rsidR="00747CB1" w:rsidRPr="00747CB1" w:rsidRDefault="00747CB1" w:rsidP="00444F61">
            <w:pPr>
              <w:pStyle w:val="Other0"/>
              <w:tabs>
                <w:tab w:val="left" w:leader="dot" w:pos="31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Tips:</w:t>
            </w:r>
            <w:r w:rsidRPr="00747CB1">
              <w:rPr>
                <w:rFonts w:ascii="Times New Roman" w:hAnsi="Times New Roman"/>
                <w:noProof/>
                <w:sz w:val="24"/>
                <w:lang w:val="en-US"/>
              </w:rPr>
              <w:tab/>
            </w:r>
          </w:p>
        </w:tc>
      </w:tr>
      <w:tr w:rsidR="00747CB1" w:rsidRPr="00747CB1" w14:paraId="17A04E5B" w14:textId="77777777" w:rsidTr="00444F61">
        <w:trPr>
          <w:trHeight w:hRule="exact" w:val="543"/>
          <w:jc w:val="center"/>
        </w:trPr>
        <w:tc>
          <w:tcPr>
            <w:tcW w:w="2263" w:type="dxa"/>
            <w:vMerge/>
            <w:shd w:val="clear" w:color="auto" w:fill="auto"/>
          </w:tcPr>
          <w:p w14:paraId="4F71C633" w14:textId="77777777" w:rsidR="00747CB1" w:rsidRPr="00747CB1" w:rsidRDefault="00747CB1" w:rsidP="00444F61">
            <w:pPr>
              <w:pStyle w:val="Other0"/>
              <w:spacing w:after="0" w:line="240" w:lineRule="auto"/>
              <w:jc w:val="both"/>
              <w:rPr>
                <w:rFonts w:ascii="Times New Roman" w:hAnsi="Times New Roman" w:cs="Times New Roman"/>
                <w:noProof/>
                <w:sz w:val="24"/>
                <w:szCs w:val="24"/>
                <w:lang w:val="en-US"/>
              </w:rPr>
            </w:pPr>
          </w:p>
        </w:tc>
        <w:tc>
          <w:tcPr>
            <w:tcW w:w="6809" w:type="dxa"/>
            <w:gridSpan w:val="3"/>
            <w:shd w:val="clear" w:color="auto" w:fill="auto"/>
            <w:vAlign w:val="center"/>
          </w:tcPr>
          <w:p w14:paraId="5ACD78CE" w14:textId="77777777" w:rsidR="00747CB1" w:rsidRPr="00747CB1" w:rsidRDefault="00747CB1" w:rsidP="00444F61">
            <w:pPr>
              <w:pStyle w:val="Other0"/>
              <w:tabs>
                <w:tab w:val="left" w:leader="dot" w:pos="31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Piedziņas veids:</w:t>
            </w:r>
            <w:r w:rsidRPr="00747CB1">
              <w:rPr>
                <w:rFonts w:ascii="Times New Roman" w:hAnsi="Times New Roman"/>
                <w:noProof/>
                <w:sz w:val="24"/>
                <w:lang w:val="en-US"/>
              </w:rPr>
              <w:tab/>
            </w:r>
          </w:p>
        </w:tc>
      </w:tr>
      <w:tr w:rsidR="00747CB1" w:rsidRPr="00747CB1" w14:paraId="41577250" w14:textId="77777777" w:rsidTr="00444F61">
        <w:trPr>
          <w:trHeight w:hRule="exact" w:val="530"/>
          <w:jc w:val="center"/>
        </w:trPr>
        <w:tc>
          <w:tcPr>
            <w:tcW w:w="2263" w:type="dxa"/>
            <w:vMerge w:val="restart"/>
            <w:shd w:val="clear" w:color="auto" w:fill="auto"/>
          </w:tcPr>
          <w:p w14:paraId="7BEAB286"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Maiņstrāvas ģenerators:</w:t>
            </w:r>
          </w:p>
        </w:tc>
        <w:tc>
          <w:tcPr>
            <w:tcW w:w="3532" w:type="dxa"/>
            <w:shd w:val="clear" w:color="auto" w:fill="auto"/>
            <w:vAlign w:val="center"/>
          </w:tcPr>
          <w:p w14:paraId="75CFCB18" w14:textId="77777777" w:rsidR="00747CB1" w:rsidRPr="00747CB1" w:rsidRDefault="00747CB1" w:rsidP="00444F61">
            <w:pPr>
              <w:pStyle w:val="Other0"/>
              <w:tabs>
                <w:tab w:val="left" w:leader="dot" w:pos="3142"/>
                <w:tab w:val="left" w:leader="dot" w:pos="6498"/>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Modelis:</w:t>
            </w:r>
            <w:r w:rsidRPr="00747CB1">
              <w:rPr>
                <w:rFonts w:ascii="Times New Roman" w:hAnsi="Times New Roman"/>
                <w:noProof/>
                <w:sz w:val="24"/>
                <w:lang w:val="en-US"/>
              </w:rPr>
              <w:tab/>
            </w:r>
          </w:p>
        </w:tc>
        <w:tc>
          <w:tcPr>
            <w:tcW w:w="3277" w:type="dxa"/>
            <w:gridSpan w:val="2"/>
            <w:shd w:val="clear" w:color="auto" w:fill="auto"/>
            <w:vAlign w:val="center"/>
          </w:tcPr>
          <w:p w14:paraId="3FAF40D8" w14:textId="77777777" w:rsidR="00747CB1" w:rsidRPr="00747CB1" w:rsidRDefault="00747CB1" w:rsidP="00444F61">
            <w:pPr>
              <w:pStyle w:val="Other0"/>
              <w:tabs>
                <w:tab w:val="left" w:leader="dot" w:pos="3142"/>
                <w:tab w:val="left" w:leader="dot" w:pos="6498"/>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Tips:</w:t>
            </w:r>
            <w:r w:rsidRPr="00747CB1">
              <w:rPr>
                <w:rFonts w:ascii="Times New Roman" w:hAnsi="Times New Roman"/>
                <w:noProof/>
                <w:sz w:val="24"/>
                <w:lang w:val="en-US"/>
              </w:rPr>
              <w:tab/>
            </w:r>
          </w:p>
        </w:tc>
      </w:tr>
      <w:tr w:rsidR="00747CB1" w:rsidRPr="00747CB1" w14:paraId="314202AD" w14:textId="77777777" w:rsidTr="00444F61">
        <w:trPr>
          <w:trHeight w:hRule="exact" w:val="571"/>
          <w:jc w:val="center"/>
        </w:trPr>
        <w:tc>
          <w:tcPr>
            <w:tcW w:w="2263" w:type="dxa"/>
            <w:vMerge/>
            <w:shd w:val="clear" w:color="auto" w:fill="auto"/>
          </w:tcPr>
          <w:p w14:paraId="52C94AB7" w14:textId="77777777" w:rsidR="00747CB1" w:rsidRPr="00747CB1" w:rsidRDefault="00747CB1" w:rsidP="00444F61">
            <w:pPr>
              <w:pStyle w:val="Other0"/>
              <w:spacing w:after="0" w:line="240" w:lineRule="auto"/>
              <w:jc w:val="both"/>
              <w:rPr>
                <w:rFonts w:ascii="Times New Roman" w:hAnsi="Times New Roman" w:cs="Times New Roman"/>
                <w:noProof/>
                <w:sz w:val="24"/>
                <w:szCs w:val="24"/>
                <w:lang w:val="en-US"/>
              </w:rPr>
            </w:pPr>
          </w:p>
        </w:tc>
        <w:tc>
          <w:tcPr>
            <w:tcW w:w="3532" w:type="dxa"/>
            <w:shd w:val="clear" w:color="auto" w:fill="auto"/>
            <w:vAlign w:val="center"/>
          </w:tcPr>
          <w:p w14:paraId="0F443EA7" w14:textId="77777777" w:rsidR="00747CB1" w:rsidRPr="00747CB1" w:rsidRDefault="00747CB1" w:rsidP="00444F61">
            <w:pPr>
              <w:pStyle w:val="Other0"/>
              <w:tabs>
                <w:tab w:val="left" w:leader="dot" w:pos="3142"/>
                <w:tab w:val="left" w:leader="dot" w:pos="6498"/>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Piedziņas veids:</w:t>
            </w:r>
            <w:r w:rsidRPr="00747CB1">
              <w:rPr>
                <w:rFonts w:ascii="Times New Roman" w:hAnsi="Times New Roman"/>
                <w:noProof/>
                <w:sz w:val="24"/>
                <w:lang w:val="en-US"/>
              </w:rPr>
              <w:tab/>
            </w:r>
          </w:p>
        </w:tc>
        <w:tc>
          <w:tcPr>
            <w:tcW w:w="3277" w:type="dxa"/>
            <w:gridSpan w:val="2"/>
            <w:shd w:val="clear" w:color="auto" w:fill="auto"/>
            <w:vAlign w:val="center"/>
          </w:tcPr>
          <w:p w14:paraId="48243CEC" w14:textId="77777777" w:rsidR="00747CB1" w:rsidRPr="00747CB1" w:rsidRDefault="00747CB1" w:rsidP="00444F61">
            <w:pPr>
              <w:pStyle w:val="Other0"/>
              <w:tabs>
                <w:tab w:val="left" w:leader="dot" w:pos="3142"/>
                <w:tab w:val="left" w:leader="dot" w:pos="6498"/>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Citi:</w:t>
            </w:r>
            <w:r w:rsidRPr="00747CB1">
              <w:rPr>
                <w:rFonts w:ascii="Times New Roman" w:hAnsi="Times New Roman"/>
                <w:noProof/>
                <w:sz w:val="24"/>
                <w:lang w:val="en-US"/>
              </w:rPr>
              <w:tab/>
            </w:r>
          </w:p>
        </w:tc>
      </w:tr>
      <w:tr w:rsidR="00747CB1" w:rsidRPr="00747CB1" w14:paraId="4E381537" w14:textId="77777777" w:rsidTr="00444F61">
        <w:trPr>
          <w:trHeight w:hRule="exact" w:val="966"/>
          <w:jc w:val="center"/>
        </w:trPr>
        <w:tc>
          <w:tcPr>
            <w:tcW w:w="2263" w:type="dxa"/>
            <w:shd w:val="clear" w:color="auto" w:fill="auto"/>
          </w:tcPr>
          <w:p w14:paraId="4C6D71A0"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Griešanās ātrums:</w:t>
            </w:r>
          </w:p>
        </w:tc>
        <w:tc>
          <w:tcPr>
            <w:tcW w:w="6809" w:type="dxa"/>
            <w:gridSpan w:val="3"/>
            <w:shd w:val="clear" w:color="auto" w:fill="auto"/>
            <w:vAlign w:val="bottom"/>
          </w:tcPr>
          <w:p w14:paraId="1DACEB9B" w14:textId="77777777" w:rsidR="00747CB1" w:rsidRPr="00747CB1" w:rsidRDefault="00747CB1" w:rsidP="00444F61">
            <w:pPr>
              <w:pStyle w:val="Other0"/>
              <w:tabs>
                <w:tab w:val="left" w:leader="dot" w:pos="6099"/>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nominālais ātrums, ko norādījis ražotājs:</w:t>
            </w:r>
            <w:r w:rsidRPr="00747CB1">
              <w:rPr>
                <w:rFonts w:ascii="Times New Roman" w:hAnsi="Times New Roman"/>
                <w:noProof/>
                <w:sz w:val="24"/>
                <w:lang w:val="en-US"/>
              </w:rPr>
              <w:tab/>
              <w:t>rpm</w:t>
            </w:r>
          </w:p>
          <w:p w14:paraId="0DD7630B" w14:textId="77777777" w:rsidR="00747CB1" w:rsidRPr="00747CB1" w:rsidRDefault="00747CB1" w:rsidP="00444F61">
            <w:pPr>
              <w:pStyle w:val="Other0"/>
              <w:tabs>
                <w:tab w:val="left" w:leader="dot" w:pos="6099"/>
              </w:tabs>
              <w:spacing w:after="0" w:line="240" w:lineRule="auto"/>
              <w:jc w:val="both"/>
              <w:rPr>
                <w:rFonts w:ascii="Times New Roman" w:hAnsi="Times New Roman" w:cs="Times New Roman"/>
                <w:noProof/>
                <w:sz w:val="24"/>
                <w:szCs w:val="24"/>
                <w:lang w:val="en-US"/>
              </w:rPr>
            </w:pPr>
          </w:p>
          <w:p w14:paraId="1AFF4649" w14:textId="77777777" w:rsidR="00747CB1" w:rsidRPr="00747CB1" w:rsidRDefault="00747CB1" w:rsidP="00444F61">
            <w:pPr>
              <w:pStyle w:val="Other0"/>
              <w:tabs>
                <w:tab w:val="right" w:leader="dot" w:pos="644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minimālais ātrums</w:t>
            </w:r>
            <w:r w:rsidRPr="00747CB1">
              <w:rPr>
                <w:rFonts w:ascii="Times New Roman" w:hAnsi="Times New Roman"/>
                <w:noProof/>
                <w:sz w:val="24"/>
                <w:lang w:val="en-US"/>
              </w:rPr>
              <w:tab/>
              <w:t>rpm</w:t>
            </w:r>
          </w:p>
        </w:tc>
      </w:tr>
    </w:tbl>
    <w:p w14:paraId="5892CFBF" w14:textId="77777777" w:rsidR="00747CB1" w:rsidRPr="00747CB1" w:rsidRDefault="00747CB1" w:rsidP="00747CB1">
      <w:pPr>
        <w:jc w:val="both"/>
        <w:rPr>
          <w:rFonts w:ascii="Times New Roman" w:hAnsi="Times New Roman" w:cs="Times New Roman"/>
          <w:noProof/>
          <w:lang w:val="en-US"/>
        </w:rPr>
      </w:pPr>
    </w:p>
    <w:p w14:paraId="1338BA64" w14:textId="77777777" w:rsidR="00747CB1" w:rsidRPr="00747CB1" w:rsidRDefault="00747CB1" w:rsidP="00747CB1">
      <w:pPr>
        <w:pStyle w:val="BodyText"/>
        <w:tabs>
          <w:tab w:val="left" w:leader="dot" w:pos="8984"/>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Dzesētājvielas iepildīšanas daudzums</w:t>
      </w:r>
      <w:r w:rsidRPr="00747CB1">
        <w:rPr>
          <w:rFonts w:ascii="Times New Roman" w:hAnsi="Times New Roman"/>
          <w:noProof/>
          <w:sz w:val="24"/>
          <w:lang w:val="en-US"/>
        </w:rPr>
        <w:tab/>
      </w:r>
    </w:p>
    <w:p w14:paraId="0253464E" w14:textId="77777777" w:rsidR="00747CB1" w:rsidRPr="00747CB1" w:rsidRDefault="00747CB1" w:rsidP="00747CB1">
      <w:pPr>
        <w:pStyle w:val="BodyText"/>
        <w:tabs>
          <w:tab w:val="left" w:leader="dot" w:pos="8984"/>
        </w:tabs>
        <w:spacing w:after="0" w:line="240" w:lineRule="auto"/>
        <w:jc w:val="both"/>
        <w:rPr>
          <w:rFonts w:ascii="Times New Roman" w:hAnsi="Times New Roman" w:cs="Times New Roman"/>
          <w:noProof/>
          <w:sz w:val="24"/>
          <w:szCs w:val="24"/>
          <w:lang w:val="en-US"/>
        </w:rPr>
      </w:pPr>
    </w:p>
    <w:p w14:paraId="4FBCC5BF" w14:textId="77777777" w:rsidR="00747CB1" w:rsidRPr="00747CB1" w:rsidRDefault="00747CB1" w:rsidP="00747CB1">
      <w:pPr>
        <w:pStyle w:val="BodyText"/>
        <w:tabs>
          <w:tab w:val="left" w:leader="dot" w:pos="8984"/>
        </w:tab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Dzesētājvielas šķidrums: (</w:t>
      </w:r>
      <w:r w:rsidRPr="00747CB1">
        <w:rPr>
          <w:rFonts w:ascii="Times New Roman" w:hAnsi="Times New Roman"/>
          <w:i/>
          <w:iCs/>
          <w:noProof/>
          <w:sz w:val="24"/>
          <w:lang w:val="en-US"/>
        </w:rPr>
        <w:t xml:space="preserve">ISO/ASHRAE </w:t>
      </w:r>
      <w:r w:rsidRPr="00747CB1">
        <w:rPr>
          <w:rFonts w:ascii="Times New Roman" w:hAnsi="Times New Roman"/>
          <w:noProof/>
          <w:sz w:val="24"/>
          <w:lang w:val="en-US"/>
        </w:rPr>
        <w:t>apzīmējums)</w:t>
      </w:r>
      <w:r w:rsidRPr="00747CB1">
        <w:rPr>
          <w:rFonts w:ascii="Times New Roman" w:hAnsi="Times New Roman" w:cs="Times New Roman"/>
          <w:noProof/>
          <w:sz w:val="24"/>
          <w:szCs w:val="24"/>
          <w:vertAlign w:val="superscript"/>
          <w:lang w:val="en-US"/>
        </w:rPr>
        <w:footnoteReference w:customMarkFollows="1" w:id="24"/>
        <w:t>a)</w:t>
      </w:r>
      <w:r w:rsidRPr="00747CB1">
        <w:rPr>
          <w:rFonts w:ascii="Times New Roman" w:hAnsi="Times New Roman"/>
          <w:noProof/>
          <w:sz w:val="24"/>
          <w:lang w:val="en-US"/>
        </w:rPr>
        <w:tab/>
      </w:r>
    </w:p>
    <w:p w14:paraId="17FB1F10" w14:textId="77777777" w:rsidR="00747CB1" w:rsidRPr="00747CB1" w:rsidRDefault="00747CB1" w:rsidP="00747CB1">
      <w:pPr>
        <w:pStyle w:val="BodyText"/>
        <w:tabs>
          <w:tab w:val="left" w:leader="dot" w:pos="8984"/>
        </w:tabs>
        <w:spacing w:after="0" w:line="240" w:lineRule="auto"/>
        <w:jc w:val="both"/>
        <w:rPr>
          <w:rFonts w:ascii="Times New Roman" w:hAnsi="Times New Roman" w:cs="Times New Roman"/>
          <w:noProof/>
          <w:sz w:val="24"/>
          <w:szCs w:val="24"/>
          <w:lang w:val="en-US"/>
        </w:rPr>
      </w:pPr>
    </w:p>
    <w:p w14:paraId="17E357CC" w14:textId="77777777" w:rsidR="00747CB1" w:rsidRPr="00747CB1" w:rsidRDefault="00747CB1" w:rsidP="00747CB1">
      <w:pPr>
        <w:pStyle w:val="BodyText"/>
        <w:tabs>
          <w:tab w:val="left" w:leader="dot" w:pos="8984"/>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Dzesētājvielas nominālā masa</w:t>
      </w:r>
      <w:r w:rsidRPr="00747CB1">
        <w:rPr>
          <w:rFonts w:ascii="Times New Roman" w:hAnsi="Times New Roman"/>
          <w:noProof/>
          <w:sz w:val="24"/>
          <w:lang w:val="en-US"/>
        </w:rPr>
        <w:tab/>
      </w:r>
    </w:p>
    <w:p w14:paraId="07ABDC51" w14:textId="77777777" w:rsidR="00747CB1" w:rsidRPr="00747CB1" w:rsidRDefault="00747CB1" w:rsidP="00747CB1">
      <w:pPr>
        <w:pStyle w:val="BodyText"/>
        <w:tabs>
          <w:tab w:val="left" w:leader="dot" w:pos="8984"/>
        </w:tabs>
        <w:spacing w:after="0" w:line="240" w:lineRule="auto"/>
        <w:jc w:val="both"/>
        <w:rPr>
          <w:noProof/>
          <w:lang w:val="en-US"/>
        </w:rPr>
      </w:pPr>
      <w:r w:rsidRPr="00747CB1">
        <w:rPr>
          <w:noProof/>
          <w:lang w:val="en-US"/>
        </w:rPr>
        <w:br w:type="page"/>
      </w:r>
    </w:p>
    <w:tbl>
      <w:tblPr>
        <w:tblOverlap w:val="never"/>
        <w:tblW w:w="9095" w:type="dxa"/>
        <w:jc w:val="center"/>
        <w:tblLayout w:type="fixed"/>
        <w:tblCellMar>
          <w:left w:w="10" w:type="dxa"/>
          <w:right w:w="10" w:type="dxa"/>
        </w:tblCellMar>
        <w:tblLook w:val="0000" w:firstRow="0" w:lastRow="0" w:firstColumn="0" w:lastColumn="0" w:noHBand="0" w:noVBand="0"/>
      </w:tblPr>
      <w:tblGrid>
        <w:gridCol w:w="709"/>
        <w:gridCol w:w="3836"/>
        <w:gridCol w:w="2270"/>
        <w:gridCol w:w="2280"/>
      </w:tblGrid>
      <w:tr w:rsidR="00747CB1" w:rsidRPr="00747CB1" w14:paraId="7EF30F1F" w14:textId="77777777" w:rsidTr="00444F61">
        <w:trPr>
          <w:trHeight w:hRule="exact" w:val="514"/>
          <w:jc w:val="center"/>
        </w:trPr>
        <w:tc>
          <w:tcPr>
            <w:tcW w:w="4545" w:type="dxa"/>
            <w:gridSpan w:val="2"/>
            <w:shd w:val="clear" w:color="auto" w:fill="auto"/>
            <w:vAlign w:val="center"/>
          </w:tcPr>
          <w:p w14:paraId="672FD389" w14:textId="77777777" w:rsidR="00747CB1" w:rsidRPr="00747CB1" w:rsidRDefault="00747CB1" w:rsidP="00444F61">
            <w:pPr>
              <w:pStyle w:val="Other0"/>
              <w:spacing w:after="0" w:line="240" w:lineRule="auto"/>
              <w:jc w:val="both"/>
              <w:rPr>
                <w:rFonts w:ascii="Times New Roman" w:hAnsi="Times New Roman"/>
                <w:b/>
                <w:noProof/>
                <w:sz w:val="24"/>
                <w:lang w:val="en-US"/>
              </w:rPr>
            </w:pPr>
            <w:r w:rsidRPr="00747CB1">
              <w:rPr>
                <w:rFonts w:ascii="Times New Roman" w:hAnsi="Times New Roman"/>
                <w:b/>
                <w:noProof/>
                <w:sz w:val="24"/>
                <w:lang w:val="en-US"/>
              </w:rPr>
              <w:lastRenderedPageBreak/>
              <w:t>Siltummaiņi</w:t>
            </w:r>
          </w:p>
        </w:tc>
        <w:tc>
          <w:tcPr>
            <w:tcW w:w="2270" w:type="dxa"/>
            <w:tcBorders>
              <w:top w:val="single" w:sz="4" w:space="0" w:color="auto"/>
              <w:left w:val="single" w:sz="4" w:space="0" w:color="auto"/>
            </w:tcBorders>
            <w:shd w:val="clear" w:color="auto" w:fill="auto"/>
            <w:vAlign w:val="center"/>
          </w:tcPr>
          <w:p w14:paraId="30D30CE1" w14:textId="77777777" w:rsidR="00747CB1" w:rsidRPr="00747CB1" w:rsidRDefault="00747CB1" w:rsidP="00444F61">
            <w:pPr>
              <w:pStyle w:val="Other0"/>
              <w:spacing w:after="0" w:line="240" w:lineRule="auto"/>
              <w:jc w:val="center"/>
              <w:rPr>
                <w:rFonts w:ascii="Times New Roman" w:hAnsi="Times New Roman"/>
                <w:noProof/>
                <w:sz w:val="24"/>
                <w:lang w:val="en-US"/>
              </w:rPr>
            </w:pPr>
            <w:r w:rsidRPr="00747CB1">
              <w:rPr>
                <w:rFonts w:ascii="Times New Roman" w:hAnsi="Times New Roman"/>
                <w:noProof/>
                <w:sz w:val="24"/>
                <w:lang w:val="en-US"/>
              </w:rPr>
              <w:t>Kondensators</w:t>
            </w:r>
          </w:p>
        </w:tc>
        <w:tc>
          <w:tcPr>
            <w:tcW w:w="2280" w:type="dxa"/>
            <w:tcBorders>
              <w:top w:val="single" w:sz="4" w:space="0" w:color="auto"/>
              <w:left w:val="single" w:sz="4" w:space="0" w:color="auto"/>
              <w:right w:val="single" w:sz="4" w:space="0" w:color="auto"/>
            </w:tcBorders>
            <w:shd w:val="clear" w:color="auto" w:fill="auto"/>
            <w:vAlign w:val="center"/>
          </w:tcPr>
          <w:p w14:paraId="2BA1F2F9" w14:textId="77777777" w:rsidR="00747CB1" w:rsidRPr="00747CB1" w:rsidRDefault="00747CB1" w:rsidP="00444F61">
            <w:pPr>
              <w:pStyle w:val="Other0"/>
              <w:spacing w:after="0" w:line="240" w:lineRule="auto"/>
              <w:jc w:val="center"/>
              <w:rPr>
                <w:rFonts w:ascii="Times New Roman" w:hAnsi="Times New Roman"/>
                <w:noProof/>
                <w:sz w:val="24"/>
                <w:lang w:val="en-US"/>
              </w:rPr>
            </w:pPr>
            <w:r w:rsidRPr="00747CB1">
              <w:rPr>
                <w:rFonts w:ascii="Times New Roman" w:hAnsi="Times New Roman"/>
                <w:noProof/>
                <w:sz w:val="24"/>
                <w:lang w:val="en-US"/>
              </w:rPr>
              <w:t>Iztvaikotājs</w:t>
            </w:r>
          </w:p>
        </w:tc>
      </w:tr>
      <w:tr w:rsidR="00747CB1" w:rsidRPr="00747CB1" w14:paraId="065ED22E" w14:textId="77777777" w:rsidTr="00444F61">
        <w:trPr>
          <w:trHeight w:hRule="exact" w:val="451"/>
          <w:jc w:val="center"/>
        </w:trPr>
        <w:tc>
          <w:tcPr>
            <w:tcW w:w="4545" w:type="dxa"/>
            <w:gridSpan w:val="2"/>
            <w:tcBorders>
              <w:top w:val="single" w:sz="4" w:space="0" w:color="auto"/>
              <w:left w:val="single" w:sz="4" w:space="0" w:color="auto"/>
            </w:tcBorders>
            <w:shd w:val="clear" w:color="auto" w:fill="auto"/>
          </w:tcPr>
          <w:p w14:paraId="4D982234" w14:textId="77777777" w:rsidR="00747CB1" w:rsidRPr="00747CB1" w:rsidRDefault="00747CB1" w:rsidP="00444F61">
            <w:pPr>
              <w:pStyle w:val="Other0"/>
              <w:spacing w:after="0" w:line="240" w:lineRule="auto"/>
              <w:jc w:val="both"/>
              <w:rPr>
                <w:rFonts w:ascii="Times New Roman" w:hAnsi="Times New Roman" w:cs="Times New Roman"/>
                <w:noProof/>
                <w:sz w:val="24"/>
                <w:szCs w:val="24"/>
                <w:lang w:val="en-US"/>
              </w:rPr>
            </w:pPr>
            <w:r w:rsidRPr="00747CB1">
              <w:rPr>
                <w:rStyle w:val="Other"/>
                <w:rFonts w:ascii="Times New Roman" w:hAnsi="Times New Roman"/>
                <w:noProof/>
                <w:sz w:val="24"/>
                <w:lang w:val="en-US"/>
              </w:rPr>
              <w:t>Modelis</w:t>
            </w:r>
            <w:r w:rsidRPr="00747CB1">
              <w:rPr>
                <w:rStyle w:val="Other"/>
                <w:rFonts w:ascii="Times New Roman" w:hAnsi="Times New Roman"/>
                <w:noProof/>
                <w:sz w:val="24"/>
                <w:vertAlign w:val="superscript"/>
                <w:lang w:val="en-US"/>
              </w:rPr>
              <w:t>2</w:t>
            </w:r>
          </w:p>
        </w:tc>
        <w:tc>
          <w:tcPr>
            <w:tcW w:w="2270" w:type="dxa"/>
            <w:tcBorders>
              <w:top w:val="single" w:sz="4" w:space="0" w:color="auto"/>
              <w:left w:val="single" w:sz="4" w:space="0" w:color="auto"/>
            </w:tcBorders>
            <w:shd w:val="clear" w:color="auto" w:fill="auto"/>
          </w:tcPr>
          <w:p w14:paraId="60650E2A"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1FDD42F7" w14:textId="77777777" w:rsidR="00747CB1" w:rsidRPr="00747CB1" w:rsidRDefault="00747CB1" w:rsidP="00444F61">
            <w:pPr>
              <w:jc w:val="both"/>
              <w:rPr>
                <w:rFonts w:ascii="Times New Roman" w:hAnsi="Times New Roman" w:cs="Times New Roman"/>
                <w:noProof/>
                <w:lang w:val="en-US"/>
              </w:rPr>
            </w:pPr>
          </w:p>
        </w:tc>
      </w:tr>
      <w:tr w:rsidR="00747CB1" w:rsidRPr="00747CB1" w14:paraId="0A845833" w14:textId="77777777" w:rsidTr="00444F61">
        <w:trPr>
          <w:trHeight w:hRule="exact" w:val="456"/>
          <w:jc w:val="center"/>
        </w:trPr>
        <w:tc>
          <w:tcPr>
            <w:tcW w:w="4545" w:type="dxa"/>
            <w:gridSpan w:val="2"/>
            <w:tcBorders>
              <w:top w:val="single" w:sz="4" w:space="0" w:color="auto"/>
              <w:left w:val="single" w:sz="4" w:space="0" w:color="auto"/>
            </w:tcBorders>
            <w:shd w:val="clear" w:color="auto" w:fill="auto"/>
          </w:tcPr>
          <w:p w14:paraId="7EB1D705" w14:textId="77777777" w:rsidR="00747CB1" w:rsidRPr="00747CB1" w:rsidRDefault="00747CB1" w:rsidP="00444F61">
            <w:pPr>
              <w:pStyle w:val="Other0"/>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Veids (ja atbilstīgi)</w:t>
            </w:r>
            <w:r w:rsidRPr="00747CB1">
              <w:rPr>
                <w:rFonts w:ascii="Times New Roman" w:hAnsi="Times New Roman"/>
                <w:noProof/>
                <w:sz w:val="24"/>
                <w:vertAlign w:val="superscript"/>
                <w:lang w:val="en-US"/>
              </w:rPr>
              <w:t>2</w:t>
            </w:r>
          </w:p>
        </w:tc>
        <w:tc>
          <w:tcPr>
            <w:tcW w:w="2270" w:type="dxa"/>
            <w:tcBorders>
              <w:top w:val="single" w:sz="4" w:space="0" w:color="auto"/>
              <w:left w:val="single" w:sz="4" w:space="0" w:color="auto"/>
            </w:tcBorders>
            <w:shd w:val="clear" w:color="auto" w:fill="auto"/>
          </w:tcPr>
          <w:p w14:paraId="0792D062"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2650F2EE" w14:textId="77777777" w:rsidR="00747CB1" w:rsidRPr="00747CB1" w:rsidRDefault="00747CB1" w:rsidP="00444F61">
            <w:pPr>
              <w:jc w:val="both"/>
              <w:rPr>
                <w:rFonts w:ascii="Times New Roman" w:hAnsi="Times New Roman" w:cs="Times New Roman"/>
                <w:noProof/>
                <w:lang w:val="en-US"/>
              </w:rPr>
            </w:pPr>
          </w:p>
        </w:tc>
      </w:tr>
      <w:tr w:rsidR="00747CB1" w:rsidRPr="00747CB1" w14:paraId="039B28B6" w14:textId="77777777" w:rsidTr="00444F61">
        <w:trPr>
          <w:trHeight w:hRule="exact" w:val="456"/>
          <w:jc w:val="center"/>
        </w:trPr>
        <w:tc>
          <w:tcPr>
            <w:tcW w:w="4545" w:type="dxa"/>
            <w:gridSpan w:val="2"/>
            <w:tcBorders>
              <w:top w:val="single" w:sz="4" w:space="0" w:color="auto"/>
              <w:left w:val="single" w:sz="4" w:space="0" w:color="auto"/>
            </w:tcBorders>
            <w:shd w:val="clear" w:color="auto" w:fill="auto"/>
          </w:tcPr>
          <w:p w14:paraId="123857CC"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Cauruļu skaits</w:t>
            </w:r>
          </w:p>
        </w:tc>
        <w:tc>
          <w:tcPr>
            <w:tcW w:w="2270" w:type="dxa"/>
            <w:tcBorders>
              <w:top w:val="single" w:sz="4" w:space="0" w:color="auto"/>
              <w:left w:val="single" w:sz="4" w:space="0" w:color="auto"/>
            </w:tcBorders>
            <w:shd w:val="clear" w:color="auto" w:fill="auto"/>
          </w:tcPr>
          <w:p w14:paraId="168CFA97"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39761F4A" w14:textId="77777777" w:rsidR="00747CB1" w:rsidRPr="00747CB1" w:rsidRDefault="00747CB1" w:rsidP="00444F61">
            <w:pPr>
              <w:jc w:val="both"/>
              <w:rPr>
                <w:rFonts w:ascii="Times New Roman" w:hAnsi="Times New Roman" w:cs="Times New Roman"/>
                <w:noProof/>
                <w:lang w:val="en-US"/>
              </w:rPr>
            </w:pPr>
          </w:p>
        </w:tc>
      </w:tr>
      <w:tr w:rsidR="00747CB1" w:rsidRPr="00747CB1" w14:paraId="61230C3B" w14:textId="77777777" w:rsidTr="00444F61">
        <w:trPr>
          <w:trHeight w:hRule="exact" w:val="451"/>
          <w:jc w:val="center"/>
        </w:trPr>
        <w:tc>
          <w:tcPr>
            <w:tcW w:w="4545" w:type="dxa"/>
            <w:gridSpan w:val="2"/>
            <w:tcBorders>
              <w:top w:val="single" w:sz="4" w:space="0" w:color="auto"/>
              <w:left w:val="single" w:sz="4" w:space="0" w:color="auto"/>
            </w:tcBorders>
            <w:shd w:val="clear" w:color="auto" w:fill="auto"/>
          </w:tcPr>
          <w:p w14:paraId="727584E3" w14:textId="77777777" w:rsidR="00747CB1" w:rsidRPr="00747CB1" w:rsidRDefault="00747CB1" w:rsidP="00444F61">
            <w:pPr>
              <w:pStyle w:val="Other0"/>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Ribu solis (mm)</w:t>
            </w:r>
            <w:r w:rsidRPr="00747CB1">
              <w:rPr>
                <w:rFonts w:ascii="Times New Roman" w:hAnsi="Times New Roman"/>
                <w:noProof/>
                <w:sz w:val="24"/>
                <w:vertAlign w:val="superscript"/>
                <w:lang w:val="en-US"/>
              </w:rPr>
              <w:t>2</w:t>
            </w:r>
          </w:p>
        </w:tc>
        <w:tc>
          <w:tcPr>
            <w:tcW w:w="2270" w:type="dxa"/>
            <w:tcBorders>
              <w:top w:val="single" w:sz="4" w:space="0" w:color="auto"/>
              <w:left w:val="single" w:sz="4" w:space="0" w:color="auto"/>
            </w:tcBorders>
            <w:shd w:val="clear" w:color="auto" w:fill="auto"/>
          </w:tcPr>
          <w:p w14:paraId="2177F034"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1146B88F" w14:textId="77777777" w:rsidR="00747CB1" w:rsidRPr="00747CB1" w:rsidRDefault="00747CB1" w:rsidP="00444F61">
            <w:pPr>
              <w:jc w:val="both"/>
              <w:rPr>
                <w:rFonts w:ascii="Times New Roman" w:hAnsi="Times New Roman" w:cs="Times New Roman"/>
                <w:noProof/>
                <w:lang w:val="en-US"/>
              </w:rPr>
            </w:pPr>
          </w:p>
        </w:tc>
      </w:tr>
      <w:tr w:rsidR="00747CB1" w:rsidRPr="00747CB1" w14:paraId="1C0FF54E" w14:textId="77777777" w:rsidTr="00444F61">
        <w:trPr>
          <w:trHeight w:hRule="exact" w:val="456"/>
          <w:jc w:val="center"/>
        </w:trPr>
        <w:tc>
          <w:tcPr>
            <w:tcW w:w="4545" w:type="dxa"/>
            <w:gridSpan w:val="2"/>
            <w:tcBorders>
              <w:top w:val="single" w:sz="4" w:space="0" w:color="auto"/>
              <w:left w:val="single" w:sz="4" w:space="0" w:color="auto"/>
            </w:tcBorders>
            <w:shd w:val="clear" w:color="auto" w:fill="auto"/>
          </w:tcPr>
          <w:p w14:paraId="18991BD0" w14:textId="77777777" w:rsidR="00747CB1" w:rsidRPr="00747CB1" w:rsidRDefault="00747CB1" w:rsidP="00444F61">
            <w:pPr>
              <w:pStyle w:val="Other0"/>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Caurule: veids un diametrs (mm)</w:t>
            </w:r>
            <w:r w:rsidRPr="00747CB1">
              <w:rPr>
                <w:rFonts w:ascii="Times New Roman" w:hAnsi="Times New Roman"/>
                <w:noProof/>
                <w:sz w:val="24"/>
                <w:vertAlign w:val="superscript"/>
                <w:lang w:val="en-US"/>
              </w:rPr>
              <w:t>2</w:t>
            </w:r>
          </w:p>
        </w:tc>
        <w:tc>
          <w:tcPr>
            <w:tcW w:w="2270" w:type="dxa"/>
            <w:tcBorders>
              <w:top w:val="single" w:sz="4" w:space="0" w:color="auto"/>
              <w:left w:val="single" w:sz="4" w:space="0" w:color="auto"/>
            </w:tcBorders>
            <w:shd w:val="clear" w:color="auto" w:fill="auto"/>
          </w:tcPr>
          <w:p w14:paraId="44CCAF03"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7B62E59F" w14:textId="77777777" w:rsidR="00747CB1" w:rsidRPr="00747CB1" w:rsidRDefault="00747CB1" w:rsidP="00444F61">
            <w:pPr>
              <w:jc w:val="both"/>
              <w:rPr>
                <w:rFonts w:ascii="Times New Roman" w:hAnsi="Times New Roman" w:cs="Times New Roman"/>
                <w:noProof/>
                <w:lang w:val="en-US"/>
              </w:rPr>
            </w:pPr>
          </w:p>
        </w:tc>
      </w:tr>
      <w:tr w:rsidR="00747CB1" w:rsidRPr="00747CB1" w14:paraId="5B1089A2" w14:textId="77777777" w:rsidTr="00444F61">
        <w:trPr>
          <w:trHeight w:hRule="exact" w:val="451"/>
          <w:jc w:val="center"/>
        </w:trPr>
        <w:tc>
          <w:tcPr>
            <w:tcW w:w="4545" w:type="dxa"/>
            <w:gridSpan w:val="2"/>
            <w:tcBorders>
              <w:top w:val="single" w:sz="4" w:space="0" w:color="auto"/>
              <w:left w:val="single" w:sz="4" w:space="0" w:color="auto"/>
            </w:tcBorders>
            <w:shd w:val="clear" w:color="auto" w:fill="auto"/>
          </w:tcPr>
          <w:p w14:paraId="2B428495" w14:textId="77777777" w:rsidR="00747CB1" w:rsidRPr="00747CB1" w:rsidRDefault="00747CB1" w:rsidP="00444F61">
            <w:pPr>
              <w:pStyle w:val="Other0"/>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Siltumapmaiņas virsmas laukums (m</w:t>
            </w:r>
            <w:r w:rsidRPr="00747CB1">
              <w:rPr>
                <w:rFonts w:ascii="Times New Roman" w:hAnsi="Times New Roman"/>
                <w:noProof/>
                <w:sz w:val="24"/>
                <w:vertAlign w:val="superscript"/>
                <w:lang w:val="en-US"/>
              </w:rPr>
              <w:t>2</w:t>
            </w:r>
            <w:r w:rsidRPr="00747CB1">
              <w:rPr>
                <w:rFonts w:ascii="Times New Roman" w:hAnsi="Times New Roman"/>
                <w:noProof/>
                <w:sz w:val="24"/>
                <w:lang w:val="en-US"/>
              </w:rPr>
              <w:t xml:space="preserve">) </w:t>
            </w:r>
            <w:r w:rsidRPr="00747CB1">
              <w:rPr>
                <w:rFonts w:ascii="Times New Roman" w:hAnsi="Times New Roman"/>
                <w:noProof/>
                <w:sz w:val="24"/>
                <w:vertAlign w:val="superscript"/>
                <w:lang w:val="en-US"/>
              </w:rPr>
              <w:t>2</w:t>
            </w:r>
          </w:p>
        </w:tc>
        <w:tc>
          <w:tcPr>
            <w:tcW w:w="2270" w:type="dxa"/>
            <w:tcBorders>
              <w:top w:val="single" w:sz="4" w:space="0" w:color="auto"/>
              <w:left w:val="single" w:sz="4" w:space="0" w:color="auto"/>
            </w:tcBorders>
            <w:shd w:val="clear" w:color="auto" w:fill="auto"/>
          </w:tcPr>
          <w:p w14:paraId="31E51A67"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3D32A5D4" w14:textId="77777777" w:rsidR="00747CB1" w:rsidRPr="00747CB1" w:rsidRDefault="00747CB1" w:rsidP="00444F61">
            <w:pPr>
              <w:jc w:val="both"/>
              <w:rPr>
                <w:rFonts w:ascii="Times New Roman" w:hAnsi="Times New Roman" w:cs="Times New Roman"/>
                <w:noProof/>
                <w:lang w:val="en-US"/>
              </w:rPr>
            </w:pPr>
          </w:p>
        </w:tc>
      </w:tr>
      <w:tr w:rsidR="00747CB1" w:rsidRPr="00747CB1" w14:paraId="6D7509DD" w14:textId="77777777" w:rsidTr="00444F61">
        <w:trPr>
          <w:trHeight w:hRule="exact" w:val="514"/>
          <w:jc w:val="center"/>
        </w:trPr>
        <w:tc>
          <w:tcPr>
            <w:tcW w:w="4545" w:type="dxa"/>
            <w:gridSpan w:val="2"/>
            <w:tcBorders>
              <w:top w:val="single" w:sz="4" w:space="0" w:color="auto"/>
              <w:left w:val="single" w:sz="4" w:space="0" w:color="auto"/>
            </w:tcBorders>
            <w:shd w:val="clear" w:color="auto" w:fill="auto"/>
          </w:tcPr>
          <w:p w14:paraId="247D00F7" w14:textId="77777777" w:rsidR="00747CB1" w:rsidRPr="00747CB1" w:rsidRDefault="00747CB1" w:rsidP="00444F61">
            <w:pPr>
              <w:pStyle w:val="Other0"/>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Frontālais laukums (m</w:t>
            </w:r>
            <w:r w:rsidRPr="00747CB1">
              <w:rPr>
                <w:rFonts w:ascii="Times New Roman" w:hAnsi="Times New Roman"/>
                <w:noProof/>
                <w:sz w:val="24"/>
                <w:vertAlign w:val="superscript"/>
                <w:lang w:val="en-US"/>
              </w:rPr>
              <w:t>2</w:t>
            </w:r>
            <w:r w:rsidRPr="00747CB1">
              <w:rPr>
                <w:rFonts w:ascii="Times New Roman" w:hAnsi="Times New Roman"/>
                <w:noProof/>
                <w:sz w:val="24"/>
                <w:lang w:val="en-US"/>
              </w:rPr>
              <w:t>)</w:t>
            </w:r>
          </w:p>
        </w:tc>
        <w:tc>
          <w:tcPr>
            <w:tcW w:w="2270" w:type="dxa"/>
            <w:tcBorders>
              <w:top w:val="single" w:sz="4" w:space="0" w:color="auto"/>
              <w:left w:val="single" w:sz="4" w:space="0" w:color="auto"/>
            </w:tcBorders>
            <w:shd w:val="clear" w:color="auto" w:fill="auto"/>
          </w:tcPr>
          <w:p w14:paraId="6A9AD9E5"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51A6220C" w14:textId="77777777" w:rsidR="00747CB1" w:rsidRPr="00747CB1" w:rsidRDefault="00747CB1" w:rsidP="00444F61">
            <w:pPr>
              <w:jc w:val="both"/>
              <w:rPr>
                <w:rFonts w:ascii="Times New Roman" w:hAnsi="Times New Roman" w:cs="Times New Roman"/>
                <w:noProof/>
                <w:lang w:val="en-US"/>
              </w:rPr>
            </w:pPr>
          </w:p>
        </w:tc>
      </w:tr>
      <w:tr w:rsidR="00747CB1" w:rsidRPr="00747CB1" w14:paraId="36FE2885" w14:textId="77777777" w:rsidTr="00444F61">
        <w:trPr>
          <w:trHeight w:hRule="exact" w:val="509"/>
          <w:jc w:val="center"/>
        </w:trPr>
        <w:tc>
          <w:tcPr>
            <w:tcW w:w="709" w:type="dxa"/>
            <w:vMerge w:val="restart"/>
            <w:tcBorders>
              <w:top w:val="single" w:sz="4" w:space="0" w:color="auto"/>
              <w:left w:val="single" w:sz="4" w:space="0" w:color="auto"/>
            </w:tcBorders>
            <w:shd w:val="clear" w:color="auto" w:fill="auto"/>
            <w:textDirection w:val="btLr"/>
          </w:tcPr>
          <w:p w14:paraId="3E084584" w14:textId="77777777" w:rsidR="00747CB1" w:rsidRPr="00747CB1" w:rsidRDefault="00747CB1" w:rsidP="00444F61">
            <w:pPr>
              <w:ind w:left="113" w:right="113"/>
              <w:jc w:val="center"/>
              <w:rPr>
                <w:rFonts w:ascii="Times New Roman" w:hAnsi="Times New Roman" w:cs="Times New Roman"/>
                <w:noProof/>
                <w:lang w:val="en-US"/>
              </w:rPr>
            </w:pPr>
          </w:p>
          <w:p w14:paraId="5E5FB7E3" w14:textId="77777777" w:rsidR="00747CB1" w:rsidRPr="00747CB1" w:rsidRDefault="00747CB1" w:rsidP="00444F61">
            <w:pPr>
              <w:ind w:left="113" w:right="113"/>
              <w:jc w:val="center"/>
              <w:rPr>
                <w:rFonts w:ascii="Times New Roman" w:hAnsi="Times New Roman"/>
                <w:noProof/>
                <w:lang w:val="en-US"/>
              </w:rPr>
            </w:pPr>
            <w:r w:rsidRPr="00747CB1">
              <w:rPr>
                <w:rFonts w:ascii="Times New Roman" w:hAnsi="Times New Roman"/>
                <w:noProof/>
                <w:lang w:val="en-US"/>
              </w:rPr>
              <w:t>VENTILATORI</w:t>
            </w:r>
          </w:p>
        </w:tc>
        <w:tc>
          <w:tcPr>
            <w:tcW w:w="3836" w:type="dxa"/>
            <w:tcBorders>
              <w:top w:val="single" w:sz="4" w:space="0" w:color="auto"/>
              <w:left w:val="single" w:sz="4" w:space="0" w:color="auto"/>
            </w:tcBorders>
            <w:shd w:val="clear" w:color="auto" w:fill="auto"/>
          </w:tcPr>
          <w:p w14:paraId="191E5EA0"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Skaits</w:t>
            </w:r>
          </w:p>
        </w:tc>
        <w:tc>
          <w:tcPr>
            <w:tcW w:w="2270" w:type="dxa"/>
            <w:tcBorders>
              <w:top w:val="single" w:sz="4" w:space="0" w:color="auto"/>
              <w:left w:val="single" w:sz="4" w:space="0" w:color="auto"/>
            </w:tcBorders>
            <w:shd w:val="clear" w:color="auto" w:fill="auto"/>
          </w:tcPr>
          <w:p w14:paraId="3D20EDD3"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33509F5B" w14:textId="77777777" w:rsidR="00747CB1" w:rsidRPr="00747CB1" w:rsidRDefault="00747CB1" w:rsidP="00444F61">
            <w:pPr>
              <w:jc w:val="both"/>
              <w:rPr>
                <w:rFonts w:ascii="Times New Roman" w:hAnsi="Times New Roman" w:cs="Times New Roman"/>
                <w:noProof/>
                <w:lang w:val="en-US"/>
              </w:rPr>
            </w:pPr>
          </w:p>
        </w:tc>
      </w:tr>
      <w:tr w:rsidR="00747CB1" w:rsidRPr="00747CB1" w14:paraId="155C7A34" w14:textId="77777777" w:rsidTr="00444F61">
        <w:trPr>
          <w:trHeight w:hRule="exact" w:val="514"/>
          <w:jc w:val="center"/>
        </w:trPr>
        <w:tc>
          <w:tcPr>
            <w:tcW w:w="709" w:type="dxa"/>
            <w:vMerge/>
            <w:tcBorders>
              <w:left w:val="single" w:sz="4" w:space="0" w:color="auto"/>
            </w:tcBorders>
            <w:shd w:val="clear" w:color="auto" w:fill="auto"/>
          </w:tcPr>
          <w:p w14:paraId="4F655493" w14:textId="77777777" w:rsidR="00747CB1" w:rsidRPr="00747CB1" w:rsidRDefault="00747CB1" w:rsidP="00444F61">
            <w:pPr>
              <w:jc w:val="both"/>
              <w:rPr>
                <w:rFonts w:ascii="Times New Roman" w:hAnsi="Times New Roman" w:cs="Times New Roman"/>
                <w:noProof/>
                <w:lang w:val="en-US"/>
              </w:rPr>
            </w:pPr>
          </w:p>
        </w:tc>
        <w:tc>
          <w:tcPr>
            <w:tcW w:w="3836" w:type="dxa"/>
            <w:tcBorders>
              <w:top w:val="single" w:sz="4" w:space="0" w:color="auto"/>
              <w:left w:val="single" w:sz="4" w:space="0" w:color="auto"/>
            </w:tcBorders>
            <w:shd w:val="clear" w:color="auto" w:fill="auto"/>
          </w:tcPr>
          <w:p w14:paraId="7D6A7892"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Ventilatora lāpstiņu skaits</w:t>
            </w:r>
          </w:p>
        </w:tc>
        <w:tc>
          <w:tcPr>
            <w:tcW w:w="2270" w:type="dxa"/>
            <w:tcBorders>
              <w:top w:val="single" w:sz="4" w:space="0" w:color="auto"/>
              <w:left w:val="single" w:sz="4" w:space="0" w:color="auto"/>
            </w:tcBorders>
            <w:shd w:val="clear" w:color="auto" w:fill="auto"/>
          </w:tcPr>
          <w:p w14:paraId="78A06BD3"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3D558858" w14:textId="77777777" w:rsidR="00747CB1" w:rsidRPr="00747CB1" w:rsidRDefault="00747CB1" w:rsidP="00444F61">
            <w:pPr>
              <w:jc w:val="both"/>
              <w:rPr>
                <w:rFonts w:ascii="Times New Roman" w:hAnsi="Times New Roman" w:cs="Times New Roman"/>
                <w:noProof/>
                <w:lang w:val="en-US"/>
              </w:rPr>
            </w:pPr>
          </w:p>
        </w:tc>
      </w:tr>
      <w:tr w:rsidR="00747CB1" w:rsidRPr="00747CB1" w14:paraId="1DF49B3D" w14:textId="77777777" w:rsidTr="00444F61">
        <w:trPr>
          <w:trHeight w:hRule="exact" w:val="509"/>
          <w:jc w:val="center"/>
        </w:trPr>
        <w:tc>
          <w:tcPr>
            <w:tcW w:w="709" w:type="dxa"/>
            <w:vMerge/>
            <w:tcBorders>
              <w:left w:val="single" w:sz="4" w:space="0" w:color="auto"/>
            </w:tcBorders>
            <w:shd w:val="clear" w:color="auto" w:fill="auto"/>
          </w:tcPr>
          <w:p w14:paraId="17C8D564" w14:textId="77777777" w:rsidR="00747CB1" w:rsidRPr="00747CB1" w:rsidRDefault="00747CB1" w:rsidP="00444F61">
            <w:pPr>
              <w:jc w:val="both"/>
              <w:rPr>
                <w:rFonts w:ascii="Times New Roman" w:hAnsi="Times New Roman" w:cs="Times New Roman"/>
                <w:noProof/>
                <w:lang w:val="en-US"/>
              </w:rPr>
            </w:pPr>
          </w:p>
        </w:tc>
        <w:tc>
          <w:tcPr>
            <w:tcW w:w="3836" w:type="dxa"/>
            <w:tcBorders>
              <w:top w:val="single" w:sz="4" w:space="0" w:color="auto"/>
              <w:left w:val="single" w:sz="4" w:space="0" w:color="auto"/>
            </w:tcBorders>
            <w:shd w:val="clear" w:color="auto" w:fill="auto"/>
          </w:tcPr>
          <w:p w14:paraId="0EAF0F29"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Diametrs (mm)</w:t>
            </w:r>
          </w:p>
        </w:tc>
        <w:tc>
          <w:tcPr>
            <w:tcW w:w="2270" w:type="dxa"/>
            <w:tcBorders>
              <w:top w:val="single" w:sz="4" w:space="0" w:color="auto"/>
              <w:left w:val="single" w:sz="4" w:space="0" w:color="auto"/>
            </w:tcBorders>
            <w:shd w:val="clear" w:color="auto" w:fill="auto"/>
          </w:tcPr>
          <w:p w14:paraId="6CE5435A"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3255BB06" w14:textId="77777777" w:rsidR="00747CB1" w:rsidRPr="00747CB1" w:rsidRDefault="00747CB1" w:rsidP="00444F61">
            <w:pPr>
              <w:jc w:val="both"/>
              <w:rPr>
                <w:rFonts w:ascii="Times New Roman" w:hAnsi="Times New Roman" w:cs="Times New Roman"/>
                <w:noProof/>
                <w:lang w:val="en-US"/>
              </w:rPr>
            </w:pPr>
          </w:p>
        </w:tc>
      </w:tr>
      <w:tr w:rsidR="00747CB1" w:rsidRPr="00747CB1" w14:paraId="5A5AA955" w14:textId="77777777" w:rsidTr="00444F61">
        <w:trPr>
          <w:trHeight w:hRule="exact" w:val="514"/>
          <w:jc w:val="center"/>
        </w:trPr>
        <w:tc>
          <w:tcPr>
            <w:tcW w:w="709" w:type="dxa"/>
            <w:vMerge/>
            <w:tcBorders>
              <w:left w:val="single" w:sz="4" w:space="0" w:color="auto"/>
            </w:tcBorders>
            <w:shd w:val="clear" w:color="auto" w:fill="auto"/>
          </w:tcPr>
          <w:p w14:paraId="4BF446A1" w14:textId="77777777" w:rsidR="00747CB1" w:rsidRPr="00747CB1" w:rsidRDefault="00747CB1" w:rsidP="00444F61">
            <w:pPr>
              <w:jc w:val="both"/>
              <w:rPr>
                <w:rFonts w:ascii="Times New Roman" w:hAnsi="Times New Roman" w:cs="Times New Roman"/>
                <w:noProof/>
                <w:lang w:val="en-US"/>
              </w:rPr>
            </w:pPr>
          </w:p>
        </w:tc>
        <w:tc>
          <w:tcPr>
            <w:tcW w:w="3836" w:type="dxa"/>
            <w:tcBorders>
              <w:top w:val="single" w:sz="4" w:space="0" w:color="auto"/>
              <w:left w:val="single" w:sz="4" w:space="0" w:color="auto"/>
            </w:tcBorders>
            <w:shd w:val="clear" w:color="auto" w:fill="auto"/>
          </w:tcPr>
          <w:p w14:paraId="754675A9" w14:textId="77777777" w:rsidR="00747CB1" w:rsidRPr="00747CB1" w:rsidRDefault="00747CB1" w:rsidP="00444F61">
            <w:pPr>
              <w:pStyle w:val="Other0"/>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Nominālā jauda (W)</w:t>
            </w:r>
            <w:r w:rsidRPr="00747CB1">
              <w:rPr>
                <w:rFonts w:ascii="Times New Roman" w:hAnsi="Times New Roman"/>
                <w:noProof/>
                <w:sz w:val="24"/>
                <w:vertAlign w:val="superscript"/>
                <w:lang w:val="en-US"/>
              </w:rPr>
              <w:t>2,3</w:t>
            </w:r>
          </w:p>
        </w:tc>
        <w:tc>
          <w:tcPr>
            <w:tcW w:w="2270" w:type="dxa"/>
            <w:tcBorders>
              <w:top w:val="single" w:sz="4" w:space="0" w:color="auto"/>
              <w:left w:val="single" w:sz="4" w:space="0" w:color="auto"/>
            </w:tcBorders>
            <w:shd w:val="clear" w:color="auto" w:fill="auto"/>
          </w:tcPr>
          <w:p w14:paraId="2B1CD92B"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0CC41B5E" w14:textId="77777777" w:rsidR="00747CB1" w:rsidRPr="00747CB1" w:rsidRDefault="00747CB1" w:rsidP="00444F61">
            <w:pPr>
              <w:jc w:val="both"/>
              <w:rPr>
                <w:rFonts w:ascii="Times New Roman" w:hAnsi="Times New Roman" w:cs="Times New Roman"/>
                <w:noProof/>
                <w:lang w:val="en-US"/>
              </w:rPr>
            </w:pPr>
          </w:p>
        </w:tc>
      </w:tr>
      <w:tr w:rsidR="00747CB1" w:rsidRPr="00747CB1" w14:paraId="79250943" w14:textId="77777777" w:rsidTr="00444F61">
        <w:trPr>
          <w:trHeight w:hRule="exact" w:val="729"/>
          <w:jc w:val="center"/>
        </w:trPr>
        <w:tc>
          <w:tcPr>
            <w:tcW w:w="709" w:type="dxa"/>
            <w:vMerge/>
            <w:tcBorders>
              <w:left w:val="single" w:sz="4" w:space="0" w:color="auto"/>
            </w:tcBorders>
            <w:shd w:val="clear" w:color="auto" w:fill="auto"/>
          </w:tcPr>
          <w:p w14:paraId="631F06F5" w14:textId="77777777" w:rsidR="00747CB1" w:rsidRPr="00747CB1" w:rsidRDefault="00747CB1" w:rsidP="00444F61">
            <w:pPr>
              <w:jc w:val="both"/>
              <w:rPr>
                <w:rFonts w:ascii="Times New Roman" w:hAnsi="Times New Roman" w:cs="Times New Roman"/>
                <w:noProof/>
                <w:lang w:val="en-US"/>
              </w:rPr>
            </w:pPr>
          </w:p>
        </w:tc>
        <w:tc>
          <w:tcPr>
            <w:tcW w:w="3836" w:type="dxa"/>
            <w:tcBorders>
              <w:top w:val="single" w:sz="4" w:space="0" w:color="auto"/>
              <w:left w:val="single" w:sz="4" w:space="0" w:color="auto"/>
            </w:tcBorders>
            <w:shd w:val="clear" w:color="auto" w:fill="auto"/>
            <w:vAlign w:val="bottom"/>
          </w:tcPr>
          <w:p w14:paraId="385AC01E" w14:textId="77777777" w:rsidR="00747CB1" w:rsidRPr="00747CB1" w:rsidRDefault="00747CB1" w:rsidP="00444F61">
            <w:pPr>
              <w:pStyle w:val="Other0"/>
              <w:tabs>
                <w:tab w:val="left" w:leader="dot" w:pos="1075"/>
              </w:tabs>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Kopējā nominālā jauda, ja spiediens ir </w:t>
            </w:r>
            <w:r w:rsidRPr="00747CB1">
              <w:rPr>
                <w:rFonts w:ascii="Times New Roman" w:hAnsi="Times New Roman"/>
                <w:noProof/>
                <w:sz w:val="24"/>
                <w:lang w:val="en-US"/>
              </w:rPr>
              <w:tab/>
              <w:t>Pa (m</w:t>
            </w:r>
            <w:r w:rsidRPr="00747CB1">
              <w:rPr>
                <w:rFonts w:ascii="Times New Roman" w:hAnsi="Times New Roman"/>
                <w:noProof/>
                <w:sz w:val="24"/>
                <w:vertAlign w:val="superscript"/>
                <w:lang w:val="en-US"/>
              </w:rPr>
              <w:t>3</w:t>
            </w:r>
            <w:r w:rsidRPr="00747CB1">
              <w:rPr>
                <w:rFonts w:ascii="Times New Roman" w:hAnsi="Times New Roman"/>
                <w:noProof/>
                <w:sz w:val="24"/>
                <w:lang w:val="en-US"/>
              </w:rPr>
              <w:t>/h)</w:t>
            </w:r>
            <w:r w:rsidRPr="00747CB1">
              <w:rPr>
                <w:rFonts w:ascii="Times New Roman" w:hAnsi="Times New Roman"/>
                <w:noProof/>
                <w:sz w:val="24"/>
                <w:vertAlign w:val="superscript"/>
                <w:lang w:val="en-US"/>
              </w:rPr>
              <w:t>2</w:t>
            </w:r>
          </w:p>
        </w:tc>
        <w:tc>
          <w:tcPr>
            <w:tcW w:w="2270" w:type="dxa"/>
            <w:tcBorders>
              <w:top w:val="single" w:sz="4" w:space="0" w:color="auto"/>
              <w:left w:val="single" w:sz="4" w:space="0" w:color="auto"/>
            </w:tcBorders>
            <w:shd w:val="clear" w:color="auto" w:fill="auto"/>
          </w:tcPr>
          <w:p w14:paraId="0C8913F2"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01CEE49D" w14:textId="77777777" w:rsidR="00747CB1" w:rsidRPr="00747CB1" w:rsidRDefault="00747CB1" w:rsidP="00444F61">
            <w:pPr>
              <w:jc w:val="both"/>
              <w:rPr>
                <w:rFonts w:ascii="Times New Roman" w:hAnsi="Times New Roman" w:cs="Times New Roman"/>
                <w:noProof/>
                <w:lang w:val="en-US"/>
              </w:rPr>
            </w:pPr>
          </w:p>
        </w:tc>
      </w:tr>
      <w:tr w:rsidR="00747CB1" w:rsidRPr="00747CB1" w14:paraId="0736CB49" w14:textId="77777777" w:rsidTr="00444F61">
        <w:trPr>
          <w:trHeight w:hRule="exact" w:val="711"/>
          <w:jc w:val="center"/>
        </w:trPr>
        <w:tc>
          <w:tcPr>
            <w:tcW w:w="709" w:type="dxa"/>
            <w:vMerge/>
            <w:tcBorders>
              <w:left w:val="single" w:sz="4" w:space="0" w:color="auto"/>
              <w:bottom w:val="single" w:sz="4" w:space="0" w:color="auto"/>
            </w:tcBorders>
            <w:shd w:val="clear" w:color="auto" w:fill="auto"/>
          </w:tcPr>
          <w:p w14:paraId="1CE15252" w14:textId="77777777" w:rsidR="00747CB1" w:rsidRPr="00747CB1" w:rsidRDefault="00747CB1" w:rsidP="00444F61">
            <w:pPr>
              <w:jc w:val="both"/>
              <w:rPr>
                <w:rFonts w:ascii="Times New Roman" w:hAnsi="Times New Roman" w:cs="Times New Roman"/>
                <w:noProof/>
                <w:lang w:val="en-US"/>
              </w:rPr>
            </w:pPr>
          </w:p>
        </w:tc>
        <w:tc>
          <w:tcPr>
            <w:tcW w:w="3836" w:type="dxa"/>
            <w:tcBorders>
              <w:top w:val="single" w:sz="4" w:space="0" w:color="auto"/>
              <w:left w:val="single" w:sz="4" w:space="0" w:color="auto"/>
              <w:bottom w:val="single" w:sz="4" w:space="0" w:color="auto"/>
            </w:tcBorders>
            <w:shd w:val="clear" w:color="auto" w:fill="auto"/>
          </w:tcPr>
          <w:p w14:paraId="0B1FCB77"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Piedziņas veids</w:t>
            </w:r>
          </w:p>
        </w:tc>
        <w:tc>
          <w:tcPr>
            <w:tcW w:w="2270" w:type="dxa"/>
            <w:tcBorders>
              <w:top w:val="single" w:sz="4" w:space="0" w:color="auto"/>
              <w:left w:val="single" w:sz="4" w:space="0" w:color="auto"/>
              <w:bottom w:val="single" w:sz="4" w:space="0" w:color="auto"/>
            </w:tcBorders>
            <w:shd w:val="clear" w:color="auto" w:fill="auto"/>
          </w:tcPr>
          <w:p w14:paraId="5DCD4622"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bottom w:val="single" w:sz="4" w:space="0" w:color="auto"/>
              <w:right w:val="single" w:sz="4" w:space="0" w:color="auto"/>
            </w:tcBorders>
            <w:shd w:val="clear" w:color="auto" w:fill="auto"/>
          </w:tcPr>
          <w:p w14:paraId="27085F25" w14:textId="77777777" w:rsidR="00747CB1" w:rsidRPr="00747CB1" w:rsidRDefault="00747CB1" w:rsidP="00444F61">
            <w:pPr>
              <w:jc w:val="both"/>
              <w:rPr>
                <w:rFonts w:ascii="Times New Roman" w:hAnsi="Times New Roman" w:cs="Times New Roman"/>
                <w:noProof/>
                <w:lang w:val="en-US"/>
              </w:rPr>
            </w:pPr>
          </w:p>
        </w:tc>
      </w:tr>
    </w:tbl>
    <w:p w14:paraId="5C2175E0" w14:textId="77777777" w:rsidR="00747CB1" w:rsidRPr="00747CB1" w:rsidRDefault="00747CB1" w:rsidP="00747CB1">
      <w:pPr>
        <w:jc w:val="both"/>
        <w:rPr>
          <w:rFonts w:ascii="Times New Roman" w:hAnsi="Times New Roman" w:cs="Times New Roman"/>
          <w:noProof/>
          <w:lang w:val="en-US"/>
        </w:rPr>
      </w:pPr>
    </w:p>
    <w:p w14:paraId="0AB401B9" w14:textId="77777777" w:rsidR="00747CB1" w:rsidRPr="00747CB1" w:rsidRDefault="00747CB1" w:rsidP="00747CB1">
      <w:pPr>
        <w:pStyle w:val="BodyText"/>
        <w:tabs>
          <w:tab w:val="left" w:pos="1810"/>
          <w:tab w:val="right" w:leader="dot" w:pos="6019"/>
          <w:tab w:val="left" w:leader="dot" w:pos="8990"/>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Regulējošais vārsts:</w:t>
      </w:r>
    </w:p>
    <w:p w14:paraId="36B2C689" w14:textId="77777777" w:rsidR="00747CB1" w:rsidRPr="00747CB1" w:rsidRDefault="00747CB1" w:rsidP="00747CB1">
      <w:pPr>
        <w:pStyle w:val="BodyText"/>
        <w:tabs>
          <w:tab w:val="left" w:pos="1810"/>
          <w:tab w:val="right" w:leader="dot" w:pos="6019"/>
          <w:tab w:val="left" w:leader="dot" w:pos="8990"/>
        </w:tabs>
        <w:spacing w:after="0" w:line="240" w:lineRule="auto"/>
        <w:jc w:val="both"/>
        <w:rPr>
          <w:rFonts w:ascii="Times New Roman" w:hAnsi="Times New Roman" w:cs="Times New Roman"/>
          <w:noProof/>
          <w:sz w:val="24"/>
          <w:szCs w:val="24"/>
          <w:lang w:val="en-US"/>
        </w:rPr>
      </w:pPr>
    </w:p>
    <w:tbl>
      <w:tblPr>
        <w:tblStyle w:val="TableGrid"/>
        <w:tblW w:w="9067" w:type="dxa"/>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3973"/>
        <w:gridCol w:w="5094"/>
      </w:tblGrid>
      <w:tr w:rsidR="00747CB1" w:rsidRPr="00747CB1" w14:paraId="79F3BB80" w14:textId="77777777" w:rsidTr="00444F61">
        <w:trPr>
          <w:trHeight w:val="436"/>
          <w:tblCellSpacing w:w="11" w:type="dxa"/>
        </w:trPr>
        <w:tc>
          <w:tcPr>
            <w:tcW w:w="3940" w:type="dxa"/>
          </w:tcPr>
          <w:p w14:paraId="037755AF" w14:textId="77777777" w:rsidR="00747CB1" w:rsidRPr="00747CB1" w:rsidRDefault="00747CB1" w:rsidP="00444F61">
            <w:pPr>
              <w:pStyle w:val="Heading40"/>
              <w:tabs>
                <w:tab w:val="center" w:leader="dot" w:pos="4144"/>
              </w:tabs>
              <w:spacing w:after="0"/>
              <w:ind w:right="-829"/>
              <w:jc w:val="both"/>
              <w:outlineLvl w:val="9"/>
              <w:rPr>
                <w:rFonts w:ascii="Times New Roman" w:hAnsi="Times New Roman"/>
                <w:b w:val="0"/>
                <w:noProof/>
                <w:sz w:val="24"/>
                <w:lang w:val="en-US"/>
              </w:rPr>
            </w:pPr>
            <w:bookmarkStart w:id="509" w:name="_Toc198028351"/>
            <w:r w:rsidRPr="00747CB1">
              <w:rPr>
                <w:rFonts w:ascii="Times New Roman" w:hAnsi="Times New Roman"/>
                <w:b w:val="0"/>
                <w:noProof/>
                <w:sz w:val="24"/>
                <w:lang w:val="en-US"/>
              </w:rPr>
              <w:t>Modelis</w:t>
            </w:r>
            <w:bookmarkEnd w:id="509"/>
            <w:r w:rsidRPr="00747CB1">
              <w:rPr>
                <w:rFonts w:ascii="Times New Roman" w:hAnsi="Times New Roman"/>
                <w:b w:val="0"/>
                <w:noProof/>
                <w:sz w:val="24"/>
                <w:lang w:val="en-US"/>
              </w:rPr>
              <w:tab/>
            </w:r>
          </w:p>
        </w:tc>
        <w:tc>
          <w:tcPr>
            <w:tcW w:w="5061" w:type="dxa"/>
          </w:tcPr>
          <w:p w14:paraId="141EBADF" w14:textId="77777777" w:rsidR="00747CB1" w:rsidRPr="00747CB1" w:rsidRDefault="00747CB1" w:rsidP="00444F61">
            <w:pPr>
              <w:pStyle w:val="Heading40"/>
              <w:tabs>
                <w:tab w:val="center" w:leader="dot" w:pos="8505"/>
              </w:tabs>
              <w:spacing w:after="0"/>
              <w:jc w:val="both"/>
              <w:outlineLvl w:val="9"/>
              <w:rPr>
                <w:rFonts w:ascii="Times New Roman" w:hAnsi="Times New Roman"/>
                <w:b w:val="0"/>
                <w:noProof/>
                <w:sz w:val="24"/>
                <w:lang w:val="en-US"/>
              </w:rPr>
            </w:pPr>
            <w:bookmarkStart w:id="510" w:name="_Toc198028352"/>
            <w:r w:rsidRPr="00747CB1">
              <w:rPr>
                <w:rFonts w:ascii="Times New Roman" w:hAnsi="Times New Roman"/>
                <w:b w:val="0"/>
                <w:noProof/>
                <w:sz w:val="24"/>
                <w:lang w:val="en-US"/>
              </w:rPr>
              <w:t>Modelis:</w:t>
            </w:r>
            <w:bookmarkEnd w:id="510"/>
            <w:r w:rsidRPr="00747CB1">
              <w:rPr>
                <w:rFonts w:ascii="Times New Roman" w:hAnsi="Times New Roman"/>
                <w:b w:val="0"/>
                <w:noProof/>
                <w:sz w:val="24"/>
                <w:lang w:val="en-US"/>
              </w:rPr>
              <w:tab/>
            </w:r>
          </w:p>
        </w:tc>
      </w:tr>
      <w:tr w:rsidR="00747CB1" w:rsidRPr="00747CB1" w14:paraId="51AD43B8" w14:textId="77777777" w:rsidTr="00444F61">
        <w:trPr>
          <w:trHeight w:val="436"/>
          <w:tblCellSpacing w:w="11" w:type="dxa"/>
        </w:trPr>
        <w:tc>
          <w:tcPr>
            <w:tcW w:w="3940" w:type="dxa"/>
          </w:tcPr>
          <w:p w14:paraId="166D0A13" w14:textId="77777777" w:rsidR="00747CB1" w:rsidRPr="00747CB1" w:rsidRDefault="00747CB1" w:rsidP="00444F61">
            <w:pPr>
              <w:pStyle w:val="Heading40"/>
              <w:tabs>
                <w:tab w:val="center" w:leader="dot" w:pos="4144"/>
              </w:tabs>
              <w:spacing w:after="0"/>
              <w:ind w:right="-829"/>
              <w:jc w:val="both"/>
              <w:outlineLvl w:val="9"/>
              <w:rPr>
                <w:rFonts w:ascii="Times New Roman" w:hAnsi="Times New Roman"/>
                <w:b w:val="0"/>
                <w:noProof/>
                <w:sz w:val="24"/>
                <w:lang w:val="en-US"/>
              </w:rPr>
            </w:pPr>
            <w:bookmarkStart w:id="511" w:name="_Toc198028353"/>
            <w:r w:rsidRPr="00747CB1">
              <w:rPr>
                <w:rFonts w:ascii="Times New Roman" w:hAnsi="Times New Roman"/>
                <w:b w:val="0"/>
                <w:noProof/>
                <w:sz w:val="24"/>
                <w:lang w:val="en-US"/>
              </w:rPr>
              <w:t>regulējamas (bīdatslēgas)</w:t>
            </w:r>
            <w:bookmarkEnd w:id="511"/>
            <w:r w:rsidRPr="00747CB1">
              <w:rPr>
                <w:rFonts w:ascii="Times New Roman" w:hAnsi="Times New Roman"/>
                <w:b w:val="0"/>
                <w:noProof/>
                <w:sz w:val="24"/>
                <w:lang w:val="en-US"/>
              </w:rPr>
              <w:tab/>
            </w:r>
          </w:p>
        </w:tc>
        <w:tc>
          <w:tcPr>
            <w:tcW w:w="5061" w:type="dxa"/>
          </w:tcPr>
          <w:p w14:paraId="70283605" w14:textId="77777777" w:rsidR="00747CB1" w:rsidRPr="00747CB1" w:rsidRDefault="00747CB1" w:rsidP="00444F61">
            <w:pPr>
              <w:pStyle w:val="Heading40"/>
              <w:tabs>
                <w:tab w:val="center" w:leader="dot" w:pos="8505"/>
              </w:tabs>
              <w:spacing w:after="0"/>
              <w:ind w:left="103"/>
              <w:jc w:val="both"/>
              <w:outlineLvl w:val="9"/>
              <w:rPr>
                <w:rFonts w:ascii="Times New Roman" w:hAnsi="Times New Roman"/>
                <w:b w:val="0"/>
                <w:noProof/>
                <w:sz w:val="24"/>
                <w:lang w:val="en-US"/>
              </w:rPr>
            </w:pPr>
            <w:bookmarkStart w:id="512" w:name="_Toc198028354"/>
            <w:r w:rsidRPr="00747CB1">
              <w:rPr>
                <w:rFonts w:ascii="Times New Roman" w:hAnsi="Times New Roman"/>
                <w:b w:val="0"/>
                <w:noProof/>
                <w:sz w:val="24"/>
                <w:lang w:val="en-US"/>
              </w:rPr>
              <w:t>Neregulējums:</w:t>
            </w:r>
            <w:bookmarkEnd w:id="512"/>
            <w:r w:rsidRPr="00747CB1">
              <w:rPr>
                <w:rFonts w:ascii="Times New Roman" w:hAnsi="Times New Roman"/>
                <w:b w:val="0"/>
                <w:noProof/>
                <w:sz w:val="24"/>
                <w:lang w:val="en-US"/>
              </w:rPr>
              <w:tab/>
            </w:r>
          </w:p>
        </w:tc>
      </w:tr>
    </w:tbl>
    <w:p w14:paraId="7F0BC4E1" w14:textId="77777777" w:rsidR="00747CB1" w:rsidRPr="00747CB1" w:rsidRDefault="00747CB1" w:rsidP="00747CB1">
      <w:pPr>
        <w:pStyle w:val="BodyText"/>
        <w:tabs>
          <w:tab w:val="left" w:leader="dot" w:pos="8998"/>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Atkausēšanas ierīce:</w:t>
      </w:r>
      <w:r w:rsidRPr="00747CB1">
        <w:rPr>
          <w:rFonts w:ascii="Times New Roman" w:hAnsi="Times New Roman"/>
          <w:noProof/>
          <w:sz w:val="24"/>
          <w:lang w:val="en-US"/>
        </w:rPr>
        <w:tab/>
      </w:r>
    </w:p>
    <w:p w14:paraId="018CE02E" w14:textId="77777777" w:rsidR="00747CB1" w:rsidRPr="00747CB1" w:rsidRDefault="00747CB1" w:rsidP="00747CB1">
      <w:pPr>
        <w:pStyle w:val="BodyText"/>
        <w:tabs>
          <w:tab w:val="left" w:leader="dot" w:pos="8998"/>
        </w:tabs>
        <w:spacing w:after="0" w:line="240" w:lineRule="auto"/>
        <w:jc w:val="both"/>
        <w:rPr>
          <w:rFonts w:ascii="Times New Roman" w:hAnsi="Times New Roman" w:cs="Times New Roman"/>
          <w:noProof/>
          <w:sz w:val="24"/>
          <w:szCs w:val="24"/>
          <w:lang w:val="en-US"/>
        </w:rPr>
      </w:pPr>
    </w:p>
    <w:p w14:paraId="148102AE" w14:textId="77777777" w:rsidR="00747CB1" w:rsidRPr="00747CB1" w:rsidRDefault="00747CB1" w:rsidP="00747CB1">
      <w:pPr>
        <w:pStyle w:val="BodyText"/>
        <w:tabs>
          <w:tab w:val="left" w:leader="dot" w:pos="8998"/>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Automātiskā ierīce:</w:t>
      </w:r>
      <w:r w:rsidRPr="00747CB1">
        <w:rPr>
          <w:rFonts w:ascii="Times New Roman" w:hAnsi="Times New Roman"/>
          <w:noProof/>
          <w:sz w:val="24"/>
          <w:lang w:val="en-US"/>
        </w:rPr>
        <w:tab/>
      </w:r>
    </w:p>
    <w:p w14:paraId="34508902" w14:textId="77777777" w:rsidR="00747CB1" w:rsidRPr="00747CB1" w:rsidRDefault="00747CB1" w:rsidP="00747CB1">
      <w:pPr>
        <w:pStyle w:val="BodyText"/>
        <w:tabs>
          <w:tab w:val="left" w:leader="dot" w:pos="8998"/>
        </w:tabs>
        <w:spacing w:after="0" w:line="240" w:lineRule="auto"/>
        <w:jc w:val="both"/>
        <w:rPr>
          <w:rFonts w:ascii="Times New Roman" w:hAnsi="Times New Roman" w:cs="Times New Roman"/>
          <w:noProof/>
          <w:sz w:val="24"/>
          <w:szCs w:val="24"/>
          <w:lang w:val="en-US"/>
        </w:rPr>
      </w:pPr>
    </w:p>
    <w:p w14:paraId="10A4CEC2" w14:textId="77777777" w:rsidR="00747CB1" w:rsidRPr="00747CB1" w:rsidRDefault="00747CB1" w:rsidP="00747CB1">
      <w:pPr>
        <w:pStyle w:val="Bodytext20"/>
        <w:spacing w:after="0"/>
        <w:ind w:left="0" w:firstLine="0"/>
        <w:jc w:val="both"/>
        <w:rPr>
          <w:rFonts w:ascii="Times New Roman" w:hAnsi="Times New Roman" w:cs="Times New Roman"/>
          <w:noProof/>
          <w:sz w:val="20"/>
          <w:szCs w:val="20"/>
          <w:lang w:val="en-US"/>
        </w:rPr>
        <w:sectPr w:rsidR="00747CB1" w:rsidRPr="00747CB1" w:rsidSect="00747CB1">
          <w:headerReference w:type="even" r:id="rId26"/>
          <w:headerReference w:type="default" r:id="rId27"/>
          <w:footerReference w:type="even" r:id="rId28"/>
          <w:footerReference w:type="default" r:id="rId29"/>
          <w:headerReference w:type="first" r:id="rId30"/>
          <w:footerReference w:type="first" r:id="rId31"/>
          <w:type w:val="continuous"/>
          <w:pgSz w:w="11900" w:h="16840" w:code="9"/>
          <w:pgMar w:top="1134" w:right="1134" w:bottom="1134" w:left="1701" w:header="567" w:footer="567" w:gutter="0"/>
          <w:cols w:space="720"/>
          <w:noEndnote/>
          <w:titlePg/>
          <w:docGrid w:linePitch="360"/>
        </w:sectPr>
      </w:pPr>
    </w:p>
    <w:p w14:paraId="1D9CAD13"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513" w:name="_Toc198028355"/>
      <w:bookmarkStart w:id="514" w:name="_Toc198037281"/>
      <w:r w:rsidRPr="00747CB1">
        <w:rPr>
          <w:rFonts w:ascii="Times New Roman" w:hAnsi="Times New Roman" w:cs="Times New Roman"/>
          <w:b/>
          <w:bCs/>
          <w:noProof/>
          <w:color w:val="auto"/>
          <w:sz w:val="24"/>
          <w:szCs w:val="24"/>
          <w:lang w:val="en-US"/>
        </w:rPr>
        <w:lastRenderedPageBreak/>
        <w:t>12. PARAUGS (turpinājums)</w:t>
      </w:r>
      <w:bookmarkEnd w:id="513"/>
      <w:bookmarkEnd w:id="514"/>
    </w:p>
    <w:p w14:paraId="1EA883C4" w14:textId="77777777" w:rsidR="00747CB1" w:rsidRPr="00747CB1" w:rsidRDefault="00747CB1" w:rsidP="00747CB1">
      <w:pPr>
        <w:pStyle w:val="Bodytext20"/>
        <w:spacing w:after="0"/>
        <w:ind w:left="0" w:firstLine="0"/>
        <w:jc w:val="center"/>
        <w:rPr>
          <w:rFonts w:ascii="Times New Roman" w:hAnsi="Times New Roman" w:cs="Times New Roman"/>
          <w:i w:val="0"/>
          <w:iCs w:val="0"/>
          <w:noProof/>
          <w:sz w:val="24"/>
          <w:szCs w:val="24"/>
          <w:lang w:val="en-US"/>
        </w:rPr>
      </w:pPr>
    </w:p>
    <w:p w14:paraId="41D3A778" w14:textId="77777777" w:rsidR="00747CB1" w:rsidRPr="00747CB1" w:rsidRDefault="00747CB1" w:rsidP="00747CB1">
      <w:pPr>
        <w:pStyle w:val="Bodytext20"/>
        <w:spacing w:after="0"/>
        <w:ind w:left="0" w:firstLine="0"/>
        <w:jc w:val="center"/>
        <w:rPr>
          <w:rFonts w:ascii="Times New Roman" w:hAnsi="Times New Roman"/>
          <w:i w:val="0"/>
          <w:noProof/>
          <w:sz w:val="24"/>
          <w:lang w:val="en-US"/>
        </w:rPr>
      </w:pPr>
      <w:r w:rsidRPr="00747CB1">
        <w:rPr>
          <w:rFonts w:ascii="Times New Roman" w:hAnsi="Times New Roman"/>
          <w:i w:val="0"/>
          <w:noProof/>
          <w:sz w:val="24"/>
          <w:lang w:val="en-US"/>
        </w:rPr>
        <w:t>Mērījumu un saldēšanas procesa rezultāti</w:t>
      </w:r>
    </w:p>
    <w:p w14:paraId="6FCC7DB2" w14:textId="77777777" w:rsidR="00747CB1" w:rsidRPr="00747CB1" w:rsidRDefault="00747CB1" w:rsidP="00747CB1">
      <w:pPr>
        <w:pStyle w:val="Bodytext20"/>
        <w:spacing w:after="0"/>
        <w:ind w:left="0" w:firstLine="0"/>
        <w:jc w:val="center"/>
        <w:rPr>
          <w:rFonts w:ascii="Times New Roman" w:hAnsi="Times New Roman" w:cs="Times New Roman"/>
          <w:i w:val="0"/>
          <w:iCs w:val="0"/>
          <w:noProof/>
          <w:sz w:val="24"/>
          <w:szCs w:val="24"/>
          <w:lang w:val="en-US"/>
        </w:rPr>
      </w:pPr>
    </w:p>
    <w:p w14:paraId="12FF08C2" w14:textId="77777777" w:rsidR="00747CB1" w:rsidRPr="00747CB1" w:rsidRDefault="00747CB1" w:rsidP="00747CB1">
      <w:pPr>
        <w:pStyle w:val="Bodytext20"/>
        <w:tabs>
          <w:tab w:val="center" w:leader="dot" w:pos="13608"/>
        </w:tabs>
        <w:spacing w:after="0"/>
        <w:ind w:left="0" w:firstLine="0"/>
        <w:jc w:val="center"/>
        <w:rPr>
          <w:rFonts w:ascii="Times New Roman" w:hAnsi="Times New Roman"/>
          <w:i w:val="0"/>
          <w:noProof/>
          <w:sz w:val="24"/>
          <w:lang w:val="en-US"/>
        </w:rPr>
      </w:pPr>
      <w:r w:rsidRPr="00747CB1">
        <w:rPr>
          <w:rFonts w:ascii="Times New Roman" w:hAnsi="Times New Roman"/>
          <w:i w:val="0"/>
          <w:noProof/>
          <w:sz w:val="24"/>
          <w:lang w:val="en-US"/>
        </w:rPr>
        <w:t xml:space="preserve">(Gaisa vidējā temperatūra saldēšanas agregāta ieejā(-ās): </w:t>
      </w:r>
      <w:r w:rsidRPr="00747CB1">
        <w:rPr>
          <w:rFonts w:ascii="Times New Roman" w:hAnsi="Times New Roman"/>
          <w:i w:val="0"/>
          <w:noProof/>
          <w:sz w:val="24"/>
          <w:lang w:val="en-US"/>
        </w:rPr>
        <w:tab/>
        <w:t>°C)</w:t>
      </w:r>
    </w:p>
    <w:p w14:paraId="5CFFADF3" w14:textId="77777777" w:rsidR="00747CB1" w:rsidRPr="00747CB1" w:rsidRDefault="00747CB1" w:rsidP="00747CB1">
      <w:pPr>
        <w:pStyle w:val="Bodytext20"/>
        <w:tabs>
          <w:tab w:val="center" w:leader="dot" w:pos="13608"/>
        </w:tabs>
        <w:spacing w:after="0"/>
        <w:ind w:left="0" w:firstLine="0"/>
        <w:jc w:val="both"/>
        <w:rPr>
          <w:rStyle w:val="Tableofcontents"/>
          <w:rFonts w:ascii="Times New Roman" w:hAnsi="Times New Roman" w:cs="Times New Roman"/>
          <w:noProof/>
          <w:sz w:val="24"/>
          <w:szCs w:val="24"/>
          <w:lang w:val="en-US"/>
        </w:rPr>
      </w:pPr>
    </w:p>
    <w:tbl>
      <w:tblPr>
        <w:tblStyle w:val="TableGrid"/>
        <w:tblW w:w="0" w:type="auto"/>
        <w:tblLook w:val="04A0" w:firstRow="1" w:lastRow="0" w:firstColumn="1" w:lastColumn="0" w:noHBand="0" w:noVBand="1"/>
      </w:tblPr>
      <w:tblGrid>
        <w:gridCol w:w="1481"/>
        <w:gridCol w:w="1240"/>
        <w:gridCol w:w="1362"/>
        <w:gridCol w:w="1519"/>
        <w:gridCol w:w="1157"/>
        <w:gridCol w:w="1258"/>
        <w:gridCol w:w="1713"/>
        <w:gridCol w:w="1334"/>
        <w:gridCol w:w="998"/>
        <w:gridCol w:w="1296"/>
        <w:gridCol w:w="1204"/>
      </w:tblGrid>
      <w:tr w:rsidR="00747CB1" w:rsidRPr="00747CB1" w14:paraId="2B710AE1" w14:textId="77777777" w:rsidTr="00444F61">
        <w:tc>
          <w:tcPr>
            <w:tcW w:w="5665" w:type="dxa"/>
            <w:gridSpan w:val="4"/>
          </w:tcPr>
          <w:p w14:paraId="57C13B50" w14:textId="77777777" w:rsidR="00747CB1" w:rsidRPr="00747CB1" w:rsidRDefault="00747CB1" w:rsidP="00444F61">
            <w:pPr>
              <w:pStyle w:val="Bodytext20"/>
              <w:tabs>
                <w:tab w:val="center" w:leader="dot" w:pos="13608"/>
              </w:tabs>
              <w:spacing w:after="0"/>
              <w:ind w:left="0" w:firstLine="0"/>
              <w:jc w:val="center"/>
              <w:rPr>
                <w:rFonts w:ascii="Times New Roman" w:hAnsi="Times New Roman"/>
                <w:i w:val="0"/>
                <w:noProof/>
                <w:sz w:val="22"/>
                <w:szCs w:val="10"/>
                <w:lang w:val="en-US"/>
              </w:rPr>
            </w:pPr>
            <w:r w:rsidRPr="00747CB1">
              <w:rPr>
                <w:rFonts w:ascii="Times New Roman" w:hAnsi="Times New Roman"/>
                <w:i w:val="0"/>
                <w:noProof/>
                <w:sz w:val="22"/>
                <w:szCs w:val="10"/>
                <w:lang w:val="en-US"/>
              </w:rPr>
              <w:t>Griešanās ātrums</w:t>
            </w:r>
          </w:p>
        </w:tc>
        <w:tc>
          <w:tcPr>
            <w:tcW w:w="1050" w:type="dxa"/>
            <w:vMerge w:val="restart"/>
          </w:tcPr>
          <w:p w14:paraId="2B0D4574" w14:textId="77777777" w:rsidR="00747CB1" w:rsidRPr="00747CB1" w:rsidRDefault="00747CB1" w:rsidP="00444F61">
            <w:pPr>
              <w:pStyle w:val="Bodytext20"/>
              <w:tabs>
                <w:tab w:val="center" w:leader="dot" w:pos="13608"/>
              </w:tabs>
              <w:spacing w:after="0"/>
              <w:ind w:left="0" w:firstLine="0"/>
              <w:jc w:val="center"/>
              <w:rPr>
                <w:rFonts w:ascii="Times New Roman" w:hAnsi="Times New Roman"/>
                <w:i w:val="0"/>
                <w:noProof/>
                <w:sz w:val="22"/>
                <w:szCs w:val="10"/>
                <w:lang w:val="en-US"/>
              </w:rPr>
            </w:pPr>
            <w:r w:rsidRPr="00747CB1">
              <w:rPr>
                <w:rFonts w:ascii="Times New Roman" w:hAnsi="Times New Roman"/>
                <w:i w:val="0"/>
                <w:noProof/>
                <w:sz w:val="22"/>
                <w:szCs w:val="10"/>
                <w:lang w:val="en-US"/>
              </w:rPr>
              <w:t>Iekšējā ventilatora sildītāja jauda</w:t>
            </w:r>
          </w:p>
        </w:tc>
        <w:tc>
          <w:tcPr>
            <w:tcW w:w="1265" w:type="dxa"/>
            <w:vMerge w:val="restart"/>
          </w:tcPr>
          <w:p w14:paraId="372E415E" w14:textId="77777777" w:rsidR="00747CB1" w:rsidRPr="00747CB1" w:rsidRDefault="00747CB1" w:rsidP="00444F61">
            <w:pPr>
              <w:pStyle w:val="Bodytext20"/>
              <w:tabs>
                <w:tab w:val="center" w:leader="dot" w:pos="13608"/>
              </w:tabs>
              <w:spacing w:after="0"/>
              <w:ind w:left="0" w:firstLine="0"/>
              <w:jc w:val="center"/>
              <w:rPr>
                <w:rFonts w:ascii="Times New Roman" w:hAnsi="Times New Roman" w:cs="Times New Roman"/>
                <w:i w:val="0"/>
                <w:iCs w:val="0"/>
                <w:noProof/>
                <w:sz w:val="22"/>
                <w:szCs w:val="10"/>
                <w:lang w:val="en-US"/>
              </w:rPr>
            </w:pPr>
            <w:r w:rsidRPr="00747CB1">
              <w:rPr>
                <w:rFonts w:ascii="Times New Roman" w:hAnsi="Times New Roman"/>
                <w:i w:val="0"/>
                <w:noProof/>
                <w:sz w:val="22"/>
                <w:szCs w:val="10"/>
                <w:lang w:val="en-US"/>
              </w:rPr>
              <w:t>Ierīces dzesinātāja ventilatora absorbētā jauda</w:t>
            </w:r>
            <w:r w:rsidRPr="00747CB1">
              <w:rPr>
                <w:rFonts w:ascii="Times New Roman" w:hAnsi="Times New Roman"/>
                <w:i w:val="0"/>
                <w:noProof/>
                <w:sz w:val="22"/>
                <w:szCs w:val="10"/>
                <w:vertAlign w:val="superscript"/>
                <w:lang w:val="en-US"/>
              </w:rPr>
              <w:t>4</w:t>
            </w:r>
          </w:p>
        </w:tc>
        <w:tc>
          <w:tcPr>
            <w:tcW w:w="1723" w:type="dxa"/>
            <w:vMerge w:val="restart"/>
          </w:tcPr>
          <w:p w14:paraId="048E7EE8" w14:textId="77777777" w:rsidR="00747CB1" w:rsidRPr="00747CB1" w:rsidRDefault="00747CB1" w:rsidP="00444F61">
            <w:pPr>
              <w:pStyle w:val="Bodytext20"/>
              <w:tabs>
                <w:tab w:val="center" w:leader="dot" w:pos="13608"/>
              </w:tabs>
              <w:spacing w:after="0"/>
              <w:ind w:left="0" w:firstLine="0"/>
              <w:jc w:val="center"/>
              <w:rPr>
                <w:rFonts w:ascii="Times New Roman" w:hAnsi="Times New Roman"/>
                <w:i w:val="0"/>
                <w:noProof/>
                <w:sz w:val="22"/>
                <w:szCs w:val="10"/>
                <w:lang w:val="en-US"/>
              </w:rPr>
            </w:pPr>
            <w:r w:rsidRPr="00747CB1">
              <w:rPr>
                <w:rFonts w:ascii="Times New Roman" w:hAnsi="Times New Roman"/>
                <w:i w:val="0"/>
                <w:noProof/>
                <w:sz w:val="22"/>
                <w:szCs w:val="10"/>
                <w:lang w:val="en-US"/>
              </w:rPr>
              <w:t>Degvielas vai elektroenerģijas patēriņš</w:t>
            </w:r>
          </w:p>
        </w:tc>
        <w:tc>
          <w:tcPr>
            <w:tcW w:w="1342" w:type="dxa"/>
            <w:vMerge w:val="restart"/>
          </w:tcPr>
          <w:p w14:paraId="69A72FE5" w14:textId="77777777" w:rsidR="00747CB1" w:rsidRPr="00747CB1" w:rsidRDefault="00747CB1" w:rsidP="00444F61">
            <w:pPr>
              <w:pStyle w:val="Bodytext20"/>
              <w:tabs>
                <w:tab w:val="center" w:leader="dot" w:pos="13608"/>
              </w:tabs>
              <w:spacing w:after="0"/>
              <w:ind w:left="0" w:firstLine="0"/>
              <w:jc w:val="center"/>
              <w:rPr>
                <w:rFonts w:ascii="Times New Roman" w:hAnsi="Times New Roman"/>
                <w:i w:val="0"/>
                <w:noProof/>
                <w:sz w:val="22"/>
                <w:szCs w:val="10"/>
                <w:lang w:val="en-US"/>
              </w:rPr>
            </w:pPr>
            <w:r w:rsidRPr="00747CB1">
              <w:rPr>
                <w:rFonts w:ascii="Times New Roman" w:hAnsi="Times New Roman"/>
                <w:i w:val="0"/>
                <w:noProof/>
                <w:sz w:val="22"/>
                <w:szCs w:val="10"/>
                <w:lang w:val="en-US"/>
              </w:rPr>
              <w:t>Vidējā temperatūra ap korpusu</w:t>
            </w:r>
          </w:p>
        </w:tc>
        <w:tc>
          <w:tcPr>
            <w:tcW w:w="2306" w:type="dxa"/>
            <w:gridSpan w:val="2"/>
            <w:vMerge w:val="restart"/>
          </w:tcPr>
          <w:p w14:paraId="4DE54513" w14:textId="77777777" w:rsidR="00747CB1" w:rsidRPr="00747CB1" w:rsidRDefault="00747CB1" w:rsidP="00444F61">
            <w:pPr>
              <w:pStyle w:val="Bodytext20"/>
              <w:tabs>
                <w:tab w:val="center" w:leader="dot" w:pos="13608"/>
              </w:tabs>
              <w:spacing w:after="0"/>
              <w:ind w:left="0" w:firstLine="0"/>
              <w:jc w:val="center"/>
              <w:rPr>
                <w:rFonts w:ascii="Times New Roman" w:hAnsi="Times New Roman"/>
                <w:i w:val="0"/>
                <w:noProof/>
                <w:sz w:val="22"/>
                <w:szCs w:val="10"/>
                <w:lang w:val="en-US"/>
              </w:rPr>
            </w:pPr>
            <w:r w:rsidRPr="00747CB1">
              <w:rPr>
                <w:rFonts w:ascii="Times New Roman" w:hAnsi="Times New Roman"/>
                <w:i w:val="0"/>
                <w:noProof/>
                <w:sz w:val="22"/>
                <w:szCs w:val="10"/>
                <w:lang w:val="en-US"/>
              </w:rPr>
              <w:t>Iekšējā temperatūra</w:t>
            </w:r>
          </w:p>
        </w:tc>
        <w:tc>
          <w:tcPr>
            <w:tcW w:w="1211" w:type="dxa"/>
            <w:vMerge w:val="restart"/>
          </w:tcPr>
          <w:p w14:paraId="6F97BE6B" w14:textId="77777777" w:rsidR="00747CB1" w:rsidRPr="00747CB1" w:rsidRDefault="00747CB1" w:rsidP="00444F61">
            <w:pPr>
              <w:pStyle w:val="Bodytext20"/>
              <w:tabs>
                <w:tab w:val="center" w:leader="dot" w:pos="13608"/>
              </w:tabs>
              <w:spacing w:after="0"/>
              <w:ind w:left="0" w:firstLine="0"/>
              <w:jc w:val="center"/>
              <w:rPr>
                <w:rFonts w:ascii="Times New Roman" w:hAnsi="Times New Roman"/>
                <w:i w:val="0"/>
                <w:noProof/>
                <w:sz w:val="22"/>
                <w:szCs w:val="10"/>
                <w:lang w:val="en-US"/>
              </w:rPr>
            </w:pPr>
            <w:r w:rsidRPr="00747CB1">
              <w:rPr>
                <w:rFonts w:ascii="Times New Roman" w:hAnsi="Times New Roman"/>
                <w:i w:val="0"/>
                <w:noProof/>
                <w:sz w:val="22"/>
                <w:szCs w:val="10"/>
                <w:lang w:val="en-US"/>
              </w:rPr>
              <w:t>Lietderīgā saldēšanas jauda</w:t>
            </w:r>
          </w:p>
        </w:tc>
      </w:tr>
      <w:tr w:rsidR="00747CB1" w:rsidRPr="00747CB1" w14:paraId="7DF0C97B" w14:textId="77777777" w:rsidTr="00444F61">
        <w:trPr>
          <w:trHeight w:val="276"/>
        </w:trPr>
        <w:tc>
          <w:tcPr>
            <w:tcW w:w="1510" w:type="dxa"/>
            <w:vMerge w:val="restart"/>
          </w:tcPr>
          <w:p w14:paraId="2ABB24E5"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i w:val="0"/>
                <w:iCs w:val="0"/>
                <w:noProof/>
                <w:sz w:val="22"/>
                <w:szCs w:val="10"/>
                <w:lang w:val="en-US"/>
              </w:rPr>
            </w:pPr>
          </w:p>
        </w:tc>
        <w:tc>
          <w:tcPr>
            <w:tcW w:w="1240" w:type="dxa"/>
            <w:vMerge w:val="restart"/>
          </w:tcPr>
          <w:p w14:paraId="68831FC8"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i w:val="0"/>
                <w:iCs w:val="0"/>
                <w:noProof/>
                <w:sz w:val="22"/>
                <w:szCs w:val="10"/>
                <w:lang w:val="en-US"/>
              </w:rPr>
            </w:pPr>
            <w:r w:rsidRPr="00747CB1">
              <w:rPr>
                <w:rFonts w:ascii="Times New Roman" w:hAnsi="Times New Roman"/>
                <w:i w:val="0"/>
                <w:noProof/>
                <w:sz w:val="22"/>
                <w:szCs w:val="10"/>
                <w:lang w:val="en-US"/>
              </w:rPr>
              <w:t>Ventilatori</w:t>
            </w:r>
            <w:r w:rsidRPr="00747CB1">
              <w:rPr>
                <w:rFonts w:ascii="Times New Roman" w:hAnsi="Times New Roman"/>
                <w:i w:val="0"/>
                <w:noProof/>
                <w:sz w:val="22"/>
                <w:szCs w:val="10"/>
                <w:vertAlign w:val="superscript"/>
                <w:lang w:val="en-US"/>
              </w:rPr>
              <w:t>3</w:t>
            </w:r>
          </w:p>
        </w:tc>
        <w:tc>
          <w:tcPr>
            <w:tcW w:w="1370" w:type="dxa"/>
            <w:vMerge w:val="restart"/>
          </w:tcPr>
          <w:p w14:paraId="09673D83" w14:textId="77777777" w:rsidR="00747CB1" w:rsidRPr="00747CB1" w:rsidRDefault="00747CB1" w:rsidP="00444F61">
            <w:pPr>
              <w:pStyle w:val="Bodytext20"/>
              <w:tabs>
                <w:tab w:val="center" w:leader="dot" w:pos="13608"/>
              </w:tabs>
              <w:spacing w:after="0"/>
              <w:ind w:left="0" w:firstLine="0"/>
              <w:jc w:val="center"/>
              <w:rPr>
                <w:rFonts w:ascii="Times New Roman" w:hAnsi="Times New Roman" w:cs="Times New Roman"/>
                <w:i w:val="0"/>
                <w:iCs w:val="0"/>
                <w:noProof/>
                <w:sz w:val="22"/>
                <w:szCs w:val="10"/>
                <w:lang w:val="en-US"/>
              </w:rPr>
            </w:pPr>
            <w:r w:rsidRPr="00747CB1">
              <w:rPr>
                <w:rFonts w:ascii="Times New Roman" w:hAnsi="Times New Roman"/>
                <w:i w:val="0"/>
                <w:noProof/>
                <w:sz w:val="22"/>
                <w:szCs w:val="10"/>
                <w:lang w:val="en-US"/>
              </w:rPr>
              <w:t>Maiņstrāvas ģenerators</w:t>
            </w:r>
            <w:r w:rsidRPr="00747CB1">
              <w:rPr>
                <w:rFonts w:ascii="Times New Roman" w:hAnsi="Times New Roman"/>
                <w:i w:val="0"/>
                <w:noProof/>
                <w:sz w:val="22"/>
                <w:szCs w:val="10"/>
                <w:vertAlign w:val="superscript"/>
                <w:lang w:val="en-US"/>
              </w:rPr>
              <w:t>3</w:t>
            </w:r>
          </w:p>
        </w:tc>
        <w:tc>
          <w:tcPr>
            <w:tcW w:w="1545" w:type="dxa"/>
            <w:vMerge w:val="restart"/>
          </w:tcPr>
          <w:p w14:paraId="58AF75BF" w14:textId="77777777" w:rsidR="00747CB1" w:rsidRPr="00747CB1" w:rsidRDefault="00747CB1" w:rsidP="00444F61">
            <w:pPr>
              <w:pStyle w:val="Bodytext20"/>
              <w:tabs>
                <w:tab w:val="center" w:leader="dot" w:pos="13608"/>
              </w:tabs>
              <w:spacing w:after="0"/>
              <w:ind w:left="0" w:firstLine="0"/>
              <w:jc w:val="center"/>
              <w:rPr>
                <w:rFonts w:ascii="Times New Roman" w:hAnsi="Times New Roman" w:cs="Times New Roman"/>
                <w:i w:val="0"/>
                <w:iCs w:val="0"/>
                <w:noProof/>
                <w:sz w:val="22"/>
                <w:szCs w:val="10"/>
                <w:lang w:val="en-US"/>
              </w:rPr>
            </w:pPr>
            <w:r w:rsidRPr="00747CB1">
              <w:rPr>
                <w:rFonts w:ascii="Times New Roman" w:hAnsi="Times New Roman"/>
                <w:i w:val="0"/>
                <w:noProof/>
                <w:sz w:val="22"/>
                <w:szCs w:val="10"/>
                <w:lang w:val="en-US"/>
              </w:rPr>
              <w:t xml:space="preserve">Kompresors </w:t>
            </w:r>
            <w:r w:rsidRPr="00747CB1">
              <w:rPr>
                <w:rFonts w:ascii="Times New Roman" w:hAnsi="Times New Roman"/>
                <w:i w:val="0"/>
                <w:noProof/>
                <w:sz w:val="22"/>
                <w:szCs w:val="10"/>
                <w:vertAlign w:val="superscript"/>
                <w:lang w:val="en-US"/>
              </w:rPr>
              <w:t>3</w:t>
            </w:r>
          </w:p>
        </w:tc>
        <w:tc>
          <w:tcPr>
            <w:tcW w:w="1050" w:type="dxa"/>
            <w:vMerge/>
          </w:tcPr>
          <w:p w14:paraId="5E451234" w14:textId="77777777" w:rsidR="00747CB1" w:rsidRPr="00747CB1" w:rsidRDefault="00747CB1" w:rsidP="00444F61">
            <w:pPr>
              <w:pStyle w:val="Bodytext20"/>
              <w:tabs>
                <w:tab w:val="center" w:leader="dot" w:pos="13608"/>
              </w:tabs>
              <w:spacing w:after="0"/>
              <w:ind w:left="0" w:firstLine="0"/>
              <w:jc w:val="center"/>
              <w:rPr>
                <w:rFonts w:ascii="Times New Roman" w:hAnsi="Times New Roman" w:cs="Times New Roman"/>
                <w:i w:val="0"/>
                <w:iCs w:val="0"/>
                <w:noProof/>
                <w:sz w:val="22"/>
                <w:szCs w:val="10"/>
                <w:lang w:val="en-US"/>
              </w:rPr>
            </w:pPr>
          </w:p>
        </w:tc>
        <w:tc>
          <w:tcPr>
            <w:tcW w:w="1265" w:type="dxa"/>
            <w:vMerge/>
          </w:tcPr>
          <w:p w14:paraId="1AD82B5C" w14:textId="77777777" w:rsidR="00747CB1" w:rsidRPr="00747CB1" w:rsidRDefault="00747CB1" w:rsidP="00444F61">
            <w:pPr>
              <w:pStyle w:val="Bodytext20"/>
              <w:tabs>
                <w:tab w:val="center" w:leader="dot" w:pos="13608"/>
              </w:tabs>
              <w:spacing w:after="0"/>
              <w:ind w:left="0" w:firstLine="0"/>
              <w:jc w:val="center"/>
              <w:rPr>
                <w:rFonts w:ascii="Times New Roman" w:hAnsi="Times New Roman" w:cs="Times New Roman"/>
                <w:i w:val="0"/>
                <w:iCs w:val="0"/>
                <w:noProof/>
                <w:sz w:val="22"/>
                <w:szCs w:val="10"/>
                <w:lang w:val="en-US"/>
              </w:rPr>
            </w:pPr>
          </w:p>
        </w:tc>
        <w:tc>
          <w:tcPr>
            <w:tcW w:w="1723" w:type="dxa"/>
            <w:vMerge/>
          </w:tcPr>
          <w:p w14:paraId="7204336C" w14:textId="77777777" w:rsidR="00747CB1" w:rsidRPr="00747CB1" w:rsidRDefault="00747CB1" w:rsidP="00444F61">
            <w:pPr>
              <w:pStyle w:val="Bodytext20"/>
              <w:tabs>
                <w:tab w:val="center" w:leader="dot" w:pos="13608"/>
              </w:tabs>
              <w:spacing w:after="0"/>
              <w:ind w:left="0" w:firstLine="0"/>
              <w:jc w:val="center"/>
              <w:rPr>
                <w:rFonts w:ascii="Times New Roman" w:hAnsi="Times New Roman" w:cs="Times New Roman"/>
                <w:i w:val="0"/>
                <w:iCs w:val="0"/>
                <w:noProof/>
                <w:sz w:val="22"/>
                <w:szCs w:val="10"/>
                <w:lang w:val="en-US"/>
              </w:rPr>
            </w:pPr>
          </w:p>
        </w:tc>
        <w:tc>
          <w:tcPr>
            <w:tcW w:w="1342" w:type="dxa"/>
            <w:vMerge/>
          </w:tcPr>
          <w:p w14:paraId="2635AF9F" w14:textId="77777777" w:rsidR="00747CB1" w:rsidRPr="00747CB1" w:rsidRDefault="00747CB1" w:rsidP="00444F61">
            <w:pPr>
              <w:pStyle w:val="Bodytext20"/>
              <w:tabs>
                <w:tab w:val="center" w:leader="dot" w:pos="13608"/>
              </w:tabs>
              <w:spacing w:after="0"/>
              <w:ind w:left="0" w:firstLine="0"/>
              <w:jc w:val="center"/>
              <w:rPr>
                <w:rFonts w:ascii="Times New Roman" w:hAnsi="Times New Roman" w:cs="Times New Roman"/>
                <w:i w:val="0"/>
                <w:iCs w:val="0"/>
                <w:noProof/>
                <w:sz w:val="22"/>
                <w:szCs w:val="10"/>
                <w:lang w:val="en-US"/>
              </w:rPr>
            </w:pPr>
          </w:p>
        </w:tc>
        <w:tc>
          <w:tcPr>
            <w:tcW w:w="2306" w:type="dxa"/>
            <w:gridSpan w:val="2"/>
            <w:vMerge/>
          </w:tcPr>
          <w:p w14:paraId="749F2420" w14:textId="77777777" w:rsidR="00747CB1" w:rsidRPr="00747CB1" w:rsidRDefault="00747CB1" w:rsidP="00444F61">
            <w:pPr>
              <w:pStyle w:val="Bodytext20"/>
              <w:tabs>
                <w:tab w:val="center" w:leader="dot" w:pos="13608"/>
              </w:tabs>
              <w:spacing w:after="0"/>
              <w:ind w:left="0" w:firstLine="0"/>
              <w:jc w:val="center"/>
              <w:rPr>
                <w:rFonts w:ascii="Times New Roman" w:hAnsi="Times New Roman" w:cs="Times New Roman"/>
                <w:i w:val="0"/>
                <w:iCs w:val="0"/>
                <w:noProof/>
                <w:sz w:val="22"/>
                <w:szCs w:val="10"/>
                <w:lang w:val="en-US"/>
              </w:rPr>
            </w:pPr>
          </w:p>
        </w:tc>
        <w:tc>
          <w:tcPr>
            <w:tcW w:w="1211" w:type="dxa"/>
            <w:vMerge/>
          </w:tcPr>
          <w:p w14:paraId="1839D6C4" w14:textId="77777777" w:rsidR="00747CB1" w:rsidRPr="00747CB1" w:rsidRDefault="00747CB1" w:rsidP="00444F61">
            <w:pPr>
              <w:pStyle w:val="Bodytext20"/>
              <w:tabs>
                <w:tab w:val="center" w:leader="dot" w:pos="13608"/>
              </w:tabs>
              <w:spacing w:after="0"/>
              <w:ind w:left="0" w:firstLine="0"/>
              <w:jc w:val="center"/>
              <w:rPr>
                <w:rFonts w:ascii="Times New Roman" w:hAnsi="Times New Roman" w:cs="Times New Roman"/>
                <w:i w:val="0"/>
                <w:iCs w:val="0"/>
                <w:noProof/>
                <w:sz w:val="22"/>
                <w:szCs w:val="10"/>
                <w:lang w:val="en-US"/>
              </w:rPr>
            </w:pPr>
          </w:p>
        </w:tc>
      </w:tr>
      <w:tr w:rsidR="00747CB1" w:rsidRPr="00747CB1" w14:paraId="3AF689F7" w14:textId="77777777" w:rsidTr="00444F61">
        <w:trPr>
          <w:trHeight w:val="835"/>
        </w:trPr>
        <w:tc>
          <w:tcPr>
            <w:tcW w:w="1510" w:type="dxa"/>
            <w:vMerge/>
          </w:tcPr>
          <w:p w14:paraId="196E814D"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i w:val="0"/>
                <w:iCs w:val="0"/>
                <w:noProof/>
                <w:sz w:val="22"/>
                <w:szCs w:val="10"/>
                <w:lang w:val="en-US"/>
              </w:rPr>
            </w:pPr>
          </w:p>
        </w:tc>
        <w:tc>
          <w:tcPr>
            <w:tcW w:w="1240" w:type="dxa"/>
            <w:vMerge/>
          </w:tcPr>
          <w:p w14:paraId="3F632623"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i w:val="0"/>
                <w:iCs w:val="0"/>
                <w:noProof/>
                <w:sz w:val="22"/>
                <w:szCs w:val="10"/>
                <w:lang w:val="en-US"/>
              </w:rPr>
            </w:pPr>
          </w:p>
        </w:tc>
        <w:tc>
          <w:tcPr>
            <w:tcW w:w="1370" w:type="dxa"/>
            <w:vMerge/>
          </w:tcPr>
          <w:p w14:paraId="59BAEB46"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i w:val="0"/>
                <w:iCs w:val="0"/>
                <w:noProof/>
                <w:sz w:val="22"/>
                <w:szCs w:val="10"/>
                <w:lang w:val="en-US"/>
              </w:rPr>
            </w:pPr>
          </w:p>
        </w:tc>
        <w:tc>
          <w:tcPr>
            <w:tcW w:w="1545" w:type="dxa"/>
            <w:vMerge/>
          </w:tcPr>
          <w:p w14:paraId="72E0BF1C"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i w:val="0"/>
                <w:iCs w:val="0"/>
                <w:noProof/>
                <w:sz w:val="22"/>
                <w:szCs w:val="10"/>
                <w:lang w:val="en-US"/>
              </w:rPr>
            </w:pPr>
          </w:p>
        </w:tc>
        <w:tc>
          <w:tcPr>
            <w:tcW w:w="1050" w:type="dxa"/>
            <w:vMerge/>
          </w:tcPr>
          <w:p w14:paraId="3310777B"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i w:val="0"/>
                <w:iCs w:val="0"/>
                <w:noProof/>
                <w:sz w:val="22"/>
                <w:szCs w:val="10"/>
                <w:lang w:val="en-US"/>
              </w:rPr>
            </w:pPr>
          </w:p>
        </w:tc>
        <w:tc>
          <w:tcPr>
            <w:tcW w:w="1265" w:type="dxa"/>
            <w:vMerge/>
          </w:tcPr>
          <w:p w14:paraId="19C46927"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i w:val="0"/>
                <w:iCs w:val="0"/>
                <w:noProof/>
                <w:sz w:val="22"/>
                <w:szCs w:val="10"/>
                <w:lang w:val="en-US"/>
              </w:rPr>
            </w:pPr>
          </w:p>
        </w:tc>
        <w:tc>
          <w:tcPr>
            <w:tcW w:w="1723" w:type="dxa"/>
            <w:vMerge/>
          </w:tcPr>
          <w:p w14:paraId="1F02AAE0"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i w:val="0"/>
                <w:iCs w:val="0"/>
                <w:noProof/>
                <w:sz w:val="22"/>
                <w:szCs w:val="10"/>
                <w:lang w:val="en-US"/>
              </w:rPr>
            </w:pPr>
          </w:p>
        </w:tc>
        <w:tc>
          <w:tcPr>
            <w:tcW w:w="1342" w:type="dxa"/>
            <w:vMerge/>
          </w:tcPr>
          <w:p w14:paraId="44622592"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i w:val="0"/>
                <w:iCs w:val="0"/>
                <w:noProof/>
                <w:sz w:val="22"/>
                <w:szCs w:val="10"/>
                <w:lang w:val="en-US"/>
              </w:rPr>
            </w:pPr>
          </w:p>
        </w:tc>
        <w:tc>
          <w:tcPr>
            <w:tcW w:w="1003" w:type="dxa"/>
          </w:tcPr>
          <w:p w14:paraId="044835D9" w14:textId="77777777" w:rsidR="00747CB1" w:rsidRPr="00747CB1" w:rsidRDefault="00747CB1" w:rsidP="00444F61">
            <w:pPr>
              <w:pStyle w:val="Bodytext20"/>
              <w:tabs>
                <w:tab w:val="center" w:leader="dot" w:pos="13608"/>
              </w:tabs>
              <w:spacing w:after="0"/>
              <w:ind w:left="0" w:firstLine="0"/>
              <w:jc w:val="center"/>
              <w:rPr>
                <w:rFonts w:ascii="Times New Roman" w:hAnsi="Times New Roman"/>
                <w:i w:val="0"/>
                <w:noProof/>
                <w:sz w:val="22"/>
                <w:szCs w:val="10"/>
                <w:lang w:val="en-US"/>
              </w:rPr>
            </w:pPr>
            <w:r w:rsidRPr="00747CB1">
              <w:rPr>
                <w:rFonts w:ascii="Times New Roman" w:hAnsi="Times New Roman"/>
                <w:i w:val="0"/>
                <w:noProof/>
                <w:sz w:val="22"/>
                <w:szCs w:val="10"/>
                <w:lang w:val="en-US"/>
              </w:rPr>
              <w:t>Vidējais</w:t>
            </w:r>
          </w:p>
        </w:tc>
        <w:tc>
          <w:tcPr>
            <w:tcW w:w="1303" w:type="dxa"/>
          </w:tcPr>
          <w:p w14:paraId="61467735" w14:textId="77777777" w:rsidR="00747CB1" w:rsidRPr="00747CB1" w:rsidRDefault="00747CB1" w:rsidP="00444F61">
            <w:pPr>
              <w:pStyle w:val="Bodytext20"/>
              <w:tabs>
                <w:tab w:val="center" w:leader="dot" w:pos="13608"/>
              </w:tabs>
              <w:spacing w:after="0"/>
              <w:ind w:left="0" w:firstLine="0"/>
              <w:jc w:val="center"/>
              <w:rPr>
                <w:rFonts w:ascii="Times New Roman" w:hAnsi="Times New Roman"/>
                <w:i w:val="0"/>
                <w:noProof/>
                <w:sz w:val="22"/>
                <w:szCs w:val="10"/>
                <w:lang w:val="en-US"/>
              </w:rPr>
            </w:pPr>
            <w:r w:rsidRPr="00747CB1">
              <w:rPr>
                <w:rFonts w:ascii="Times New Roman" w:hAnsi="Times New Roman"/>
                <w:i w:val="0"/>
                <w:noProof/>
                <w:sz w:val="22"/>
                <w:szCs w:val="10"/>
                <w:lang w:val="en-US"/>
              </w:rPr>
              <w:t>Iztvaicētāja ieejā</w:t>
            </w:r>
          </w:p>
        </w:tc>
        <w:tc>
          <w:tcPr>
            <w:tcW w:w="1211" w:type="dxa"/>
            <w:vMerge/>
          </w:tcPr>
          <w:p w14:paraId="675820FD"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i w:val="0"/>
                <w:iCs w:val="0"/>
                <w:noProof/>
                <w:sz w:val="22"/>
                <w:szCs w:val="10"/>
                <w:lang w:val="en-US"/>
              </w:rPr>
            </w:pPr>
          </w:p>
        </w:tc>
      </w:tr>
      <w:tr w:rsidR="00747CB1" w:rsidRPr="00747CB1" w14:paraId="76FE9401" w14:textId="77777777" w:rsidTr="00444F61">
        <w:tc>
          <w:tcPr>
            <w:tcW w:w="1510" w:type="dxa"/>
          </w:tcPr>
          <w:p w14:paraId="1F178C78"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i w:val="0"/>
                <w:iCs w:val="0"/>
                <w:noProof/>
                <w:sz w:val="22"/>
                <w:szCs w:val="10"/>
                <w:lang w:val="en-US"/>
              </w:rPr>
            </w:pPr>
          </w:p>
        </w:tc>
        <w:tc>
          <w:tcPr>
            <w:tcW w:w="1240" w:type="dxa"/>
          </w:tcPr>
          <w:p w14:paraId="657492DC" w14:textId="77777777" w:rsidR="00747CB1" w:rsidRPr="00747CB1" w:rsidRDefault="00747CB1" w:rsidP="00444F61">
            <w:pPr>
              <w:pStyle w:val="Bodytext20"/>
              <w:tabs>
                <w:tab w:val="center" w:leader="dot" w:pos="13608"/>
              </w:tabs>
              <w:spacing w:after="0"/>
              <w:ind w:left="0" w:firstLine="0"/>
              <w:jc w:val="both"/>
              <w:rPr>
                <w:rFonts w:ascii="Times New Roman" w:hAnsi="Times New Roman"/>
                <w:i w:val="0"/>
                <w:noProof/>
                <w:sz w:val="22"/>
                <w:szCs w:val="10"/>
                <w:lang w:val="en-US"/>
              </w:rPr>
            </w:pPr>
            <w:r w:rsidRPr="00747CB1">
              <w:rPr>
                <w:rFonts w:ascii="Times New Roman" w:hAnsi="Times New Roman"/>
                <w:i w:val="0"/>
                <w:noProof/>
                <w:sz w:val="22"/>
                <w:szCs w:val="10"/>
                <w:lang w:val="en-US"/>
              </w:rPr>
              <w:t>apgr./min.</w:t>
            </w:r>
          </w:p>
        </w:tc>
        <w:tc>
          <w:tcPr>
            <w:tcW w:w="1370" w:type="dxa"/>
          </w:tcPr>
          <w:p w14:paraId="4432F5C3" w14:textId="77777777" w:rsidR="00747CB1" w:rsidRPr="00747CB1" w:rsidRDefault="00747CB1" w:rsidP="00444F61">
            <w:pPr>
              <w:pStyle w:val="Bodytext20"/>
              <w:tabs>
                <w:tab w:val="center" w:leader="dot" w:pos="13608"/>
              </w:tabs>
              <w:spacing w:after="0"/>
              <w:ind w:left="0" w:firstLine="0"/>
              <w:jc w:val="both"/>
              <w:rPr>
                <w:rFonts w:ascii="Times New Roman" w:hAnsi="Times New Roman"/>
                <w:i w:val="0"/>
                <w:noProof/>
                <w:sz w:val="22"/>
                <w:szCs w:val="10"/>
                <w:lang w:val="en-US"/>
              </w:rPr>
            </w:pPr>
            <w:r w:rsidRPr="00747CB1">
              <w:rPr>
                <w:rFonts w:ascii="Times New Roman" w:hAnsi="Times New Roman"/>
                <w:i w:val="0"/>
                <w:noProof/>
                <w:sz w:val="22"/>
                <w:szCs w:val="10"/>
                <w:lang w:val="en-US"/>
              </w:rPr>
              <w:t>apgr./min.</w:t>
            </w:r>
          </w:p>
        </w:tc>
        <w:tc>
          <w:tcPr>
            <w:tcW w:w="1545" w:type="dxa"/>
          </w:tcPr>
          <w:p w14:paraId="720B0CA2" w14:textId="77777777" w:rsidR="00747CB1" w:rsidRPr="00747CB1" w:rsidRDefault="00747CB1" w:rsidP="00444F61">
            <w:pPr>
              <w:pStyle w:val="Bodytext20"/>
              <w:tabs>
                <w:tab w:val="center" w:leader="dot" w:pos="13608"/>
              </w:tabs>
              <w:spacing w:after="0"/>
              <w:ind w:left="0" w:firstLine="0"/>
              <w:jc w:val="both"/>
              <w:rPr>
                <w:rFonts w:ascii="Times New Roman" w:hAnsi="Times New Roman"/>
                <w:i w:val="0"/>
                <w:noProof/>
                <w:sz w:val="22"/>
                <w:szCs w:val="10"/>
                <w:lang w:val="en-US"/>
              </w:rPr>
            </w:pPr>
            <w:r w:rsidRPr="00747CB1">
              <w:rPr>
                <w:rFonts w:ascii="Times New Roman" w:hAnsi="Times New Roman"/>
                <w:i w:val="0"/>
                <w:noProof/>
                <w:sz w:val="22"/>
                <w:szCs w:val="10"/>
                <w:lang w:val="en-US"/>
              </w:rPr>
              <w:t>apgr./min.</w:t>
            </w:r>
          </w:p>
        </w:tc>
        <w:tc>
          <w:tcPr>
            <w:tcW w:w="1050" w:type="dxa"/>
          </w:tcPr>
          <w:p w14:paraId="2CF0980A" w14:textId="77777777" w:rsidR="00747CB1" w:rsidRPr="00747CB1" w:rsidRDefault="00747CB1" w:rsidP="00444F61">
            <w:pPr>
              <w:pStyle w:val="Bodytext20"/>
              <w:tabs>
                <w:tab w:val="center" w:leader="dot" w:pos="13608"/>
              </w:tabs>
              <w:spacing w:after="0"/>
              <w:ind w:left="0" w:firstLine="0"/>
              <w:jc w:val="both"/>
              <w:rPr>
                <w:rFonts w:ascii="Times New Roman" w:hAnsi="Times New Roman"/>
                <w:i w:val="0"/>
                <w:noProof/>
                <w:sz w:val="22"/>
                <w:szCs w:val="10"/>
                <w:lang w:val="en-US"/>
              </w:rPr>
            </w:pPr>
            <w:r w:rsidRPr="00747CB1">
              <w:rPr>
                <w:rFonts w:ascii="Times New Roman" w:hAnsi="Times New Roman"/>
                <w:i w:val="0"/>
                <w:noProof/>
                <w:sz w:val="22"/>
                <w:szCs w:val="10"/>
                <w:lang w:val="en-US"/>
              </w:rPr>
              <w:t>W</w:t>
            </w:r>
          </w:p>
        </w:tc>
        <w:tc>
          <w:tcPr>
            <w:tcW w:w="1265" w:type="dxa"/>
          </w:tcPr>
          <w:p w14:paraId="250594C5" w14:textId="77777777" w:rsidR="00747CB1" w:rsidRPr="00747CB1" w:rsidRDefault="00747CB1" w:rsidP="00444F61">
            <w:pPr>
              <w:pStyle w:val="Bodytext20"/>
              <w:tabs>
                <w:tab w:val="center" w:leader="dot" w:pos="13608"/>
              </w:tabs>
              <w:spacing w:after="0"/>
              <w:ind w:left="0" w:firstLine="0"/>
              <w:jc w:val="both"/>
              <w:rPr>
                <w:rFonts w:ascii="Times New Roman" w:hAnsi="Times New Roman"/>
                <w:i w:val="0"/>
                <w:noProof/>
                <w:sz w:val="22"/>
                <w:szCs w:val="10"/>
                <w:lang w:val="en-US"/>
              </w:rPr>
            </w:pPr>
            <w:r w:rsidRPr="00747CB1">
              <w:rPr>
                <w:rFonts w:ascii="Times New Roman" w:hAnsi="Times New Roman"/>
                <w:i w:val="0"/>
                <w:noProof/>
                <w:sz w:val="22"/>
                <w:szCs w:val="10"/>
                <w:lang w:val="en-US"/>
              </w:rPr>
              <w:t>W</w:t>
            </w:r>
          </w:p>
        </w:tc>
        <w:tc>
          <w:tcPr>
            <w:tcW w:w="1723" w:type="dxa"/>
          </w:tcPr>
          <w:p w14:paraId="62291AF0" w14:textId="77777777" w:rsidR="00747CB1" w:rsidRPr="00747CB1" w:rsidRDefault="00747CB1" w:rsidP="00444F61">
            <w:pPr>
              <w:pStyle w:val="Bodytext20"/>
              <w:tabs>
                <w:tab w:val="center" w:leader="dot" w:pos="13608"/>
              </w:tabs>
              <w:spacing w:after="0"/>
              <w:ind w:left="0" w:firstLine="0"/>
              <w:jc w:val="both"/>
              <w:rPr>
                <w:rFonts w:ascii="Times New Roman" w:hAnsi="Times New Roman"/>
                <w:i w:val="0"/>
                <w:noProof/>
                <w:sz w:val="22"/>
                <w:szCs w:val="10"/>
                <w:lang w:val="en-US"/>
              </w:rPr>
            </w:pPr>
            <w:r w:rsidRPr="00747CB1">
              <w:rPr>
                <w:rFonts w:ascii="Times New Roman" w:hAnsi="Times New Roman"/>
                <w:i w:val="0"/>
                <w:noProof/>
                <w:sz w:val="22"/>
                <w:szCs w:val="10"/>
                <w:lang w:val="en-US"/>
              </w:rPr>
              <w:t>W vai l/h</w:t>
            </w:r>
          </w:p>
        </w:tc>
        <w:tc>
          <w:tcPr>
            <w:tcW w:w="1342" w:type="dxa"/>
          </w:tcPr>
          <w:p w14:paraId="5DFB4D11" w14:textId="77777777" w:rsidR="00747CB1" w:rsidRPr="00747CB1" w:rsidRDefault="00747CB1" w:rsidP="00444F61">
            <w:pPr>
              <w:pStyle w:val="Bodytext20"/>
              <w:tabs>
                <w:tab w:val="center" w:leader="dot" w:pos="13608"/>
              </w:tabs>
              <w:spacing w:after="0"/>
              <w:ind w:left="0" w:firstLine="0"/>
              <w:jc w:val="both"/>
              <w:rPr>
                <w:rFonts w:ascii="Times New Roman" w:eastAsia="Segoe UI" w:hAnsi="Times New Roman" w:cs="Segoe UI"/>
                <w:i w:val="0"/>
                <w:noProof/>
                <w:sz w:val="22"/>
                <w:szCs w:val="10"/>
                <w:lang w:val="en-US"/>
              </w:rPr>
            </w:pPr>
            <w:r w:rsidRPr="00747CB1">
              <w:rPr>
                <w:rFonts w:ascii="Times New Roman" w:eastAsia="Segoe UI" w:hAnsi="Times New Roman" w:cs="Segoe UI"/>
                <w:i w:val="0"/>
                <w:noProof/>
                <w:sz w:val="22"/>
                <w:szCs w:val="10"/>
                <w:lang w:val="en-US"/>
              </w:rPr>
              <w:t>°C</w:t>
            </w:r>
          </w:p>
        </w:tc>
        <w:tc>
          <w:tcPr>
            <w:tcW w:w="1003" w:type="dxa"/>
          </w:tcPr>
          <w:p w14:paraId="0CC863E3" w14:textId="77777777" w:rsidR="00747CB1" w:rsidRPr="00747CB1" w:rsidRDefault="00747CB1" w:rsidP="00444F61">
            <w:pPr>
              <w:pStyle w:val="Bodytext20"/>
              <w:tabs>
                <w:tab w:val="center" w:leader="dot" w:pos="13608"/>
              </w:tabs>
              <w:spacing w:after="0"/>
              <w:ind w:left="0" w:firstLine="0"/>
              <w:jc w:val="both"/>
              <w:rPr>
                <w:rFonts w:ascii="Times New Roman" w:eastAsia="Segoe UI" w:hAnsi="Times New Roman" w:cs="Segoe UI"/>
                <w:i w:val="0"/>
                <w:noProof/>
                <w:sz w:val="22"/>
                <w:szCs w:val="10"/>
                <w:lang w:val="en-US"/>
              </w:rPr>
            </w:pPr>
            <w:r w:rsidRPr="00747CB1">
              <w:rPr>
                <w:rFonts w:ascii="Times New Roman" w:eastAsia="Segoe UI" w:hAnsi="Times New Roman" w:cs="Segoe UI"/>
                <w:i w:val="0"/>
                <w:noProof/>
                <w:sz w:val="22"/>
                <w:szCs w:val="10"/>
                <w:lang w:val="en-US"/>
              </w:rPr>
              <w:t>°C</w:t>
            </w:r>
          </w:p>
        </w:tc>
        <w:tc>
          <w:tcPr>
            <w:tcW w:w="1303" w:type="dxa"/>
          </w:tcPr>
          <w:p w14:paraId="7EACC5B7" w14:textId="77777777" w:rsidR="00747CB1" w:rsidRPr="00747CB1" w:rsidRDefault="00747CB1" w:rsidP="00444F61">
            <w:pPr>
              <w:pStyle w:val="Bodytext20"/>
              <w:tabs>
                <w:tab w:val="center" w:leader="dot" w:pos="13608"/>
              </w:tabs>
              <w:spacing w:after="0"/>
              <w:ind w:left="0" w:firstLine="0"/>
              <w:jc w:val="both"/>
              <w:rPr>
                <w:rFonts w:ascii="Times New Roman" w:eastAsia="Segoe UI" w:hAnsi="Times New Roman" w:cs="Segoe UI"/>
                <w:i w:val="0"/>
                <w:noProof/>
                <w:sz w:val="22"/>
                <w:szCs w:val="10"/>
                <w:lang w:val="en-US"/>
              </w:rPr>
            </w:pPr>
            <w:r w:rsidRPr="00747CB1">
              <w:rPr>
                <w:rFonts w:ascii="Times New Roman" w:eastAsia="Segoe UI" w:hAnsi="Times New Roman" w:cs="Segoe UI"/>
                <w:i w:val="0"/>
                <w:noProof/>
                <w:sz w:val="22"/>
                <w:szCs w:val="10"/>
                <w:lang w:val="en-US"/>
              </w:rPr>
              <w:t>°C</w:t>
            </w:r>
          </w:p>
        </w:tc>
        <w:tc>
          <w:tcPr>
            <w:tcW w:w="1211" w:type="dxa"/>
          </w:tcPr>
          <w:p w14:paraId="4529FDE8" w14:textId="77777777" w:rsidR="00747CB1" w:rsidRPr="00747CB1" w:rsidRDefault="00747CB1" w:rsidP="00444F61">
            <w:pPr>
              <w:pStyle w:val="Bodytext20"/>
              <w:tabs>
                <w:tab w:val="center" w:leader="dot" w:pos="13608"/>
              </w:tabs>
              <w:spacing w:after="0"/>
              <w:ind w:left="0" w:firstLine="0"/>
              <w:jc w:val="both"/>
              <w:rPr>
                <w:rFonts w:ascii="Times New Roman" w:hAnsi="Times New Roman"/>
                <w:i w:val="0"/>
                <w:noProof/>
                <w:sz w:val="22"/>
                <w:szCs w:val="10"/>
                <w:lang w:val="en-US"/>
              </w:rPr>
            </w:pPr>
            <w:r w:rsidRPr="00747CB1">
              <w:rPr>
                <w:rFonts w:ascii="Times New Roman" w:hAnsi="Times New Roman"/>
                <w:i w:val="0"/>
                <w:noProof/>
                <w:sz w:val="22"/>
                <w:szCs w:val="10"/>
                <w:lang w:val="en-US"/>
              </w:rPr>
              <w:t>W</w:t>
            </w:r>
          </w:p>
        </w:tc>
      </w:tr>
      <w:tr w:rsidR="00747CB1" w:rsidRPr="00747CB1" w14:paraId="2E10A315" w14:textId="77777777" w:rsidTr="00444F61">
        <w:trPr>
          <w:trHeight w:val="1898"/>
        </w:trPr>
        <w:tc>
          <w:tcPr>
            <w:tcW w:w="1510" w:type="dxa"/>
          </w:tcPr>
          <w:p w14:paraId="1F80EBB1" w14:textId="77777777" w:rsidR="00747CB1" w:rsidRPr="00747CB1" w:rsidRDefault="00747CB1" w:rsidP="00444F61">
            <w:pPr>
              <w:pStyle w:val="Bodytext20"/>
              <w:tabs>
                <w:tab w:val="center" w:leader="dot" w:pos="13608"/>
              </w:tabs>
              <w:spacing w:after="0"/>
              <w:ind w:left="0" w:firstLine="0"/>
              <w:jc w:val="both"/>
              <w:rPr>
                <w:rFonts w:ascii="Times New Roman" w:hAnsi="Times New Roman"/>
                <w:i w:val="0"/>
                <w:noProof/>
                <w:sz w:val="22"/>
                <w:szCs w:val="10"/>
                <w:lang w:val="en-US"/>
              </w:rPr>
            </w:pPr>
            <w:r w:rsidRPr="00747CB1">
              <w:rPr>
                <w:rFonts w:ascii="Times New Roman" w:hAnsi="Times New Roman"/>
                <w:i w:val="0"/>
                <w:noProof/>
                <w:sz w:val="22"/>
                <w:szCs w:val="10"/>
                <w:lang w:val="en-US"/>
              </w:rPr>
              <w:t>Nominālais</w:t>
            </w:r>
          </w:p>
        </w:tc>
        <w:tc>
          <w:tcPr>
            <w:tcW w:w="1240" w:type="dxa"/>
          </w:tcPr>
          <w:p w14:paraId="2FDEAC8F"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370" w:type="dxa"/>
          </w:tcPr>
          <w:p w14:paraId="0C8EB9D4"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545" w:type="dxa"/>
          </w:tcPr>
          <w:p w14:paraId="5A7B9F41"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050" w:type="dxa"/>
          </w:tcPr>
          <w:p w14:paraId="53996504"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265" w:type="dxa"/>
          </w:tcPr>
          <w:p w14:paraId="3EC53394"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723" w:type="dxa"/>
          </w:tcPr>
          <w:p w14:paraId="2E588889"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342" w:type="dxa"/>
          </w:tcPr>
          <w:p w14:paraId="157ACC75"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003" w:type="dxa"/>
          </w:tcPr>
          <w:p w14:paraId="2302726E"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303" w:type="dxa"/>
          </w:tcPr>
          <w:p w14:paraId="2FECBC34"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211" w:type="dxa"/>
          </w:tcPr>
          <w:p w14:paraId="27FCF35B"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r>
      <w:tr w:rsidR="00747CB1" w:rsidRPr="00747CB1" w14:paraId="06891626" w14:textId="77777777" w:rsidTr="00444F61">
        <w:trPr>
          <w:trHeight w:val="1977"/>
        </w:trPr>
        <w:tc>
          <w:tcPr>
            <w:tcW w:w="1510" w:type="dxa"/>
          </w:tcPr>
          <w:p w14:paraId="4F4D18DF" w14:textId="77777777" w:rsidR="00747CB1" w:rsidRPr="00747CB1" w:rsidRDefault="00747CB1" w:rsidP="00444F61">
            <w:pPr>
              <w:pStyle w:val="Bodytext20"/>
              <w:tabs>
                <w:tab w:val="center" w:leader="dot" w:pos="13608"/>
              </w:tabs>
              <w:spacing w:after="0"/>
              <w:ind w:left="0" w:firstLine="0"/>
              <w:jc w:val="both"/>
              <w:rPr>
                <w:rFonts w:ascii="Times New Roman" w:hAnsi="Times New Roman"/>
                <w:i w:val="0"/>
                <w:noProof/>
                <w:sz w:val="22"/>
                <w:szCs w:val="10"/>
                <w:lang w:val="en-US"/>
              </w:rPr>
            </w:pPr>
            <w:r w:rsidRPr="00747CB1">
              <w:rPr>
                <w:rFonts w:ascii="Times New Roman" w:hAnsi="Times New Roman"/>
                <w:i w:val="0"/>
                <w:noProof/>
                <w:sz w:val="22"/>
                <w:szCs w:val="10"/>
                <w:lang w:val="en-US"/>
              </w:rPr>
              <w:t>Minimālais</w:t>
            </w:r>
          </w:p>
        </w:tc>
        <w:tc>
          <w:tcPr>
            <w:tcW w:w="1240" w:type="dxa"/>
          </w:tcPr>
          <w:p w14:paraId="5BBFFE59"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370" w:type="dxa"/>
          </w:tcPr>
          <w:p w14:paraId="6F8D8647"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545" w:type="dxa"/>
          </w:tcPr>
          <w:p w14:paraId="23654BDA"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050" w:type="dxa"/>
          </w:tcPr>
          <w:p w14:paraId="001BBFFE"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265" w:type="dxa"/>
          </w:tcPr>
          <w:p w14:paraId="43A125ED"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723" w:type="dxa"/>
          </w:tcPr>
          <w:p w14:paraId="1838C6D9"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342" w:type="dxa"/>
          </w:tcPr>
          <w:p w14:paraId="55313B36"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003" w:type="dxa"/>
          </w:tcPr>
          <w:p w14:paraId="5CB9724A"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303" w:type="dxa"/>
          </w:tcPr>
          <w:p w14:paraId="51625B65"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c>
          <w:tcPr>
            <w:tcW w:w="1211" w:type="dxa"/>
          </w:tcPr>
          <w:p w14:paraId="45591BB7" w14:textId="77777777" w:rsidR="00747CB1" w:rsidRPr="00747CB1" w:rsidRDefault="00747CB1" w:rsidP="00444F61">
            <w:pPr>
              <w:pStyle w:val="Bodytext20"/>
              <w:tabs>
                <w:tab w:val="center" w:leader="dot" w:pos="13608"/>
              </w:tabs>
              <w:spacing w:after="0"/>
              <w:ind w:left="0" w:firstLine="0"/>
              <w:jc w:val="both"/>
              <w:rPr>
                <w:rFonts w:ascii="Times New Roman" w:hAnsi="Times New Roman" w:cs="Times New Roman"/>
                <w:b/>
                <w:bCs/>
                <w:i w:val="0"/>
                <w:iCs w:val="0"/>
                <w:noProof/>
                <w:sz w:val="22"/>
                <w:szCs w:val="10"/>
                <w:lang w:val="en-US"/>
              </w:rPr>
            </w:pPr>
          </w:p>
        </w:tc>
      </w:tr>
    </w:tbl>
    <w:p w14:paraId="54235B0A" w14:textId="77777777" w:rsidR="00747CB1" w:rsidRPr="00747CB1" w:rsidRDefault="00747CB1" w:rsidP="00747CB1">
      <w:pPr>
        <w:pStyle w:val="Bodytext20"/>
        <w:spacing w:after="0"/>
        <w:ind w:left="0" w:firstLine="0"/>
        <w:jc w:val="both"/>
        <w:rPr>
          <w:rFonts w:ascii="Times New Roman" w:hAnsi="Times New Roman" w:cs="Times New Roman"/>
          <w:noProof/>
          <w:sz w:val="24"/>
          <w:szCs w:val="24"/>
          <w:lang w:val="en-US"/>
        </w:rPr>
      </w:pPr>
    </w:p>
    <w:p w14:paraId="6B68610D" w14:textId="77777777" w:rsidR="00747CB1" w:rsidRPr="00747CB1" w:rsidRDefault="00747CB1" w:rsidP="00747CB1">
      <w:pPr>
        <w:pStyle w:val="Bodytext20"/>
        <w:spacing w:after="0"/>
        <w:ind w:left="0" w:firstLine="0"/>
        <w:jc w:val="both"/>
        <w:rPr>
          <w:rFonts w:ascii="Times New Roman" w:hAnsi="Times New Roman" w:cs="Times New Roman"/>
          <w:noProof/>
          <w:sz w:val="24"/>
          <w:szCs w:val="24"/>
          <w:lang w:val="en-US"/>
        </w:rPr>
        <w:sectPr w:rsidR="00747CB1" w:rsidRPr="00747CB1" w:rsidSect="00747CB1">
          <w:pgSz w:w="16840" w:h="11900" w:orient="landscape" w:code="9"/>
          <w:pgMar w:top="1701" w:right="1134" w:bottom="1134" w:left="1134" w:header="567" w:footer="567" w:gutter="0"/>
          <w:cols w:space="720"/>
          <w:noEndnote/>
          <w:titlePg/>
          <w:docGrid w:linePitch="360"/>
        </w:sectPr>
      </w:pPr>
    </w:p>
    <w:p w14:paraId="1E60286F"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515" w:name="bookmark286"/>
      <w:bookmarkStart w:id="516" w:name="_Toc181110599"/>
      <w:bookmarkStart w:id="517" w:name="_Toc198028356"/>
      <w:bookmarkStart w:id="518" w:name="_Toc198037282"/>
      <w:r w:rsidRPr="00747CB1">
        <w:rPr>
          <w:rFonts w:ascii="Times New Roman" w:hAnsi="Times New Roman" w:cs="Times New Roman"/>
          <w:b/>
          <w:bCs/>
          <w:noProof/>
          <w:color w:val="auto"/>
          <w:sz w:val="24"/>
          <w:szCs w:val="24"/>
          <w:lang w:val="en-US"/>
        </w:rPr>
        <w:lastRenderedPageBreak/>
        <w:t>12. PARAUGS (turpinājums)</w:t>
      </w:r>
      <w:bookmarkEnd w:id="515"/>
      <w:bookmarkEnd w:id="516"/>
      <w:bookmarkEnd w:id="517"/>
      <w:bookmarkEnd w:id="518"/>
    </w:p>
    <w:p w14:paraId="69FBF5C6" w14:textId="77777777" w:rsidR="00747CB1" w:rsidRPr="00747CB1" w:rsidRDefault="00747CB1" w:rsidP="00747CB1">
      <w:pPr>
        <w:jc w:val="both"/>
        <w:rPr>
          <w:rFonts w:ascii="Times New Roman" w:eastAsia="Segoe UI" w:hAnsi="Times New Roman" w:cs="Times New Roman"/>
          <w:b/>
          <w:bCs/>
          <w:noProof/>
          <w:lang w:val="en-US"/>
        </w:rPr>
      </w:pPr>
    </w:p>
    <w:p w14:paraId="544D68D8" w14:textId="77777777" w:rsidR="00747CB1" w:rsidRPr="00747CB1" w:rsidRDefault="00747CB1" w:rsidP="00B46025">
      <w:pPr>
        <w:pStyle w:val="BodyText"/>
        <w:tabs>
          <w:tab w:val="left" w:pos="387"/>
        </w:tabs>
        <w:spacing w:before="120" w:after="0" w:line="240" w:lineRule="auto"/>
        <w:jc w:val="both"/>
        <w:rPr>
          <w:rFonts w:ascii="Times New Roman" w:hAnsi="Times New Roman"/>
          <w:noProof/>
          <w:sz w:val="24"/>
          <w:u w:val="single"/>
          <w:lang w:val="en-US"/>
        </w:rPr>
      </w:pPr>
      <w:r w:rsidRPr="00747CB1">
        <w:rPr>
          <w:rFonts w:ascii="Times New Roman" w:hAnsi="Times New Roman"/>
          <w:noProof/>
          <w:sz w:val="24"/>
          <w:u w:val="single"/>
          <w:lang w:val="en-US"/>
        </w:rPr>
        <w:t>b) Pārbaudes metode un rezultāti:</w:t>
      </w:r>
    </w:p>
    <w:p w14:paraId="38BBF97E" w14:textId="77777777" w:rsidR="00747CB1" w:rsidRPr="00747CB1" w:rsidRDefault="00747CB1" w:rsidP="00B46025">
      <w:pPr>
        <w:pStyle w:val="BodyText"/>
        <w:tabs>
          <w:tab w:val="left" w:pos="387"/>
        </w:tabs>
        <w:spacing w:before="120" w:after="0" w:line="240" w:lineRule="auto"/>
        <w:jc w:val="both"/>
        <w:rPr>
          <w:rFonts w:ascii="Times New Roman" w:hAnsi="Times New Roman" w:cs="Times New Roman"/>
          <w:noProof/>
          <w:sz w:val="24"/>
          <w:szCs w:val="24"/>
          <w:lang w:val="en-US"/>
        </w:rPr>
      </w:pPr>
    </w:p>
    <w:p w14:paraId="1E5F2B25" w14:textId="77777777" w:rsidR="00747CB1" w:rsidRDefault="00747CB1" w:rsidP="00B46025">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Pārbaudes metode</w:t>
      </w:r>
      <w:r w:rsidRPr="00747CB1">
        <w:rPr>
          <w:rFonts w:ascii="Times New Roman" w:hAnsi="Times New Roman"/>
          <w:noProof/>
          <w:sz w:val="24"/>
          <w:vertAlign w:val="superscript"/>
          <w:lang w:val="en-US"/>
        </w:rPr>
        <w:t>1</w:t>
      </w:r>
      <w:r w:rsidRPr="00747CB1">
        <w:rPr>
          <w:rFonts w:ascii="Times New Roman" w:hAnsi="Times New Roman"/>
          <w:noProof/>
          <w:sz w:val="24"/>
          <w:lang w:val="en-US"/>
        </w:rPr>
        <w:t>: siltuma līdzsvara metode/entalpijas starpības metode</w:t>
      </w:r>
    </w:p>
    <w:p w14:paraId="5DB1DB0A" w14:textId="48E7E17F" w:rsidR="00091A46" w:rsidRPr="00747CB1" w:rsidRDefault="00D9579C" w:rsidP="00B46025">
      <w:pPr>
        <w:pStyle w:val="BodyText"/>
        <w:tabs>
          <w:tab w:val="right" w:leader="dot" w:pos="9028"/>
        </w:tabs>
        <w:spacing w:before="120" w:after="0" w:line="240" w:lineRule="auto"/>
        <w:ind w:left="284"/>
        <w:jc w:val="both"/>
        <w:rPr>
          <w:rFonts w:ascii="Times New Roman" w:hAnsi="Times New Roman"/>
          <w:noProof/>
          <w:sz w:val="24"/>
          <w:lang w:val="en-US"/>
        </w:rPr>
      </w:pPr>
      <w:r w:rsidRPr="00D9579C">
        <w:rPr>
          <w:rFonts w:ascii="Times New Roman" w:hAnsi="Times New Roman"/>
          <w:noProof/>
          <w:sz w:val="24"/>
          <w:lang w:val="en-US"/>
        </w:rPr>
        <w:t>Kalorimetrā, kura vidējais virsmas laukums ir</w:t>
      </w:r>
      <w:r w:rsidR="00091A46" w:rsidRPr="00747CB1">
        <w:rPr>
          <w:rFonts w:ascii="Times New Roman" w:hAnsi="Times New Roman"/>
          <w:noProof/>
          <w:sz w:val="24"/>
          <w:lang w:val="en-US"/>
        </w:rPr>
        <w:tab/>
      </w:r>
      <w:r w:rsidRPr="00D9579C">
        <w:rPr>
          <w:rFonts w:ascii="Times New Roman" w:hAnsi="Times New Roman"/>
          <w:noProof/>
          <w:sz w:val="24"/>
          <w:lang w:val="en-US"/>
        </w:rPr>
        <w:t>m2</w:t>
      </w:r>
    </w:p>
    <w:p w14:paraId="0B2CF5F7" w14:textId="5C7599AE" w:rsidR="00091A46" w:rsidRPr="00747CB1" w:rsidRDefault="00D9579C" w:rsidP="00B46025">
      <w:pPr>
        <w:pStyle w:val="BodyText"/>
        <w:tabs>
          <w:tab w:val="left" w:leader="dot" w:pos="8505"/>
        </w:tabs>
        <w:spacing w:before="120" w:after="0" w:line="240" w:lineRule="auto"/>
        <w:ind w:left="284"/>
        <w:jc w:val="both"/>
        <w:rPr>
          <w:rFonts w:ascii="Times New Roman" w:hAnsi="Times New Roman"/>
          <w:noProof/>
          <w:sz w:val="24"/>
          <w:lang w:val="en-US"/>
        </w:rPr>
      </w:pPr>
      <w:r w:rsidRPr="00D9579C">
        <w:rPr>
          <w:rFonts w:ascii="Times New Roman" w:hAnsi="Times New Roman"/>
          <w:noProof/>
          <w:sz w:val="24"/>
          <w:lang w:val="en-US"/>
        </w:rPr>
        <w:t xml:space="preserve">ar saldēšanas ierīci aprīkota kalorimetra koeficienta </w:t>
      </w:r>
      <w:r w:rsidRPr="00D9579C">
        <w:rPr>
          <w:rFonts w:ascii="Times New Roman" w:hAnsi="Times New Roman"/>
          <w:i/>
          <w:iCs/>
          <w:noProof/>
          <w:sz w:val="24"/>
          <w:lang w:val="en-US"/>
        </w:rPr>
        <w:t>U</w:t>
      </w:r>
      <w:r w:rsidRPr="00D9579C">
        <w:rPr>
          <w:rFonts w:ascii="Times New Roman" w:hAnsi="Times New Roman"/>
          <w:noProof/>
          <w:sz w:val="24"/>
          <w:lang w:val="en-US"/>
        </w:rPr>
        <w:t xml:space="preserve"> izmērītā vērtība:</w:t>
      </w:r>
      <w:r w:rsidR="00091A46" w:rsidRPr="00747CB1">
        <w:rPr>
          <w:rFonts w:ascii="Times New Roman" w:hAnsi="Times New Roman"/>
          <w:noProof/>
          <w:sz w:val="24"/>
          <w:lang w:val="en-US"/>
        </w:rPr>
        <w:tab/>
      </w:r>
      <w:r w:rsidRPr="00D9579C">
        <w:rPr>
          <w:rFonts w:ascii="Times New Roman" w:hAnsi="Times New Roman"/>
          <w:noProof/>
          <w:sz w:val="24"/>
          <w:lang w:val="en-US"/>
        </w:rPr>
        <w:t>W/°C</w:t>
      </w:r>
    </w:p>
    <w:p w14:paraId="7147D5C0" w14:textId="013A3CF1" w:rsidR="00E71492" w:rsidRPr="00747CB1" w:rsidRDefault="00E71492" w:rsidP="00B46025">
      <w:pPr>
        <w:pStyle w:val="BodyText"/>
        <w:tabs>
          <w:tab w:val="right" w:leader="dot" w:pos="9028"/>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ja </w:t>
      </w:r>
      <w:r>
        <w:rPr>
          <w:rFonts w:ascii="Times New Roman" w:hAnsi="Times New Roman"/>
          <w:noProof/>
          <w:sz w:val="24"/>
          <w:lang w:val="en-US"/>
        </w:rPr>
        <w:t>vidējā sienas temperatūra ir</w:t>
      </w:r>
      <w:r w:rsidRPr="00747CB1">
        <w:rPr>
          <w:rFonts w:ascii="Times New Roman" w:hAnsi="Times New Roman"/>
          <w:noProof/>
          <w:sz w:val="24"/>
          <w:lang w:val="en-US"/>
        </w:rPr>
        <w:t xml:space="preserve"> </w:t>
      </w:r>
      <w:r w:rsidRPr="00747CB1">
        <w:rPr>
          <w:rFonts w:ascii="Times New Roman" w:hAnsi="Times New Roman"/>
          <w:noProof/>
          <w:sz w:val="24"/>
          <w:lang w:val="en-US"/>
        </w:rPr>
        <w:tab/>
        <w:t>°C</w:t>
      </w:r>
    </w:p>
    <w:p w14:paraId="031F2A99" w14:textId="531187D4" w:rsidR="00091A46" w:rsidRDefault="00E663CD" w:rsidP="00B46025">
      <w:pPr>
        <w:pStyle w:val="BodyText"/>
        <w:spacing w:before="120" w:after="0" w:line="240" w:lineRule="auto"/>
        <w:jc w:val="both"/>
        <w:rPr>
          <w:rFonts w:ascii="Times New Roman" w:hAnsi="Times New Roman"/>
          <w:noProof/>
          <w:sz w:val="24"/>
          <w:lang w:val="en-US"/>
        </w:rPr>
      </w:pPr>
      <w:r w:rsidRPr="00E663CD">
        <w:rPr>
          <w:rFonts w:ascii="Times New Roman" w:hAnsi="Times New Roman"/>
          <w:noProof/>
          <w:sz w:val="24"/>
          <w:lang w:val="en-US"/>
        </w:rPr>
        <w:t>Pārvadāšanas iekārtā:</w:t>
      </w:r>
    </w:p>
    <w:p w14:paraId="37DC4D58" w14:textId="76AC268F" w:rsidR="002419A4" w:rsidRPr="00747CB1" w:rsidRDefault="00E663CD" w:rsidP="00B46025">
      <w:pPr>
        <w:pStyle w:val="BodyText"/>
        <w:tabs>
          <w:tab w:val="left" w:leader="dot" w:pos="6804"/>
        </w:tabs>
        <w:spacing w:before="120" w:after="0" w:line="240" w:lineRule="auto"/>
        <w:ind w:left="284" w:right="-6"/>
        <w:jc w:val="both"/>
        <w:rPr>
          <w:rFonts w:ascii="Times New Roman" w:hAnsi="Times New Roman"/>
          <w:noProof/>
          <w:sz w:val="24"/>
          <w:lang w:val="en-US"/>
        </w:rPr>
      </w:pPr>
      <w:r w:rsidRPr="00E663CD">
        <w:rPr>
          <w:rFonts w:ascii="Times New Roman" w:hAnsi="Times New Roman"/>
          <w:noProof/>
          <w:sz w:val="24"/>
          <w:lang w:val="en-US"/>
        </w:rPr>
        <w:t xml:space="preserve">ar saldēšanas agregātu aprīkotas pārvadāšanas iekārtas koeficienta </w:t>
      </w:r>
      <w:r w:rsidRPr="00E663CD">
        <w:rPr>
          <w:rFonts w:ascii="Times New Roman" w:hAnsi="Times New Roman"/>
          <w:i/>
          <w:iCs/>
          <w:noProof/>
          <w:sz w:val="24"/>
          <w:lang w:val="en-US"/>
        </w:rPr>
        <w:t>U</w:t>
      </w:r>
      <w:r w:rsidRPr="00E663CD">
        <w:rPr>
          <w:rFonts w:ascii="Times New Roman" w:hAnsi="Times New Roman"/>
          <w:noProof/>
          <w:sz w:val="24"/>
          <w:lang w:val="en-US"/>
        </w:rPr>
        <w:t xml:space="preserve"> izmērītā vērtība:</w:t>
      </w:r>
      <w:r w:rsidR="002419A4" w:rsidRPr="00747CB1">
        <w:rPr>
          <w:rFonts w:ascii="Times New Roman" w:hAnsi="Times New Roman"/>
          <w:noProof/>
          <w:sz w:val="24"/>
          <w:lang w:val="en-US"/>
        </w:rPr>
        <w:tab/>
        <w:t>°</w:t>
      </w:r>
      <w:r w:rsidRPr="00D9579C">
        <w:rPr>
          <w:rFonts w:ascii="Times New Roman" w:hAnsi="Times New Roman"/>
          <w:noProof/>
          <w:sz w:val="24"/>
          <w:lang w:val="en-US"/>
        </w:rPr>
        <w:t>W/°C</w:t>
      </w:r>
    </w:p>
    <w:p w14:paraId="19900090" w14:textId="618A8824" w:rsidR="002419A4" w:rsidRPr="00747CB1" w:rsidRDefault="00B46025" w:rsidP="00B46025">
      <w:pPr>
        <w:pStyle w:val="BodyText"/>
        <w:tabs>
          <w:tab w:val="left" w:leader="dot" w:pos="8647"/>
        </w:tabs>
        <w:spacing w:before="120" w:after="0" w:line="240" w:lineRule="auto"/>
        <w:ind w:left="284"/>
        <w:jc w:val="both"/>
        <w:rPr>
          <w:rFonts w:ascii="Times New Roman" w:hAnsi="Times New Roman"/>
          <w:noProof/>
          <w:sz w:val="24"/>
          <w:lang w:val="en-US"/>
        </w:rPr>
      </w:pPr>
      <w:r>
        <w:rPr>
          <w:rFonts w:ascii="Times New Roman" w:hAnsi="Times New Roman"/>
          <w:noProof/>
          <w:sz w:val="24"/>
          <w:lang w:val="en-US"/>
        </w:rPr>
        <w:t>ja vidējā sienas temperatūra ir</w:t>
      </w:r>
      <w:r w:rsidR="002419A4" w:rsidRPr="00747CB1">
        <w:rPr>
          <w:rFonts w:ascii="Times New Roman" w:hAnsi="Times New Roman"/>
          <w:noProof/>
          <w:sz w:val="24"/>
          <w:lang w:val="en-US"/>
        </w:rPr>
        <w:tab/>
      </w:r>
      <w:r w:rsidRPr="00747CB1">
        <w:rPr>
          <w:rFonts w:ascii="Times New Roman" w:hAnsi="Times New Roman"/>
          <w:noProof/>
          <w:sz w:val="24"/>
          <w:lang w:val="en-US"/>
        </w:rPr>
        <w:t>°C</w:t>
      </w:r>
    </w:p>
    <w:p w14:paraId="3E4AB1D0" w14:textId="77777777" w:rsidR="00747CB1" w:rsidRPr="00747CB1" w:rsidRDefault="00747CB1" w:rsidP="00B46025">
      <w:pPr>
        <w:pStyle w:val="BodyText"/>
        <w:tabs>
          <w:tab w:val="left" w:leader="dot" w:pos="8981"/>
        </w:tabs>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Izmantotā metode korpusa koeficienta </w:t>
      </w:r>
      <w:r w:rsidRPr="00747CB1">
        <w:rPr>
          <w:rFonts w:ascii="Times New Roman" w:hAnsi="Times New Roman"/>
          <w:i/>
          <w:iCs/>
          <w:noProof/>
          <w:sz w:val="24"/>
          <w:lang w:val="en-US"/>
        </w:rPr>
        <w:t xml:space="preserve">U </w:t>
      </w:r>
      <w:r w:rsidRPr="00747CB1">
        <w:rPr>
          <w:rFonts w:ascii="Times New Roman" w:hAnsi="Times New Roman"/>
          <w:noProof/>
          <w:sz w:val="24"/>
          <w:lang w:val="en-US"/>
        </w:rPr>
        <w:t>koriģēšanai atkarībā no korpusa sienas vidējās temperatūras:</w:t>
      </w:r>
      <w:r w:rsidRPr="00747CB1">
        <w:rPr>
          <w:rFonts w:ascii="Times New Roman" w:hAnsi="Times New Roman"/>
          <w:noProof/>
          <w:sz w:val="24"/>
          <w:lang w:val="en-US"/>
        </w:rPr>
        <w:tab/>
      </w:r>
    </w:p>
    <w:p w14:paraId="1E07B827" w14:textId="3C1C6304" w:rsidR="00747CB1" w:rsidRPr="00B46025" w:rsidRDefault="00747CB1" w:rsidP="00B46025">
      <w:pPr>
        <w:pStyle w:val="BodyText"/>
        <w:tabs>
          <w:tab w:val="left" w:leader="dot" w:pos="8981"/>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453CAB22" w14:textId="78756571" w:rsidR="00747CB1" w:rsidRPr="00B46025" w:rsidRDefault="00747CB1" w:rsidP="00B46025">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Maksimālais kļūdas līmenis, nosakot:</w:t>
      </w:r>
    </w:p>
    <w:p w14:paraId="437E0D85" w14:textId="77777777" w:rsidR="00747CB1" w:rsidRPr="00747CB1" w:rsidRDefault="00747CB1" w:rsidP="00B46025">
      <w:pPr>
        <w:pStyle w:val="BodyText"/>
        <w:tabs>
          <w:tab w:val="left" w:leader="dot" w:pos="9003"/>
        </w:tabs>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korpusa </w:t>
      </w:r>
      <w:r w:rsidRPr="00747CB1">
        <w:rPr>
          <w:rFonts w:ascii="Times New Roman" w:hAnsi="Times New Roman"/>
          <w:i/>
          <w:iCs/>
          <w:noProof/>
          <w:sz w:val="24"/>
          <w:lang w:val="en-US"/>
        </w:rPr>
        <w:t>U </w:t>
      </w:r>
      <w:r w:rsidRPr="00747CB1">
        <w:rPr>
          <w:rFonts w:ascii="Times New Roman" w:hAnsi="Times New Roman"/>
          <w:noProof/>
          <w:sz w:val="24"/>
          <w:lang w:val="en-US"/>
        </w:rPr>
        <w:t>koeficientu</w:t>
      </w:r>
      <w:r w:rsidRPr="00747CB1">
        <w:rPr>
          <w:rFonts w:ascii="Times New Roman" w:hAnsi="Times New Roman"/>
          <w:noProof/>
          <w:sz w:val="24"/>
          <w:lang w:val="en-US"/>
        </w:rPr>
        <w:tab/>
      </w:r>
    </w:p>
    <w:p w14:paraId="55D97CCF" w14:textId="77777777" w:rsidR="00747CB1" w:rsidRPr="00747CB1" w:rsidRDefault="00747CB1" w:rsidP="00B46025">
      <w:pPr>
        <w:pStyle w:val="BodyText"/>
        <w:tabs>
          <w:tab w:val="left" w:leader="dot" w:pos="9003"/>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agregāta saldēšanas jaudu</w:t>
      </w:r>
      <w:r w:rsidRPr="00747CB1">
        <w:rPr>
          <w:rFonts w:ascii="Times New Roman" w:hAnsi="Times New Roman"/>
          <w:noProof/>
          <w:sz w:val="24"/>
          <w:lang w:val="en-US"/>
        </w:rPr>
        <w:tab/>
      </w:r>
    </w:p>
    <w:p w14:paraId="0501D5A0" w14:textId="77777777" w:rsidR="00747CB1" w:rsidRPr="00747CB1" w:rsidRDefault="00747CB1" w:rsidP="00B46025">
      <w:pPr>
        <w:pStyle w:val="BodyText"/>
        <w:tabs>
          <w:tab w:val="left" w:leader="dot" w:pos="9003"/>
        </w:tabs>
        <w:spacing w:before="120" w:after="0" w:line="240" w:lineRule="auto"/>
        <w:jc w:val="both"/>
        <w:rPr>
          <w:rFonts w:ascii="Times New Roman" w:hAnsi="Times New Roman" w:cs="Times New Roman"/>
          <w:noProof/>
          <w:sz w:val="24"/>
          <w:szCs w:val="24"/>
          <w:lang w:val="en-US"/>
        </w:rPr>
      </w:pPr>
    </w:p>
    <w:p w14:paraId="326D0D1A" w14:textId="77777777" w:rsidR="00747CB1" w:rsidRPr="00747CB1" w:rsidRDefault="00747CB1" w:rsidP="00B46025">
      <w:pPr>
        <w:pStyle w:val="BodyText"/>
        <w:tabs>
          <w:tab w:val="left" w:pos="370"/>
          <w:tab w:val="left" w:leader="dot" w:pos="5141"/>
          <w:tab w:val="right" w:leader="dot" w:pos="9013"/>
        </w:tabs>
        <w:spacing w:before="120" w:after="0" w:line="240" w:lineRule="auto"/>
        <w:jc w:val="both"/>
        <w:rPr>
          <w:rFonts w:ascii="Times New Roman" w:hAnsi="Times New Roman"/>
          <w:noProof/>
          <w:sz w:val="24"/>
          <w:u w:val="single"/>
          <w:lang w:val="en-US"/>
        </w:rPr>
      </w:pPr>
      <w:r w:rsidRPr="00747CB1">
        <w:rPr>
          <w:rFonts w:ascii="Times New Roman" w:hAnsi="Times New Roman"/>
          <w:noProof/>
          <w:sz w:val="24"/>
          <w:u w:val="single"/>
          <w:lang w:val="en-US"/>
        </w:rPr>
        <w:t>c) Kontrole</w:t>
      </w:r>
    </w:p>
    <w:tbl>
      <w:tblPr>
        <w:tblStyle w:val="TableGrid"/>
        <w:tblW w:w="89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688"/>
        <w:gridCol w:w="3685"/>
      </w:tblGrid>
      <w:tr w:rsidR="00747CB1" w:rsidRPr="00747CB1" w14:paraId="01BA5773" w14:textId="77777777" w:rsidTr="00444F61">
        <w:tc>
          <w:tcPr>
            <w:tcW w:w="2552" w:type="dxa"/>
          </w:tcPr>
          <w:p w14:paraId="3AA26FFA" w14:textId="77777777" w:rsidR="00747CB1" w:rsidRPr="00747CB1" w:rsidRDefault="00747CB1" w:rsidP="00B46025">
            <w:pPr>
              <w:pStyle w:val="BodyText"/>
              <w:tabs>
                <w:tab w:val="left" w:pos="370"/>
                <w:tab w:val="left" w:leader="dot" w:pos="5141"/>
                <w:tab w:val="right" w:leader="dot" w:pos="901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Termoregulators:</w:t>
            </w:r>
          </w:p>
        </w:tc>
        <w:tc>
          <w:tcPr>
            <w:tcW w:w="2688" w:type="dxa"/>
          </w:tcPr>
          <w:p w14:paraId="04AE908E" w14:textId="77777777" w:rsidR="00747CB1" w:rsidRPr="00747CB1" w:rsidRDefault="00747CB1" w:rsidP="00B46025">
            <w:pPr>
              <w:pStyle w:val="BodyText"/>
              <w:tabs>
                <w:tab w:val="left" w:leader="dot" w:pos="2127"/>
                <w:tab w:val="left" w:leader="dot" w:pos="5141"/>
                <w:tab w:val="right" w:leader="dot" w:pos="901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Iestatījums</w:t>
            </w:r>
            <w:r w:rsidRPr="00747CB1">
              <w:rPr>
                <w:rFonts w:ascii="Times New Roman" w:hAnsi="Times New Roman"/>
                <w:noProof/>
                <w:sz w:val="24"/>
                <w:lang w:val="en-US"/>
              </w:rPr>
              <w:tab/>
              <w:t>°C</w:t>
            </w:r>
          </w:p>
        </w:tc>
        <w:tc>
          <w:tcPr>
            <w:tcW w:w="3685" w:type="dxa"/>
          </w:tcPr>
          <w:p w14:paraId="37EC5D0C" w14:textId="77777777" w:rsidR="00747CB1" w:rsidRPr="00747CB1" w:rsidRDefault="00747CB1" w:rsidP="00B46025">
            <w:pPr>
              <w:pStyle w:val="BodyText"/>
              <w:tabs>
                <w:tab w:val="left" w:leader="dot" w:pos="3055"/>
                <w:tab w:val="left" w:leader="dot" w:pos="5141"/>
                <w:tab w:val="right" w:leader="dot" w:pos="901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Starpība </w:t>
            </w:r>
            <w:r w:rsidRPr="00747CB1">
              <w:rPr>
                <w:rFonts w:ascii="Times New Roman" w:hAnsi="Times New Roman"/>
                <w:noProof/>
                <w:sz w:val="24"/>
                <w:lang w:val="en-US"/>
              </w:rPr>
              <w:tab/>
              <w:t>°C</w:t>
            </w:r>
          </w:p>
        </w:tc>
      </w:tr>
    </w:tbl>
    <w:p w14:paraId="7B3B0652" w14:textId="1120CB1D" w:rsidR="00747CB1" w:rsidRPr="00747CB1" w:rsidRDefault="00747CB1" w:rsidP="00B46025">
      <w:pPr>
        <w:pStyle w:val="BodyText"/>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Atkausēšanas ierīces darbība</w:t>
      </w:r>
      <w:r w:rsidRPr="00747CB1">
        <w:rPr>
          <w:rFonts w:ascii="Times New Roman" w:hAnsi="Times New Roman"/>
          <w:noProof/>
          <w:sz w:val="24"/>
          <w:vertAlign w:val="superscript"/>
          <w:lang w:val="en-US"/>
        </w:rPr>
        <w:t>1</w:t>
      </w:r>
      <w:r w:rsidRPr="00747CB1">
        <w:rPr>
          <w:rFonts w:ascii="Times New Roman" w:hAnsi="Times New Roman"/>
          <w:noProof/>
          <w:sz w:val="24"/>
          <w:lang w:val="en-US"/>
        </w:rPr>
        <w:t>: apmierinoša/neapmierinoša</w:t>
      </w:r>
    </w:p>
    <w:p w14:paraId="00187E64" w14:textId="04991452" w:rsidR="00747CB1" w:rsidRPr="00747CB1" w:rsidRDefault="00747CB1" w:rsidP="00B46025">
      <w:pPr>
        <w:pStyle w:val="BodyText"/>
        <w:tabs>
          <w:tab w:val="left" w:leader="dot" w:pos="7136"/>
        </w:tabs>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No iztvaicētāja izplūstošā gaisa apjoms: izmērītā vērtība </w:t>
      </w:r>
      <w:r w:rsidRPr="00747CB1">
        <w:rPr>
          <w:rFonts w:ascii="Times New Roman" w:hAnsi="Times New Roman"/>
          <w:noProof/>
          <w:sz w:val="24"/>
          <w:lang w:val="en-US"/>
        </w:rPr>
        <w:tab/>
        <w:t>m</w:t>
      </w:r>
      <w:r w:rsidRPr="00747CB1">
        <w:rPr>
          <w:rFonts w:ascii="Times New Roman" w:hAnsi="Times New Roman"/>
          <w:noProof/>
          <w:sz w:val="24"/>
          <w:vertAlign w:val="superscript"/>
          <w:lang w:val="en-US"/>
        </w:rPr>
        <w:t>3</w:t>
      </w:r>
      <w:r w:rsidRPr="00747CB1">
        <w:rPr>
          <w:rFonts w:ascii="Times New Roman" w:hAnsi="Times New Roman"/>
          <w:noProof/>
          <w:sz w:val="24"/>
          <w:lang w:val="en-US"/>
        </w:rPr>
        <w:t>/h</w:t>
      </w:r>
    </w:p>
    <w:p w14:paraId="39CB9924" w14:textId="1F0409C5" w:rsidR="00747CB1" w:rsidRPr="00B46025" w:rsidRDefault="00747CB1" w:rsidP="00B46025">
      <w:pPr>
        <w:pStyle w:val="BodyText"/>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miera stāvoklī:</w:t>
      </w:r>
    </w:p>
    <w:p w14:paraId="7C00251F" w14:textId="05E0AEE7" w:rsidR="00747CB1" w:rsidRPr="00B46025" w:rsidRDefault="00747CB1" w:rsidP="00B46025">
      <w:pPr>
        <w:pStyle w:val="BodyText"/>
        <w:numPr>
          <w:ilvl w:val="0"/>
          <w:numId w:val="51"/>
        </w:numPr>
        <w:tabs>
          <w:tab w:val="left" w:pos="803"/>
        </w:tabs>
        <w:spacing w:before="120" w:after="0" w:line="240" w:lineRule="auto"/>
        <w:ind w:left="567" w:hanging="284"/>
        <w:jc w:val="both"/>
        <w:rPr>
          <w:rFonts w:ascii="Times New Roman" w:hAnsi="Times New Roman"/>
          <w:noProof/>
          <w:sz w:val="24"/>
          <w:lang w:val="en-US"/>
        </w:rPr>
      </w:pPr>
      <w:r w:rsidRPr="00747CB1">
        <w:rPr>
          <w:rFonts w:ascii="Times New Roman" w:hAnsi="Times New Roman"/>
          <w:noProof/>
          <w:sz w:val="24"/>
          <w:lang w:val="en-US"/>
        </w:rPr>
        <w:t>diferenciālais spiediens, mērīts starp gaisa plūsmām, kas izplūst no iztvaicētāja un kas ieplūst iztvaicētājā, ir 0 Pa;</w:t>
      </w:r>
    </w:p>
    <w:p w14:paraId="1E90E64B" w14:textId="266BE1D9" w:rsidR="00747CB1" w:rsidRPr="00B46025" w:rsidRDefault="00747CB1" w:rsidP="00B46025">
      <w:pPr>
        <w:pStyle w:val="BodyText"/>
        <w:numPr>
          <w:ilvl w:val="0"/>
          <w:numId w:val="51"/>
        </w:numPr>
        <w:tabs>
          <w:tab w:val="left" w:pos="803"/>
          <w:tab w:val="right" w:leader="dot" w:pos="5974"/>
        </w:tabs>
        <w:spacing w:before="120" w:after="0" w:line="240" w:lineRule="auto"/>
        <w:ind w:left="567" w:hanging="284"/>
        <w:jc w:val="both"/>
        <w:rPr>
          <w:rFonts w:ascii="Times New Roman" w:hAnsi="Times New Roman"/>
          <w:noProof/>
          <w:sz w:val="24"/>
          <w:lang w:val="en-US"/>
        </w:rPr>
      </w:pPr>
      <w:r w:rsidRPr="00747CB1">
        <w:rPr>
          <w:rFonts w:ascii="Times New Roman" w:hAnsi="Times New Roman"/>
          <w:noProof/>
          <w:sz w:val="24"/>
          <w:lang w:val="en-US"/>
        </w:rPr>
        <w:t xml:space="preserve">absolūtais barometriskais gaisa spiediens </w:t>
      </w:r>
      <w:r w:rsidRPr="00747CB1">
        <w:rPr>
          <w:rFonts w:ascii="Times New Roman" w:hAnsi="Times New Roman"/>
          <w:noProof/>
          <w:sz w:val="24"/>
          <w:lang w:val="en-US"/>
        </w:rPr>
        <w:tab/>
        <w:t>hPa.</w:t>
      </w:r>
    </w:p>
    <w:p w14:paraId="37DF7D26" w14:textId="77777777" w:rsidR="00747CB1" w:rsidRPr="00747CB1" w:rsidRDefault="00747CB1" w:rsidP="00B46025">
      <w:pPr>
        <w:pStyle w:val="BodyText"/>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Pastāv iespēja pievadīt siltumu iztvaicētājam, lai termostatu noregulētu 0–12 °C diapazonā</w:t>
      </w:r>
      <w:r w:rsidRPr="00747CB1">
        <w:rPr>
          <w:rFonts w:ascii="Times New Roman" w:hAnsi="Times New Roman"/>
          <w:noProof/>
          <w:sz w:val="24"/>
          <w:vertAlign w:val="superscript"/>
          <w:lang w:val="en-US"/>
        </w:rPr>
        <w:t>1</w:t>
      </w:r>
      <w:r w:rsidRPr="00747CB1">
        <w:rPr>
          <w:rFonts w:ascii="Times New Roman" w:hAnsi="Times New Roman"/>
          <w:noProof/>
          <w:sz w:val="24"/>
          <w:lang w:val="en-US"/>
        </w:rPr>
        <w:t>: jā/nē</w:t>
      </w:r>
    </w:p>
    <w:p w14:paraId="13D0F399" w14:textId="77777777" w:rsidR="00747CB1" w:rsidRPr="00747CB1" w:rsidRDefault="00747CB1" w:rsidP="00747CB1">
      <w:pPr>
        <w:rPr>
          <w:noProof/>
          <w:lang w:val="en-US"/>
        </w:rPr>
      </w:pPr>
      <w:r w:rsidRPr="00747CB1">
        <w:rPr>
          <w:noProof/>
          <w:lang w:val="en-US"/>
        </w:rPr>
        <w:br w:type="page"/>
      </w:r>
    </w:p>
    <w:p w14:paraId="521DF16C"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519" w:name="bookmark288"/>
      <w:bookmarkStart w:id="520" w:name="_Toc181110600"/>
      <w:bookmarkStart w:id="521" w:name="_Toc198028357"/>
      <w:bookmarkStart w:id="522" w:name="_Toc198037283"/>
      <w:r w:rsidRPr="00747CB1">
        <w:rPr>
          <w:rFonts w:ascii="Times New Roman" w:hAnsi="Times New Roman" w:cs="Times New Roman"/>
          <w:b/>
          <w:bCs/>
          <w:noProof/>
          <w:color w:val="auto"/>
          <w:sz w:val="24"/>
          <w:szCs w:val="24"/>
          <w:lang w:val="en-US"/>
        </w:rPr>
        <w:lastRenderedPageBreak/>
        <w:t>12. PARAUGS (turpinājums)</w:t>
      </w:r>
      <w:bookmarkEnd w:id="519"/>
      <w:bookmarkEnd w:id="520"/>
      <w:bookmarkEnd w:id="521"/>
      <w:bookmarkEnd w:id="522"/>
    </w:p>
    <w:p w14:paraId="61C3A8F4"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p w14:paraId="2A3587FC"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p w14:paraId="6105F511" w14:textId="3B181D6E" w:rsidR="00747CB1" w:rsidRPr="002E062F" w:rsidRDefault="00747CB1" w:rsidP="003005E9">
      <w:pPr>
        <w:pStyle w:val="BodyText"/>
        <w:tabs>
          <w:tab w:val="left" w:pos="387"/>
        </w:tabs>
        <w:spacing w:before="120" w:after="0" w:line="240" w:lineRule="auto"/>
        <w:jc w:val="both"/>
        <w:rPr>
          <w:rFonts w:ascii="Times New Roman" w:hAnsi="Times New Roman"/>
          <w:noProof/>
          <w:sz w:val="24"/>
          <w:u w:val="single"/>
          <w:lang w:val="en-US"/>
        </w:rPr>
      </w:pPr>
      <w:r w:rsidRPr="00747CB1">
        <w:rPr>
          <w:rFonts w:ascii="Times New Roman" w:hAnsi="Times New Roman"/>
          <w:noProof/>
          <w:sz w:val="24"/>
          <w:u w:val="single"/>
          <w:lang w:val="en-US"/>
        </w:rPr>
        <w:t>d) Piezīmes</w:t>
      </w:r>
    </w:p>
    <w:p w14:paraId="3C977A32" w14:textId="77777777" w:rsidR="00747CB1" w:rsidRPr="00747CB1" w:rsidRDefault="00747CB1" w:rsidP="003005E9">
      <w:pPr>
        <w:pStyle w:val="BodyText"/>
        <w:tabs>
          <w:tab w:val="left" w:leader="dot" w:pos="9028"/>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Atbilstoši iepriekš minētās pārbaudes rezultātiem šīs protokols ir derīgs kā tipa apstiprinājuma sertifikāts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1. papildinājuma 6. punkta a) apakšpunkta nozīmē uz laiku, kas nepārsniedz sešus gadus, proti, līdz:</w:t>
      </w:r>
      <w:r w:rsidRPr="00747CB1">
        <w:rPr>
          <w:rFonts w:ascii="Times New Roman" w:hAnsi="Times New Roman"/>
          <w:noProof/>
          <w:sz w:val="24"/>
          <w:lang w:val="en-US"/>
        </w:rPr>
        <w:tab/>
      </w:r>
    </w:p>
    <w:p w14:paraId="66284706" w14:textId="4E698792" w:rsidR="00747CB1" w:rsidRPr="003005E9" w:rsidRDefault="00747CB1" w:rsidP="003005E9">
      <w:pPr>
        <w:pStyle w:val="BodyText"/>
        <w:tabs>
          <w:tab w:val="left" w:leader="dot" w:pos="9028"/>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b/>
      </w:r>
    </w:p>
    <w:p w14:paraId="65B9636D" w14:textId="36BE8389" w:rsidR="00747CB1" w:rsidRPr="003005E9" w:rsidRDefault="00747CB1" w:rsidP="003005E9">
      <w:pPr>
        <w:pStyle w:val="BodyText"/>
        <w:tabs>
          <w:tab w:val="left" w:leader="dot" w:pos="485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Vieta:</w:t>
      </w:r>
      <w:r w:rsidRPr="00747CB1">
        <w:rPr>
          <w:rFonts w:ascii="Times New Roman" w:hAnsi="Times New Roman"/>
          <w:noProof/>
          <w:sz w:val="24"/>
          <w:lang w:val="en-US"/>
        </w:rPr>
        <w:tab/>
      </w:r>
    </w:p>
    <w:p w14:paraId="14282BC2" w14:textId="52C2A554" w:rsidR="00747CB1" w:rsidRPr="00747CB1" w:rsidRDefault="00747CB1" w:rsidP="003005E9">
      <w:pPr>
        <w:pStyle w:val="BodyText"/>
        <w:tabs>
          <w:tab w:val="left" w:leader="dot" w:pos="4853"/>
          <w:tab w:val="left" w:leader="dot" w:pos="794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Die</w:t>
      </w:r>
      <w:r w:rsidR="003005E9">
        <w:rPr>
          <w:rFonts w:ascii="Times New Roman" w:hAnsi="Times New Roman"/>
          <w:noProof/>
          <w:sz w:val="24"/>
          <w:lang w:val="en-US"/>
        </w:rPr>
        <w:t>n</w:t>
      </w:r>
      <w:r w:rsidRPr="00747CB1">
        <w:rPr>
          <w:rFonts w:ascii="Times New Roman" w:hAnsi="Times New Roman"/>
          <w:noProof/>
          <w:sz w:val="24"/>
          <w:lang w:val="en-US"/>
        </w:rPr>
        <w:t>a, kad sniegts pārbaudes ziņojums:</w:t>
      </w:r>
      <w:r w:rsidRPr="00747CB1">
        <w:rPr>
          <w:rFonts w:ascii="Times New Roman" w:hAnsi="Times New Roman"/>
          <w:noProof/>
          <w:sz w:val="24"/>
          <w:lang w:val="en-US"/>
        </w:rPr>
        <w:tab/>
        <w:t xml:space="preserve"> </w:t>
      </w:r>
      <w:r w:rsidRPr="00747CB1">
        <w:rPr>
          <w:rFonts w:ascii="Times New Roman" w:hAnsi="Times New Roman"/>
          <w:noProof/>
          <w:sz w:val="24"/>
          <w:lang w:val="en-US"/>
        </w:rPr>
        <w:tab/>
      </w:r>
    </w:p>
    <w:p w14:paraId="40D2C90C" w14:textId="77777777" w:rsidR="00747CB1" w:rsidRPr="00747CB1" w:rsidRDefault="00747CB1" w:rsidP="003005E9">
      <w:pPr>
        <w:pStyle w:val="BodyText"/>
        <w:spacing w:before="120" w:after="0" w:line="240" w:lineRule="auto"/>
        <w:ind w:left="4962"/>
        <w:jc w:val="both"/>
        <w:rPr>
          <w:rFonts w:ascii="Times New Roman" w:hAnsi="Times New Roman"/>
          <w:noProof/>
          <w:sz w:val="24"/>
          <w:lang w:val="en-US"/>
        </w:rPr>
      </w:pPr>
      <w:r w:rsidRPr="00747CB1">
        <w:rPr>
          <w:rFonts w:ascii="Times New Roman" w:hAnsi="Times New Roman"/>
          <w:noProof/>
          <w:sz w:val="24"/>
          <w:lang w:val="en-US"/>
        </w:rPr>
        <w:t>Amatpersona, kas veikusi pārbaudi</w:t>
      </w:r>
    </w:p>
    <w:p w14:paraId="7177BA2E" w14:textId="77777777" w:rsidR="00747CB1" w:rsidRPr="00747CB1" w:rsidRDefault="00747CB1" w:rsidP="00747CB1">
      <w:pPr>
        <w:pStyle w:val="BodyText"/>
        <w:spacing w:after="0" w:line="240" w:lineRule="auto"/>
        <w:ind w:left="4962"/>
        <w:jc w:val="both"/>
        <w:rPr>
          <w:rFonts w:ascii="Times New Roman" w:hAnsi="Times New Roman" w:cs="Times New Roman"/>
          <w:noProof/>
          <w:sz w:val="24"/>
          <w:szCs w:val="24"/>
          <w:lang w:val="en-US"/>
        </w:rPr>
      </w:pPr>
    </w:p>
    <w:p w14:paraId="192E7B56" w14:textId="77777777" w:rsidR="00747CB1" w:rsidRPr="00747CB1" w:rsidRDefault="00747CB1" w:rsidP="00747CB1">
      <w:pPr>
        <w:pStyle w:val="Bodytext20"/>
        <w:spacing w:after="0"/>
        <w:ind w:left="0" w:firstLine="0"/>
        <w:jc w:val="both"/>
        <w:rPr>
          <w:rFonts w:ascii="Times New Roman" w:hAnsi="Times New Roman" w:cs="Times New Roman"/>
          <w:noProof/>
          <w:sz w:val="20"/>
          <w:szCs w:val="20"/>
          <w:vertAlign w:val="superscript"/>
          <w:lang w:val="en-US"/>
        </w:rPr>
      </w:pPr>
    </w:p>
    <w:p w14:paraId="273E5933" w14:textId="77777777" w:rsidR="00747CB1" w:rsidRPr="00747CB1" w:rsidRDefault="00747CB1" w:rsidP="00747CB1">
      <w:pPr>
        <w:pStyle w:val="Bodytext20"/>
        <w:spacing w:after="0"/>
        <w:ind w:left="0" w:firstLine="0"/>
        <w:jc w:val="both"/>
        <w:rPr>
          <w:rFonts w:ascii="Times New Roman" w:hAnsi="Times New Roman" w:cs="Times New Roman"/>
          <w:noProof/>
          <w:sz w:val="20"/>
          <w:szCs w:val="20"/>
          <w:lang w:val="en-US"/>
        </w:rPr>
      </w:pPr>
      <w:r w:rsidRPr="00747CB1">
        <w:rPr>
          <w:rFonts w:ascii="Times New Roman" w:hAnsi="Times New Roman"/>
          <w:noProof/>
          <w:sz w:val="20"/>
          <w:vertAlign w:val="superscript"/>
          <w:lang w:val="en-US"/>
        </w:rPr>
        <w:t xml:space="preserve">1 </w:t>
      </w:r>
      <w:r w:rsidRPr="00747CB1">
        <w:rPr>
          <w:rFonts w:ascii="Times New Roman" w:hAnsi="Times New Roman"/>
          <w:noProof/>
          <w:sz w:val="20"/>
          <w:lang w:val="en-US"/>
        </w:rPr>
        <w:t>Nevajadzīgo svītrot.</w:t>
      </w:r>
    </w:p>
    <w:p w14:paraId="1DF0D3E5" w14:textId="77777777" w:rsidR="00747CB1" w:rsidRPr="00747CB1" w:rsidRDefault="00747CB1" w:rsidP="00747CB1">
      <w:pPr>
        <w:pStyle w:val="Bodytext20"/>
        <w:spacing w:after="0"/>
        <w:ind w:left="0" w:firstLine="0"/>
        <w:jc w:val="both"/>
        <w:rPr>
          <w:rFonts w:ascii="Times New Roman" w:hAnsi="Times New Roman" w:cs="Times New Roman"/>
          <w:noProof/>
          <w:sz w:val="20"/>
          <w:szCs w:val="20"/>
          <w:lang w:val="en-US"/>
        </w:rPr>
      </w:pPr>
      <w:r w:rsidRPr="00747CB1">
        <w:rPr>
          <w:rFonts w:ascii="Times New Roman" w:hAnsi="Times New Roman"/>
          <w:noProof/>
          <w:sz w:val="20"/>
          <w:vertAlign w:val="superscript"/>
          <w:lang w:val="en-US"/>
        </w:rPr>
        <w:t xml:space="preserve">2 </w:t>
      </w:r>
      <w:r w:rsidRPr="00747CB1">
        <w:rPr>
          <w:rFonts w:ascii="Times New Roman" w:hAnsi="Times New Roman"/>
          <w:noProof/>
          <w:sz w:val="20"/>
          <w:lang w:val="en-US"/>
        </w:rPr>
        <w:t>Ražotāja norādītā informācija</w:t>
      </w:r>
    </w:p>
    <w:p w14:paraId="3AFDADEA" w14:textId="77777777" w:rsidR="00747CB1" w:rsidRPr="00747CB1" w:rsidRDefault="00747CB1" w:rsidP="00747CB1">
      <w:pPr>
        <w:pStyle w:val="Bodytext20"/>
        <w:spacing w:after="0"/>
        <w:ind w:left="0" w:firstLine="0"/>
        <w:jc w:val="both"/>
        <w:rPr>
          <w:rFonts w:ascii="Times New Roman" w:hAnsi="Times New Roman" w:cs="Times New Roman"/>
          <w:noProof/>
          <w:sz w:val="20"/>
          <w:szCs w:val="20"/>
          <w:lang w:val="en-US"/>
        </w:rPr>
      </w:pPr>
      <w:r w:rsidRPr="00747CB1">
        <w:rPr>
          <w:rFonts w:ascii="Times New Roman" w:hAnsi="Times New Roman"/>
          <w:noProof/>
          <w:sz w:val="20"/>
          <w:vertAlign w:val="superscript"/>
          <w:lang w:val="en-US"/>
        </w:rPr>
        <w:t xml:space="preserve">3 </w:t>
      </w:r>
      <w:r w:rsidRPr="00747CB1">
        <w:rPr>
          <w:rFonts w:ascii="Times New Roman" w:hAnsi="Times New Roman"/>
          <w:noProof/>
          <w:sz w:val="20"/>
          <w:lang w:val="en-US"/>
        </w:rPr>
        <w:t>Vajadzības gadījumā.</w:t>
      </w:r>
    </w:p>
    <w:p w14:paraId="3105CCEA" w14:textId="77777777" w:rsidR="00747CB1" w:rsidRPr="00747CB1" w:rsidRDefault="00747CB1" w:rsidP="00747CB1">
      <w:pPr>
        <w:pStyle w:val="Bodytext20"/>
        <w:tabs>
          <w:tab w:val="left" w:pos="243"/>
        </w:tabs>
        <w:spacing w:after="0"/>
        <w:ind w:left="0" w:firstLine="0"/>
        <w:jc w:val="both"/>
        <w:rPr>
          <w:rFonts w:ascii="Times New Roman" w:hAnsi="Times New Roman" w:cs="Times New Roman"/>
          <w:noProof/>
          <w:sz w:val="20"/>
          <w:szCs w:val="20"/>
          <w:lang w:val="en-US"/>
        </w:rPr>
      </w:pPr>
      <w:r w:rsidRPr="00747CB1">
        <w:rPr>
          <w:rFonts w:ascii="Times New Roman" w:hAnsi="Times New Roman"/>
          <w:noProof/>
          <w:sz w:val="20"/>
          <w:vertAlign w:val="superscript"/>
          <w:lang w:val="en-US"/>
        </w:rPr>
        <w:t xml:space="preserve">4 </w:t>
      </w:r>
      <w:r w:rsidRPr="00747CB1">
        <w:rPr>
          <w:rFonts w:ascii="Times New Roman" w:hAnsi="Times New Roman"/>
          <w:noProof/>
          <w:sz w:val="20"/>
          <w:lang w:val="en-US"/>
        </w:rPr>
        <w:t>Tikai entalpijas starpības metodei.</w:t>
      </w:r>
    </w:p>
    <w:p w14:paraId="4692FDDB" w14:textId="77777777" w:rsidR="00747CB1" w:rsidRPr="00747CB1" w:rsidRDefault="00747CB1" w:rsidP="00747CB1">
      <w:pPr>
        <w:rPr>
          <w:noProof/>
          <w:lang w:val="en-US"/>
        </w:rPr>
      </w:pPr>
      <w:r w:rsidRPr="00747CB1">
        <w:rPr>
          <w:noProof/>
          <w:lang w:val="en-US"/>
        </w:rPr>
        <w:br w:type="page"/>
      </w:r>
    </w:p>
    <w:p w14:paraId="10219407"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523" w:name="bookmark290"/>
      <w:bookmarkStart w:id="524" w:name="_Toc181110601"/>
      <w:bookmarkStart w:id="525" w:name="_Toc198028358"/>
      <w:bookmarkStart w:id="526" w:name="_Toc198037284"/>
      <w:r w:rsidRPr="00747CB1">
        <w:rPr>
          <w:rFonts w:ascii="Times New Roman" w:hAnsi="Times New Roman" w:cs="Times New Roman"/>
          <w:b/>
          <w:bCs/>
          <w:noProof/>
          <w:color w:val="auto"/>
          <w:sz w:val="24"/>
          <w:szCs w:val="24"/>
          <w:lang w:val="en-US"/>
        </w:rPr>
        <w:lastRenderedPageBreak/>
        <w:t>13. PARAUGS</w:t>
      </w:r>
      <w:bookmarkEnd w:id="523"/>
      <w:bookmarkEnd w:id="524"/>
      <w:bookmarkEnd w:id="525"/>
      <w:bookmarkEnd w:id="526"/>
    </w:p>
    <w:p w14:paraId="73387F5F"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p w14:paraId="597B4D81"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p w14:paraId="6A594094"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PĀRBAUDES PROTOKOLS</w:t>
      </w:r>
    </w:p>
    <w:p w14:paraId="7D0F4B1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EC1F0E7"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r w:rsidRPr="00747CB1">
        <w:rPr>
          <w:rFonts w:ascii="Times New Roman" w:hAnsi="Times New Roman"/>
          <w:noProof/>
          <w:sz w:val="24"/>
          <w:lang w:val="en-US"/>
        </w:rPr>
        <w:t>Sagatavots saskaņā ar Nolīguma par ātri bojājošos pārtikas produktu starptautiskajiem pārvadājumiem un par speciālām iekārtām, kas izmantojamas šajos pārvadājumos (</w:t>
      </w:r>
      <w:r w:rsidRPr="00747CB1">
        <w:rPr>
          <w:rFonts w:ascii="Times New Roman" w:hAnsi="Times New Roman"/>
          <w:i/>
          <w:iCs/>
          <w:noProof/>
          <w:sz w:val="24"/>
          <w:lang w:val="en-US"/>
        </w:rPr>
        <w:t>ATP</w:t>
      </w:r>
      <w:r w:rsidRPr="00747CB1">
        <w:rPr>
          <w:rFonts w:ascii="Times New Roman" w:hAnsi="Times New Roman"/>
          <w:noProof/>
          <w:sz w:val="24"/>
          <w:lang w:val="en-US"/>
        </w:rPr>
        <w:t>), īpašajiem noteikumiem</w:t>
      </w:r>
    </w:p>
    <w:p w14:paraId="0143A583"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p>
    <w:p w14:paraId="1B315308" w14:textId="77777777" w:rsidR="00747CB1" w:rsidRPr="00747CB1" w:rsidRDefault="00747CB1" w:rsidP="00747CB1">
      <w:pPr>
        <w:pStyle w:val="BodyText"/>
        <w:tabs>
          <w:tab w:val="left" w:leader="dot" w:pos="4248"/>
        </w:tabs>
        <w:spacing w:after="0" w:line="240" w:lineRule="auto"/>
        <w:jc w:val="center"/>
        <w:rPr>
          <w:rFonts w:ascii="Times New Roman" w:hAnsi="Times New Roman"/>
          <w:noProof/>
          <w:sz w:val="24"/>
          <w:lang w:val="en-US"/>
        </w:rPr>
      </w:pPr>
      <w:r w:rsidRPr="00747CB1">
        <w:rPr>
          <w:rFonts w:ascii="Times New Roman" w:hAnsi="Times New Roman"/>
          <w:noProof/>
          <w:sz w:val="24"/>
          <w:lang w:val="en-US"/>
        </w:rPr>
        <w:t>Pārbaudes ziņojums Nr.</w:t>
      </w:r>
      <w:r w:rsidRPr="00747CB1">
        <w:rPr>
          <w:rFonts w:ascii="Times New Roman" w:hAnsi="Times New Roman"/>
          <w:noProof/>
          <w:sz w:val="24"/>
          <w:lang w:val="en-US"/>
        </w:rPr>
        <w:tab/>
      </w:r>
    </w:p>
    <w:p w14:paraId="4E4B157A" w14:textId="77777777" w:rsidR="00747CB1" w:rsidRPr="00747CB1" w:rsidRDefault="00747CB1" w:rsidP="00747CB1">
      <w:pPr>
        <w:pStyle w:val="BodyText"/>
        <w:tabs>
          <w:tab w:val="left" w:leader="dot" w:pos="4248"/>
        </w:tabs>
        <w:spacing w:after="0" w:line="240" w:lineRule="auto"/>
        <w:jc w:val="center"/>
        <w:rPr>
          <w:rFonts w:ascii="Times New Roman" w:hAnsi="Times New Roman" w:cs="Times New Roman"/>
          <w:noProof/>
          <w:sz w:val="24"/>
          <w:szCs w:val="24"/>
          <w:lang w:val="en-US"/>
        </w:rPr>
      </w:pPr>
    </w:p>
    <w:p w14:paraId="3183B7CF" w14:textId="77777777" w:rsidR="00747CB1" w:rsidRPr="00747CB1" w:rsidRDefault="00747CB1" w:rsidP="00747CB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 xml:space="preserve">Saldēšanas agregāta lietderīgās saldēšanas jaudas noteikšana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2. papildinājuma 9. punktu</w:t>
      </w:r>
    </w:p>
    <w:p w14:paraId="252F5120" w14:textId="77777777" w:rsidR="00747CB1" w:rsidRPr="00747CB1" w:rsidRDefault="00747CB1" w:rsidP="00747CB1">
      <w:pPr>
        <w:pStyle w:val="BodyText"/>
        <w:spacing w:after="0" w:line="240" w:lineRule="auto"/>
        <w:rPr>
          <w:rFonts w:ascii="Times New Roman" w:hAnsi="Times New Roman"/>
          <w:noProof/>
          <w:sz w:val="24"/>
          <w:lang w:val="en-US"/>
        </w:rPr>
      </w:pPr>
    </w:p>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9055"/>
      </w:tblGrid>
      <w:tr w:rsidR="00747CB1" w:rsidRPr="00747CB1" w14:paraId="343685AB" w14:textId="77777777" w:rsidTr="00444F61">
        <w:tc>
          <w:tcPr>
            <w:tcW w:w="9055" w:type="dxa"/>
          </w:tcPr>
          <w:p w14:paraId="2347F2B2"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Pārbaudes veiktas no mm/dd/gggg līdz mm/dd/gggg</w:t>
            </w:r>
          </w:p>
          <w:p w14:paraId="1A3667BD" w14:textId="77777777" w:rsidR="00747CB1" w:rsidRPr="00747CB1" w:rsidRDefault="00747CB1" w:rsidP="00444F61">
            <w:pPr>
              <w:pStyle w:val="BodyText"/>
              <w:spacing w:after="0" w:line="240" w:lineRule="auto"/>
              <w:jc w:val="center"/>
              <w:rPr>
                <w:rFonts w:ascii="Times New Roman" w:hAnsi="Times New Roman" w:cs="Times New Roman"/>
                <w:noProof/>
                <w:sz w:val="24"/>
                <w:szCs w:val="24"/>
                <w:lang w:val="en-US"/>
              </w:rPr>
            </w:pPr>
          </w:p>
        </w:tc>
      </w:tr>
    </w:tbl>
    <w:p w14:paraId="2AB2B9F4" w14:textId="77777777" w:rsidR="00747CB1" w:rsidRPr="00747CB1" w:rsidRDefault="00747CB1" w:rsidP="005A181B">
      <w:pPr>
        <w:pStyle w:val="BodyText"/>
        <w:spacing w:before="120" w:after="0" w:line="240" w:lineRule="auto"/>
        <w:jc w:val="center"/>
        <w:rPr>
          <w:rFonts w:ascii="Times New Roman" w:hAnsi="Times New Roman" w:cs="Times New Roman"/>
          <w:noProof/>
          <w:sz w:val="24"/>
          <w:szCs w:val="24"/>
          <w:lang w:val="en-US"/>
        </w:rPr>
      </w:pPr>
    </w:p>
    <w:p w14:paraId="4F27A0D7" w14:textId="3E245072" w:rsidR="00747CB1" w:rsidRPr="003005E9" w:rsidRDefault="00747CB1" w:rsidP="005A181B">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Pilnvarota pārbaudes stacija</w:t>
      </w:r>
    </w:p>
    <w:p w14:paraId="751602C5" w14:textId="643FC8DC" w:rsidR="00747CB1" w:rsidRPr="003005E9" w:rsidRDefault="00747CB1" w:rsidP="005A181B">
      <w:pPr>
        <w:pStyle w:val="BodyText"/>
        <w:tabs>
          <w:tab w:val="left" w:leader="dot" w:pos="899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Vārds, uzvārds:</w:t>
      </w:r>
      <w:r w:rsidRPr="00747CB1">
        <w:rPr>
          <w:rFonts w:ascii="Times New Roman" w:hAnsi="Times New Roman"/>
          <w:noProof/>
          <w:sz w:val="24"/>
          <w:lang w:val="en-US"/>
        </w:rPr>
        <w:tab/>
      </w:r>
    </w:p>
    <w:p w14:paraId="72985748" w14:textId="12B6F1B6" w:rsidR="00747CB1" w:rsidRPr="003005E9" w:rsidRDefault="00747CB1" w:rsidP="005A181B">
      <w:pPr>
        <w:pStyle w:val="BodyText"/>
        <w:tabs>
          <w:tab w:val="left" w:leader="dot" w:pos="899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Adrese:</w:t>
      </w:r>
      <w:r w:rsidRPr="00747CB1">
        <w:rPr>
          <w:rFonts w:ascii="Times New Roman" w:hAnsi="Times New Roman"/>
          <w:noProof/>
          <w:sz w:val="24"/>
          <w:lang w:val="en-US"/>
        </w:rPr>
        <w:tab/>
      </w:r>
    </w:p>
    <w:p w14:paraId="51289F11" w14:textId="0FC4E7C4" w:rsidR="00747CB1" w:rsidRPr="003005E9" w:rsidRDefault="00747CB1" w:rsidP="005A181B">
      <w:pPr>
        <w:pStyle w:val="BodyText"/>
        <w:tabs>
          <w:tab w:val="left" w:leader="dot" w:pos="899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Saldēšanas agregātu pārbaudei nodevis:</w:t>
      </w:r>
      <w:r w:rsidRPr="00747CB1">
        <w:rPr>
          <w:rFonts w:ascii="Times New Roman" w:hAnsi="Times New Roman"/>
          <w:noProof/>
          <w:sz w:val="24"/>
          <w:lang w:val="en-US"/>
        </w:rPr>
        <w:tab/>
      </w:r>
    </w:p>
    <w:p w14:paraId="1355CA7F" w14:textId="4317272E" w:rsidR="00747CB1" w:rsidRPr="003005E9" w:rsidRDefault="00747CB1" w:rsidP="005A181B">
      <w:pPr>
        <w:pStyle w:val="BodyText"/>
        <w:tabs>
          <w:tab w:val="left" w:pos="370"/>
        </w:tabs>
        <w:spacing w:before="120" w:after="0" w:line="240" w:lineRule="auto"/>
        <w:jc w:val="both"/>
        <w:rPr>
          <w:rFonts w:ascii="Times New Roman" w:hAnsi="Times New Roman"/>
          <w:noProof/>
          <w:sz w:val="24"/>
          <w:u w:val="single"/>
          <w:lang w:val="en-US"/>
        </w:rPr>
      </w:pPr>
      <w:r w:rsidRPr="00747CB1">
        <w:rPr>
          <w:rFonts w:ascii="Times New Roman" w:hAnsi="Times New Roman"/>
          <w:noProof/>
          <w:sz w:val="24"/>
          <w:u w:val="single"/>
          <w:lang w:val="en-US"/>
        </w:rPr>
        <w:t>a) Agregāta tehniskās specifikācijas</w:t>
      </w:r>
    </w:p>
    <w:p w14:paraId="645B53AE" w14:textId="3700B9F8" w:rsidR="00747CB1" w:rsidRPr="003005E9" w:rsidRDefault="00747CB1" w:rsidP="005A181B">
      <w:pPr>
        <w:pStyle w:val="BodyText"/>
        <w:tabs>
          <w:tab w:val="left" w:leader="dot" w:pos="901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Modelis/zīmols</w:t>
      </w:r>
      <w:r w:rsidRPr="00747CB1">
        <w:rPr>
          <w:rFonts w:ascii="Times New Roman" w:hAnsi="Times New Roman"/>
          <w:noProof/>
          <w:sz w:val="24"/>
          <w:lang w:val="en-US"/>
        </w:rPr>
        <w:tab/>
      </w:r>
    </w:p>
    <w:p w14:paraId="69A5EB7B" w14:textId="0168E46F" w:rsidR="00747CB1" w:rsidRPr="003005E9" w:rsidRDefault="00747CB1" w:rsidP="005A181B">
      <w:pPr>
        <w:pStyle w:val="BodyText"/>
        <w:tabs>
          <w:tab w:val="left" w:leader="dot" w:pos="901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Tipa apzīmējums:</w:t>
      </w:r>
      <w:r w:rsidRPr="00747CB1">
        <w:rPr>
          <w:rFonts w:ascii="Times New Roman" w:hAnsi="Times New Roman"/>
          <w:noProof/>
          <w:sz w:val="24"/>
          <w:lang w:val="en-US"/>
        </w:rPr>
        <w:tab/>
      </w:r>
    </w:p>
    <w:p w14:paraId="6334575B" w14:textId="543E62CF" w:rsidR="00747CB1" w:rsidRPr="003005E9" w:rsidRDefault="00747CB1" w:rsidP="005A181B">
      <w:pPr>
        <w:pStyle w:val="BodyText"/>
        <w:tabs>
          <w:tab w:val="left" w:leader="dot" w:pos="901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Sašķidrinātās gāzes veids:</w:t>
      </w:r>
      <w:r w:rsidRPr="00747CB1">
        <w:rPr>
          <w:rFonts w:ascii="Times New Roman" w:hAnsi="Times New Roman"/>
          <w:noProof/>
          <w:sz w:val="24"/>
          <w:lang w:val="en-US"/>
        </w:rPr>
        <w:tab/>
      </w:r>
    </w:p>
    <w:p w14:paraId="55D129F9" w14:textId="3DAD9ACF" w:rsidR="00747CB1" w:rsidRPr="003005E9" w:rsidRDefault="00747CB1" w:rsidP="005A181B">
      <w:pPr>
        <w:pStyle w:val="BodyText"/>
        <w:tabs>
          <w:tab w:val="left" w:leader="dot" w:pos="901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Kārtas numurs:</w:t>
      </w:r>
      <w:r w:rsidRPr="00747CB1">
        <w:rPr>
          <w:rFonts w:ascii="Times New Roman" w:hAnsi="Times New Roman"/>
          <w:noProof/>
          <w:sz w:val="24"/>
          <w:lang w:val="en-US"/>
        </w:rPr>
        <w:tab/>
      </w:r>
    </w:p>
    <w:p w14:paraId="5316FC41" w14:textId="71EED905" w:rsidR="00747CB1" w:rsidRPr="003005E9" w:rsidRDefault="00747CB1" w:rsidP="005A181B">
      <w:pPr>
        <w:pStyle w:val="BodyText"/>
        <w:tabs>
          <w:tab w:val="left" w:leader="dot" w:pos="899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Izgatavošanas datums (mēnesis/gads):</w:t>
      </w:r>
      <w:r w:rsidRPr="00747CB1">
        <w:rPr>
          <w:rFonts w:ascii="Times New Roman" w:hAnsi="Times New Roman"/>
          <w:noProof/>
          <w:sz w:val="24"/>
          <w:lang w:val="en-US"/>
        </w:rPr>
        <w:tab/>
      </w:r>
    </w:p>
    <w:p w14:paraId="05D20AF2" w14:textId="1DD4F030" w:rsidR="00747CB1" w:rsidRPr="00747CB1" w:rsidRDefault="00747CB1" w:rsidP="005A181B">
      <w:pPr>
        <w:pStyle w:val="BodyText"/>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(Pārbaudāmais agregāts nedrīkst būt būvēts agrāk kā 1 gadu pirms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pārbaudēm.)</w:t>
      </w:r>
    </w:p>
    <w:p w14:paraId="5A683CA9" w14:textId="3A086C98" w:rsidR="00747CB1" w:rsidRPr="003005E9" w:rsidRDefault="00747CB1" w:rsidP="005A181B">
      <w:pPr>
        <w:pStyle w:val="BodyText"/>
        <w:tabs>
          <w:tab w:val="left" w:leader="dot" w:pos="8995"/>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Apraksts:</w:t>
      </w:r>
      <w:r w:rsidRPr="00747CB1">
        <w:rPr>
          <w:rFonts w:ascii="Times New Roman" w:hAnsi="Times New Roman"/>
          <w:noProof/>
          <w:sz w:val="24"/>
          <w:lang w:val="en-US"/>
        </w:rPr>
        <w:tab/>
      </w:r>
    </w:p>
    <w:p w14:paraId="5AEFB47D" w14:textId="69D3FDAA" w:rsidR="00747CB1" w:rsidRPr="003005E9" w:rsidRDefault="00747CB1" w:rsidP="005A181B">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Regulēšanas vārsts (ja tiek izmantoti dažādi ventilatoru tipi, atkārtojiet turpmāko informāciju attiecībā uz katru tipu)</w:t>
      </w:r>
    </w:p>
    <w:p w14:paraId="508F14DE" w14:textId="6A8740FF" w:rsidR="00747CB1" w:rsidRPr="003005E9" w:rsidRDefault="00747CB1" w:rsidP="005A181B">
      <w:pPr>
        <w:pStyle w:val="BodyText"/>
        <w:tabs>
          <w:tab w:val="left" w:leader="dot" w:pos="901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Modelis/zīmols</w:t>
      </w:r>
      <w:r w:rsidRPr="00747CB1">
        <w:rPr>
          <w:rFonts w:ascii="Times New Roman" w:hAnsi="Times New Roman"/>
          <w:noProof/>
          <w:sz w:val="24"/>
          <w:lang w:val="en-US"/>
        </w:rPr>
        <w:tab/>
      </w:r>
    </w:p>
    <w:p w14:paraId="2421080C" w14:textId="2F27F88B" w:rsidR="00747CB1" w:rsidRPr="003005E9" w:rsidRDefault="00747CB1" w:rsidP="005A181B">
      <w:pPr>
        <w:pStyle w:val="BodyText"/>
        <w:tabs>
          <w:tab w:val="left" w:leader="dot" w:pos="901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Tips:</w:t>
      </w:r>
      <w:r w:rsidRPr="00747CB1">
        <w:rPr>
          <w:rFonts w:ascii="Times New Roman" w:hAnsi="Times New Roman"/>
          <w:noProof/>
          <w:sz w:val="24"/>
          <w:lang w:val="en-US"/>
        </w:rPr>
        <w:tab/>
      </w:r>
    </w:p>
    <w:p w14:paraId="505300B4" w14:textId="1A3BB0B7" w:rsidR="00747CB1" w:rsidRPr="003005E9" w:rsidRDefault="00747CB1" w:rsidP="005A181B">
      <w:pPr>
        <w:pStyle w:val="BodyText"/>
        <w:tabs>
          <w:tab w:val="left" w:leader="dot" w:pos="901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Kārtas numurs:</w:t>
      </w:r>
      <w:r w:rsidRPr="00747CB1">
        <w:rPr>
          <w:rFonts w:ascii="Times New Roman" w:hAnsi="Times New Roman"/>
          <w:noProof/>
          <w:sz w:val="24"/>
          <w:lang w:val="en-US"/>
        </w:rPr>
        <w:tab/>
      </w:r>
    </w:p>
    <w:p w14:paraId="3D7FA846" w14:textId="09480E34" w:rsidR="00747CB1" w:rsidRPr="003005E9" w:rsidRDefault="00747CB1" w:rsidP="005A181B">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Cisterna (ja tiek izmantoti dažādi ventilatoru tipi, atkārtojiet turpmāko informāciju attiecībā uz katru tipu)</w:t>
      </w:r>
    </w:p>
    <w:p w14:paraId="492EF234" w14:textId="7ABB433B" w:rsidR="00747CB1" w:rsidRPr="003005E9" w:rsidRDefault="00747CB1" w:rsidP="005A181B">
      <w:pPr>
        <w:pStyle w:val="BodyText"/>
        <w:tabs>
          <w:tab w:val="left" w:leader="dot" w:pos="901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Modelis/zīmols</w:t>
      </w:r>
      <w:r w:rsidRPr="00747CB1">
        <w:rPr>
          <w:rFonts w:ascii="Times New Roman" w:hAnsi="Times New Roman"/>
          <w:noProof/>
          <w:sz w:val="24"/>
          <w:lang w:val="en-US"/>
        </w:rPr>
        <w:tab/>
      </w:r>
    </w:p>
    <w:p w14:paraId="309755D0" w14:textId="73B5D17D" w:rsidR="00747CB1" w:rsidRPr="003005E9" w:rsidRDefault="00747CB1" w:rsidP="005A181B">
      <w:pPr>
        <w:pStyle w:val="BodyText"/>
        <w:tabs>
          <w:tab w:val="left" w:leader="dot" w:pos="901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Tips:</w:t>
      </w:r>
      <w:r w:rsidRPr="00747CB1">
        <w:rPr>
          <w:rFonts w:ascii="Times New Roman" w:hAnsi="Times New Roman"/>
          <w:noProof/>
          <w:sz w:val="24"/>
          <w:lang w:val="en-US"/>
        </w:rPr>
        <w:tab/>
      </w:r>
    </w:p>
    <w:p w14:paraId="49F2C290" w14:textId="68C29A1B" w:rsidR="00747CB1" w:rsidRPr="003005E9" w:rsidRDefault="00747CB1" w:rsidP="005A181B">
      <w:pPr>
        <w:pStyle w:val="BodyText"/>
        <w:tabs>
          <w:tab w:val="left" w:leader="dot" w:pos="901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Kārtas numurs:</w:t>
      </w:r>
      <w:r w:rsidRPr="00747CB1">
        <w:rPr>
          <w:rFonts w:ascii="Times New Roman" w:hAnsi="Times New Roman"/>
          <w:noProof/>
          <w:sz w:val="24"/>
          <w:lang w:val="en-US"/>
        </w:rPr>
        <w:tab/>
      </w:r>
    </w:p>
    <w:p w14:paraId="184182EA" w14:textId="6695F562" w:rsidR="00747CB1" w:rsidRPr="003005E9" w:rsidRDefault="00747CB1" w:rsidP="005A181B">
      <w:pPr>
        <w:pStyle w:val="BodyText"/>
        <w:tabs>
          <w:tab w:val="left" w:leader="dot" w:pos="901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Ietilpība [I]:</w:t>
      </w:r>
      <w:r w:rsidRPr="00747CB1">
        <w:rPr>
          <w:rFonts w:ascii="Times New Roman" w:hAnsi="Times New Roman"/>
          <w:noProof/>
          <w:sz w:val="24"/>
          <w:lang w:val="en-US"/>
        </w:rPr>
        <w:tab/>
      </w:r>
    </w:p>
    <w:p w14:paraId="5E292191" w14:textId="77777777" w:rsidR="00DC69B9" w:rsidRPr="00747CB1" w:rsidRDefault="00DC69B9" w:rsidP="00DC69B9">
      <w:pPr>
        <w:pStyle w:val="Heading1"/>
        <w:rPr>
          <w:rFonts w:ascii="Times New Roman" w:hAnsi="Times New Roman" w:cs="Times New Roman"/>
          <w:b/>
          <w:bCs/>
          <w:noProof/>
          <w:color w:val="auto"/>
          <w:sz w:val="24"/>
          <w:szCs w:val="24"/>
          <w:lang w:val="en-US"/>
        </w:rPr>
      </w:pPr>
      <w:bookmarkStart w:id="527" w:name="_Toc198037285"/>
      <w:r w:rsidRPr="00747CB1">
        <w:rPr>
          <w:rFonts w:ascii="Times New Roman" w:hAnsi="Times New Roman" w:cs="Times New Roman"/>
          <w:b/>
          <w:bCs/>
          <w:noProof/>
          <w:color w:val="auto"/>
          <w:sz w:val="24"/>
          <w:szCs w:val="24"/>
          <w:lang w:val="en-US"/>
        </w:rPr>
        <w:lastRenderedPageBreak/>
        <w:t>13. PARAUGS (turpinājums)</w:t>
      </w:r>
      <w:bookmarkEnd w:id="527"/>
    </w:p>
    <w:p w14:paraId="17A984EF" w14:textId="77777777" w:rsidR="00DC69B9" w:rsidRDefault="00DC69B9" w:rsidP="005A181B">
      <w:pPr>
        <w:pStyle w:val="BodyText"/>
        <w:tabs>
          <w:tab w:val="left" w:leader="dot" w:pos="9011"/>
        </w:tabs>
        <w:spacing w:before="120" w:after="0" w:line="240" w:lineRule="auto"/>
        <w:ind w:left="284"/>
        <w:jc w:val="both"/>
        <w:rPr>
          <w:rFonts w:ascii="Times New Roman" w:hAnsi="Times New Roman"/>
          <w:noProof/>
          <w:sz w:val="24"/>
          <w:lang w:val="en-US"/>
        </w:rPr>
      </w:pPr>
    </w:p>
    <w:p w14:paraId="79F1ED18" w14:textId="4230C5E2" w:rsidR="00747CB1" w:rsidRPr="003005E9" w:rsidRDefault="00747CB1" w:rsidP="005A181B">
      <w:pPr>
        <w:pStyle w:val="BodyText"/>
        <w:tabs>
          <w:tab w:val="left" w:leader="dot" w:pos="901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Gāzes spiediens cisternas atverē:</w:t>
      </w:r>
      <w:r w:rsidRPr="00747CB1">
        <w:rPr>
          <w:rFonts w:ascii="Times New Roman" w:hAnsi="Times New Roman"/>
          <w:noProof/>
          <w:sz w:val="24"/>
          <w:lang w:val="en-US"/>
        </w:rPr>
        <w:tab/>
      </w:r>
    </w:p>
    <w:p w14:paraId="157583CB" w14:textId="10EC7E55" w:rsidR="00747CB1" w:rsidRPr="005A181B" w:rsidRDefault="00747CB1" w:rsidP="005A181B">
      <w:pPr>
        <w:pStyle w:val="BodyText"/>
        <w:tabs>
          <w:tab w:val="left" w:leader="dot" w:pos="901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Izolācijas metode:</w:t>
      </w:r>
      <w:r w:rsidRPr="00747CB1">
        <w:rPr>
          <w:rFonts w:ascii="Times New Roman" w:hAnsi="Times New Roman"/>
          <w:noProof/>
          <w:sz w:val="24"/>
          <w:lang w:val="en-US"/>
        </w:rPr>
        <w:tab/>
      </w:r>
    </w:p>
    <w:p w14:paraId="3862D9BC" w14:textId="3DA4F612" w:rsidR="00747CB1" w:rsidRPr="005A181B" w:rsidRDefault="00747CB1" w:rsidP="005A181B">
      <w:pPr>
        <w:spacing w:before="120"/>
        <w:rPr>
          <w:rFonts w:ascii="Times New Roman" w:hAnsi="Times New Roman"/>
          <w:noProof/>
          <w:lang w:val="en-US"/>
        </w:rPr>
      </w:pPr>
      <w:r w:rsidRPr="00747CB1">
        <w:rPr>
          <w:rFonts w:ascii="Times New Roman" w:hAnsi="Times New Roman"/>
          <w:noProof/>
          <w:lang w:val="en-US"/>
        </w:rPr>
        <w:t>Cisterna (ja tiek izmantoti dažādi ventilatoru tipi, atkārtojiet turpmāko informāciju attiecībā uz katru tipu) (turpinājums)</w:t>
      </w:r>
    </w:p>
    <w:p w14:paraId="3386E3BA" w14:textId="0B23DB22"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Iekšējās cisternas materiāls:</w:t>
      </w:r>
      <w:r w:rsidRPr="00747CB1">
        <w:rPr>
          <w:rFonts w:ascii="Times New Roman" w:hAnsi="Times New Roman"/>
          <w:noProof/>
          <w:sz w:val="24"/>
          <w:lang w:val="en-US"/>
        </w:rPr>
        <w:tab/>
      </w:r>
    </w:p>
    <w:p w14:paraId="6CDCD24E" w14:textId="6C0EB53B"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Ārējās cisternas materiāls:</w:t>
      </w:r>
      <w:r w:rsidRPr="00747CB1">
        <w:rPr>
          <w:rFonts w:ascii="Times New Roman" w:hAnsi="Times New Roman"/>
          <w:noProof/>
          <w:sz w:val="24"/>
          <w:lang w:val="en-US"/>
        </w:rPr>
        <w:tab/>
      </w:r>
    </w:p>
    <w:p w14:paraId="6E7CE495" w14:textId="77777777" w:rsidR="00747CB1" w:rsidRPr="00747CB1" w:rsidRDefault="00747CB1" w:rsidP="005A181B">
      <w:pPr>
        <w:pStyle w:val="BodyText"/>
        <w:tabs>
          <w:tab w:val="right" w:leader="dot" w:pos="6887"/>
          <w:tab w:val="left" w:pos="709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Sašķidrinātās gāzes padeve</w:t>
      </w:r>
      <w:r w:rsidRPr="00747CB1">
        <w:rPr>
          <w:rFonts w:ascii="Times New Roman" w:hAnsi="Times New Roman"/>
          <w:noProof/>
          <w:sz w:val="24"/>
          <w:lang w:val="en-US"/>
        </w:rPr>
        <w:tab/>
      </w:r>
    </w:p>
    <w:p w14:paraId="4351B314" w14:textId="0F6960F1" w:rsidR="00747CB1" w:rsidRPr="005A181B" w:rsidRDefault="00747CB1" w:rsidP="005A181B">
      <w:pPr>
        <w:pStyle w:val="BodyText"/>
        <w:tabs>
          <w:tab w:val="right" w:leader="dot" w:pos="6887"/>
          <w:tab w:val="left" w:pos="7092"/>
        </w:tabs>
        <w:spacing w:before="120" w:after="0" w:line="240" w:lineRule="auto"/>
        <w:ind w:left="284"/>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(iekšējais spiediens, siltummaiņa spiediens, sūknis)</w:t>
      </w:r>
      <w:r w:rsidRPr="00747CB1">
        <w:rPr>
          <w:rFonts w:ascii="Times New Roman" w:hAnsi="Times New Roman"/>
          <w:noProof/>
          <w:sz w:val="24"/>
          <w:vertAlign w:val="superscript"/>
          <w:lang w:val="en-US"/>
        </w:rPr>
        <w:t>1</w:t>
      </w:r>
    </w:p>
    <w:p w14:paraId="0232EA8C" w14:textId="0008F654" w:rsidR="00747CB1" w:rsidRPr="005A181B" w:rsidRDefault="00747CB1" w:rsidP="005A181B">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Spiediena regulators</w:t>
      </w:r>
    </w:p>
    <w:p w14:paraId="5BF70FA6" w14:textId="10847C29"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Modelis/zīmols:</w:t>
      </w:r>
      <w:r w:rsidRPr="00747CB1">
        <w:rPr>
          <w:rFonts w:ascii="Times New Roman" w:hAnsi="Times New Roman"/>
          <w:noProof/>
          <w:sz w:val="24"/>
          <w:lang w:val="en-US"/>
        </w:rPr>
        <w:tab/>
      </w:r>
    </w:p>
    <w:p w14:paraId="605654BF" w14:textId="532BC155"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Tips:</w:t>
      </w:r>
      <w:r w:rsidRPr="00747CB1">
        <w:rPr>
          <w:rFonts w:ascii="Times New Roman" w:hAnsi="Times New Roman"/>
          <w:noProof/>
          <w:sz w:val="24"/>
          <w:lang w:val="en-US"/>
        </w:rPr>
        <w:tab/>
      </w:r>
    </w:p>
    <w:p w14:paraId="2E7AD9A3" w14:textId="647AEEEA"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Kārtas numurs:</w:t>
      </w:r>
      <w:r w:rsidRPr="00747CB1">
        <w:rPr>
          <w:rFonts w:ascii="Times New Roman" w:hAnsi="Times New Roman"/>
          <w:noProof/>
          <w:sz w:val="24"/>
          <w:lang w:val="en-US"/>
        </w:rPr>
        <w:tab/>
      </w:r>
    </w:p>
    <w:p w14:paraId="178819DD" w14:textId="52F1681B"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Gāzes spiediens spiediena atverē:</w:t>
      </w:r>
      <w:r w:rsidRPr="00747CB1">
        <w:rPr>
          <w:rFonts w:ascii="Times New Roman" w:hAnsi="Times New Roman"/>
          <w:noProof/>
          <w:sz w:val="24"/>
          <w:lang w:val="en-US"/>
        </w:rPr>
        <w:tab/>
      </w:r>
    </w:p>
    <w:p w14:paraId="66673301" w14:textId="4610B44B" w:rsidR="00747CB1" w:rsidRPr="005A181B" w:rsidRDefault="00747CB1" w:rsidP="005A181B">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Sašķidrinātas gāzes padeves vads (pārbaudes stendā)</w:t>
      </w:r>
    </w:p>
    <w:p w14:paraId="0649F037" w14:textId="74565FFA"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Diametrs:</w:t>
      </w:r>
      <w:r w:rsidRPr="00747CB1">
        <w:rPr>
          <w:rFonts w:ascii="Times New Roman" w:hAnsi="Times New Roman"/>
          <w:noProof/>
          <w:sz w:val="24"/>
          <w:lang w:val="en-US"/>
        </w:rPr>
        <w:tab/>
      </w:r>
    </w:p>
    <w:p w14:paraId="23CE9667" w14:textId="3F2CF88E"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Garums:</w:t>
      </w:r>
      <w:r w:rsidRPr="00747CB1">
        <w:rPr>
          <w:rFonts w:ascii="Times New Roman" w:hAnsi="Times New Roman"/>
          <w:noProof/>
          <w:sz w:val="24"/>
          <w:lang w:val="en-US"/>
        </w:rPr>
        <w:tab/>
      </w:r>
    </w:p>
    <w:p w14:paraId="2F5F2C1A" w14:textId="50F382E3"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Materiāls:</w:t>
      </w:r>
      <w:r w:rsidRPr="00747CB1">
        <w:rPr>
          <w:rFonts w:ascii="Times New Roman" w:hAnsi="Times New Roman"/>
          <w:noProof/>
          <w:sz w:val="24"/>
          <w:lang w:val="en-US"/>
        </w:rPr>
        <w:tab/>
      </w:r>
    </w:p>
    <w:p w14:paraId="36356BC3" w14:textId="29C0AB44"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Savienojumu skaits:</w:t>
      </w:r>
      <w:r w:rsidRPr="00747CB1">
        <w:rPr>
          <w:rFonts w:ascii="Times New Roman" w:hAnsi="Times New Roman"/>
          <w:noProof/>
          <w:sz w:val="24"/>
          <w:lang w:val="en-US"/>
        </w:rPr>
        <w:tab/>
      </w:r>
    </w:p>
    <w:p w14:paraId="0A09148C" w14:textId="40DB7E3D" w:rsidR="00747CB1" w:rsidRPr="005A181B" w:rsidRDefault="00747CB1" w:rsidP="005A181B">
      <w:pPr>
        <w:pStyle w:val="BodyText"/>
        <w:spacing w:before="120" w:after="0" w:line="240" w:lineRule="auto"/>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Atkausēšanas ierīce (elektriska/iekšdedzes vienība)</w:t>
      </w:r>
      <w:r w:rsidRPr="00747CB1">
        <w:rPr>
          <w:rFonts w:ascii="Times New Roman" w:hAnsi="Times New Roman"/>
          <w:noProof/>
          <w:sz w:val="24"/>
          <w:vertAlign w:val="superscript"/>
          <w:lang w:val="en-US"/>
        </w:rPr>
        <w:t>1</w:t>
      </w:r>
    </w:p>
    <w:p w14:paraId="75C6EDA7" w14:textId="737D8F26"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Modelis/zīmols:</w:t>
      </w:r>
      <w:r w:rsidRPr="00747CB1">
        <w:rPr>
          <w:rFonts w:ascii="Times New Roman" w:hAnsi="Times New Roman"/>
          <w:noProof/>
          <w:sz w:val="24"/>
          <w:lang w:val="en-US"/>
        </w:rPr>
        <w:tab/>
      </w:r>
    </w:p>
    <w:p w14:paraId="4764703D" w14:textId="4788978A"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Tips:</w:t>
      </w:r>
      <w:r w:rsidRPr="00747CB1">
        <w:rPr>
          <w:rFonts w:ascii="Times New Roman" w:hAnsi="Times New Roman"/>
          <w:noProof/>
          <w:sz w:val="24"/>
          <w:lang w:val="en-US"/>
        </w:rPr>
        <w:tab/>
      </w:r>
    </w:p>
    <w:p w14:paraId="67BF357C" w14:textId="67562DE9"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Piegāde:</w:t>
      </w:r>
      <w:r w:rsidRPr="00747CB1">
        <w:rPr>
          <w:rFonts w:ascii="Times New Roman" w:hAnsi="Times New Roman"/>
          <w:noProof/>
          <w:sz w:val="24"/>
          <w:lang w:val="en-US"/>
        </w:rPr>
        <w:tab/>
      </w:r>
    </w:p>
    <w:p w14:paraId="4B65DB2B" w14:textId="0C468517"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Deklarētā siltumspēja:</w:t>
      </w:r>
      <w:r w:rsidRPr="00747CB1">
        <w:rPr>
          <w:rFonts w:ascii="Times New Roman" w:hAnsi="Times New Roman"/>
          <w:noProof/>
          <w:sz w:val="24"/>
          <w:lang w:val="en-US"/>
        </w:rPr>
        <w:tab/>
      </w:r>
    </w:p>
    <w:p w14:paraId="1B23D8EF" w14:textId="22A5DEEA" w:rsidR="00747CB1" w:rsidRPr="005A181B" w:rsidRDefault="00747CB1" w:rsidP="005A181B">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Regulators</w:t>
      </w:r>
    </w:p>
    <w:p w14:paraId="210EB80E" w14:textId="0FA71397"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Modelis/zīmols:</w:t>
      </w:r>
      <w:r w:rsidRPr="00747CB1">
        <w:rPr>
          <w:rFonts w:ascii="Times New Roman" w:hAnsi="Times New Roman"/>
          <w:noProof/>
          <w:sz w:val="24"/>
          <w:lang w:val="en-US"/>
        </w:rPr>
        <w:tab/>
      </w:r>
    </w:p>
    <w:p w14:paraId="3ED19BB9" w14:textId="3A63134A"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Tips:</w:t>
      </w:r>
      <w:r w:rsidRPr="00747CB1">
        <w:rPr>
          <w:rFonts w:ascii="Times New Roman" w:hAnsi="Times New Roman"/>
          <w:noProof/>
          <w:sz w:val="24"/>
          <w:lang w:val="en-US"/>
        </w:rPr>
        <w:tab/>
      </w:r>
    </w:p>
    <w:p w14:paraId="34C541DC" w14:textId="07DA8B72"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Aparatūras versija:</w:t>
      </w:r>
      <w:r w:rsidRPr="00747CB1">
        <w:rPr>
          <w:rFonts w:ascii="Times New Roman" w:hAnsi="Times New Roman"/>
          <w:noProof/>
          <w:sz w:val="24"/>
          <w:lang w:val="en-US"/>
        </w:rPr>
        <w:tab/>
      </w:r>
    </w:p>
    <w:p w14:paraId="5792366C" w14:textId="4B5D6466"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Programmatūras versija:</w:t>
      </w:r>
      <w:r w:rsidRPr="00747CB1">
        <w:rPr>
          <w:rFonts w:ascii="Times New Roman" w:hAnsi="Times New Roman"/>
          <w:noProof/>
          <w:sz w:val="24"/>
          <w:lang w:val="en-US"/>
        </w:rPr>
        <w:tab/>
      </w:r>
    </w:p>
    <w:p w14:paraId="451D2D39" w14:textId="04D3C234"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Kārtas numurs:</w:t>
      </w:r>
      <w:r w:rsidRPr="00747CB1">
        <w:rPr>
          <w:rFonts w:ascii="Times New Roman" w:hAnsi="Times New Roman"/>
          <w:noProof/>
          <w:sz w:val="24"/>
          <w:lang w:val="en-US"/>
        </w:rPr>
        <w:tab/>
      </w:r>
    </w:p>
    <w:p w14:paraId="0298163D" w14:textId="6BC35C48" w:rsidR="00747CB1" w:rsidRPr="005A181B" w:rsidRDefault="00747CB1" w:rsidP="005A181B">
      <w:pPr>
        <w:pStyle w:val="BodyText"/>
        <w:tabs>
          <w:tab w:val="left" w:leader="dot" w:pos="901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Energoapgāde:</w:t>
      </w:r>
      <w:r w:rsidRPr="00747CB1">
        <w:rPr>
          <w:rFonts w:ascii="Times New Roman" w:hAnsi="Times New Roman"/>
          <w:noProof/>
          <w:sz w:val="24"/>
          <w:lang w:val="en-US"/>
        </w:rPr>
        <w:tab/>
      </w:r>
    </w:p>
    <w:p w14:paraId="6B9A2067" w14:textId="2275B559" w:rsidR="00747CB1" w:rsidRPr="005A181B" w:rsidRDefault="00747CB1" w:rsidP="005A181B">
      <w:pPr>
        <w:pStyle w:val="BodyText"/>
        <w:spacing w:before="120" w:after="0" w:line="240" w:lineRule="auto"/>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Iespēja darboties dažādos temperatūras režīmos: (jā/nē)</w:t>
      </w:r>
      <w:r w:rsidRPr="00747CB1">
        <w:rPr>
          <w:rFonts w:ascii="Times New Roman" w:hAnsi="Times New Roman"/>
          <w:noProof/>
          <w:sz w:val="24"/>
          <w:vertAlign w:val="superscript"/>
          <w:lang w:val="en-US"/>
        </w:rPr>
        <w:t>1</w:t>
      </w:r>
    </w:p>
    <w:p w14:paraId="12DA104C" w14:textId="77777777" w:rsidR="00747CB1" w:rsidRPr="00747CB1" w:rsidRDefault="00747CB1" w:rsidP="005A181B">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Tādu nodalījumu skaits, kas spēj darboties dažādos temperatūras režīmos:</w:t>
      </w:r>
      <w:r w:rsidRPr="00747CB1">
        <w:rPr>
          <w:rFonts w:ascii="Times New Roman" w:hAnsi="Times New Roman"/>
          <w:noProof/>
          <w:sz w:val="24"/>
          <w:lang w:val="en-US"/>
        </w:rPr>
        <w:br w:type="page"/>
      </w:r>
    </w:p>
    <w:p w14:paraId="52AFF745"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528" w:name="_Toc198028360"/>
      <w:bookmarkStart w:id="529" w:name="_Toc198037286"/>
      <w:r w:rsidRPr="00747CB1">
        <w:rPr>
          <w:rFonts w:ascii="Times New Roman" w:hAnsi="Times New Roman" w:cs="Times New Roman"/>
          <w:b/>
          <w:bCs/>
          <w:noProof/>
          <w:color w:val="auto"/>
          <w:sz w:val="24"/>
          <w:szCs w:val="24"/>
          <w:lang w:val="en-US"/>
        </w:rPr>
        <w:lastRenderedPageBreak/>
        <w:t>13. PARAUGS (turpinājums)</w:t>
      </w:r>
      <w:bookmarkEnd w:id="528"/>
      <w:bookmarkEnd w:id="529"/>
    </w:p>
    <w:p w14:paraId="43ADECBB" w14:textId="77777777" w:rsidR="00747CB1" w:rsidRPr="00747CB1" w:rsidRDefault="00747CB1" w:rsidP="00747CB1">
      <w:pPr>
        <w:pStyle w:val="Tablecaption0"/>
        <w:jc w:val="both"/>
        <w:rPr>
          <w:rFonts w:ascii="Times New Roman" w:hAnsi="Times New Roman" w:cs="Times New Roman"/>
          <w:b/>
          <w:bCs/>
          <w:i w:val="0"/>
          <w:iCs w:val="0"/>
          <w:noProof/>
          <w:sz w:val="24"/>
          <w:szCs w:val="24"/>
          <w:lang w:val="en-US"/>
        </w:rPr>
      </w:pPr>
    </w:p>
    <w:tbl>
      <w:tblPr>
        <w:tblOverlap w:val="never"/>
        <w:tblW w:w="9095" w:type="dxa"/>
        <w:jc w:val="center"/>
        <w:tblLayout w:type="fixed"/>
        <w:tblCellMar>
          <w:left w:w="10" w:type="dxa"/>
          <w:right w:w="10" w:type="dxa"/>
        </w:tblCellMar>
        <w:tblLook w:val="0000" w:firstRow="0" w:lastRow="0" w:firstColumn="0" w:lastColumn="0" w:noHBand="0" w:noVBand="0"/>
      </w:tblPr>
      <w:tblGrid>
        <w:gridCol w:w="709"/>
        <w:gridCol w:w="3836"/>
        <w:gridCol w:w="2270"/>
        <w:gridCol w:w="2280"/>
      </w:tblGrid>
      <w:tr w:rsidR="00747CB1" w:rsidRPr="00747CB1" w14:paraId="5525972A" w14:textId="77777777" w:rsidTr="00444F61">
        <w:trPr>
          <w:trHeight w:hRule="exact" w:val="398"/>
          <w:jc w:val="center"/>
        </w:trPr>
        <w:tc>
          <w:tcPr>
            <w:tcW w:w="4545" w:type="dxa"/>
            <w:gridSpan w:val="2"/>
            <w:shd w:val="clear" w:color="auto" w:fill="auto"/>
            <w:vAlign w:val="bottom"/>
          </w:tcPr>
          <w:p w14:paraId="025F9389" w14:textId="77777777" w:rsidR="00747CB1" w:rsidRPr="00747CB1" w:rsidRDefault="00747CB1" w:rsidP="00444F61">
            <w:pPr>
              <w:pStyle w:val="Other0"/>
              <w:spacing w:after="0" w:line="240" w:lineRule="auto"/>
              <w:jc w:val="both"/>
              <w:rPr>
                <w:rFonts w:ascii="Times New Roman" w:hAnsi="Times New Roman"/>
                <w:b/>
                <w:noProof/>
                <w:sz w:val="24"/>
                <w:lang w:val="en-US"/>
              </w:rPr>
            </w:pPr>
            <w:r w:rsidRPr="00747CB1">
              <w:rPr>
                <w:rFonts w:ascii="Times New Roman" w:hAnsi="Times New Roman"/>
                <w:b/>
                <w:noProof/>
                <w:sz w:val="24"/>
                <w:lang w:val="en-US"/>
              </w:rPr>
              <w:t>SILTUMMAIŅI</w:t>
            </w:r>
          </w:p>
        </w:tc>
        <w:tc>
          <w:tcPr>
            <w:tcW w:w="2270" w:type="dxa"/>
            <w:tcBorders>
              <w:top w:val="single" w:sz="4" w:space="0" w:color="auto"/>
              <w:left w:val="single" w:sz="4" w:space="0" w:color="auto"/>
            </w:tcBorders>
            <w:shd w:val="clear" w:color="auto" w:fill="auto"/>
            <w:vAlign w:val="bottom"/>
          </w:tcPr>
          <w:p w14:paraId="27AB9AD4" w14:textId="77777777" w:rsidR="00747CB1" w:rsidRPr="00747CB1" w:rsidRDefault="00747CB1" w:rsidP="00444F61">
            <w:pPr>
              <w:pStyle w:val="Other0"/>
              <w:spacing w:after="0" w:line="240" w:lineRule="auto"/>
              <w:jc w:val="center"/>
              <w:rPr>
                <w:rFonts w:ascii="Times New Roman" w:hAnsi="Times New Roman"/>
                <w:noProof/>
                <w:sz w:val="24"/>
                <w:lang w:val="en-US"/>
              </w:rPr>
            </w:pPr>
            <w:r w:rsidRPr="00747CB1">
              <w:rPr>
                <w:rFonts w:ascii="Times New Roman" w:hAnsi="Times New Roman"/>
                <w:noProof/>
                <w:sz w:val="24"/>
                <w:lang w:val="en-US"/>
              </w:rPr>
              <w:t>Kondensators</w:t>
            </w:r>
          </w:p>
        </w:tc>
        <w:tc>
          <w:tcPr>
            <w:tcW w:w="2280" w:type="dxa"/>
            <w:tcBorders>
              <w:top w:val="single" w:sz="4" w:space="0" w:color="auto"/>
              <w:left w:val="single" w:sz="4" w:space="0" w:color="auto"/>
              <w:right w:val="single" w:sz="4" w:space="0" w:color="auto"/>
            </w:tcBorders>
            <w:shd w:val="clear" w:color="auto" w:fill="auto"/>
            <w:vAlign w:val="bottom"/>
          </w:tcPr>
          <w:p w14:paraId="7D5F895C" w14:textId="77777777" w:rsidR="00747CB1" w:rsidRPr="00747CB1" w:rsidRDefault="00747CB1" w:rsidP="00444F61">
            <w:pPr>
              <w:pStyle w:val="Other0"/>
              <w:spacing w:after="0" w:line="240" w:lineRule="auto"/>
              <w:jc w:val="center"/>
              <w:rPr>
                <w:rFonts w:ascii="Times New Roman" w:hAnsi="Times New Roman"/>
                <w:noProof/>
                <w:sz w:val="24"/>
                <w:lang w:val="en-US"/>
              </w:rPr>
            </w:pPr>
            <w:r w:rsidRPr="00747CB1">
              <w:rPr>
                <w:rFonts w:ascii="Times New Roman" w:hAnsi="Times New Roman"/>
                <w:noProof/>
                <w:sz w:val="24"/>
                <w:lang w:val="en-US"/>
              </w:rPr>
              <w:t>Iztvaikotājs</w:t>
            </w:r>
          </w:p>
        </w:tc>
      </w:tr>
      <w:tr w:rsidR="00747CB1" w:rsidRPr="00747CB1" w14:paraId="5B4C5797" w14:textId="77777777" w:rsidTr="00444F61">
        <w:trPr>
          <w:trHeight w:hRule="exact" w:val="398"/>
          <w:jc w:val="center"/>
        </w:trPr>
        <w:tc>
          <w:tcPr>
            <w:tcW w:w="4545" w:type="dxa"/>
            <w:gridSpan w:val="2"/>
            <w:tcBorders>
              <w:top w:val="single" w:sz="4" w:space="0" w:color="auto"/>
              <w:left w:val="single" w:sz="4" w:space="0" w:color="auto"/>
            </w:tcBorders>
            <w:shd w:val="clear" w:color="auto" w:fill="auto"/>
            <w:vAlign w:val="bottom"/>
          </w:tcPr>
          <w:p w14:paraId="1E251322"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Modelis </w:t>
            </w:r>
            <w:r w:rsidRPr="00747CB1">
              <w:rPr>
                <w:rFonts w:ascii="Times New Roman" w:hAnsi="Times New Roman"/>
                <w:noProof/>
                <w:sz w:val="24"/>
                <w:lang w:val="en-US"/>
              </w:rPr>
              <w:tab/>
              <w:t>Tips</w:t>
            </w:r>
          </w:p>
        </w:tc>
        <w:tc>
          <w:tcPr>
            <w:tcW w:w="2270" w:type="dxa"/>
            <w:tcBorders>
              <w:top w:val="single" w:sz="4" w:space="0" w:color="auto"/>
              <w:left w:val="single" w:sz="4" w:space="0" w:color="auto"/>
            </w:tcBorders>
            <w:shd w:val="clear" w:color="auto" w:fill="auto"/>
          </w:tcPr>
          <w:p w14:paraId="0F5BAFE9"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4B7825BB" w14:textId="77777777" w:rsidR="00747CB1" w:rsidRPr="00747CB1" w:rsidRDefault="00747CB1" w:rsidP="00444F61">
            <w:pPr>
              <w:jc w:val="both"/>
              <w:rPr>
                <w:rFonts w:ascii="Times New Roman" w:hAnsi="Times New Roman" w:cs="Times New Roman"/>
                <w:noProof/>
                <w:lang w:val="en-US"/>
              </w:rPr>
            </w:pPr>
          </w:p>
        </w:tc>
      </w:tr>
      <w:tr w:rsidR="00747CB1" w:rsidRPr="00747CB1" w14:paraId="450E78ED" w14:textId="77777777" w:rsidTr="00444F61">
        <w:trPr>
          <w:trHeight w:hRule="exact" w:val="398"/>
          <w:jc w:val="center"/>
        </w:trPr>
        <w:tc>
          <w:tcPr>
            <w:tcW w:w="4545" w:type="dxa"/>
            <w:gridSpan w:val="2"/>
            <w:tcBorders>
              <w:top w:val="single" w:sz="4" w:space="0" w:color="auto"/>
              <w:left w:val="single" w:sz="4" w:space="0" w:color="auto"/>
            </w:tcBorders>
            <w:shd w:val="clear" w:color="auto" w:fill="auto"/>
            <w:vAlign w:val="center"/>
          </w:tcPr>
          <w:p w14:paraId="1AC921D6"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Kontūru skaits</w:t>
            </w:r>
          </w:p>
        </w:tc>
        <w:tc>
          <w:tcPr>
            <w:tcW w:w="2270" w:type="dxa"/>
            <w:tcBorders>
              <w:top w:val="single" w:sz="4" w:space="0" w:color="auto"/>
              <w:left w:val="single" w:sz="4" w:space="0" w:color="auto"/>
            </w:tcBorders>
            <w:shd w:val="clear" w:color="auto" w:fill="auto"/>
          </w:tcPr>
          <w:p w14:paraId="3123CA63"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451801EB" w14:textId="77777777" w:rsidR="00747CB1" w:rsidRPr="00747CB1" w:rsidRDefault="00747CB1" w:rsidP="00444F61">
            <w:pPr>
              <w:jc w:val="both"/>
              <w:rPr>
                <w:rFonts w:ascii="Times New Roman" w:hAnsi="Times New Roman" w:cs="Times New Roman"/>
                <w:noProof/>
                <w:lang w:val="en-US"/>
              </w:rPr>
            </w:pPr>
          </w:p>
        </w:tc>
      </w:tr>
      <w:tr w:rsidR="00747CB1" w:rsidRPr="00747CB1" w14:paraId="750C508C" w14:textId="77777777" w:rsidTr="00444F61">
        <w:trPr>
          <w:trHeight w:hRule="exact" w:val="394"/>
          <w:jc w:val="center"/>
        </w:trPr>
        <w:tc>
          <w:tcPr>
            <w:tcW w:w="4545" w:type="dxa"/>
            <w:gridSpan w:val="2"/>
            <w:tcBorders>
              <w:top w:val="single" w:sz="4" w:space="0" w:color="auto"/>
              <w:left w:val="single" w:sz="4" w:space="0" w:color="auto"/>
            </w:tcBorders>
            <w:shd w:val="clear" w:color="auto" w:fill="auto"/>
            <w:vAlign w:val="center"/>
          </w:tcPr>
          <w:p w14:paraId="5741ECCB"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Rindu skaits</w:t>
            </w:r>
          </w:p>
        </w:tc>
        <w:tc>
          <w:tcPr>
            <w:tcW w:w="2270" w:type="dxa"/>
            <w:tcBorders>
              <w:top w:val="single" w:sz="4" w:space="0" w:color="auto"/>
              <w:left w:val="single" w:sz="4" w:space="0" w:color="auto"/>
            </w:tcBorders>
            <w:shd w:val="clear" w:color="auto" w:fill="auto"/>
          </w:tcPr>
          <w:p w14:paraId="172619A4"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2BB25FA7" w14:textId="77777777" w:rsidR="00747CB1" w:rsidRPr="00747CB1" w:rsidRDefault="00747CB1" w:rsidP="00444F61">
            <w:pPr>
              <w:jc w:val="both"/>
              <w:rPr>
                <w:rFonts w:ascii="Times New Roman" w:hAnsi="Times New Roman" w:cs="Times New Roman"/>
                <w:noProof/>
                <w:lang w:val="en-US"/>
              </w:rPr>
            </w:pPr>
          </w:p>
        </w:tc>
      </w:tr>
      <w:tr w:rsidR="00747CB1" w:rsidRPr="00747CB1" w14:paraId="6E0F4B3C" w14:textId="77777777" w:rsidTr="00444F61">
        <w:trPr>
          <w:trHeight w:hRule="exact" w:val="398"/>
          <w:jc w:val="center"/>
        </w:trPr>
        <w:tc>
          <w:tcPr>
            <w:tcW w:w="4545" w:type="dxa"/>
            <w:gridSpan w:val="2"/>
            <w:tcBorders>
              <w:top w:val="single" w:sz="4" w:space="0" w:color="auto"/>
              <w:left w:val="single" w:sz="4" w:space="0" w:color="auto"/>
            </w:tcBorders>
            <w:shd w:val="clear" w:color="auto" w:fill="auto"/>
            <w:vAlign w:val="center"/>
          </w:tcPr>
          <w:p w14:paraId="747B049D"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Termoizolācijas slāņu skaits</w:t>
            </w:r>
          </w:p>
        </w:tc>
        <w:tc>
          <w:tcPr>
            <w:tcW w:w="2270" w:type="dxa"/>
            <w:tcBorders>
              <w:top w:val="single" w:sz="4" w:space="0" w:color="auto"/>
              <w:left w:val="single" w:sz="4" w:space="0" w:color="auto"/>
            </w:tcBorders>
            <w:shd w:val="clear" w:color="auto" w:fill="auto"/>
          </w:tcPr>
          <w:p w14:paraId="2E6D01AF"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26E659C9" w14:textId="77777777" w:rsidR="00747CB1" w:rsidRPr="00747CB1" w:rsidRDefault="00747CB1" w:rsidP="00444F61">
            <w:pPr>
              <w:jc w:val="both"/>
              <w:rPr>
                <w:rFonts w:ascii="Times New Roman" w:hAnsi="Times New Roman" w:cs="Times New Roman"/>
                <w:noProof/>
                <w:lang w:val="en-US"/>
              </w:rPr>
            </w:pPr>
          </w:p>
        </w:tc>
      </w:tr>
      <w:tr w:rsidR="00747CB1" w:rsidRPr="00747CB1" w14:paraId="72EF5B48" w14:textId="77777777" w:rsidTr="00444F61">
        <w:trPr>
          <w:trHeight w:hRule="exact" w:val="398"/>
          <w:jc w:val="center"/>
        </w:trPr>
        <w:tc>
          <w:tcPr>
            <w:tcW w:w="4545" w:type="dxa"/>
            <w:gridSpan w:val="2"/>
            <w:tcBorders>
              <w:top w:val="single" w:sz="4" w:space="0" w:color="auto"/>
              <w:left w:val="single" w:sz="4" w:space="0" w:color="auto"/>
            </w:tcBorders>
            <w:shd w:val="clear" w:color="auto" w:fill="auto"/>
            <w:vAlign w:val="center"/>
          </w:tcPr>
          <w:p w14:paraId="5BC6271E"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Cauruļu skaits</w:t>
            </w:r>
          </w:p>
        </w:tc>
        <w:tc>
          <w:tcPr>
            <w:tcW w:w="2270" w:type="dxa"/>
            <w:tcBorders>
              <w:top w:val="single" w:sz="4" w:space="0" w:color="auto"/>
              <w:left w:val="single" w:sz="4" w:space="0" w:color="auto"/>
            </w:tcBorders>
            <w:shd w:val="clear" w:color="auto" w:fill="auto"/>
          </w:tcPr>
          <w:p w14:paraId="5BD7A082"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7A3589AB" w14:textId="77777777" w:rsidR="00747CB1" w:rsidRPr="00747CB1" w:rsidRDefault="00747CB1" w:rsidP="00444F61">
            <w:pPr>
              <w:jc w:val="both"/>
              <w:rPr>
                <w:rFonts w:ascii="Times New Roman" w:hAnsi="Times New Roman" w:cs="Times New Roman"/>
                <w:noProof/>
                <w:lang w:val="en-US"/>
              </w:rPr>
            </w:pPr>
          </w:p>
        </w:tc>
      </w:tr>
      <w:tr w:rsidR="00747CB1" w:rsidRPr="00747CB1" w14:paraId="5CCC6B1B" w14:textId="77777777" w:rsidTr="00444F61">
        <w:trPr>
          <w:trHeight w:hRule="exact" w:val="398"/>
          <w:jc w:val="center"/>
        </w:trPr>
        <w:tc>
          <w:tcPr>
            <w:tcW w:w="4545" w:type="dxa"/>
            <w:gridSpan w:val="2"/>
            <w:tcBorders>
              <w:top w:val="single" w:sz="4" w:space="0" w:color="auto"/>
              <w:left w:val="single" w:sz="4" w:space="0" w:color="auto"/>
            </w:tcBorders>
            <w:shd w:val="clear" w:color="auto" w:fill="auto"/>
            <w:vAlign w:val="bottom"/>
          </w:tcPr>
          <w:p w14:paraId="638DC43A"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Ribu solis [mm]</w:t>
            </w:r>
          </w:p>
        </w:tc>
        <w:tc>
          <w:tcPr>
            <w:tcW w:w="2270" w:type="dxa"/>
            <w:tcBorders>
              <w:top w:val="single" w:sz="4" w:space="0" w:color="auto"/>
              <w:left w:val="single" w:sz="4" w:space="0" w:color="auto"/>
            </w:tcBorders>
            <w:shd w:val="clear" w:color="auto" w:fill="auto"/>
          </w:tcPr>
          <w:p w14:paraId="50ADD4A3"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37C35CD0" w14:textId="77777777" w:rsidR="00747CB1" w:rsidRPr="00747CB1" w:rsidRDefault="00747CB1" w:rsidP="00444F61">
            <w:pPr>
              <w:jc w:val="both"/>
              <w:rPr>
                <w:rFonts w:ascii="Times New Roman" w:hAnsi="Times New Roman" w:cs="Times New Roman"/>
                <w:noProof/>
                <w:lang w:val="en-US"/>
              </w:rPr>
            </w:pPr>
          </w:p>
        </w:tc>
      </w:tr>
      <w:tr w:rsidR="00747CB1" w:rsidRPr="00747CB1" w14:paraId="0076A9CC" w14:textId="77777777" w:rsidTr="00444F61">
        <w:trPr>
          <w:trHeight w:hRule="exact" w:val="398"/>
          <w:jc w:val="center"/>
        </w:trPr>
        <w:tc>
          <w:tcPr>
            <w:tcW w:w="4545" w:type="dxa"/>
            <w:gridSpan w:val="2"/>
            <w:tcBorders>
              <w:top w:val="single" w:sz="4" w:space="0" w:color="auto"/>
              <w:left w:val="single" w:sz="4" w:space="0" w:color="auto"/>
            </w:tcBorders>
            <w:shd w:val="clear" w:color="auto" w:fill="auto"/>
            <w:vAlign w:val="center"/>
          </w:tcPr>
          <w:p w14:paraId="2935D8F4" w14:textId="77777777" w:rsidR="00747CB1" w:rsidRPr="00747CB1" w:rsidRDefault="00747CB1" w:rsidP="00444F61">
            <w:pPr>
              <w:pStyle w:val="Other0"/>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Caurule: veids un diametrs [mm]</w:t>
            </w:r>
            <w:r w:rsidRPr="00747CB1">
              <w:rPr>
                <w:rFonts w:ascii="Times New Roman" w:hAnsi="Times New Roman"/>
                <w:noProof/>
                <w:sz w:val="24"/>
                <w:vertAlign w:val="superscript"/>
                <w:lang w:val="en-US"/>
              </w:rPr>
              <w:t>2</w:t>
            </w:r>
          </w:p>
        </w:tc>
        <w:tc>
          <w:tcPr>
            <w:tcW w:w="2270" w:type="dxa"/>
            <w:tcBorders>
              <w:top w:val="single" w:sz="4" w:space="0" w:color="auto"/>
              <w:left w:val="single" w:sz="4" w:space="0" w:color="auto"/>
            </w:tcBorders>
            <w:shd w:val="clear" w:color="auto" w:fill="auto"/>
          </w:tcPr>
          <w:p w14:paraId="11D0E2EF"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159E9995" w14:textId="77777777" w:rsidR="00747CB1" w:rsidRPr="00747CB1" w:rsidRDefault="00747CB1" w:rsidP="00444F61">
            <w:pPr>
              <w:jc w:val="both"/>
              <w:rPr>
                <w:rFonts w:ascii="Times New Roman" w:hAnsi="Times New Roman" w:cs="Times New Roman"/>
                <w:noProof/>
                <w:lang w:val="en-US"/>
              </w:rPr>
            </w:pPr>
          </w:p>
        </w:tc>
      </w:tr>
      <w:tr w:rsidR="00747CB1" w:rsidRPr="00747CB1" w14:paraId="33586379" w14:textId="77777777" w:rsidTr="00444F61">
        <w:trPr>
          <w:trHeight w:hRule="exact" w:val="394"/>
          <w:jc w:val="center"/>
        </w:trPr>
        <w:tc>
          <w:tcPr>
            <w:tcW w:w="4545" w:type="dxa"/>
            <w:gridSpan w:val="2"/>
            <w:tcBorders>
              <w:top w:val="single" w:sz="4" w:space="0" w:color="auto"/>
              <w:left w:val="single" w:sz="4" w:space="0" w:color="auto"/>
            </w:tcBorders>
            <w:shd w:val="clear" w:color="auto" w:fill="auto"/>
            <w:vAlign w:val="bottom"/>
          </w:tcPr>
          <w:p w14:paraId="635CA138" w14:textId="77777777" w:rsidR="00747CB1" w:rsidRPr="00747CB1" w:rsidRDefault="00747CB1" w:rsidP="00444F61">
            <w:pPr>
              <w:pStyle w:val="Other0"/>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Kopējā siltuma apmaiņas virsma [m</w:t>
            </w:r>
            <w:r w:rsidRPr="00747CB1">
              <w:rPr>
                <w:rFonts w:ascii="Times New Roman" w:hAnsi="Times New Roman"/>
                <w:noProof/>
                <w:sz w:val="24"/>
                <w:vertAlign w:val="superscript"/>
                <w:lang w:val="en-US"/>
              </w:rPr>
              <w:t>2</w:t>
            </w:r>
            <w:r w:rsidRPr="00747CB1">
              <w:rPr>
                <w:rFonts w:ascii="Times New Roman" w:hAnsi="Times New Roman"/>
                <w:noProof/>
                <w:sz w:val="24"/>
                <w:lang w:val="en-US"/>
              </w:rPr>
              <w:t>]</w:t>
            </w:r>
            <w:r w:rsidRPr="00747CB1">
              <w:rPr>
                <w:rFonts w:ascii="Times New Roman" w:hAnsi="Times New Roman"/>
                <w:noProof/>
                <w:sz w:val="24"/>
                <w:vertAlign w:val="superscript"/>
                <w:lang w:val="en-US"/>
              </w:rPr>
              <w:t>2</w:t>
            </w:r>
          </w:p>
        </w:tc>
        <w:tc>
          <w:tcPr>
            <w:tcW w:w="2270" w:type="dxa"/>
            <w:tcBorders>
              <w:top w:val="single" w:sz="4" w:space="0" w:color="auto"/>
              <w:left w:val="single" w:sz="4" w:space="0" w:color="auto"/>
            </w:tcBorders>
            <w:shd w:val="clear" w:color="auto" w:fill="auto"/>
          </w:tcPr>
          <w:p w14:paraId="73A1BE54"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1F0F91C8" w14:textId="77777777" w:rsidR="00747CB1" w:rsidRPr="00747CB1" w:rsidRDefault="00747CB1" w:rsidP="00444F61">
            <w:pPr>
              <w:jc w:val="both"/>
              <w:rPr>
                <w:rFonts w:ascii="Times New Roman" w:hAnsi="Times New Roman" w:cs="Times New Roman"/>
                <w:noProof/>
                <w:lang w:val="en-US"/>
              </w:rPr>
            </w:pPr>
          </w:p>
        </w:tc>
      </w:tr>
      <w:tr w:rsidR="00747CB1" w:rsidRPr="00747CB1" w14:paraId="0F45DA88" w14:textId="77777777" w:rsidTr="00444F61">
        <w:trPr>
          <w:trHeight w:hRule="exact" w:val="398"/>
          <w:jc w:val="center"/>
        </w:trPr>
        <w:tc>
          <w:tcPr>
            <w:tcW w:w="4545" w:type="dxa"/>
            <w:gridSpan w:val="2"/>
            <w:tcBorders>
              <w:top w:val="single" w:sz="4" w:space="0" w:color="auto"/>
              <w:left w:val="single" w:sz="4" w:space="0" w:color="auto"/>
            </w:tcBorders>
            <w:shd w:val="clear" w:color="auto" w:fill="auto"/>
            <w:vAlign w:val="center"/>
          </w:tcPr>
          <w:p w14:paraId="60ECED2D" w14:textId="77777777" w:rsidR="00747CB1" w:rsidRPr="00747CB1" w:rsidRDefault="00747CB1" w:rsidP="00444F61">
            <w:pPr>
              <w:pStyle w:val="Other0"/>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Frontālais laukums [m</w:t>
            </w:r>
            <w:r w:rsidRPr="00747CB1">
              <w:rPr>
                <w:rFonts w:ascii="Times New Roman" w:hAnsi="Times New Roman"/>
                <w:noProof/>
                <w:sz w:val="24"/>
                <w:vertAlign w:val="superscript"/>
                <w:lang w:val="en-US"/>
              </w:rPr>
              <w:t>2</w:t>
            </w:r>
            <w:r w:rsidRPr="00747CB1">
              <w:rPr>
                <w:rFonts w:ascii="Times New Roman" w:hAnsi="Times New Roman"/>
                <w:noProof/>
                <w:sz w:val="24"/>
                <w:lang w:val="en-US"/>
              </w:rPr>
              <w:t>]</w:t>
            </w:r>
          </w:p>
        </w:tc>
        <w:tc>
          <w:tcPr>
            <w:tcW w:w="2270" w:type="dxa"/>
            <w:tcBorders>
              <w:top w:val="single" w:sz="4" w:space="0" w:color="auto"/>
              <w:left w:val="single" w:sz="4" w:space="0" w:color="auto"/>
            </w:tcBorders>
            <w:shd w:val="clear" w:color="auto" w:fill="auto"/>
          </w:tcPr>
          <w:p w14:paraId="7C53B77A"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32B2C53F" w14:textId="77777777" w:rsidR="00747CB1" w:rsidRPr="00747CB1" w:rsidRDefault="00747CB1" w:rsidP="00444F61">
            <w:pPr>
              <w:jc w:val="both"/>
              <w:rPr>
                <w:rFonts w:ascii="Times New Roman" w:hAnsi="Times New Roman" w:cs="Times New Roman"/>
                <w:noProof/>
                <w:lang w:val="en-US"/>
              </w:rPr>
            </w:pPr>
          </w:p>
        </w:tc>
      </w:tr>
      <w:tr w:rsidR="00747CB1" w:rsidRPr="00747CB1" w14:paraId="1A829AF1" w14:textId="77777777" w:rsidTr="00444F61">
        <w:trPr>
          <w:trHeight w:hRule="exact" w:val="398"/>
          <w:jc w:val="center"/>
        </w:trPr>
        <w:tc>
          <w:tcPr>
            <w:tcW w:w="709" w:type="dxa"/>
            <w:vMerge w:val="restart"/>
            <w:tcBorders>
              <w:top w:val="single" w:sz="4" w:space="0" w:color="auto"/>
              <w:left w:val="single" w:sz="4" w:space="0" w:color="auto"/>
            </w:tcBorders>
            <w:shd w:val="clear" w:color="auto" w:fill="auto"/>
            <w:textDirection w:val="btLr"/>
          </w:tcPr>
          <w:p w14:paraId="05DD4251" w14:textId="77777777" w:rsidR="00747CB1" w:rsidRPr="00747CB1" w:rsidRDefault="00747CB1" w:rsidP="00444F61">
            <w:pPr>
              <w:ind w:left="113" w:right="113"/>
              <w:jc w:val="center"/>
              <w:rPr>
                <w:rFonts w:ascii="Times New Roman" w:hAnsi="Times New Roman" w:cs="Times New Roman"/>
                <w:noProof/>
                <w:lang w:val="en-US"/>
              </w:rPr>
            </w:pPr>
          </w:p>
          <w:p w14:paraId="1445C5AA" w14:textId="77777777" w:rsidR="00747CB1" w:rsidRPr="00747CB1" w:rsidRDefault="00747CB1" w:rsidP="00444F61">
            <w:pPr>
              <w:ind w:left="113" w:right="113"/>
              <w:jc w:val="center"/>
              <w:rPr>
                <w:rFonts w:ascii="Times New Roman" w:hAnsi="Times New Roman"/>
                <w:noProof/>
                <w:lang w:val="en-US"/>
              </w:rPr>
            </w:pPr>
            <w:r w:rsidRPr="00747CB1">
              <w:rPr>
                <w:rFonts w:ascii="Times New Roman" w:hAnsi="Times New Roman"/>
                <w:noProof/>
                <w:lang w:val="en-US"/>
              </w:rPr>
              <w:t>VENTILATORI</w:t>
            </w:r>
          </w:p>
        </w:tc>
        <w:tc>
          <w:tcPr>
            <w:tcW w:w="3836" w:type="dxa"/>
            <w:tcBorders>
              <w:top w:val="single" w:sz="4" w:space="0" w:color="auto"/>
              <w:left w:val="single" w:sz="4" w:space="0" w:color="auto"/>
            </w:tcBorders>
            <w:shd w:val="clear" w:color="auto" w:fill="auto"/>
            <w:vAlign w:val="bottom"/>
          </w:tcPr>
          <w:p w14:paraId="53BCD2FD" w14:textId="77777777" w:rsidR="00747CB1" w:rsidRPr="00747CB1" w:rsidRDefault="00747CB1" w:rsidP="00444F61">
            <w:pPr>
              <w:pStyle w:val="Other0"/>
              <w:spacing w:after="0" w:line="240" w:lineRule="auto"/>
              <w:rPr>
                <w:rFonts w:ascii="Times New Roman" w:hAnsi="Times New Roman"/>
                <w:noProof/>
                <w:sz w:val="24"/>
                <w:lang w:val="en-US"/>
              </w:rPr>
            </w:pPr>
            <w:r w:rsidRPr="00747CB1">
              <w:rPr>
                <w:rFonts w:ascii="Times New Roman" w:hAnsi="Times New Roman"/>
                <w:noProof/>
                <w:sz w:val="24"/>
                <w:lang w:val="en-US"/>
              </w:rPr>
              <w:t xml:space="preserve">Modelis </w:t>
            </w:r>
            <w:r w:rsidRPr="00747CB1">
              <w:rPr>
                <w:rFonts w:ascii="Times New Roman" w:hAnsi="Times New Roman"/>
                <w:noProof/>
                <w:sz w:val="24"/>
                <w:lang w:val="en-US"/>
              </w:rPr>
              <w:tab/>
              <w:t>Tips</w:t>
            </w:r>
          </w:p>
        </w:tc>
        <w:tc>
          <w:tcPr>
            <w:tcW w:w="2270" w:type="dxa"/>
            <w:tcBorders>
              <w:top w:val="single" w:sz="4" w:space="0" w:color="auto"/>
              <w:left w:val="single" w:sz="4" w:space="0" w:color="auto"/>
            </w:tcBorders>
            <w:shd w:val="clear" w:color="auto" w:fill="auto"/>
          </w:tcPr>
          <w:p w14:paraId="0DF711A6"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5A6CC9B2" w14:textId="77777777" w:rsidR="00747CB1" w:rsidRPr="00747CB1" w:rsidRDefault="00747CB1" w:rsidP="00444F61">
            <w:pPr>
              <w:jc w:val="both"/>
              <w:rPr>
                <w:rFonts w:ascii="Times New Roman" w:hAnsi="Times New Roman" w:cs="Times New Roman"/>
                <w:noProof/>
                <w:lang w:val="en-US"/>
              </w:rPr>
            </w:pPr>
          </w:p>
        </w:tc>
      </w:tr>
      <w:tr w:rsidR="00747CB1" w:rsidRPr="00747CB1" w14:paraId="1BA1AE29" w14:textId="77777777" w:rsidTr="00444F61">
        <w:trPr>
          <w:trHeight w:hRule="exact" w:val="398"/>
          <w:jc w:val="center"/>
        </w:trPr>
        <w:tc>
          <w:tcPr>
            <w:tcW w:w="709" w:type="dxa"/>
            <w:vMerge/>
            <w:tcBorders>
              <w:left w:val="single" w:sz="4" w:space="0" w:color="auto"/>
            </w:tcBorders>
            <w:shd w:val="clear" w:color="auto" w:fill="auto"/>
          </w:tcPr>
          <w:p w14:paraId="1F7ECAE5" w14:textId="77777777" w:rsidR="00747CB1" w:rsidRPr="00747CB1" w:rsidRDefault="00747CB1" w:rsidP="00444F61">
            <w:pPr>
              <w:rPr>
                <w:rFonts w:ascii="Times New Roman" w:hAnsi="Times New Roman" w:cs="Times New Roman"/>
                <w:noProof/>
                <w:lang w:val="en-US"/>
              </w:rPr>
            </w:pPr>
          </w:p>
        </w:tc>
        <w:tc>
          <w:tcPr>
            <w:tcW w:w="3836" w:type="dxa"/>
            <w:tcBorders>
              <w:top w:val="single" w:sz="4" w:space="0" w:color="auto"/>
              <w:left w:val="single" w:sz="4" w:space="0" w:color="auto"/>
            </w:tcBorders>
            <w:shd w:val="clear" w:color="auto" w:fill="auto"/>
            <w:vAlign w:val="center"/>
          </w:tcPr>
          <w:p w14:paraId="5E3A87A2" w14:textId="77777777" w:rsidR="00747CB1" w:rsidRPr="00747CB1" w:rsidRDefault="00747CB1" w:rsidP="00444F61">
            <w:pPr>
              <w:pStyle w:val="Other0"/>
              <w:spacing w:after="0" w:line="240" w:lineRule="auto"/>
              <w:rPr>
                <w:rFonts w:ascii="Times New Roman" w:hAnsi="Times New Roman"/>
                <w:noProof/>
                <w:sz w:val="24"/>
                <w:lang w:val="en-US"/>
              </w:rPr>
            </w:pPr>
            <w:r w:rsidRPr="00747CB1">
              <w:rPr>
                <w:rFonts w:ascii="Times New Roman" w:hAnsi="Times New Roman"/>
                <w:noProof/>
                <w:sz w:val="24"/>
                <w:lang w:val="en-US"/>
              </w:rPr>
              <w:t>Skaits</w:t>
            </w:r>
          </w:p>
        </w:tc>
        <w:tc>
          <w:tcPr>
            <w:tcW w:w="2270" w:type="dxa"/>
            <w:tcBorders>
              <w:top w:val="single" w:sz="4" w:space="0" w:color="auto"/>
              <w:left w:val="single" w:sz="4" w:space="0" w:color="auto"/>
            </w:tcBorders>
            <w:shd w:val="clear" w:color="auto" w:fill="auto"/>
          </w:tcPr>
          <w:p w14:paraId="067246E5"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69166806" w14:textId="77777777" w:rsidR="00747CB1" w:rsidRPr="00747CB1" w:rsidRDefault="00747CB1" w:rsidP="00444F61">
            <w:pPr>
              <w:jc w:val="both"/>
              <w:rPr>
                <w:rFonts w:ascii="Times New Roman" w:hAnsi="Times New Roman" w:cs="Times New Roman"/>
                <w:noProof/>
                <w:lang w:val="en-US"/>
              </w:rPr>
            </w:pPr>
          </w:p>
        </w:tc>
      </w:tr>
      <w:tr w:rsidR="00747CB1" w:rsidRPr="00747CB1" w14:paraId="3D839503" w14:textId="77777777" w:rsidTr="00444F61">
        <w:trPr>
          <w:trHeight w:hRule="exact" w:val="394"/>
          <w:jc w:val="center"/>
        </w:trPr>
        <w:tc>
          <w:tcPr>
            <w:tcW w:w="709" w:type="dxa"/>
            <w:vMerge/>
            <w:tcBorders>
              <w:left w:val="single" w:sz="4" w:space="0" w:color="auto"/>
            </w:tcBorders>
            <w:shd w:val="clear" w:color="auto" w:fill="auto"/>
          </w:tcPr>
          <w:p w14:paraId="24A317AA" w14:textId="77777777" w:rsidR="00747CB1" w:rsidRPr="00747CB1" w:rsidRDefault="00747CB1" w:rsidP="00444F61">
            <w:pPr>
              <w:rPr>
                <w:rFonts w:ascii="Times New Roman" w:hAnsi="Times New Roman" w:cs="Times New Roman"/>
                <w:noProof/>
                <w:lang w:val="en-US"/>
              </w:rPr>
            </w:pPr>
          </w:p>
        </w:tc>
        <w:tc>
          <w:tcPr>
            <w:tcW w:w="3836" w:type="dxa"/>
            <w:tcBorders>
              <w:top w:val="single" w:sz="4" w:space="0" w:color="auto"/>
              <w:left w:val="single" w:sz="4" w:space="0" w:color="auto"/>
            </w:tcBorders>
            <w:shd w:val="clear" w:color="auto" w:fill="auto"/>
            <w:vAlign w:val="bottom"/>
          </w:tcPr>
          <w:p w14:paraId="1FCF9426" w14:textId="77777777" w:rsidR="00747CB1" w:rsidRPr="00747CB1" w:rsidRDefault="00747CB1" w:rsidP="00444F61">
            <w:pPr>
              <w:pStyle w:val="Other0"/>
              <w:spacing w:after="0" w:line="240" w:lineRule="auto"/>
              <w:rPr>
                <w:rFonts w:ascii="Times New Roman" w:hAnsi="Times New Roman"/>
                <w:noProof/>
                <w:sz w:val="24"/>
                <w:lang w:val="en-US"/>
              </w:rPr>
            </w:pPr>
            <w:r w:rsidRPr="00747CB1">
              <w:rPr>
                <w:rFonts w:ascii="Times New Roman" w:hAnsi="Times New Roman"/>
                <w:noProof/>
                <w:sz w:val="24"/>
                <w:lang w:val="en-US"/>
              </w:rPr>
              <w:t>Lāpstiņu skaits ventilatorā</w:t>
            </w:r>
          </w:p>
        </w:tc>
        <w:tc>
          <w:tcPr>
            <w:tcW w:w="2270" w:type="dxa"/>
            <w:tcBorders>
              <w:top w:val="single" w:sz="4" w:space="0" w:color="auto"/>
              <w:left w:val="single" w:sz="4" w:space="0" w:color="auto"/>
            </w:tcBorders>
            <w:shd w:val="clear" w:color="auto" w:fill="auto"/>
          </w:tcPr>
          <w:p w14:paraId="797342E7"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55DA9499" w14:textId="77777777" w:rsidR="00747CB1" w:rsidRPr="00747CB1" w:rsidRDefault="00747CB1" w:rsidP="00444F61">
            <w:pPr>
              <w:jc w:val="both"/>
              <w:rPr>
                <w:rFonts w:ascii="Times New Roman" w:hAnsi="Times New Roman" w:cs="Times New Roman"/>
                <w:noProof/>
                <w:lang w:val="en-US"/>
              </w:rPr>
            </w:pPr>
          </w:p>
        </w:tc>
      </w:tr>
      <w:tr w:rsidR="00747CB1" w:rsidRPr="00747CB1" w14:paraId="3B5735E8" w14:textId="77777777" w:rsidTr="00444F61">
        <w:trPr>
          <w:trHeight w:hRule="exact" w:val="398"/>
          <w:jc w:val="center"/>
        </w:trPr>
        <w:tc>
          <w:tcPr>
            <w:tcW w:w="709" w:type="dxa"/>
            <w:vMerge/>
            <w:tcBorders>
              <w:left w:val="single" w:sz="4" w:space="0" w:color="auto"/>
            </w:tcBorders>
            <w:shd w:val="clear" w:color="auto" w:fill="auto"/>
          </w:tcPr>
          <w:p w14:paraId="7BF86F59" w14:textId="77777777" w:rsidR="00747CB1" w:rsidRPr="00747CB1" w:rsidRDefault="00747CB1" w:rsidP="00444F61">
            <w:pPr>
              <w:rPr>
                <w:rFonts w:ascii="Times New Roman" w:hAnsi="Times New Roman" w:cs="Times New Roman"/>
                <w:noProof/>
                <w:lang w:val="en-US"/>
              </w:rPr>
            </w:pPr>
          </w:p>
        </w:tc>
        <w:tc>
          <w:tcPr>
            <w:tcW w:w="3836" w:type="dxa"/>
            <w:tcBorders>
              <w:top w:val="single" w:sz="4" w:space="0" w:color="auto"/>
              <w:left w:val="single" w:sz="4" w:space="0" w:color="auto"/>
            </w:tcBorders>
            <w:shd w:val="clear" w:color="auto" w:fill="auto"/>
            <w:vAlign w:val="center"/>
          </w:tcPr>
          <w:p w14:paraId="04D4B2AE" w14:textId="77777777" w:rsidR="00747CB1" w:rsidRPr="00747CB1" w:rsidRDefault="00747CB1" w:rsidP="00444F61">
            <w:pPr>
              <w:pStyle w:val="Other0"/>
              <w:spacing w:after="0" w:line="240" w:lineRule="auto"/>
              <w:rPr>
                <w:rFonts w:ascii="Times New Roman" w:hAnsi="Times New Roman"/>
                <w:noProof/>
                <w:sz w:val="24"/>
                <w:lang w:val="en-US"/>
              </w:rPr>
            </w:pPr>
            <w:r w:rsidRPr="00747CB1">
              <w:rPr>
                <w:rFonts w:ascii="Times New Roman" w:hAnsi="Times New Roman"/>
                <w:noProof/>
                <w:sz w:val="24"/>
                <w:lang w:val="en-US"/>
              </w:rPr>
              <w:t>Diametrs [mm]</w:t>
            </w:r>
          </w:p>
        </w:tc>
        <w:tc>
          <w:tcPr>
            <w:tcW w:w="2270" w:type="dxa"/>
            <w:tcBorders>
              <w:top w:val="single" w:sz="4" w:space="0" w:color="auto"/>
              <w:left w:val="single" w:sz="4" w:space="0" w:color="auto"/>
            </w:tcBorders>
            <w:shd w:val="clear" w:color="auto" w:fill="auto"/>
          </w:tcPr>
          <w:p w14:paraId="6ED76EBC"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59C024F8" w14:textId="77777777" w:rsidR="00747CB1" w:rsidRPr="00747CB1" w:rsidRDefault="00747CB1" w:rsidP="00444F61">
            <w:pPr>
              <w:jc w:val="both"/>
              <w:rPr>
                <w:rFonts w:ascii="Times New Roman" w:hAnsi="Times New Roman" w:cs="Times New Roman"/>
                <w:noProof/>
                <w:lang w:val="en-US"/>
              </w:rPr>
            </w:pPr>
          </w:p>
        </w:tc>
      </w:tr>
      <w:tr w:rsidR="00747CB1" w:rsidRPr="00747CB1" w14:paraId="55CB2BD7" w14:textId="77777777" w:rsidTr="00444F61">
        <w:trPr>
          <w:trHeight w:hRule="exact" w:val="398"/>
          <w:jc w:val="center"/>
        </w:trPr>
        <w:tc>
          <w:tcPr>
            <w:tcW w:w="709" w:type="dxa"/>
            <w:vMerge/>
            <w:tcBorders>
              <w:left w:val="single" w:sz="4" w:space="0" w:color="auto"/>
            </w:tcBorders>
            <w:shd w:val="clear" w:color="auto" w:fill="auto"/>
          </w:tcPr>
          <w:p w14:paraId="1BBBC9C5" w14:textId="77777777" w:rsidR="00747CB1" w:rsidRPr="00747CB1" w:rsidRDefault="00747CB1" w:rsidP="00444F61">
            <w:pPr>
              <w:rPr>
                <w:rFonts w:ascii="Times New Roman" w:hAnsi="Times New Roman" w:cs="Times New Roman"/>
                <w:noProof/>
                <w:lang w:val="en-US"/>
              </w:rPr>
            </w:pPr>
          </w:p>
        </w:tc>
        <w:tc>
          <w:tcPr>
            <w:tcW w:w="3836" w:type="dxa"/>
            <w:tcBorders>
              <w:top w:val="single" w:sz="4" w:space="0" w:color="auto"/>
              <w:left w:val="single" w:sz="4" w:space="0" w:color="auto"/>
            </w:tcBorders>
            <w:shd w:val="clear" w:color="auto" w:fill="auto"/>
            <w:vAlign w:val="center"/>
          </w:tcPr>
          <w:p w14:paraId="0E383ECB" w14:textId="77777777" w:rsidR="00747CB1" w:rsidRPr="00747CB1" w:rsidRDefault="00747CB1" w:rsidP="00444F61">
            <w:pPr>
              <w:pStyle w:val="Other0"/>
              <w:spacing w:after="0" w:line="240" w:lineRule="auto"/>
              <w:rPr>
                <w:rFonts w:ascii="Times New Roman" w:hAnsi="Times New Roman" w:cs="Times New Roman"/>
                <w:noProof/>
                <w:sz w:val="24"/>
                <w:szCs w:val="24"/>
                <w:lang w:val="en-US"/>
              </w:rPr>
            </w:pPr>
            <w:r w:rsidRPr="00747CB1">
              <w:rPr>
                <w:rFonts w:ascii="Times New Roman" w:hAnsi="Times New Roman"/>
                <w:noProof/>
                <w:sz w:val="24"/>
                <w:lang w:val="en-US"/>
              </w:rPr>
              <w:t>Jauda [W]</w:t>
            </w:r>
            <w:r w:rsidRPr="00747CB1">
              <w:rPr>
                <w:rFonts w:ascii="Times New Roman" w:hAnsi="Times New Roman"/>
                <w:noProof/>
                <w:sz w:val="24"/>
                <w:vertAlign w:val="superscript"/>
                <w:lang w:val="en-US"/>
              </w:rPr>
              <w:t>2</w:t>
            </w:r>
          </w:p>
        </w:tc>
        <w:tc>
          <w:tcPr>
            <w:tcW w:w="2270" w:type="dxa"/>
            <w:tcBorders>
              <w:top w:val="single" w:sz="4" w:space="0" w:color="auto"/>
              <w:left w:val="single" w:sz="4" w:space="0" w:color="auto"/>
            </w:tcBorders>
            <w:shd w:val="clear" w:color="auto" w:fill="auto"/>
          </w:tcPr>
          <w:p w14:paraId="1ECDBC61"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55C0856B" w14:textId="77777777" w:rsidR="00747CB1" w:rsidRPr="00747CB1" w:rsidRDefault="00747CB1" w:rsidP="00444F61">
            <w:pPr>
              <w:jc w:val="both"/>
              <w:rPr>
                <w:rFonts w:ascii="Times New Roman" w:hAnsi="Times New Roman" w:cs="Times New Roman"/>
                <w:noProof/>
                <w:lang w:val="en-US"/>
              </w:rPr>
            </w:pPr>
          </w:p>
        </w:tc>
      </w:tr>
      <w:tr w:rsidR="00747CB1" w:rsidRPr="00747CB1" w14:paraId="2E370B52" w14:textId="77777777" w:rsidTr="00444F61">
        <w:trPr>
          <w:trHeight w:hRule="exact" w:val="398"/>
          <w:jc w:val="center"/>
        </w:trPr>
        <w:tc>
          <w:tcPr>
            <w:tcW w:w="709" w:type="dxa"/>
            <w:vMerge/>
            <w:tcBorders>
              <w:left w:val="single" w:sz="4" w:space="0" w:color="auto"/>
            </w:tcBorders>
            <w:shd w:val="clear" w:color="auto" w:fill="auto"/>
          </w:tcPr>
          <w:p w14:paraId="6E5DCC5E" w14:textId="77777777" w:rsidR="00747CB1" w:rsidRPr="00747CB1" w:rsidRDefault="00747CB1" w:rsidP="00444F61">
            <w:pPr>
              <w:rPr>
                <w:rFonts w:ascii="Times New Roman" w:hAnsi="Times New Roman" w:cs="Times New Roman"/>
                <w:noProof/>
                <w:lang w:val="en-US"/>
              </w:rPr>
            </w:pPr>
          </w:p>
        </w:tc>
        <w:tc>
          <w:tcPr>
            <w:tcW w:w="3836" w:type="dxa"/>
            <w:tcBorders>
              <w:top w:val="single" w:sz="4" w:space="0" w:color="auto"/>
              <w:left w:val="single" w:sz="4" w:space="0" w:color="auto"/>
            </w:tcBorders>
            <w:shd w:val="clear" w:color="auto" w:fill="auto"/>
            <w:vAlign w:val="bottom"/>
          </w:tcPr>
          <w:p w14:paraId="1F761641" w14:textId="77777777" w:rsidR="00747CB1" w:rsidRPr="00747CB1" w:rsidRDefault="00747CB1" w:rsidP="00444F61">
            <w:pPr>
              <w:pStyle w:val="Other0"/>
              <w:spacing w:after="0" w:line="240" w:lineRule="auto"/>
              <w:rPr>
                <w:rFonts w:ascii="Times New Roman" w:hAnsi="Times New Roman"/>
                <w:noProof/>
                <w:sz w:val="24"/>
                <w:vertAlign w:val="superscript"/>
                <w:lang w:val="en-US"/>
              </w:rPr>
            </w:pPr>
            <w:r w:rsidRPr="00747CB1">
              <w:rPr>
                <w:rFonts w:ascii="Times New Roman" w:hAnsi="Times New Roman"/>
                <w:noProof/>
                <w:sz w:val="24"/>
                <w:lang w:val="en-US"/>
              </w:rPr>
              <w:t>Nominālais ātrums [apgr./min.]</w:t>
            </w:r>
            <w:r w:rsidRPr="00747CB1">
              <w:rPr>
                <w:rFonts w:ascii="Times New Roman" w:hAnsi="Times New Roman"/>
                <w:noProof/>
                <w:sz w:val="24"/>
                <w:vertAlign w:val="superscript"/>
                <w:lang w:val="en-US"/>
              </w:rPr>
              <w:t>2</w:t>
            </w:r>
          </w:p>
        </w:tc>
        <w:tc>
          <w:tcPr>
            <w:tcW w:w="2270" w:type="dxa"/>
            <w:tcBorders>
              <w:top w:val="single" w:sz="4" w:space="0" w:color="auto"/>
              <w:left w:val="single" w:sz="4" w:space="0" w:color="auto"/>
            </w:tcBorders>
            <w:shd w:val="clear" w:color="auto" w:fill="auto"/>
          </w:tcPr>
          <w:p w14:paraId="104088DE"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16CF6A8B" w14:textId="77777777" w:rsidR="00747CB1" w:rsidRPr="00747CB1" w:rsidRDefault="00747CB1" w:rsidP="00444F61">
            <w:pPr>
              <w:jc w:val="both"/>
              <w:rPr>
                <w:rFonts w:ascii="Times New Roman" w:hAnsi="Times New Roman" w:cs="Times New Roman"/>
                <w:noProof/>
                <w:lang w:val="en-US"/>
              </w:rPr>
            </w:pPr>
          </w:p>
        </w:tc>
      </w:tr>
      <w:tr w:rsidR="00747CB1" w:rsidRPr="00747CB1" w14:paraId="2911C0D8" w14:textId="77777777" w:rsidTr="00444F61">
        <w:trPr>
          <w:trHeight w:hRule="exact" w:val="599"/>
          <w:jc w:val="center"/>
        </w:trPr>
        <w:tc>
          <w:tcPr>
            <w:tcW w:w="709" w:type="dxa"/>
            <w:vMerge/>
            <w:tcBorders>
              <w:left w:val="single" w:sz="4" w:space="0" w:color="auto"/>
            </w:tcBorders>
            <w:shd w:val="clear" w:color="auto" w:fill="auto"/>
          </w:tcPr>
          <w:p w14:paraId="10BA24CE" w14:textId="77777777" w:rsidR="00747CB1" w:rsidRPr="00747CB1" w:rsidRDefault="00747CB1" w:rsidP="00444F61">
            <w:pPr>
              <w:rPr>
                <w:rFonts w:ascii="Times New Roman" w:hAnsi="Times New Roman" w:cs="Times New Roman"/>
                <w:noProof/>
                <w:lang w:val="en-US"/>
              </w:rPr>
            </w:pPr>
          </w:p>
        </w:tc>
        <w:tc>
          <w:tcPr>
            <w:tcW w:w="3836" w:type="dxa"/>
            <w:tcBorders>
              <w:top w:val="single" w:sz="4" w:space="0" w:color="auto"/>
              <w:left w:val="single" w:sz="4" w:space="0" w:color="auto"/>
            </w:tcBorders>
            <w:shd w:val="clear" w:color="auto" w:fill="auto"/>
            <w:vAlign w:val="bottom"/>
          </w:tcPr>
          <w:p w14:paraId="5022A869" w14:textId="77777777" w:rsidR="00747CB1" w:rsidRPr="00747CB1" w:rsidRDefault="00747CB1" w:rsidP="00444F61">
            <w:pPr>
              <w:pStyle w:val="Other0"/>
              <w:spacing w:after="0" w:line="240" w:lineRule="auto"/>
              <w:rPr>
                <w:rFonts w:ascii="Times New Roman" w:hAnsi="Times New Roman" w:cs="Times New Roman"/>
                <w:noProof/>
                <w:sz w:val="24"/>
                <w:szCs w:val="24"/>
                <w:lang w:val="en-US"/>
              </w:rPr>
            </w:pPr>
            <w:r w:rsidRPr="00747CB1">
              <w:rPr>
                <w:rFonts w:ascii="Times New Roman" w:hAnsi="Times New Roman"/>
                <w:noProof/>
                <w:sz w:val="24"/>
                <w:lang w:val="en-US"/>
              </w:rPr>
              <w:t>Kopējā nominālā izejas gaisa plūsma [m</w:t>
            </w:r>
            <w:r w:rsidRPr="00747CB1">
              <w:rPr>
                <w:rFonts w:ascii="Times New Roman" w:hAnsi="Times New Roman"/>
                <w:noProof/>
                <w:sz w:val="24"/>
                <w:vertAlign w:val="superscript"/>
                <w:lang w:val="en-US"/>
              </w:rPr>
              <w:t>3</w:t>
            </w:r>
            <w:r w:rsidRPr="00747CB1">
              <w:rPr>
                <w:rFonts w:ascii="Times New Roman" w:hAnsi="Times New Roman"/>
                <w:noProof/>
                <w:sz w:val="24"/>
                <w:lang w:val="en-US"/>
              </w:rPr>
              <w:t>/h], ja spiediens ir 0 Pa</w:t>
            </w:r>
            <w:r w:rsidRPr="00747CB1">
              <w:rPr>
                <w:rFonts w:ascii="Times New Roman" w:hAnsi="Times New Roman"/>
                <w:noProof/>
                <w:sz w:val="24"/>
                <w:vertAlign w:val="superscript"/>
                <w:lang w:val="en-US"/>
              </w:rPr>
              <w:t>2</w:t>
            </w:r>
          </w:p>
        </w:tc>
        <w:tc>
          <w:tcPr>
            <w:tcW w:w="2270" w:type="dxa"/>
            <w:tcBorders>
              <w:top w:val="single" w:sz="4" w:space="0" w:color="auto"/>
              <w:left w:val="single" w:sz="4" w:space="0" w:color="auto"/>
            </w:tcBorders>
            <w:shd w:val="clear" w:color="auto" w:fill="auto"/>
          </w:tcPr>
          <w:p w14:paraId="5CA3991D"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right w:val="single" w:sz="4" w:space="0" w:color="auto"/>
            </w:tcBorders>
            <w:shd w:val="clear" w:color="auto" w:fill="auto"/>
          </w:tcPr>
          <w:p w14:paraId="0B35C6A1" w14:textId="77777777" w:rsidR="00747CB1" w:rsidRPr="00747CB1" w:rsidRDefault="00747CB1" w:rsidP="00444F61">
            <w:pPr>
              <w:jc w:val="both"/>
              <w:rPr>
                <w:rFonts w:ascii="Times New Roman" w:hAnsi="Times New Roman" w:cs="Times New Roman"/>
                <w:noProof/>
                <w:lang w:val="en-US"/>
              </w:rPr>
            </w:pPr>
          </w:p>
        </w:tc>
      </w:tr>
      <w:tr w:rsidR="00747CB1" w:rsidRPr="00747CB1" w14:paraId="7F43670C" w14:textId="77777777" w:rsidTr="00444F61">
        <w:trPr>
          <w:trHeight w:hRule="exact" w:val="848"/>
          <w:jc w:val="center"/>
        </w:trPr>
        <w:tc>
          <w:tcPr>
            <w:tcW w:w="709" w:type="dxa"/>
            <w:vMerge/>
            <w:tcBorders>
              <w:left w:val="single" w:sz="4" w:space="0" w:color="auto"/>
              <w:bottom w:val="single" w:sz="4" w:space="0" w:color="auto"/>
            </w:tcBorders>
            <w:shd w:val="clear" w:color="auto" w:fill="auto"/>
          </w:tcPr>
          <w:p w14:paraId="291FD458" w14:textId="77777777" w:rsidR="00747CB1" w:rsidRPr="00747CB1" w:rsidRDefault="00747CB1" w:rsidP="00444F61">
            <w:pPr>
              <w:rPr>
                <w:rFonts w:ascii="Times New Roman" w:hAnsi="Times New Roman" w:cs="Times New Roman"/>
                <w:noProof/>
                <w:lang w:val="en-US"/>
              </w:rPr>
            </w:pPr>
          </w:p>
        </w:tc>
        <w:tc>
          <w:tcPr>
            <w:tcW w:w="3836" w:type="dxa"/>
            <w:tcBorders>
              <w:top w:val="single" w:sz="4" w:space="0" w:color="auto"/>
              <w:left w:val="single" w:sz="4" w:space="0" w:color="auto"/>
              <w:bottom w:val="single" w:sz="4" w:space="0" w:color="auto"/>
            </w:tcBorders>
            <w:shd w:val="clear" w:color="auto" w:fill="auto"/>
            <w:vAlign w:val="bottom"/>
          </w:tcPr>
          <w:p w14:paraId="4521FE73" w14:textId="77777777" w:rsidR="00747CB1" w:rsidRPr="00747CB1" w:rsidRDefault="00747CB1" w:rsidP="00444F61">
            <w:pPr>
              <w:pStyle w:val="Other0"/>
              <w:spacing w:after="0" w:line="240" w:lineRule="auto"/>
              <w:rPr>
                <w:rFonts w:ascii="Times New Roman" w:hAnsi="Times New Roman"/>
                <w:noProof/>
                <w:sz w:val="24"/>
                <w:lang w:val="en-US"/>
              </w:rPr>
            </w:pPr>
            <w:r w:rsidRPr="00747CB1">
              <w:rPr>
                <w:rFonts w:ascii="Times New Roman" w:hAnsi="Times New Roman"/>
                <w:noProof/>
                <w:sz w:val="24"/>
                <w:lang w:val="en-US"/>
              </w:rPr>
              <w:t>Piedziņas veids</w:t>
            </w:r>
          </w:p>
          <w:p w14:paraId="442B4A62" w14:textId="77777777" w:rsidR="00747CB1" w:rsidRPr="00747CB1" w:rsidRDefault="00747CB1" w:rsidP="00444F61">
            <w:pPr>
              <w:pStyle w:val="Other0"/>
              <w:spacing w:after="0" w:line="240" w:lineRule="auto"/>
              <w:rPr>
                <w:rFonts w:ascii="Times New Roman" w:hAnsi="Times New Roman"/>
                <w:noProof/>
                <w:sz w:val="24"/>
                <w:lang w:val="en-US"/>
              </w:rPr>
            </w:pPr>
            <w:r w:rsidRPr="00747CB1">
              <w:rPr>
                <w:rFonts w:ascii="Times New Roman" w:hAnsi="Times New Roman"/>
                <w:noProof/>
                <w:sz w:val="24"/>
                <w:lang w:val="en-US"/>
              </w:rPr>
              <w:t>(Apraksts līdzstrāva/maiņstrāva, frekvence u. c.)</w:t>
            </w:r>
          </w:p>
        </w:tc>
        <w:tc>
          <w:tcPr>
            <w:tcW w:w="2270" w:type="dxa"/>
            <w:tcBorders>
              <w:top w:val="single" w:sz="4" w:space="0" w:color="auto"/>
              <w:left w:val="single" w:sz="4" w:space="0" w:color="auto"/>
              <w:bottom w:val="single" w:sz="4" w:space="0" w:color="auto"/>
            </w:tcBorders>
            <w:shd w:val="clear" w:color="auto" w:fill="auto"/>
          </w:tcPr>
          <w:p w14:paraId="4BD16BD1" w14:textId="77777777" w:rsidR="00747CB1" w:rsidRPr="00747CB1" w:rsidRDefault="00747CB1" w:rsidP="00444F61">
            <w:pPr>
              <w:jc w:val="both"/>
              <w:rPr>
                <w:rFonts w:ascii="Times New Roman" w:hAnsi="Times New Roman" w:cs="Times New Roman"/>
                <w:noProof/>
                <w:lang w:val="en-US"/>
              </w:rPr>
            </w:pPr>
          </w:p>
        </w:tc>
        <w:tc>
          <w:tcPr>
            <w:tcW w:w="2280" w:type="dxa"/>
            <w:tcBorders>
              <w:top w:val="single" w:sz="4" w:space="0" w:color="auto"/>
              <w:left w:val="single" w:sz="4" w:space="0" w:color="auto"/>
              <w:bottom w:val="single" w:sz="4" w:space="0" w:color="auto"/>
              <w:right w:val="single" w:sz="4" w:space="0" w:color="auto"/>
            </w:tcBorders>
            <w:shd w:val="clear" w:color="auto" w:fill="auto"/>
          </w:tcPr>
          <w:p w14:paraId="3C21FF14" w14:textId="77777777" w:rsidR="00747CB1" w:rsidRPr="00747CB1" w:rsidRDefault="00747CB1" w:rsidP="00444F61">
            <w:pPr>
              <w:jc w:val="both"/>
              <w:rPr>
                <w:rFonts w:ascii="Times New Roman" w:hAnsi="Times New Roman" w:cs="Times New Roman"/>
                <w:noProof/>
                <w:lang w:val="en-US"/>
              </w:rPr>
            </w:pPr>
          </w:p>
        </w:tc>
      </w:tr>
    </w:tbl>
    <w:p w14:paraId="57D52DD2" w14:textId="77777777" w:rsidR="00747CB1" w:rsidRPr="00747CB1" w:rsidRDefault="00747CB1" w:rsidP="00747CB1">
      <w:pPr>
        <w:jc w:val="both"/>
        <w:rPr>
          <w:rFonts w:ascii="Times New Roman" w:hAnsi="Times New Roman" w:cs="Times New Roman"/>
          <w:noProof/>
          <w:lang w:val="en-US"/>
        </w:rPr>
      </w:pPr>
    </w:p>
    <w:p w14:paraId="284BB1E0" w14:textId="77777777" w:rsidR="00747CB1" w:rsidRPr="00747CB1" w:rsidRDefault="00747CB1" w:rsidP="00747CB1">
      <w:pPr>
        <w:pStyle w:val="BodyText"/>
        <w:tabs>
          <w:tab w:val="left" w:pos="387"/>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b) Pārbaudes metode un rezultāti:</w:t>
      </w:r>
    </w:p>
    <w:p w14:paraId="7AF39704" w14:textId="77777777" w:rsidR="00747CB1" w:rsidRPr="00747CB1" w:rsidRDefault="00747CB1" w:rsidP="00747CB1">
      <w:pPr>
        <w:pStyle w:val="BodyText"/>
        <w:tabs>
          <w:tab w:val="left" w:pos="387"/>
        </w:tabs>
        <w:spacing w:after="0" w:line="240" w:lineRule="auto"/>
        <w:jc w:val="both"/>
        <w:rPr>
          <w:rFonts w:ascii="Times New Roman" w:hAnsi="Times New Roman" w:cs="Times New Roman"/>
          <w:noProof/>
          <w:sz w:val="24"/>
          <w:szCs w:val="24"/>
          <w:lang w:val="en-US"/>
        </w:rPr>
      </w:pPr>
    </w:p>
    <w:p w14:paraId="6DF580F1" w14:textId="77777777" w:rsidR="00747CB1" w:rsidRPr="00747CB1" w:rsidRDefault="00747CB1" w:rsidP="00DC69B9">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Pārbaudes metode: Siltuma līdzsvara metode / entalpijas starpības metode</w:t>
      </w:r>
    </w:p>
    <w:p w14:paraId="6CC810F0" w14:textId="77777777" w:rsidR="002E062F" w:rsidRPr="00747CB1" w:rsidRDefault="002E062F" w:rsidP="00DC69B9">
      <w:pPr>
        <w:pStyle w:val="BodyText"/>
        <w:tabs>
          <w:tab w:val="right" w:leader="dot" w:pos="9028"/>
        </w:tabs>
        <w:spacing w:before="120" w:after="0" w:line="240" w:lineRule="auto"/>
        <w:jc w:val="both"/>
        <w:rPr>
          <w:rFonts w:ascii="Times New Roman" w:hAnsi="Times New Roman"/>
          <w:noProof/>
          <w:sz w:val="24"/>
          <w:lang w:val="en-US"/>
        </w:rPr>
      </w:pPr>
      <w:r w:rsidRPr="00D9579C">
        <w:rPr>
          <w:rFonts w:ascii="Times New Roman" w:hAnsi="Times New Roman"/>
          <w:noProof/>
          <w:sz w:val="24"/>
          <w:lang w:val="en-US"/>
        </w:rPr>
        <w:t>Kalorimetrā, kura vidējais virsmas laukums ir</w:t>
      </w:r>
      <w:r w:rsidRPr="00747CB1">
        <w:rPr>
          <w:rFonts w:ascii="Times New Roman" w:hAnsi="Times New Roman"/>
          <w:noProof/>
          <w:sz w:val="24"/>
          <w:lang w:val="en-US"/>
        </w:rPr>
        <w:tab/>
      </w:r>
      <w:r w:rsidRPr="00D9579C">
        <w:rPr>
          <w:rFonts w:ascii="Times New Roman" w:hAnsi="Times New Roman"/>
          <w:noProof/>
          <w:sz w:val="24"/>
          <w:lang w:val="en-US"/>
        </w:rPr>
        <w:t>m2</w:t>
      </w:r>
    </w:p>
    <w:p w14:paraId="523EB7CE" w14:textId="77777777" w:rsidR="002E062F" w:rsidRPr="00747CB1" w:rsidRDefault="002E062F" w:rsidP="00DC69B9">
      <w:pPr>
        <w:pStyle w:val="BodyText"/>
        <w:tabs>
          <w:tab w:val="left" w:leader="dot" w:pos="8505"/>
        </w:tabs>
        <w:spacing w:before="120" w:after="0" w:line="240" w:lineRule="auto"/>
        <w:jc w:val="both"/>
        <w:rPr>
          <w:rFonts w:ascii="Times New Roman" w:hAnsi="Times New Roman"/>
          <w:noProof/>
          <w:sz w:val="24"/>
          <w:lang w:val="en-US"/>
        </w:rPr>
      </w:pPr>
      <w:r w:rsidRPr="00D9579C">
        <w:rPr>
          <w:rFonts w:ascii="Times New Roman" w:hAnsi="Times New Roman"/>
          <w:noProof/>
          <w:sz w:val="24"/>
          <w:lang w:val="en-US"/>
        </w:rPr>
        <w:t xml:space="preserve">ar saldēšanas ierīci aprīkota kalorimetra koeficienta </w:t>
      </w:r>
      <w:r w:rsidRPr="00D9579C">
        <w:rPr>
          <w:rFonts w:ascii="Times New Roman" w:hAnsi="Times New Roman"/>
          <w:i/>
          <w:iCs/>
          <w:noProof/>
          <w:sz w:val="24"/>
          <w:lang w:val="en-US"/>
        </w:rPr>
        <w:t>U</w:t>
      </w:r>
      <w:r w:rsidRPr="00D9579C">
        <w:rPr>
          <w:rFonts w:ascii="Times New Roman" w:hAnsi="Times New Roman"/>
          <w:noProof/>
          <w:sz w:val="24"/>
          <w:lang w:val="en-US"/>
        </w:rPr>
        <w:t xml:space="preserve"> izmērītā vērtība:</w:t>
      </w:r>
      <w:r w:rsidRPr="00747CB1">
        <w:rPr>
          <w:rFonts w:ascii="Times New Roman" w:hAnsi="Times New Roman"/>
          <w:noProof/>
          <w:sz w:val="24"/>
          <w:lang w:val="en-US"/>
        </w:rPr>
        <w:tab/>
      </w:r>
      <w:r w:rsidRPr="00D9579C">
        <w:rPr>
          <w:rFonts w:ascii="Times New Roman" w:hAnsi="Times New Roman"/>
          <w:noProof/>
          <w:sz w:val="24"/>
          <w:lang w:val="en-US"/>
        </w:rPr>
        <w:t>W/°C</w:t>
      </w:r>
    </w:p>
    <w:p w14:paraId="4B1E33F9" w14:textId="77777777" w:rsidR="002E062F" w:rsidRPr="00747CB1" w:rsidRDefault="002E062F" w:rsidP="00DC69B9">
      <w:pPr>
        <w:pStyle w:val="BodyText"/>
        <w:tabs>
          <w:tab w:val="right" w:leader="dot" w:pos="9028"/>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ja </w:t>
      </w:r>
      <w:r>
        <w:rPr>
          <w:rFonts w:ascii="Times New Roman" w:hAnsi="Times New Roman"/>
          <w:noProof/>
          <w:sz w:val="24"/>
          <w:lang w:val="en-US"/>
        </w:rPr>
        <w:t>vidējā sienas temperatūra ir</w:t>
      </w:r>
      <w:r w:rsidRPr="00747CB1">
        <w:rPr>
          <w:rFonts w:ascii="Times New Roman" w:hAnsi="Times New Roman"/>
          <w:noProof/>
          <w:sz w:val="24"/>
          <w:lang w:val="en-US"/>
        </w:rPr>
        <w:t xml:space="preserve"> </w:t>
      </w:r>
      <w:r w:rsidRPr="00747CB1">
        <w:rPr>
          <w:rFonts w:ascii="Times New Roman" w:hAnsi="Times New Roman"/>
          <w:noProof/>
          <w:sz w:val="24"/>
          <w:lang w:val="en-US"/>
        </w:rPr>
        <w:tab/>
        <w:t>°C</w:t>
      </w:r>
    </w:p>
    <w:p w14:paraId="60BCC500" w14:textId="77777777" w:rsidR="002E062F" w:rsidRDefault="002E062F" w:rsidP="00DC69B9">
      <w:pPr>
        <w:pStyle w:val="BodyText"/>
        <w:spacing w:before="120" w:after="0" w:line="240" w:lineRule="auto"/>
        <w:jc w:val="both"/>
        <w:rPr>
          <w:rFonts w:ascii="Times New Roman" w:hAnsi="Times New Roman"/>
          <w:noProof/>
          <w:sz w:val="24"/>
          <w:lang w:val="en-US"/>
        </w:rPr>
      </w:pPr>
      <w:r w:rsidRPr="00E663CD">
        <w:rPr>
          <w:rFonts w:ascii="Times New Roman" w:hAnsi="Times New Roman"/>
          <w:noProof/>
          <w:sz w:val="24"/>
          <w:lang w:val="en-US"/>
        </w:rPr>
        <w:t>Pārvadāšanas iekārtā:</w:t>
      </w:r>
    </w:p>
    <w:p w14:paraId="44DE8045" w14:textId="77777777" w:rsidR="002E062F" w:rsidRPr="00747CB1" w:rsidRDefault="002E062F" w:rsidP="00DC69B9">
      <w:pPr>
        <w:pStyle w:val="BodyText"/>
        <w:tabs>
          <w:tab w:val="left" w:leader="dot" w:pos="6804"/>
        </w:tabs>
        <w:spacing w:before="120" w:after="0" w:line="240" w:lineRule="auto"/>
        <w:ind w:right="-6"/>
        <w:jc w:val="both"/>
        <w:rPr>
          <w:rFonts w:ascii="Times New Roman" w:hAnsi="Times New Roman"/>
          <w:noProof/>
          <w:sz w:val="24"/>
          <w:lang w:val="en-US"/>
        </w:rPr>
      </w:pPr>
      <w:r w:rsidRPr="00E663CD">
        <w:rPr>
          <w:rFonts w:ascii="Times New Roman" w:hAnsi="Times New Roman"/>
          <w:noProof/>
          <w:sz w:val="24"/>
          <w:lang w:val="en-US"/>
        </w:rPr>
        <w:t xml:space="preserve">ar saldēšanas agregātu aprīkotas pārvadāšanas iekārtas koeficienta </w:t>
      </w:r>
      <w:r w:rsidRPr="00E663CD">
        <w:rPr>
          <w:rFonts w:ascii="Times New Roman" w:hAnsi="Times New Roman"/>
          <w:i/>
          <w:iCs/>
          <w:noProof/>
          <w:sz w:val="24"/>
          <w:lang w:val="en-US"/>
        </w:rPr>
        <w:t>U</w:t>
      </w:r>
      <w:r w:rsidRPr="00E663CD">
        <w:rPr>
          <w:rFonts w:ascii="Times New Roman" w:hAnsi="Times New Roman"/>
          <w:noProof/>
          <w:sz w:val="24"/>
          <w:lang w:val="en-US"/>
        </w:rPr>
        <w:t xml:space="preserve"> izmērītā vērtība:</w:t>
      </w:r>
      <w:r w:rsidRPr="00747CB1">
        <w:rPr>
          <w:rFonts w:ascii="Times New Roman" w:hAnsi="Times New Roman"/>
          <w:noProof/>
          <w:sz w:val="24"/>
          <w:lang w:val="en-US"/>
        </w:rPr>
        <w:tab/>
        <w:t>°</w:t>
      </w:r>
      <w:r w:rsidRPr="00D9579C">
        <w:rPr>
          <w:rFonts w:ascii="Times New Roman" w:hAnsi="Times New Roman"/>
          <w:noProof/>
          <w:sz w:val="24"/>
          <w:lang w:val="en-US"/>
        </w:rPr>
        <w:t>W/°C</w:t>
      </w:r>
    </w:p>
    <w:p w14:paraId="4204951F" w14:textId="3F71BAC3" w:rsidR="00747CB1" w:rsidRPr="00DC69B9" w:rsidRDefault="002E062F" w:rsidP="00DC69B9">
      <w:pPr>
        <w:pStyle w:val="BodyText"/>
        <w:tabs>
          <w:tab w:val="left" w:leader="dot" w:pos="8647"/>
        </w:tabs>
        <w:spacing w:before="120" w:after="0" w:line="240" w:lineRule="auto"/>
        <w:jc w:val="both"/>
        <w:rPr>
          <w:rFonts w:ascii="Times New Roman" w:hAnsi="Times New Roman"/>
          <w:noProof/>
          <w:sz w:val="24"/>
          <w:lang w:val="en-US"/>
        </w:rPr>
      </w:pPr>
      <w:r>
        <w:rPr>
          <w:rFonts w:ascii="Times New Roman" w:hAnsi="Times New Roman"/>
          <w:noProof/>
          <w:sz w:val="24"/>
          <w:lang w:val="en-US"/>
        </w:rPr>
        <w:t>ja vidējā sienas temperatūra ir</w:t>
      </w:r>
      <w:r w:rsidRPr="00747CB1">
        <w:rPr>
          <w:rFonts w:ascii="Times New Roman" w:hAnsi="Times New Roman"/>
          <w:noProof/>
          <w:sz w:val="24"/>
          <w:lang w:val="en-US"/>
        </w:rPr>
        <w:tab/>
        <w:t>°C</w:t>
      </w:r>
    </w:p>
    <w:p w14:paraId="28A08267" w14:textId="1C0C6314" w:rsidR="00747CB1" w:rsidRPr="00DC69B9" w:rsidRDefault="00747CB1" w:rsidP="00DC69B9">
      <w:pPr>
        <w:pStyle w:val="BodyText"/>
        <w:tabs>
          <w:tab w:val="left" w:leader="dot" w:pos="8931"/>
        </w:tabs>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Izmantotā formula kalorimetra </w:t>
      </w:r>
      <w:r w:rsidRPr="00747CB1">
        <w:rPr>
          <w:rFonts w:ascii="Times New Roman" w:hAnsi="Times New Roman"/>
          <w:i/>
          <w:iCs/>
          <w:noProof/>
          <w:sz w:val="24"/>
          <w:lang w:val="en-US"/>
        </w:rPr>
        <w:t xml:space="preserve">U </w:t>
      </w:r>
      <w:r w:rsidRPr="00747CB1">
        <w:rPr>
          <w:rFonts w:ascii="Times New Roman" w:hAnsi="Times New Roman"/>
          <w:noProof/>
          <w:sz w:val="24"/>
          <w:lang w:val="en-US"/>
        </w:rPr>
        <w:t>vērtības koriģēšanai atkarībā no vidējās sienas temperatūras:</w:t>
      </w:r>
      <w:r w:rsidRPr="00747CB1">
        <w:rPr>
          <w:rFonts w:ascii="Times New Roman" w:hAnsi="Times New Roman"/>
          <w:noProof/>
          <w:sz w:val="24"/>
          <w:lang w:val="en-US"/>
        </w:rPr>
        <w:tab/>
      </w:r>
    </w:p>
    <w:p w14:paraId="073F7A2D" w14:textId="0D7692F7" w:rsidR="00747CB1" w:rsidRPr="00DC69B9" w:rsidRDefault="00747CB1" w:rsidP="00DC69B9">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Maksimālais kļūdas līmenis, nosakot:</w:t>
      </w:r>
    </w:p>
    <w:p w14:paraId="66C61483" w14:textId="13AE94CC" w:rsidR="00747CB1" w:rsidRPr="00747CB1" w:rsidRDefault="00747CB1" w:rsidP="00DC69B9">
      <w:pPr>
        <w:pStyle w:val="BodyText"/>
        <w:tabs>
          <w:tab w:val="left" w:leader="dot" w:pos="8931"/>
        </w:tabs>
        <w:spacing w:before="120"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korpusa </w:t>
      </w:r>
      <w:r w:rsidRPr="00747CB1">
        <w:rPr>
          <w:rFonts w:ascii="Times New Roman" w:hAnsi="Times New Roman"/>
          <w:i/>
          <w:iCs/>
          <w:noProof/>
          <w:sz w:val="24"/>
          <w:lang w:val="en-US"/>
        </w:rPr>
        <w:t xml:space="preserve">U </w:t>
      </w:r>
      <w:r w:rsidRPr="00747CB1">
        <w:rPr>
          <w:rFonts w:ascii="Times New Roman" w:hAnsi="Times New Roman"/>
          <w:noProof/>
          <w:sz w:val="24"/>
          <w:lang w:val="en-US"/>
        </w:rPr>
        <w:t>vērtību:</w:t>
      </w:r>
      <w:r w:rsidRPr="00747CB1">
        <w:rPr>
          <w:rFonts w:ascii="Times New Roman" w:hAnsi="Times New Roman"/>
          <w:noProof/>
          <w:sz w:val="24"/>
          <w:lang w:val="en-US"/>
        </w:rPr>
        <w:tab/>
      </w:r>
    </w:p>
    <w:p w14:paraId="580DE3B1" w14:textId="77777777" w:rsidR="00747CB1" w:rsidRPr="00747CB1" w:rsidRDefault="00747CB1" w:rsidP="00DC69B9">
      <w:pPr>
        <w:pStyle w:val="BodyText"/>
        <w:tabs>
          <w:tab w:val="left" w:leader="dot" w:pos="8931"/>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sašķidrinātas gāzes agregāta saldēšanas jauda:</w:t>
      </w:r>
      <w:r w:rsidRPr="00747CB1">
        <w:rPr>
          <w:rFonts w:ascii="Times New Roman" w:hAnsi="Times New Roman"/>
          <w:noProof/>
          <w:sz w:val="24"/>
          <w:lang w:val="en-US"/>
        </w:rPr>
        <w:tab/>
      </w:r>
    </w:p>
    <w:p w14:paraId="62A0C212" w14:textId="77777777" w:rsidR="00DC69B9" w:rsidRPr="00747CB1" w:rsidRDefault="00DC69B9" w:rsidP="00DC69B9">
      <w:pPr>
        <w:pStyle w:val="Heading1"/>
        <w:rPr>
          <w:rFonts w:ascii="Times New Roman" w:hAnsi="Times New Roman" w:cs="Times New Roman"/>
          <w:b/>
          <w:bCs/>
          <w:noProof/>
          <w:color w:val="auto"/>
          <w:sz w:val="24"/>
          <w:szCs w:val="24"/>
          <w:lang w:val="en-US"/>
        </w:rPr>
      </w:pPr>
      <w:bookmarkStart w:id="530" w:name="bookmark294"/>
      <w:bookmarkStart w:id="531" w:name="_Toc181110603"/>
      <w:bookmarkStart w:id="532" w:name="_Toc198028361"/>
      <w:bookmarkStart w:id="533" w:name="_Toc198037287"/>
      <w:r w:rsidRPr="00747CB1">
        <w:rPr>
          <w:rFonts w:ascii="Times New Roman" w:hAnsi="Times New Roman" w:cs="Times New Roman"/>
          <w:b/>
          <w:bCs/>
          <w:noProof/>
          <w:color w:val="auto"/>
          <w:sz w:val="24"/>
          <w:szCs w:val="24"/>
          <w:lang w:val="en-US"/>
        </w:rPr>
        <w:lastRenderedPageBreak/>
        <w:t>13. PARAUGS (turpinājums)</w:t>
      </w:r>
      <w:bookmarkEnd w:id="530"/>
      <w:bookmarkEnd w:id="531"/>
      <w:bookmarkEnd w:id="532"/>
      <w:bookmarkEnd w:id="533"/>
    </w:p>
    <w:p w14:paraId="27E4F20A" w14:textId="77777777" w:rsidR="00747CB1" w:rsidRDefault="00747CB1" w:rsidP="00747CB1">
      <w:pPr>
        <w:pStyle w:val="BodyText"/>
        <w:tabs>
          <w:tab w:val="left" w:leader="dot" w:pos="8931"/>
        </w:tabs>
        <w:spacing w:after="0" w:line="240" w:lineRule="auto"/>
        <w:jc w:val="both"/>
        <w:rPr>
          <w:rFonts w:ascii="Times New Roman" w:hAnsi="Times New Roman" w:cs="Times New Roman"/>
          <w:noProof/>
          <w:sz w:val="24"/>
          <w:szCs w:val="24"/>
          <w:lang w:val="en-US"/>
        </w:rPr>
      </w:pPr>
    </w:p>
    <w:p w14:paraId="5FF55A94" w14:textId="77777777" w:rsidR="00DC69B9" w:rsidRPr="00747CB1" w:rsidRDefault="00DC69B9" w:rsidP="00747CB1">
      <w:pPr>
        <w:pStyle w:val="BodyText"/>
        <w:tabs>
          <w:tab w:val="left" w:leader="dot" w:pos="8931"/>
        </w:tabs>
        <w:spacing w:after="0" w:line="240" w:lineRule="auto"/>
        <w:jc w:val="both"/>
        <w:rPr>
          <w:rFonts w:ascii="Times New Roman" w:hAnsi="Times New Roman" w:cs="Times New Roman"/>
          <w:noProof/>
          <w:sz w:val="24"/>
          <w:szCs w:val="24"/>
          <w:lang w:val="en-US"/>
        </w:rPr>
      </w:pPr>
    </w:p>
    <w:tbl>
      <w:tblPr>
        <w:tblOverlap w:val="never"/>
        <w:tblW w:w="9086" w:type="dxa"/>
        <w:jc w:val="center"/>
        <w:tblLayout w:type="fixed"/>
        <w:tblCellMar>
          <w:left w:w="10" w:type="dxa"/>
          <w:right w:w="10" w:type="dxa"/>
        </w:tblCellMar>
        <w:tblLook w:val="0000" w:firstRow="0" w:lastRow="0" w:firstColumn="0" w:lastColumn="0" w:noHBand="0" w:noVBand="0"/>
      </w:tblPr>
      <w:tblGrid>
        <w:gridCol w:w="1008"/>
        <w:gridCol w:w="830"/>
        <w:gridCol w:w="992"/>
        <w:gridCol w:w="1418"/>
        <w:gridCol w:w="782"/>
        <w:gridCol w:w="1003"/>
        <w:gridCol w:w="1008"/>
        <w:gridCol w:w="1003"/>
        <w:gridCol w:w="1042"/>
      </w:tblGrid>
      <w:tr w:rsidR="00747CB1" w:rsidRPr="00747CB1" w14:paraId="086A081A" w14:textId="77777777" w:rsidTr="00444F61">
        <w:trPr>
          <w:trHeight w:hRule="exact" w:val="845"/>
          <w:jc w:val="center"/>
        </w:trPr>
        <w:tc>
          <w:tcPr>
            <w:tcW w:w="9086" w:type="dxa"/>
            <w:gridSpan w:val="9"/>
            <w:tcBorders>
              <w:top w:val="single" w:sz="4" w:space="0" w:color="auto"/>
              <w:left w:val="single" w:sz="4" w:space="0" w:color="auto"/>
              <w:right w:val="single" w:sz="4" w:space="0" w:color="auto"/>
            </w:tcBorders>
            <w:shd w:val="clear" w:color="auto" w:fill="auto"/>
            <w:vAlign w:val="center"/>
          </w:tcPr>
          <w:p w14:paraId="15264353" w14:textId="77777777" w:rsidR="00747CB1" w:rsidRPr="00747CB1" w:rsidRDefault="00747CB1" w:rsidP="00444F61">
            <w:pPr>
              <w:pStyle w:val="Other0"/>
              <w:tabs>
                <w:tab w:val="right" w:leader="dot" w:pos="5658"/>
              </w:tabs>
              <w:spacing w:after="0" w:line="240" w:lineRule="auto"/>
              <w:jc w:val="both"/>
              <w:rPr>
                <w:rFonts w:ascii="Times New Roman" w:hAnsi="Times New Roman"/>
                <w:noProof/>
                <w:sz w:val="22"/>
                <w:szCs w:val="16"/>
                <w:lang w:val="en-US"/>
              </w:rPr>
            </w:pPr>
            <w:r w:rsidRPr="00747CB1">
              <w:rPr>
                <w:rFonts w:ascii="Times New Roman" w:hAnsi="Times New Roman"/>
                <w:noProof/>
                <w:sz w:val="22"/>
                <w:szCs w:val="16"/>
                <w:lang w:val="en-US"/>
              </w:rPr>
              <w:br w:type="page"/>
              <w:t>Vidējā gaisa temperatūra ārpus cisternas:</w:t>
            </w:r>
            <w:r w:rsidRPr="00747CB1">
              <w:rPr>
                <w:rFonts w:ascii="Times New Roman" w:hAnsi="Times New Roman"/>
                <w:noProof/>
                <w:sz w:val="22"/>
                <w:szCs w:val="16"/>
                <w:lang w:val="en-US"/>
              </w:rPr>
              <w:tab/>
              <w:t>°C</w:t>
            </w:r>
          </w:p>
          <w:p w14:paraId="77F18AE2" w14:textId="77777777" w:rsidR="00747CB1" w:rsidRPr="00747CB1" w:rsidRDefault="00747CB1" w:rsidP="00444F61">
            <w:pPr>
              <w:pStyle w:val="Other0"/>
              <w:tabs>
                <w:tab w:val="left" w:leader="dot" w:pos="8021"/>
              </w:tabs>
              <w:spacing w:after="0" w:line="240" w:lineRule="auto"/>
              <w:jc w:val="both"/>
              <w:rPr>
                <w:rFonts w:ascii="Times New Roman" w:hAnsi="Times New Roman"/>
                <w:noProof/>
                <w:sz w:val="22"/>
                <w:szCs w:val="16"/>
                <w:lang w:val="en-US"/>
              </w:rPr>
            </w:pPr>
            <w:r w:rsidRPr="00747CB1">
              <w:rPr>
                <w:rFonts w:ascii="Times New Roman" w:hAnsi="Times New Roman"/>
                <w:noProof/>
                <w:sz w:val="22"/>
                <w:szCs w:val="16"/>
                <w:lang w:val="en-US"/>
              </w:rPr>
              <w:t>Elektroapgāde:</w:t>
            </w:r>
            <w:r w:rsidRPr="00747CB1">
              <w:rPr>
                <w:rFonts w:ascii="Times New Roman" w:hAnsi="Times New Roman"/>
                <w:noProof/>
                <w:sz w:val="22"/>
                <w:szCs w:val="16"/>
                <w:lang w:val="en-US"/>
              </w:rPr>
              <w:tab/>
            </w:r>
          </w:p>
        </w:tc>
      </w:tr>
      <w:tr w:rsidR="00747CB1" w:rsidRPr="00747CB1" w14:paraId="76080A58" w14:textId="77777777" w:rsidTr="00444F61">
        <w:trPr>
          <w:cantSplit/>
          <w:trHeight w:hRule="exact" w:val="1938"/>
          <w:jc w:val="center"/>
        </w:trPr>
        <w:tc>
          <w:tcPr>
            <w:tcW w:w="1008" w:type="dxa"/>
            <w:tcBorders>
              <w:top w:val="single" w:sz="4" w:space="0" w:color="auto"/>
              <w:left w:val="single" w:sz="4" w:space="0" w:color="auto"/>
            </w:tcBorders>
            <w:shd w:val="clear" w:color="auto" w:fill="auto"/>
            <w:textDirection w:val="tbRl"/>
            <w:vAlign w:val="center"/>
          </w:tcPr>
          <w:p w14:paraId="66C574A1" w14:textId="77777777" w:rsidR="00747CB1" w:rsidRPr="00747CB1" w:rsidRDefault="00747CB1" w:rsidP="00444F61">
            <w:pPr>
              <w:pStyle w:val="Other0"/>
              <w:spacing w:after="0" w:line="240" w:lineRule="auto"/>
              <w:ind w:left="113" w:right="113"/>
              <w:jc w:val="center"/>
              <w:rPr>
                <w:rFonts w:ascii="Times New Roman" w:hAnsi="Times New Roman"/>
                <w:noProof/>
                <w:sz w:val="22"/>
                <w:szCs w:val="16"/>
                <w:lang w:val="en-US"/>
              </w:rPr>
            </w:pPr>
            <w:r w:rsidRPr="00747CB1">
              <w:rPr>
                <w:rFonts w:ascii="Times New Roman" w:hAnsi="Times New Roman"/>
                <w:noProof/>
                <w:sz w:val="22"/>
                <w:szCs w:val="16"/>
                <w:lang w:val="en-US"/>
              </w:rPr>
              <w:t>Sašķidrinātas gāzes patēriņš</w:t>
            </w:r>
          </w:p>
        </w:tc>
        <w:tc>
          <w:tcPr>
            <w:tcW w:w="830" w:type="dxa"/>
            <w:tcBorders>
              <w:top w:val="single" w:sz="4" w:space="0" w:color="auto"/>
              <w:left w:val="single" w:sz="4" w:space="0" w:color="auto"/>
            </w:tcBorders>
            <w:shd w:val="clear" w:color="auto" w:fill="auto"/>
            <w:textDirection w:val="tbRl"/>
          </w:tcPr>
          <w:p w14:paraId="4018449E" w14:textId="77777777" w:rsidR="00747CB1" w:rsidRPr="00747CB1" w:rsidRDefault="00747CB1" w:rsidP="00444F61">
            <w:pPr>
              <w:pStyle w:val="Other0"/>
              <w:spacing w:after="0" w:line="240" w:lineRule="auto"/>
              <w:ind w:left="113" w:right="113"/>
              <w:jc w:val="center"/>
              <w:rPr>
                <w:rFonts w:ascii="Times New Roman" w:hAnsi="Times New Roman"/>
                <w:noProof/>
                <w:sz w:val="22"/>
                <w:szCs w:val="16"/>
                <w:lang w:val="en-US"/>
              </w:rPr>
            </w:pPr>
            <w:r w:rsidRPr="00747CB1">
              <w:rPr>
                <w:rFonts w:ascii="Times New Roman" w:hAnsi="Times New Roman"/>
                <w:noProof/>
                <w:sz w:val="22"/>
                <w:szCs w:val="16"/>
                <w:lang w:val="en-US"/>
              </w:rPr>
              <w:t>Elektroenerģijas patēriņš</w:t>
            </w:r>
          </w:p>
        </w:tc>
        <w:tc>
          <w:tcPr>
            <w:tcW w:w="992" w:type="dxa"/>
            <w:tcBorders>
              <w:top w:val="single" w:sz="4" w:space="0" w:color="auto"/>
              <w:left w:val="single" w:sz="4" w:space="0" w:color="auto"/>
            </w:tcBorders>
            <w:shd w:val="clear" w:color="auto" w:fill="auto"/>
            <w:textDirection w:val="tbRl"/>
            <w:vAlign w:val="bottom"/>
          </w:tcPr>
          <w:p w14:paraId="7E0D2C19" w14:textId="77777777" w:rsidR="00747CB1" w:rsidRPr="00747CB1" w:rsidRDefault="00747CB1" w:rsidP="00444F61">
            <w:pPr>
              <w:pStyle w:val="Other0"/>
              <w:spacing w:after="0" w:line="240" w:lineRule="auto"/>
              <w:ind w:left="113" w:right="113"/>
              <w:jc w:val="center"/>
              <w:rPr>
                <w:rFonts w:ascii="Times New Roman" w:hAnsi="Times New Roman"/>
                <w:noProof/>
                <w:sz w:val="22"/>
                <w:szCs w:val="16"/>
                <w:lang w:val="en-US"/>
              </w:rPr>
            </w:pPr>
            <w:r w:rsidRPr="00747CB1">
              <w:rPr>
                <w:rFonts w:ascii="Times New Roman" w:hAnsi="Times New Roman"/>
                <w:noProof/>
                <w:sz w:val="22"/>
                <w:szCs w:val="16"/>
                <w:lang w:val="en-US"/>
              </w:rPr>
              <w:t>Spiediens cisternas izejā</w:t>
            </w:r>
          </w:p>
        </w:tc>
        <w:tc>
          <w:tcPr>
            <w:tcW w:w="1418" w:type="dxa"/>
            <w:tcBorders>
              <w:top w:val="single" w:sz="4" w:space="0" w:color="auto"/>
              <w:left w:val="single" w:sz="4" w:space="0" w:color="auto"/>
            </w:tcBorders>
            <w:shd w:val="clear" w:color="auto" w:fill="auto"/>
            <w:textDirection w:val="tbRl"/>
            <w:vAlign w:val="center"/>
          </w:tcPr>
          <w:p w14:paraId="5A61BEF4" w14:textId="77777777" w:rsidR="00747CB1" w:rsidRPr="00747CB1" w:rsidRDefault="00747CB1" w:rsidP="00444F61">
            <w:pPr>
              <w:pStyle w:val="Other0"/>
              <w:spacing w:after="0" w:line="240" w:lineRule="auto"/>
              <w:ind w:left="113" w:right="113"/>
              <w:jc w:val="center"/>
              <w:rPr>
                <w:rFonts w:ascii="Times New Roman" w:hAnsi="Times New Roman"/>
                <w:noProof/>
                <w:sz w:val="22"/>
                <w:szCs w:val="16"/>
                <w:lang w:val="en-US"/>
              </w:rPr>
            </w:pPr>
            <w:r w:rsidRPr="00747CB1">
              <w:rPr>
                <w:rFonts w:ascii="Times New Roman" w:hAnsi="Times New Roman"/>
                <w:noProof/>
                <w:sz w:val="22"/>
                <w:szCs w:val="16"/>
                <w:lang w:val="en-US"/>
              </w:rPr>
              <w:t>Šķidruma temperatūra iztvaicētājā</w:t>
            </w:r>
          </w:p>
        </w:tc>
        <w:tc>
          <w:tcPr>
            <w:tcW w:w="782" w:type="dxa"/>
            <w:tcBorders>
              <w:top w:val="single" w:sz="4" w:space="0" w:color="auto"/>
              <w:left w:val="single" w:sz="4" w:space="0" w:color="auto"/>
            </w:tcBorders>
            <w:shd w:val="clear" w:color="auto" w:fill="auto"/>
            <w:textDirection w:val="tbRl"/>
            <w:vAlign w:val="bottom"/>
          </w:tcPr>
          <w:p w14:paraId="72E78ADA" w14:textId="77777777" w:rsidR="00747CB1" w:rsidRPr="00747CB1" w:rsidRDefault="00747CB1" w:rsidP="00444F61">
            <w:pPr>
              <w:pStyle w:val="Other0"/>
              <w:spacing w:after="0" w:line="240" w:lineRule="auto"/>
              <w:ind w:left="113" w:right="113"/>
              <w:jc w:val="center"/>
              <w:rPr>
                <w:rFonts w:ascii="Times New Roman" w:hAnsi="Times New Roman"/>
                <w:noProof/>
                <w:sz w:val="22"/>
                <w:szCs w:val="16"/>
                <w:lang w:val="en-US"/>
              </w:rPr>
            </w:pPr>
            <w:r w:rsidRPr="00747CB1">
              <w:rPr>
                <w:rFonts w:ascii="Times New Roman" w:hAnsi="Times New Roman"/>
                <w:noProof/>
                <w:sz w:val="22"/>
                <w:szCs w:val="16"/>
                <w:lang w:val="en-US"/>
              </w:rPr>
              <w:t>Ārējā temperatūra</w:t>
            </w:r>
          </w:p>
        </w:tc>
        <w:tc>
          <w:tcPr>
            <w:tcW w:w="1003" w:type="dxa"/>
            <w:tcBorders>
              <w:top w:val="single" w:sz="4" w:space="0" w:color="auto"/>
              <w:left w:val="single" w:sz="4" w:space="0" w:color="auto"/>
            </w:tcBorders>
            <w:shd w:val="clear" w:color="auto" w:fill="auto"/>
            <w:textDirection w:val="tbRl"/>
            <w:vAlign w:val="center"/>
          </w:tcPr>
          <w:p w14:paraId="37C6C2D5" w14:textId="77777777" w:rsidR="00747CB1" w:rsidRPr="00747CB1" w:rsidRDefault="00747CB1" w:rsidP="00444F61">
            <w:pPr>
              <w:pStyle w:val="Other0"/>
              <w:spacing w:after="0" w:line="240" w:lineRule="auto"/>
              <w:ind w:left="113" w:right="113"/>
              <w:jc w:val="center"/>
              <w:rPr>
                <w:rFonts w:ascii="Times New Roman" w:hAnsi="Times New Roman"/>
                <w:noProof/>
                <w:sz w:val="22"/>
                <w:szCs w:val="16"/>
                <w:lang w:val="en-US"/>
              </w:rPr>
            </w:pPr>
            <w:r w:rsidRPr="00747CB1">
              <w:rPr>
                <w:rFonts w:ascii="Times New Roman" w:hAnsi="Times New Roman"/>
                <w:noProof/>
                <w:sz w:val="22"/>
                <w:szCs w:val="16"/>
                <w:lang w:val="en-US"/>
              </w:rPr>
              <w:t>Iekšējā temperatūra</w:t>
            </w:r>
          </w:p>
        </w:tc>
        <w:tc>
          <w:tcPr>
            <w:tcW w:w="1008" w:type="dxa"/>
            <w:tcBorders>
              <w:top w:val="single" w:sz="4" w:space="0" w:color="auto"/>
              <w:left w:val="single" w:sz="4" w:space="0" w:color="auto"/>
            </w:tcBorders>
            <w:shd w:val="clear" w:color="auto" w:fill="auto"/>
            <w:textDirection w:val="tbRl"/>
            <w:vAlign w:val="center"/>
          </w:tcPr>
          <w:p w14:paraId="5F2D461C" w14:textId="77777777" w:rsidR="00747CB1" w:rsidRPr="00747CB1" w:rsidRDefault="00747CB1" w:rsidP="00444F61">
            <w:pPr>
              <w:pStyle w:val="Other0"/>
              <w:spacing w:after="0" w:line="240" w:lineRule="auto"/>
              <w:ind w:left="113" w:right="113"/>
              <w:jc w:val="center"/>
              <w:rPr>
                <w:rFonts w:ascii="Times New Roman" w:hAnsi="Times New Roman"/>
                <w:noProof/>
                <w:sz w:val="22"/>
                <w:szCs w:val="16"/>
                <w:lang w:val="en-US"/>
              </w:rPr>
            </w:pPr>
            <w:r w:rsidRPr="00747CB1">
              <w:rPr>
                <w:rFonts w:ascii="Times New Roman" w:hAnsi="Times New Roman"/>
                <w:noProof/>
                <w:sz w:val="22"/>
                <w:szCs w:val="16"/>
                <w:lang w:val="en-US"/>
              </w:rPr>
              <w:t>Siltumspēja</w:t>
            </w:r>
          </w:p>
        </w:tc>
        <w:tc>
          <w:tcPr>
            <w:tcW w:w="1003" w:type="dxa"/>
            <w:tcBorders>
              <w:top w:val="single" w:sz="4" w:space="0" w:color="auto"/>
              <w:left w:val="single" w:sz="4" w:space="0" w:color="auto"/>
            </w:tcBorders>
            <w:shd w:val="clear" w:color="auto" w:fill="auto"/>
            <w:textDirection w:val="tbRl"/>
            <w:vAlign w:val="center"/>
          </w:tcPr>
          <w:p w14:paraId="66E78D1E" w14:textId="77777777" w:rsidR="00747CB1" w:rsidRPr="00747CB1" w:rsidRDefault="00747CB1" w:rsidP="00444F61">
            <w:pPr>
              <w:pStyle w:val="Other0"/>
              <w:spacing w:after="0" w:line="240" w:lineRule="auto"/>
              <w:ind w:left="113" w:right="113"/>
              <w:jc w:val="center"/>
              <w:rPr>
                <w:rFonts w:ascii="Times New Roman" w:hAnsi="Times New Roman"/>
                <w:noProof/>
                <w:sz w:val="22"/>
                <w:szCs w:val="16"/>
                <w:lang w:val="en-US"/>
              </w:rPr>
            </w:pPr>
            <w:r w:rsidRPr="00747CB1">
              <w:rPr>
                <w:rFonts w:ascii="Times New Roman" w:hAnsi="Times New Roman"/>
                <w:noProof/>
                <w:sz w:val="22"/>
                <w:szCs w:val="16"/>
                <w:lang w:val="en-US"/>
              </w:rPr>
              <w:t>Iztvaicētāja gaisa ieplūdes temperatūra</w:t>
            </w:r>
          </w:p>
        </w:tc>
        <w:tc>
          <w:tcPr>
            <w:tcW w:w="1042" w:type="dxa"/>
            <w:tcBorders>
              <w:top w:val="single" w:sz="4" w:space="0" w:color="auto"/>
              <w:left w:val="single" w:sz="4" w:space="0" w:color="auto"/>
              <w:right w:val="single" w:sz="4" w:space="0" w:color="auto"/>
            </w:tcBorders>
            <w:shd w:val="clear" w:color="auto" w:fill="auto"/>
            <w:textDirection w:val="tbRl"/>
            <w:vAlign w:val="center"/>
          </w:tcPr>
          <w:p w14:paraId="5C1D95C8" w14:textId="77777777" w:rsidR="00747CB1" w:rsidRPr="00747CB1" w:rsidRDefault="00747CB1" w:rsidP="00444F61">
            <w:pPr>
              <w:pStyle w:val="Other0"/>
              <w:spacing w:after="0" w:line="240" w:lineRule="auto"/>
              <w:ind w:left="113" w:right="113"/>
              <w:jc w:val="center"/>
              <w:rPr>
                <w:rFonts w:ascii="Times New Roman" w:hAnsi="Times New Roman"/>
                <w:noProof/>
                <w:sz w:val="22"/>
                <w:szCs w:val="16"/>
                <w:lang w:val="en-US"/>
              </w:rPr>
            </w:pPr>
            <w:r w:rsidRPr="00747CB1">
              <w:rPr>
                <w:rFonts w:ascii="Times New Roman" w:hAnsi="Times New Roman"/>
                <w:noProof/>
                <w:sz w:val="22"/>
                <w:szCs w:val="16"/>
                <w:lang w:val="en-US"/>
              </w:rPr>
              <w:t>Lietderīgā saldēšanas jauda</w:t>
            </w:r>
          </w:p>
        </w:tc>
      </w:tr>
      <w:tr w:rsidR="00747CB1" w:rsidRPr="00747CB1" w14:paraId="435FEA94" w14:textId="77777777" w:rsidTr="00444F61">
        <w:trPr>
          <w:trHeight w:hRule="exact" w:val="682"/>
          <w:jc w:val="center"/>
        </w:trPr>
        <w:tc>
          <w:tcPr>
            <w:tcW w:w="1008" w:type="dxa"/>
            <w:tcBorders>
              <w:top w:val="single" w:sz="4" w:space="0" w:color="auto"/>
              <w:left w:val="single" w:sz="4" w:space="0" w:color="auto"/>
            </w:tcBorders>
            <w:shd w:val="clear" w:color="auto" w:fill="auto"/>
            <w:vAlign w:val="center"/>
          </w:tcPr>
          <w:p w14:paraId="2D81D95E" w14:textId="77777777" w:rsidR="00747CB1" w:rsidRPr="00747CB1" w:rsidRDefault="00747CB1" w:rsidP="00444F61">
            <w:pPr>
              <w:pStyle w:val="Other0"/>
              <w:spacing w:after="0" w:line="240" w:lineRule="auto"/>
              <w:jc w:val="center"/>
              <w:rPr>
                <w:rFonts w:ascii="Times New Roman" w:hAnsi="Times New Roman"/>
                <w:noProof/>
                <w:sz w:val="22"/>
                <w:szCs w:val="16"/>
                <w:lang w:val="en-US"/>
              </w:rPr>
            </w:pPr>
            <w:r w:rsidRPr="00747CB1">
              <w:rPr>
                <w:rFonts w:ascii="Times New Roman" w:hAnsi="Times New Roman"/>
                <w:noProof/>
                <w:sz w:val="22"/>
                <w:szCs w:val="16"/>
                <w:lang w:val="en-US"/>
              </w:rPr>
              <w:t>[kg/h]</w:t>
            </w:r>
          </w:p>
        </w:tc>
        <w:tc>
          <w:tcPr>
            <w:tcW w:w="830" w:type="dxa"/>
            <w:tcBorders>
              <w:top w:val="single" w:sz="4" w:space="0" w:color="auto"/>
              <w:left w:val="single" w:sz="4" w:space="0" w:color="auto"/>
            </w:tcBorders>
            <w:shd w:val="clear" w:color="auto" w:fill="auto"/>
            <w:vAlign w:val="center"/>
          </w:tcPr>
          <w:p w14:paraId="697CA750" w14:textId="77777777" w:rsidR="00747CB1" w:rsidRPr="00747CB1" w:rsidRDefault="00747CB1" w:rsidP="00444F61">
            <w:pPr>
              <w:pStyle w:val="Other0"/>
              <w:spacing w:after="0" w:line="240" w:lineRule="auto"/>
              <w:jc w:val="center"/>
              <w:rPr>
                <w:rFonts w:ascii="Times New Roman" w:hAnsi="Times New Roman"/>
                <w:noProof/>
                <w:sz w:val="22"/>
                <w:szCs w:val="16"/>
                <w:lang w:val="en-US"/>
              </w:rPr>
            </w:pPr>
            <w:r w:rsidRPr="00747CB1">
              <w:rPr>
                <w:rFonts w:ascii="Times New Roman" w:hAnsi="Times New Roman"/>
                <w:noProof/>
                <w:sz w:val="22"/>
                <w:szCs w:val="16"/>
                <w:lang w:val="en-US"/>
              </w:rPr>
              <w:t>[Vdc] un [A]</w:t>
            </w:r>
          </w:p>
        </w:tc>
        <w:tc>
          <w:tcPr>
            <w:tcW w:w="992" w:type="dxa"/>
            <w:tcBorders>
              <w:top w:val="single" w:sz="4" w:space="0" w:color="auto"/>
              <w:left w:val="single" w:sz="4" w:space="0" w:color="auto"/>
            </w:tcBorders>
            <w:shd w:val="clear" w:color="auto" w:fill="auto"/>
            <w:vAlign w:val="center"/>
          </w:tcPr>
          <w:p w14:paraId="6E2BA2CB" w14:textId="77777777" w:rsidR="00747CB1" w:rsidRPr="00747CB1" w:rsidRDefault="00747CB1" w:rsidP="00444F61">
            <w:pPr>
              <w:pStyle w:val="Other0"/>
              <w:spacing w:after="0" w:line="240" w:lineRule="auto"/>
              <w:jc w:val="center"/>
              <w:rPr>
                <w:rFonts w:ascii="Times New Roman" w:hAnsi="Times New Roman"/>
                <w:noProof/>
                <w:sz w:val="22"/>
                <w:szCs w:val="16"/>
                <w:lang w:val="en-US"/>
              </w:rPr>
            </w:pPr>
            <w:r w:rsidRPr="00747CB1">
              <w:rPr>
                <w:rFonts w:ascii="Times New Roman" w:hAnsi="Times New Roman"/>
                <w:noProof/>
                <w:sz w:val="22"/>
                <w:szCs w:val="16"/>
                <w:lang w:val="en-US"/>
              </w:rPr>
              <w:t>[bāri abs.]</w:t>
            </w:r>
          </w:p>
        </w:tc>
        <w:tc>
          <w:tcPr>
            <w:tcW w:w="1418" w:type="dxa"/>
            <w:tcBorders>
              <w:top w:val="single" w:sz="4" w:space="0" w:color="auto"/>
              <w:left w:val="single" w:sz="4" w:space="0" w:color="auto"/>
            </w:tcBorders>
            <w:shd w:val="clear" w:color="auto" w:fill="auto"/>
            <w:vAlign w:val="center"/>
          </w:tcPr>
          <w:p w14:paraId="1B1133D1" w14:textId="77777777" w:rsidR="00747CB1" w:rsidRPr="00747CB1" w:rsidRDefault="00747CB1" w:rsidP="00444F61">
            <w:pPr>
              <w:pStyle w:val="Other0"/>
              <w:spacing w:after="0" w:line="240" w:lineRule="auto"/>
              <w:jc w:val="center"/>
              <w:rPr>
                <w:rFonts w:ascii="Times New Roman" w:hAnsi="Times New Roman"/>
                <w:noProof/>
                <w:sz w:val="22"/>
                <w:szCs w:val="16"/>
                <w:lang w:val="en-US"/>
              </w:rPr>
            </w:pPr>
            <w:r w:rsidRPr="00747CB1">
              <w:rPr>
                <w:rFonts w:ascii="Times New Roman" w:hAnsi="Times New Roman"/>
                <w:noProof/>
                <w:sz w:val="22"/>
                <w:szCs w:val="16"/>
                <w:lang w:val="en-US"/>
              </w:rPr>
              <w:t>[°C]</w:t>
            </w:r>
          </w:p>
        </w:tc>
        <w:tc>
          <w:tcPr>
            <w:tcW w:w="782" w:type="dxa"/>
            <w:tcBorders>
              <w:top w:val="single" w:sz="4" w:space="0" w:color="auto"/>
              <w:left w:val="single" w:sz="4" w:space="0" w:color="auto"/>
            </w:tcBorders>
            <w:shd w:val="clear" w:color="auto" w:fill="auto"/>
            <w:vAlign w:val="center"/>
          </w:tcPr>
          <w:p w14:paraId="7DFDAC51" w14:textId="77777777" w:rsidR="00747CB1" w:rsidRPr="00747CB1" w:rsidRDefault="00747CB1" w:rsidP="00444F61">
            <w:pPr>
              <w:pStyle w:val="Other0"/>
              <w:spacing w:after="0" w:line="240" w:lineRule="auto"/>
              <w:jc w:val="center"/>
              <w:rPr>
                <w:rFonts w:ascii="Times New Roman" w:hAnsi="Times New Roman"/>
                <w:noProof/>
                <w:sz w:val="22"/>
                <w:szCs w:val="16"/>
                <w:lang w:val="en-US"/>
              </w:rPr>
            </w:pPr>
            <w:r w:rsidRPr="00747CB1">
              <w:rPr>
                <w:rFonts w:ascii="Times New Roman" w:hAnsi="Times New Roman"/>
                <w:noProof/>
                <w:sz w:val="22"/>
                <w:szCs w:val="16"/>
                <w:lang w:val="en-US"/>
              </w:rPr>
              <w:t>[°C]</w:t>
            </w:r>
          </w:p>
        </w:tc>
        <w:tc>
          <w:tcPr>
            <w:tcW w:w="1003" w:type="dxa"/>
            <w:tcBorders>
              <w:top w:val="single" w:sz="4" w:space="0" w:color="auto"/>
              <w:left w:val="single" w:sz="4" w:space="0" w:color="auto"/>
            </w:tcBorders>
            <w:shd w:val="clear" w:color="auto" w:fill="auto"/>
            <w:vAlign w:val="center"/>
          </w:tcPr>
          <w:p w14:paraId="07C8A600" w14:textId="77777777" w:rsidR="00747CB1" w:rsidRPr="00747CB1" w:rsidRDefault="00747CB1" w:rsidP="00444F61">
            <w:pPr>
              <w:pStyle w:val="Other0"/>
              <w:spacing w:after="0" w:line="240" w:lineRule="auto"/>
              <w:jc w:val="center"/>
              <w:rPr>
                <w:rFonts w:ascii="Times New Roman" w:hAnsi="Times New Roman"/>
                <w:noProof/>
                <w:sz w:val="22"/>
                <w:szCs w:val="16"/>
                <w:lang w:val="en-US"/>
              </w:rPr>
            </w:pPr>
            <w:r w:rsidRPr="00747CB1">
              <w:rPr>
                <w:rFonts w:ascii="Times New Roman" w:hAnsi="Times New Roman"/>
                <w:noProof/>
                <w:sz w:val="22"/>
                <w:szCs w:val="16"/>
                <w:lang w:val="en-US"/>
              </w:rPr>
              <w:t>[°C]</w:t>
            </w:r>
          </w:p>
        </w:tc>
        <w:tc>
          <w:tcPr>
            <w:tcW w:w="1008" w:type="dxa"/>
            <w:tcBorders>
              <w:top w:val="single" w:sz="4" w:space="0" w:color="auto"/>
              <w:left w:val="single" w:sz="4" w:space="0" w:color="auto"/>
            </w:tcBorders>
            <w:shd w:val="clear" w:color="auto" w:fill="auto"/>
            <w:vAlign w:val="center"/>
          </w:tcPr>
          <w:p w14:paraId="37950A2B" w14:textId="77777777" w:rsidR="00747CB1" w:rsidRPr="00747CB1" w:rsidRDefault="00747CB1" w:rsidP="00444F61">
            <w:pPr>
              <w:pStyle w:val="Other0"/>
              <w:spacing w:after="0" w:line="240" w:lineRule="auto"/>
              <w:jc w:val="center"/>
              <w:rPr>
                <w:rFonts w:ascii="Times New Roman" w:hAnsi="Times New Roman"/>
                <w:noProof/>
                <w:sz w:val="22"/>
                <w:szCs w:val="16"/>
                <w:lang w:val="en-US"/>
              </w:rPr>
            </w:pPr>
            <w:r w:rsidRPr="00747CB1">
              <w:rPr>
                <w:rFonts w:ascii="Times New Roman" w:hAnsi="Times New Roman"/>
                <w:noProof/>
                <w:sz w:val="22"/>
                <w:szCs w:val="16"/>
                <w:lang w:val="en-US"/>
              </w:rPr>
              <w:t>[W]</w:t>
            </w:r>
          </w:p>
        </w:tc>
        <w:tc>
          <w:tcPr>
            <w:tcW w:w="1003" w:type="dxa"/>
            <w:tcBorders>
              <w:top w:val="single" w:sz="4" w:space="0" w:color="auto"/>
              <w:left w:val="single" w:sz="4" w:space="0" w:color="auto"/>
            </w:tcBorders>
            <w:shd w:val="clear" w:color="auto" w:fill="auto"/>
            <w:vAlign w:val="center"/>
          </w:tcPr>
          <w:p w14:paraId="6BB3E7FD" w14:textId="77777777" w:rsidR="00747CB1" w:rsidRPr="00747CB1" w:rsidRDefault="00747CB1" w:rsidP="00444F61">
            <w:pPr>
              <w:pStyle w:val="Other0"/>
              <w:spacing w:after="0" w:line="240" w:lineRule="auto"/>
              <w:jc w:val="center"/>
              <w:rPr>
                <w:rFonts w:ascii="Times New Roman" w:hAnsi="Times New Roman"/>
                <w:noProof/>
                <w:sz w:val="22"/>
                <w:szCs w:val="16"/>
                <w:lang w:val="en-US"/>
              </w:rPr>
            </w:pPr>
            <w:r w:rsidRPr="00747CB1">
              <w:rPr>
                <w:rFonts w:ascii="Times New Roman" w:hAnsi="Times New Roman"/>
                <w:noProof/>
                <w:sz w:val="22"/>
                <w:szCs w:val="16"/>
                <w:lang w:val="en-US"/>
              </w:rPr>
              <w:t>[°C]</w:t>
            </w:r>
          </w:p>
        </w:tc>
        <w:tc>
          <w:tcPr>
            <w:tcW w:w="1042" w:type="dxa"/>
            <w:tcBorders>
              <w:top w:val="single" w:sz="4" w:space="0" w:color="auto"/>
              <w:left w:val="single" w:sz="4" w:space="0" w:color="auto"/>
              <w:right w:val="single" w:sz="4" w:space="0" w:color="auto"/>
            </w:tcBorders>
            <w:shd w:val="clear" w:color="auto" w:fill="auto"/>
            <w:vAlign w:val="center"/>
          </w:tcPr>
          <w:p w14:paraId="6FD7C2FA" w14:textId="77777777" w:rsidR="00747CB1" w:rsidRPr="00747CB1" w:rsidRDefault="00747CB1" w:rsidP="00444F61">
            <w:pPr>
              <w:pStyle w:val="Other0"/>
              <w:spacing w:after="0" w:line="240" w:lineRule="auto"/>
              <w:jc w:val="center"/>
              <w:rPr>
                <w:rFonts w:ascii="Times New Roman" w:hAnsi="Times New Roman"/>
                <w:noProof/>
                <w:sz w:val="22"/>
                <w:szCs w:val="16"/>
                <w:lang w:val="en-US"/>
              </w:rPr>
            </w:pPr>
            <w:r w:rsidRPr="00747CB1">
              <w:rPr>
                <w:rFonts w:ascii="Times New Roman" w:hAnsi="Times New Roman"/>
                <w:noProof/>
                <w:sz w:val="22"/>
                <w:szCs w:val="16"/>
                <w:lang w:val="en-US"/>
              </w:rPr>
              <w:t>[W]</w:t>
            </w:r>
          </w:p>
        </w:tc>
      </w:tr>
      <w:tr w:rsidR="00747CB1" w:rsidRPr="00747CB1" w14:paraId="6A067E66" w14:textId="77777777" w:rsidTr="00444F61">
        <w:trPr>
          <w:trHeight w:hRule="exact" w:val="461"/>
          <w:jc w:val="center"/>
        </w:trPr>
        <w:tc>
          <w:tcPr>
            <w:tcW w:w="1008" w:type="dxa"/>
            <w:tcBorders>
              <w:top w:val="single" w:sz="4" w:space="0" w:color="auto"/>
              <w:left w:val="single" w:sz="4" w:space="0" w:color="auto"/>
              <w:bottom w:val="single" w:sz="4" w:space="0" w:color="auto"/>
            </w:tcBorders>
            <w:shd w:val="clear" w:color="auto" w:fill="auto"/>
          </w:tcPr>
          <w:p w14:paraId="51B7100C" w14:textId="77777777" w:rsidR="00747CB1" w:rsidRPr="00747CB1" w:rsidRDefault="00747CB1" w:rsidP="00444F61">
            <w:pPr>
              <w:jc w:val="both"/>
              <w:rPr>
                <w:rFonts w:ascii="Times New Roman" w:hAnsi="Times New Roman" w:cs="Times New Roman"/>
                <w:noProof/>
                <w:sz w:val="22"/>
                <w:szCs w:val="16"/>
                <w:lang w:val="en-US"/>
              </w:rPr>
            </w:pPr>
          </w:p>
        </w:tc>
        <w:tc>
          <w:tcPr>
            <w:tcW w:w="830" w:type="dxa"/>
            <w:tcBorders>
              <w:top w:val="single" w:sz="4" w:space="0" w:color="auto"/>
              <w:left w:val="single" w:sz="4" w:space="0" w:color="auto"/>
              <w:bottom w:val="single" w:sz="4" w:space="0" w:color="auto"/>
            </w:tcBorders>
            <w:shd w:val="clear" w:color="auto" w:fill="auto"/>
          </w:tcPr>
          <w:p w14:paraId="76EF85DB" w14:textId="77777777" w:rsidR="00747CB1" w:rsidRPr="00747CB1" w:rsidRDefault="00747CB1" w:rsidP="00444F61">
            <w:pPr>
              <w:jc w:val="both"/>
              <w:rPr>
                <w:rFonts w:ascii="Times New Roman" w:hAnsi="Times New Roman" w:cs="Times New Roman"/>
                <w:noProof/>
                <w:sz w:val="22"/>
                <w:szCs w:val="16"/>
                <w:lang w:val="en-US"/>
              </w:rPr>
            </w:pPr>
          </w:p>
        </w:tc>
        <w:tc>
          <w:tcPr>
            <w:tcW w:w="992" w:type="dxa"/>
            <w:tcBorders>
              <w:top w:val="single" w:sz="4" w:space="0" w:color="auto"/>
              <w:left w:val="single" w:sz="4" w:space="0" w:color="auto"/>
              <w:bottom w:val="single" w:sz="4" w:space="0" w:color="auto"/>
            </w:tcBorders>
            <w:shd w:val="clear" w:color="auto" w:fill="auto"/>
          </w:tcPr>
          <w:p w14:paraId="5DEF192B" w14:textId="77777777" w:rsidR="00747CB1" w:rsidRPr="00747CB1" w:rsidRDefault="00747CB1" w:rsidP="00444F61">
            <w:pPr>
              <w:jc w:val="both"/>
              <w:rPr>
                <w:rFonts w:ascii="Times New Roman" w:hAnsi="Times New Roman" w:cs="Times New Roman"/>
                <w:noProof/>
                <w:sz w:val="22"/>
                <w:szCs w:val="16"/>
                <w:lang w:val="en-US"/>
              </w:rPr>
            </w:pPr>
          </w:p>
        </w:tc>
        <w:tc>
          <w:tcPr>
            <w:tcW w:w="1418" w:type="dxa"/>
            <w:tcBorders>
              <w:top w:val="single" w:sz="4" w:space="0" w:color="auto"/>
              <w:left w:val="single" w:sz="4" w:space="0" w:color="auto"/>
              <w:bottom w:val="single" w:sz="4" w:space="0" w:color="auto"/>
            </w:tcBorders>
            <w:shd w:val="clear" w:color="auto" w:fill="auto"/>
          </w:tcPr>
          <w:p w14:paraId="38A57524" w14:textId="77777777" w:rsidR="00747CB1" w:rsidRPr="00747CB1" w:rsidRDefault="00747CB1" w:rsidP="00444F61">
            <w:pPr>
              <w:jc w:val="both"/>
              <w:rPr>
                <w:rFonts w:ascii="Times New Roman" w:hAnsi="Times New Roman" w:cs="Times New Roman"/>
                <w:noProof/>
                <w:sz w:val="22"/>
                <w:szCs w:val="16"/>
                <w:lang w:val="en-US"/>
              </w:rPr>
            </w:pPr>
          </w:p>
        </w:tc>
        <w:tc>
          <w:tcPr>
            <w:tcW w:w="782" w:type="dxa"/>
            <w:tcBorders>
              <w:top w:val="single" w:sz="4" w:space="0" w:color="auto"/>
              <w:left w:val="single" w:sz="4" w:space="0" w:color="auto"/>
              <w:bottom w:val="single" w:sz="4" w:space="0" w:color="auto"/>
            </w:tcBorders>
            <w:shd w:val="clear" w:color="auto" w:fill="auto"/>
          </w:tcPr>
          <w:p w14:paraId="3E8BBCD8" w14:textId="77777777" w:rsidR="00747CB1" w:rsidRPr="00747CB1" w:rsidRDefault="00747CB1" w:rsidP="00444F61">
            <w:pPr>
              <w:jc w:val="both"/>
              <w:rPr>
                <w:rFonts w:ascii="Times New Roman" w:hAnsi="Times New Roman" w:cs="Times New Roman"/>
                <w:noProof/>
                <w:sz w:val="22"/>
                <w:szCs w:val="16"/>
                <w:lang w:val="en-US"/>
              </w:rPr>
            </w:pPr>
          </w:p>
        </w:tc>
        <w:tc>
          <w:tcPr>
            <w:tcW w:w="1003" w:type="dxa"/>
            <w:tcBorders>
              <w:top w:val="single" w:sz="4" w:space="0" w:color="auto"/>
              <w:left w:val="single" w:sz="4" w:space="0" w:color="auto"/>
              <w:bottom w:val="single" w:sz="4" w:space="0" w:color="auto"/>
            </w:tcBorders>
            <w:shd w:val="clear" w:color="auto" w:fill="auto"/>
          </w:tcPr>
          <w:p w14:paraId="11D89159" w14:textId="77777777" w:rsidR="00747CB1" w:rsidRPr="00747CB1" w:rsidRDefault="00747CB1" w:rsidP="00444F61">
            <w:pPr>
              <w:jc w:val="both"/>
              <w:rPr>
                <w:rFonts w:ascii="Times New Roman" w:hAnsi="Times New Roman" w:cs="Times New Roman"/>
                <w:noProof/>
                <w:sz w:val="22"/>
                <w:szCs w:val="16"/>
                <w:lang w:val="en-US"/>
              </w:rPr>
            </w:pPr>
          </w:p>
        </w:tc>
        <w:tc>
          <w:tcPr>
            <w:tcW w:w="1008" w:type="dxa"/>
            <w:tcBorders>
              <w:top w:val="single" w:sz="4" w:space="0" w:color="auto"/>
              <w:left w:val="single" w:sz="4" w:space="0" w:color="auto"/>
              <w:bottom w:val="single" w:sz="4" w:space="0" w:color="auto"/>
            </w:tcBorders>
            <w:shd w:val="clear" w:color="auto" w:fill="auto"/>
          </w:tcPr>
          <w:p w14:paraId="3C4CC5DE" w14:textId="77777777" w:rsidR="00747CB1" w:rsidRPr="00747CB1" w:rsidRDefault="00747CB1" w:rsidP="00444F61">
            <w:pPr>
              <w:jc w:val="both"/>
              <w:rPr>
                <w:rFonts w:ascii="Times New Roman" w:hAnsi="Times New Roman" w:cs="Times New Roman"/>
                <w:noProof/>
                <w:sz w:val="22"/>
                <w:szCs w:val="16"/>
                <w:lang w:val="en-US"/>
              </w:rPr>
            </w:pPr>
          </w:p>
        </w:tc>
        <w:tc>
          <w:tcPr>
            <w:tcW w:w="1003" w:type="dxa"/>
            <w:tcBorders>
              <w:top w:val="single" w:sz="4" w:space="0" w:color="auto"/>
              <w:left w:val="single" w:sz="4" w:space="0" w:color="auto"/>
              <w:bottom w:val="single" w:sz="4" w:space="0" w:color="auto"/>
            </w:tcBorders>
            <w:shd w:val="clear" w:color="auto" w:fill="auto"/>
          </w:tcPr>
          <w:p w14:paraId="684FBAE0" w14:textId="77777777" w:rsidR="00747CB1" w:rsidRPr="00747CB1" w:rsidRDefault="00747CB1" w:rsidP="00444F61">
            <w:pPr>
              <w:jc w:val="both"/>
              <w:rPr>
                <w:rFonts w:ascii="Times New Roman" w:hAnsi="Times New Roman" w:cs="Times New Roman"/>
                <w:noProof/>
                <w:sz w:val="22"/>
                <w:szCs w:val="16"/>
                <w:lang w:val="en-US"/>
              </w:rPr>
            </w:pP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5C10C6C" w14:textId="77777777" w:rsidR="00747CB1" w:rsidRPr="00747CB1" w:rsidRDefault="00747CB1" w:rsidP="00444F61">
            <w:pPr>
              <w:jc w:val="both"/>
              <w:rPr>
                <w:rFonts w:ascii="Times New Roman" w:hAnsi="Times New Roman" w:cs="Times New Roman"/>
                <w:noProof/>
                <w:sz w:val="22"/>
                <w:szCs w:val="16"/>
                <w:lang w:val="en-US"/>
              </w:rPr>
            </w:pPr>
          </w:p>
        </w:tc>
      </w:tr>
    </w:tbl>
    <w:p w14:paraId="162BEFDD" w14:textId="77777777" w:rsidR="00747CB1" w:rsidRPr="00747CB1" w:rsidRDefault="00747CB1" w:rsidP="00DC69B9">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Koriģēta dzesēšanas jauda [W]</w:t>
      </w:r>
    </w:p>
    <w:p w14:paraId="2E9DBED6" w14:textId="77777777" w:rsidR="00747CB1" w:rsidRPr="00747CB1" w:rsidRDefault="00747CB1" w:rsidP="00DC69B9">
      <w:pPr>
        <w:pStyle w:val="BodyText"/>
        <w:tabs>
          <w:tab w:val="left" w:pos="370"/>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c) Kontrole:</w:t>
      </w:r>
    </w:p>
    <w:p w14:paraId="74AEF181" w14:textId="77777777" w:rsidR="00747CB1" w:rsidRPr="00747CB1" w:rsidRDefault="00747CB1" w:rsidP="00DC69B9">
      <w:pPr>
        <w:pStyle w:val="BodyText"/>
        <w:tabs>
          <w:tab w:val="left" w:pos="370"/>
        </w:tabs>
        <w:spacing w:before="120" w:after="0" w:line="240" w:lineRule="auto"/>
        <w:jc w:val="both"/>
        <w:rPr>
          <w:rFonts w:ascii="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67"/>
        <w:gridCol w:w="223"/>
        <w:gridCol w:w="1275"/>
        <w:gridCol w:w="3476"/>
        <w:gridCol w:w="1624"/>
      </w:tblGrid>
      <w:tr w:rsidR="00747CB1" w:rsidRPr="00747CB1" w14:paraId="02731738" w14:textId="77777777" w:rsidTr="00444F61">
        <w:tc>
          <w:tcPr>
            <w:tcW w:w="1361" w:type="pct"/>
          </w:tcPr>
          <w:p w14:paraId="7673D2ED" w14:textId="77777777" w:rsidR="00747CB1" w:rsidRPr="00747CB1" w:rsidRDefault="00747CB1" w:rsidP="00DC69B9">
            <w:pPr>
              <w:spacing w:before="120"/>
              <w:jc w:val="both"/>
              <w:rPr>
                <w:rFonts w:ascii="Times New Roman" w:hAnsi="Times New Roman"/>
                <w:noProof/>
                <w:lang w:val="en-US"/>
              </w:rPr>
            </w:pPr>
            <w:r w:rsidRPr="00747CB1">
              <w:rPr>
                <w:rFonts w:ascii="Times New Roman" w:hAnsi="Times New Roman"/>
                <w:noProof/>
                <w:lang w:val="en-US"/>
              </w:rPr>
              <w:t>Termoregulators:</w:t>
            </w:r>
          </w:p>
        </w:tc>
        <w:tc>
          <w:tcPr>
            <w:tcW w:w="123" w:type="pct"/>
          </w:tcPr>
          <w:p w14:paraId="546FD20C" w14:textId="77777777" w:rsidR="00747CB1" w:rsidRPr="00747CB1" w:rsidRDefault="00747CB1" w:rsidP="00DC69B9">
            <w:pPr>
              <w:spacing w:before="120"/>
              <w:jc w:val="both"/>
              <w:rPr>
                <w:rFonts w:ascii="Times New Roman" w:eastAsia="Times New Roman" w:hAnsi="Times New Roman" w:cs="Times New Roman"/>
                <w:noProof/>
                <w:lang w:val="en-US"/>
              </w:rPr>
            </w:pPr>
          </w:p>
        </w:tc>
        <w:tc>
          <w:tcPr>
            <w:tcW w:w="703" w:type="pct"/>
          </w:tcPr>
          <w:p w14:paraId="60D9EB40" w14:textId="77777777" w:rsidR="00747CB1" w:rsidRPr="00747CB1" w:rsidRDefault="00747CB1" w:rsidP="00DC69B9">
            <w:pPr>
              <w:spacing w:before="120"/>
              <w:jc w:val="right"/>
              <w:rPr>
                <w:rFonts w:ascii="Times New Roman" w:hAnsi="Times New Roman"/>
                <w:noProof/>
                <w:lang w:val="en-US"/>
              </w:rPr>
            </w:pPr>
            <w:r w:rsidRPr="00747CB1">
              <w:rPr>
                <w:rFonts w:ascii="Times New Roman" w:hAnsi="Times New Roman"/>
                <w:noProof/>
                <w:lang w:val="en-US"/>
              </w:rPr>
              <w:t>Iestatījums</w:t>
            </w:r>
          </w:p>
        </w:tc>
        <w:tc>
          <w:tcPr>
            <w:tcW w:w="1917" w:type="pct"/>
            <w:tcBorders>
              <w:bottom w:val="dotted" w:sz="4" w:space="0" w:color="000000"/>
            </w:tcBorders>
          </w:tcPr>
          <w:p w14:paraId="2322EEBD" w14:textId="77777777" w:rsidR="00747CB1" w:rsidRPr="00747CB1" w:rsidRDefault="00747CB1" w:rsidP="00DC69B9">
            <w:pPr>
              <w:spacing w:before="120"/>
              <w:jc w:val="both"/>
              <w:rPr>
                <w:rFonts w:ascii="Times New Roman" w:eastAsia="Times New Roman" w:hAnsi="Times New Roman" w:cs="Times New Roman"/>
                <w:noProof/>
                <w:lang w:val="en-US"/>
              </w:rPr>
            </w:pPr>
          </w:p>
        </w:tc>
        <w:tc>
          <w:tcPr>
            <w:tcW w:w="896" w:type="pct"/>
          </w:tcPr>
          <w:p w14:paraId="0E2D7F23" w14:textId="77777777" w:rsidR="00747CB1" w:rsidRPr="00747CB1" w:rsidRDefault="00747CB1" w:rsidP="00DC69B9">
            <w:pPr>
              <w:spacing w:before="120"/>
              <w:jc w:val="both"/>
              <w:rPr>
                <w:rFonts w:ascii="Times New Roman" w:hAnsi="Times New Roman"/>
                <w:noProof/>
                <w:lang w:val="en-US"/>
              </w:rPr>
            </w:pPr>
            <w:r w:rsidRPr="00747CB1">
              <w:rPr>
                <w:rFonts w:ascii="Times New Roman" w:hAnsi="Times New Roman"/>
                <w:noProof/>
                <w:lang w:val="en-US"/>
              </w:rPr>
              <w:t>°C</w:t>
            </w:r>
          </w:p>
        </w:tc>
      </w:tr>
      <w:tr w:rsidR="00747CB1" w:rsidRPr="00747CB1" w14:paraId="68715C73" w14:textId="77777777" w:rsidTr="00444F61">
        <w:tc>
          <w:tcPr>
            <w:tcW w:w="1361" w:type="pct"/>
          </w:tcPr>
          <w:p w14:paraId="144E66FC" w14:textId="77777777" w:rsidR="00747CB1" w:rsidRPr="00747CB1" w:rsidRDefault="00747CB1" w:rsidP="00DC69B9">
            <w:pPr>
              <w:spacing w:before="120"/>
              <w:jc w:val="both"/>
              <w:rPr>
                <w:rFonts w:ascii="Times New Roman" w:eastAsia="Times New Roman" w:hAnsi="Times New Roman" w:cs="Times New Roman"/>
                <w:noProof/>
                <w:lang w:val="en-US"/>
              </w:rPr>
            </w:pPr>
          </w:p>
        </w:tc>
        <w:tc>
          <w:tcPr>
            <w:tcW w:w="123" w:type="pct"/>
          </w:tcPr>
          <w:p w14:paraId="1ED18866" w14:textId="77777777" w:rsidR="00747CB1" w:rsidRPr="00747CB1" w:rsidRDefault="00747CB1" w:rsidP="00DC69B9">
            <w:pPr>
              <w:spacing w:before="120"/>
              <w:jc w:val="both"/>
              <w:rPr>
                <w:rFonts w:ascii="Times New Roman" w:eastAsia="Times New Roman" w:hAnsi="Times New Roman" w:cs="Times New Roman"/>
                <w:noProof/>
                <w:lang w:val="en-US"/>
              </w:rPr>
            </w:pPr>
          </w:p>
        </w:tc>
        <w:tc>
          <w:tcPr>
            <w:tcW w:w="703" w:type="pct"/>
          </w:tcPr>
          <w:p w14:paraId="676A7A08" w14:textId="77777777" w:rsidR="00747CB1" w:rsidRPr="00747CB1" w:rsidRDefault="00747CB1" w:rsidP="00DC69B9">
            <w:pPr>
              <w:spacing w:before="120"/>
              <w:jc w:val="right"/>
              <w:rPr>
                <w:rFonts w:ascii="Times New Roman" w:hAnsi="Times New Roman"/>
                <w:noProof/>
                <w:lang w:val="en-US"/>
              </w:rPr>
            </w:pPr>
            <w:r w:rsidRPr="00747CB1">
              <w:rPr>
                <w:rFonts w:ascii="Times New Roman" w:hAnsi="Times New Roman"/>
                <w:noProof/>
                <w:lang w:val="en-US"/>
              </w:rPr>
              <w:t>Starpība</w:t>
            </w:r>
          </w:p>
        </w:tc>
        <w:tc>
          <w:tcPr>
            <w:tcW w:w="1917" w:type="pct"/>
            <w:tcBorders>
              <w:top w:val="dotted" w:sz="4" w:space="0" w:color="000000"/>
              <w:bottom w:val="dotted" w:sz="4" w:space="0" w:color="000000"/>
            </w:tcBorders>
          </w:tcPr>
          <w:p w14:paraId="7AD881F5" w14:textId="77777777" w:rsidR="00747CB1" w:rsidRPr="00747CB1" w:rsidRDefault="00747CB1" w:rsidP="00DC69B9">
            <w:pPr>
              <w:spacing w:before="120"/>
              <w:jc w:val="both"/>
              <w:rPr>
                <w:rFonts w:ascii="Times New Roman" w:eastAsia="Times New Roman" w:hAnsi="Times New Roman" w:cs="Times New Roman"/>
                <w:noProof/>
                <w:lang w:val="en-US"/>
              </w:rPr>
            </w:pPr>
          </w:p>
        </w:tc>
        <w:tc>
          <w:tcPr>
            <w:tcW w:w="896" w:type="pct"/>
          </w:tcPr>
          <w:p w14:paraId="5EFE9A46" w14:textId="77777777" w:rsidR="00747CB1" w:rsidRPr="00747CB1" w:rsidRDefault="00747CB1" w:rsidP="00DC69B9">
            <w:pPr>
              <w:spacing w:before="120"/>
              <w:jc w:val="both"/>
              <w:rPr>
                <w:rFonts w:ascii="Times New Roman" w:hAnsi="Times New Roman"/>
                <w:noProof/>
                <w:lang w:val="en-US"/>
              </w:rPr>
            </w:pPr>
            <w:r w:rsidRPr="00747CB1">
              <w:rPr>
                <w:rFonts w:ascii="Times New Roman" w:hAnsi="Times New Roman"/>
                <w:noProof/>
                <w:lang w:val="en-US"/>
              </w:rPr>
              <w:t>°C</w:t>
            </w:r>
          </w:p>
        </w:tc>
      </w:tr>
    </w:tbl>
    <w:p w14:paraId="7A91B099" w14:textId="77777777" w:rsidR="00DC69B9" w:rsidRDefault="00DC69B9" w:rsidP="00DC69B9">
      <w:pPr>
        <w:spacing w:before="120"/>
        <w:jc w:val="both"/>
        <w:rPr>
          <w:rFonts w:ascii="Times New Roman" w:hAnsi="Times New Roman"/>
          <w:noProof/>
          <w:lang w:val="en-US"/>
        </w:rPr>
      </w:pPr>
    </w:p>
    <w:p w14:paraId="4DD0C5DB" w14:textId="39833B96" w:rsidR="00747CB1" w:rsidRPr="00747CB1" w:rsidRDefault="00747CB1" w:rsidP="00DC69B9">
      <w:pPr>
        <w:spacing w:before="120"/>
        <w:jc w:val="both"/>
        <w:rPr>
          <w:rFonts w:ascii="Times New Roman" w:eastAsia="Times New Roman" w:hAnsi="Times New Roman" w:cs="Times New Roman"/>
          <w:noProof/>
          <w:lang w:val="en-US"/>
        </w:rPr>
      </w:pPr>
      <w:r w:rsidRPr="00747CB1">
        <w:rPr>
          <w:rFonts w:ascii="Times New Roman" w:hAnsi="Times New Roman"/>
          <w:noProof/>
          <w:lang w:val="en-US"/>
        </w:rPr>
        <w:t>Atkausēšanas ierīces darbība</w:t>
      </w:r>
      <w:r w:rsidRPr="00747CB1">
        <w:rPr>
          <w:rFonts w:ascii="Times New Roman" w:hAnsi="Times New Roman"/>
          <w:noProof/>
          <w:vertAlign w:val="superscript"/>
          <w:lang w:val="en-US"/>
        </w:rPr>
        <w:t>1</w:t>
      </w:r>
      <w:r w:rsidRPr="00747CB1">
        <w:rPr>
          <w:rFonts w:ascii="Times New Roman" w:hAnsi="Times New Roman"/>
          <w:noProof/>
          <w:lang w:val="en-US"/>
        </w:rPr>
        <w:t>: apmierinoša/neapmierinoša</w:t>
      </w:r>
    </w:p>
    <w:p w14:paraId="78345DEE" w14:textId="59AE25EE" w:rsidR="00747CB1" w:rsidRPr="00DC69B9" w:rsidRDefault="00747CB1" w:rsidP="00DC69B9">
      <w:pPr>
        <w:spacing w:before="120"/>
        <w:jc w:val="both"/>
        <w:rPr>
          <w:rFonts w:ascii="Times New Roman" w:hAnsi="Times New Roman"/>
          <w:noProof/>
          <w:lang w:val="en-US"/>
        </w:rPr>
      </w:pPr>
      <w:r w:rsidRPr="00747CB1">
        <w:rPr>
          <w:rFonts w:ascii="Times New Roman" w:hAnsi="Times New Roman"/>
          <w:noProof/>
          <w:lang w:val="en-US"/>
        </w:rPr>
        <w:t>No iztvaicētāja izplūstošā gaisa tilpums:</w:t>
      </w:r>
    </w:p>
    <w:p w14:paraId="0C046787" w14:textId="77777777" w:rsidR="00747CB1" w:rsidRPr="00747CB1" w:rsidRDefault="00747CB1" w:rsidP="00DC69B9">
      <w:pPr>
        <w:tabs>
          <w:tab w:val="left" w:leader="dot" w:pos="8505"/>
        </w:tabs>
        <w:spacing w:before="120"/>
        <w:jc w:val="both"/>
        <w:rPr>
          <w:rFonts w:ascii="Times New Roman" w:eastAsia="Times New Roman" w:hAnsi="Times New Roman" w:cs="Times New Roman"/>
          <w:noProof/>
          <w:lang w:val="en-US"/>
        </w:rPr>
      </w:pPr>
      <w:r w:rsidRPr="00747CB1">
        <w:rPr>
          <w:rFonts w:ascii="Times New Roman" w:hAnsi="Times New Roman"/>
          <w:noProof/>
          <w:lang w:val="en-US"/>
        </w:rPr>
        <w:t xml:space="preserve">Mērītā vērtība: </w:t>
      </w:r>
      <w:r w:rsidRPr="00747CB1">
        <w:rPr>
          <w:rFonts w:ascii="Times New Roman" w:hAnsi="Times New Roman"/>
          <w:noProof/>
          <w:lang w:val="en-US"/>
        </w:rPr>
        <w:tab/>
        <w:t>m</w:t>
      </w:r>
      <w:r w:rsidRPr="00747CB1">
        <w:rPr>
          <w:rFonts w:ascii="Times New Roman" w:hAnsi="Times New Roman"/>
          <w:noProof/>
          <w:vertAlign w:val="superscript"/>
          <w:lang w:val="en-US"/>
        </w:rPr>
        <w:t>3</w:t>
      </w:r>
      <w:r w:rsidRPr="00747CB1">
        <w:rPr>
          <w:rFonts w:ascii="Times New Roman" w:hAnsi="Times New Roman"/>
          <w:noProof/>
          <w:lang w:val="en-US"/>
        </w:rPr>
        <w:t>/h</w:t>
      </w:r>
    </w:p>
    <w:p w14:paraId="20046775" w14:textId="77777777" w:rsidR="00747CB1" w:rsidRPr="00747CB1" w:rsidRDefault="00747CB1" w:rsidP="00DC69B9">
      <w:pPr>
        <w:tabs>
          <w:tab w:val="left" w:leader="dot" w:pos="8789"/>
        </w:tabs>
        <w:spacing w:before="120"/>
        <w:jc w:val="both"/>
        <w:rPr>
          <w:rFonts w:ascii="Times New Roman" w:hAnsi="Times New Roman"/>
          <w:noProof/>
          <w:lang w:val="en-US"/>
        </w:rPr>
      </w:pPr>
      <w:r w:rsidRPr="00747CB1">
        <w:rPr>
          <w:rFonts w:ascii="Times New Roman" w:hAnsi="Times New Roman"/>
          <w:noProof/>
          <w:lang w:val="en-US"/>
        </w:rPr>
        <w:t xml:space="preserve">spiedienā </w:t>
      </w:r>
      <w:r w:rsidRPr="00747CB1">
        <w:rPr>
          <w:rFonts w:ascii="Times New Roman" w:hAnsi="Times New Roman"/>
          <w:noProof/>
          <w:lang w:val="en-US"/>
        </w:rPr>
        <w:tab/>
        <w:t>Pa</w:t>
      </w:r>
    </w:p>
    <w:p w14:paraId="6401BCEF" w14:textId="77777777" w:rsidR="00747CB1" w:rsidRPr="00747CB1" w:rsidRDefault="00747CB1" w:rsidP="00DC69B9">
      <w:pPr>
        <w:tabs>
          <w:tab w:val="left" w:leader="dot" w:pos="8789"/>
        </w:tabs>
        <w:spacing w:before="120"/>
        <w:jc w:val="both"/>
        <w:rPr>
          <w:rFonts w:ascii="Times New Roman" w:hAnsi="Times New Roman"/>
          <w:noProof/>
          <w:lang w:val="en-US"/>
        </w:rPr>
      </w:pPr>
      <w:r w:rsidRPr="00747CB1">
        <w:rPr>
          <w:rFonts w:ascii="Times New Roman" w:hAnsi="Times New Roman"/>
          <w:noProof/>
          <w:lang w:val="en-US"/>
        </w:rPr>
        <w:t xml:space="preserve">ja temperatūra ir </w:t>
      </w:r>
      <w:r w:rsidRPr="00747CB1">
        <w:rPr>
          <w:rFonts w:ascii="Times New Roman" w:hAnsi="Times New Roman"/>
          <w:noProof/>
          <w:lang w:val="en-US"/>
        </w:rPr>
        <w:tab/>
        <w:t>°C</w:t>
      </w:r>
    </w:p>
    <w:p w14:paraId="31B9F6F7" w14:textId="77777777" w:rsidR="00747CB1" w:rsidRPr="00747CB1" w:rsidRDefault="00747CB1" w:rsidP="00DC69B9">
      <w:pPr>
        <w:tabs>
          <w:tab w:val="left" w:leader="dot" w:pos="8364"/>
        </w:tabs>
        <w:spacing w:before="120"/>
        <w:jc w:val="both"/>
        <w:rPr>
          <w:rFonts w:ascii="Times New Roman" w:hAnsi="Times New Roman"/>
          <w:noProof/>
          <w:lang w:val="en-US"/>
        </w:rPr>
      </w:pPr>
      <w:r w:rsidRPr="00747CB1">
        <w:rPr>
          <w:rFonts w:ascii="Times New Roman" w:hAnsi="Times New Roman"/>
          <w:noProof/>
          <w:lang w:val="en-US"/>
        </w:rPr>
        <w:t xml:space="preserve">griešanās ātrumā </w:t>
      </w:r>
      <w:r w:rsidRPr="00747CB1">
        <w:rPr>
          <w:rFonts w:ascii="Times New Roman" w:hAnsi="Times New Roman"/>
          <w:noProof/>
          <w:lang w:val="en-US"/>
        </w:rPr>
        <w:tab/>
        <w:t>tr/min.</w:t>
      </w:r>
    </w:p>
    <w:p w14:paraId="464428EA" w14:textId="77777777" w:rsidR="00747CB1" w:rsidRPr="00747CB1" w:rsidRDefault="00747CB1" w:rsidP="00DC69B9">
      <w:pPr>
        <w:tabs>
          <w:tab w:val="left" w:leader="dot" w:pos="9072"/>
        </w:tabs>
        <w:spacing w:before="120"/>
        <w:jc w:val="both"/>
        <w:rPr>
          <w:rFonts w:ascii="Times New Roman" w:eastAsia="Times New Roman" w:hAnsi="Times New Roman" w:cs="Times New Roman"/>
          <w:noProof/>
          <w:lang w:val="en-US"/>
        </w:rPr>
      </w:pPr>
    </w:p>
    <w:p w14:paraId="6AD31DBB" w14:textId="07C25A8B" w:rsidR="00747CB1" w:rsidRPr="00DC69B9" w:rsidRDefault="00747CB1" w:rsidP="00DC69B9">
      <w:pPr>
        <w:tabs>
          <w:tab w:val="left" w:leader="dot" w:pos="9072"/>
        </w:tabs>
        <w:spacing w:before="120"/>
        <w:rPr>
          <w:rFonts w:ascii="Times New Roman" w:hAnsi="Times New Roman"/>
          <w:noProof/>
          <w:lang w:val="en-US"/>
        </w:rPr>
      </w:pPr>
      <w:r w:rsidRPr="00747CB1">
        <w:rPr>
          <w:rFonts w:ascii="Times New Roman" w:hAnsi="Times New Roman"/>
          <w:noProof/>
          <w:lang w:val="en-US"/>
        </w:rPr>
        <w:t>Minimālās ietilpības cisterna:</w:t>
      </w:r>
      <w:r w:rsidRPr="00747CB1">
        <w:rPr>
          <w:rFonts w:ascii="Times New Roman" w:hAnsi="Times New Roman"/>
          <w:noProof/>
          <w:lang w:val="en-US"/>
        </w:rPr>
        <w:tab/>
      </w:r>
    </w:p>
    <w:p w14:paraId="402872F7" w14:textId="77777777" w:rsidR="00747CB1" w:rsidRPr="00747CB1" w:rsidRDefault="00747CB1" w:rsidP="00DC69B9">
      <w:pPr>
        <w:pStyle w:val="BodyText"/>
        <w:tabs>
          <w:tab w:val="left" w:pos="387"/>
          <w:tab w:val="left" w:leader="dot" w:pos="8983"/>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 Piezīmes</w:t>
      </w:r>
      <w:r w:rsidRPr="00747CB1">
        <w:rPr>
          <w:rFonts w:ascii="Times New Roman" w:hAnsi="Times New Roman"/>
          <w:noProof/>
          <w:sz w:val="24"/>
          <w:lang w:val="en-US"/>
        </w:rPr>
        <w:tab/>
      </w:r>
    </w:p>
    <w:p w14:paraId="6ACF3416" w14:textId="77777777" w:rsidR="00747CB1" w:rsidRPr="00747CB1" w:rsidRDefault="00747CB1" w:rsidP="00DC69B9">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Šis pārbaudes protokols ir derīgs ne ilgāk kā sešus gadus pēc pārbaužu beigšanas dienas.</w:t>
      </w:r>
    </w:p>
    <w:p w14:paraId="2A0E1F56" w14:textId="77777777" w:rsidR="00747CB1" w:rsidRPr="00747CB1" w:rsidRDefault="00747CB1" w:rsidP="00DC69B9">
      <w:pPr>
        <w:pStyle w:val="BodyText"/>
        <w:tabs>
          <w:tab w:val="left" w:leader="dot" w:pos="3402"/>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Vieta:</w:t>
      </w:r>
      <w:r w:rsidRPr="00747CB1">
        <w:rPr>
          <w:rFonts w:ascii="Times New Roman" w:hAnsi="Times New Roman"/>
          <w:noProof/>
          <w:sz w:val="24"/>
          <w:lang w:val="en-US"/>
        </w:rPr>
        <w:tab/>
      </w:r>
    </w:p>
    <w:p w14:paraId="7AD4FD15" w14:textId="77777777" w:rsidR="00747CB1" w:rsidRPr="00747CB1" w:rsidRDefault="00747CB1" w:rsidP="00DC69B9">
      <w:pPr>
        <w:pStyle w:val="BodyText"/>
        <w:tabs>
          <w:tab w:val="left" w:leader="dot" w:pos="4853"/>
          <w:tab w:val="left" w:leader="dot" w:pos="7944"/>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Diena, kad sniegts pārbaudes ziņojums:</w:t>
      </w:r>
      <w:r w:rsidRPr="00747CB1">
        <w:rPr>
          <w:rFonts w:ascii="Times New Roman" w:hAnsi="Times New Roman"/>
          <w:noProof/>
          <w:sz w:val="24"/>
          <w:lang w:val="en-US"/>
        </w:rPr>
        <w:tab/>
        <w:t xml:space="preserve"> </w:t>
      </w:r>
      <w:r w:rsidRPr="00747CB1">
        <w:rPr>
          <w:rFonts w:ascii="Times New Roman" w:hAnsi="Times New Roman"/>
          <w:noProof/>
          <w:sz w:val="24"/>
          <w:lang w:val="en-US"/>
        </w:rPr>
        <w:tab/>
      </w:r>
    </w:p>
    <w:p w14:paraId="57FDFC79" w14:textId="77777777" w:rsidR="00747CB1" w:rsidRPr="00747CB1" w:rsidRDefault="00747CB1" w:rsidP="00DC69B9">
      <w:pPr>
        <w:pStyle w:val="BodyText"/>
        <w:spacing w:before="120" w:after="0" w:line="240" w:lineRule="auto"/>
        <w:ind w:left="4962"/>
        <w:jc w:val="both"/>
        <w:rPr>
          <w:rFonts w:ascii="Times New Roman" w:hAnsi="Times New Roman"/>
          <w:noProof/>
          <w:sz w:val="24"/>
          <w:lang w:val="en-US"/>
        </w:rPr>
      </w:pPr>
      <w:r w:rsidRPr="00747CB1">
        <w:rPr>
          <w:rFonts w:ascii="Times New Roman" w:hAnsi="Times New Roman"/>
          <w:noProof/>
          <w:sz w:val="24"/>
          <w:lang w:val="en-US"/>
        </w:rPr>
        <w:t>Amatpersona, kas veikusi pārbaudi</w:t>
      </w:r>
      <w:r w:rsidRPr="00747CB1">
        <w:rPr>
          <w:rFonts w:ascii="Times New Roman" w:hAnsi="Times New Roman"/>
          <w:noProof/>
          <w:sz w:val="24"/>
          <w:lang w:val="en-US"/>
        </w:rPr>
        <w:br w:type="page"/>
      </w:r>
    </w:p>
    <w:p w14:paraId="45CB92E3"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534" w:name="bookmark296"/>
      <w:bookmarkStart w:id="535" w:name="_Toc181110604"/>
      <w:bookmarkStart w:id="536" w:name="_Toc198028362"/>
      <w:bookmarkStart w:id="537" w:name="_Toc198037288"/>
      <w:r w:rsidRPr="00747CB1">
        <w:rPr>
          <w:rFonts w:ascii="Times New Roman" w:hAnsi="Times New Roman" w:cs="Times New Roman"/>
          <w:b/>
          <w:bCs/>
          <w:noProof/>
          <w:color w:val="auto"/>
          <w:sz w:val="24"/>
          <w:szCs w:val="24"/>
          <w:lang w:val="en-US"/>
        </w:rPr>
        <w:lastRenderedPageBreak/>
        <w:t>14. PARAUGS</w:t>
      </w:r>
      <w:bookmarkEnd w:id="534"/>
      <w:bookmarkEnd w:id="535"/>
      <w:bookmarkEnd w:id="536"/>
      <w:bookmarkEnd w:id="537"/>
    </w:p>
    <w:p w14:paraId="2DCEDBA4"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p w14:paraId="73CCFFDC" w14:textId="77777777" w:rsidR="00747CB1" w:rsidRPr="00747CB1" w:rsidRDefault="00747CB1" w:rsidP="00747CB1">
      <w:pPr>
        <w:pStyle w:val="Heading40"/>
        <w:spacing w:after="0"/>
        <w:jc w:val="both"/>
        <w:outlineLvl w:val="9"/>
        <w:rPr>
          <w:rFonts w:ascii="Times New Roman" w:eastAsia="Segoe UI" w:hAnsi="Times New Roman" w:cs="Times New Roman"/>
          <w:noProof/>
          <w:sz w:val="24"/>
          <w:szCs w:val="24"/>
          <w:lang w:val="en-US"/>
        </w:rPr>
      </w:pPr>
    </w:p>
    <w:p w14:paraId="1A80A099" w14:textId="77777777" w:rsidR="00747CB1" w:rsidRPr="00747CB1" w:rsidRDefault="00747CB1" w:rsidP="00747CB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Atbilstības deklarācija iekārtām ar daudziem temperatūras režīmiem un nodalījumiem</w:t>
      </w:r>
    </w:p>
    <w:p w14:paraId="539DC2DB"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p>
    <w:p w14:paraId="66492B04" w14:textId="77777777" w:rsidR="00747CB1" w:rsidRPr="00747CB1" w:rsidRDefault="00747CB1" w:rsidP="00747CB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Papildu dokuments atbilstības sertifikātam, kas noteikts 1. pielikuma 2. papildinājuma 7.3.6. punktā</w:t>
      </w:r>
    </w:p>
    <w:p w14:paraId="2004220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99A3DC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tbl>
      <w:tblPr>
        <w:tblStyle w:val="TableGrid"/>
        <w:tblW w:w="0" w:type="auto"/>
        <w:tblBorders>
          <w:top w:val="single" w:sz="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5"/>
      </w:tblGrid>
      <w:tr w:rsidR="00747CB1" w:rsidRPr="00747CB1" w14:paraId="4DD4166B" w14:textId="77777777" w:rsidTr="00444F61">
        <w:tc>
          <w:tcPr>
            <w:tcW w:w="9055" w:type="dxa"/>
          </w:tcPr>
          <w:p w14:paraId="0D4025CE" w14:textId="77777777" w:rsidR="00747CB1" w:rsidRPr="00747CB1" w:rsidRDefault="00747CB1" w:rsidP="00834E46">
            <w:pPr>
              <w:pStyle w:val="BodyText"/>
              <w:spacing w:before="120" w:after="0" w:line="240" w:lineRule="auto"/>
              <w:jc w:val="both"/>
              <w:rPr>
                <w:rFonts w:ascii="Times New Roman" w:hAnsi="Times New Roman" w:cs="Times New Roman"/>
                <w:noProof/>
                <w:sz w:val="24"/>
                <w:szCs w:val="24"/>
                <w:lang w:val="en-US"/>
              </w:rPr>
            </w:pPr>
          </w:p>
          <w:p w14:paraId="70F6F9A5" w14:textId="77777777" w:rsidR="00747CB1" w:rsidRPr="00747CB1" w:rsidRDefault="00747CB1" w:rsidP="00834E46">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Iekārtas izkārtojuma virsskata skice, kurā norādīta:</w:t>
            </w:r>
          </w:p>
        </w:tc>
      </w:tr>
    </w:tbl>
    <w:p w14:paraId="5C6CDADD" w14:textId="77777777" w:rsidR="00747CB1" w:rsidRPr="00747CB1" w:rsidRDefault="00747CB1" w:rsidP="00834E46">
      <w:pPr>
        <w:pStyle w:val="BodyText"/>
        <w:spacing w:before="120" w:after="0" w:line="240" w:lineRule="auto"/>
        <w:jc w:val="both"/>
        <w:rPr>
          <w:rFonts w:ascii="Times New Roman" w:hAnsi="Times New Roman" w:cs="Times New Roman"/>
          <w:noProof/>
          <w:sz w:val="24"/>
          <w:szCs w:val="24"/>
          <w:lang w:val="en-US"/>
        </w:rPr>
      </w:pPr>
    </w:p>
    <w:p w14:paraId="571541E0" w14:textId="77777777" w:rsidR="00747CB1" w:rsidRPr="00747CB1" w:rsidRDefault="00747CB1" w:rsidP="00834E46">
      <w:pPr>
        <w:pStyle w:val="BodyText"/>
        <w:numPr>
          <w:ilvl w:val="0"/>
          <w:numId w:val="48"/>
        </w:numPr>
        <w:tabs>
          <w:tab w:val="left" w:pos="1519"/>
        </w:tabs>
        <w:spacing w:before="120" w:after="0" w:line="240" w:lineRule="auto"/>
        <w:ind w:left="1134" w:hanging="283"/>
        <w:jc w:val="both"/>
        <w:rPr>
          <w:rFonts w:ascii="Times New Roman" w:hAnsi="Times New Roman"/>
          <w:noProof/>
          <w:sz w:val="24"/>
          <w:lang w:val="en-US"/>
        </w:rPr>
      </w:pPr>
      <w:r w:rsidRPr="00747CB1">
        <w:rPr>
          <w:rFonts w:ascii="Times New Roman" w:hAnsi="Times New Roman"/>
          <w:noProof/>
          <w:sz w:val="24"/>
          <w:lang w:val="en-US"/>
        </w:rPr>
        <w:t>priekšējo un aizmugurējo nodalījumu numerācija;</w:t>
      </w:r>
    </w:p>
    <w:p w14:paraId="709D5F56" w14:textId="77777777" w:rsidR="00747CB1" w:rsidRPr="00747CB1" w:rsidRDefault="00747CB1" w:rsidP="00834E46">
      <w:pPr>
        <w:pStyle w:val="BodyText"/>
        <w:numPr>
          <w:ilvl w:val="0"/>
          <w:numId w:val="48"/>
        </w:numPr>
        <w:tabs>
          <w:tab w:val="left" w:pos="1539"/>
        </w:tabs>
        <w:spacing w:before="120" w:after="0" w:line="240" w:lineRule="auto"/>
        <w:ind w:left="1134" w:hanging="283"/>
        <w:jc w:val="both"/>
        <w:rPr>
          <w:rFonts w:ascii="Times New Roman" w:hAnsi="Times New Roman"/>
          <w:noProof/>
          <w:sz w:val="24"/>
          <w:lang w:val="en-US"/>
        </w:rPr>
      </w:pPr>
      <w:r w:rsidRPr="00747CB1">
        <w:rPr>
          <w:rFonts w:ascii="Times New Roman" w:hAnsi="Times New Roman"/>
          <w:noProof/>
          <w:sz w:val="24"/>
          <w:lang w:val="en-US"/>
        </w:rPr>
        <w:t>nodalījumu izkārtojums ar fiksētām un pārvietojamām sadalošajām sienām un šādiem izmēriem centimetros: korpusa iekšējie izmēri, sadalošo sienu biezums un garums;</w:t>
      </w:r>
    </w:p>
    <w:p w14:paraId="45B942DF" w14:textId="77777777" w:rsidR="00747CB1" w:rsidRPr="00747CB1" w:rsidRDefault="00747CB1" w:rsidP="00834E46">
      <w:pPr>
        <w:pStyle w:val="BodyText"/>
        <w:numPr>
          <w:ilvl w:val="0"/>
          <w:numId w:val="48"/>
        </w:numPr>
        <w:tabs>
          <w:tab w:val="left" w:pos="1519"/>
        </w:tabs>
        <w:spacing w:before="120" w:after="0" w:line="240" w:lineRule="auto"/>
        <w:ind w:left="1134" w:hanging="283"/>
        <w:jc w:val="both"/>
        <w:rPr>
          <w:rFonts w:ascii="Times New Roman" w:hAnsi="Times New Roman"/>
          <w:noProof/>
          <w:sz w:val="24"/>
          <w:lang w:val="en-US"/>
        </w:rPr>
      </w:pPr>
      <w:r w:rsidRPr="00747CB1">
        <w:rPr>
          <w:rFonts w:ascii="Times New Roman" w:hAnsi="Times New Roman"/>
          <w:noProof/>
          <w:sz w:val="24"/>
          <w:lang w:val="en-US"/>
        </w:rPr>
        <w:t>pārvietojamo sadalošo sienu galējās pozīcijas;</w:t>
      </w:r>
    </w:p>
    <w:p w14:paraId="18B6803A" w14:textId="77777777" w:rsidR="00747CB1" w:rsidRPr="00747CB1" w:rsidRDefault="00747CB1" w:rsidP="00834E46">
      <w:pPr>
        <w:pStyle w:val="BodyText"/>
        <w:numPr>
          <w:ilvl w:val="0"/>
          <w:numId w:val="48"/>
        </w:numPr>
        <w:tabs>
          <w:tab w:val="left" w:pos="1519"/>
        </w:tabs>
        <w:spacing w:before="120" w:after="0" w:line="240" w:lineRule="auto"/>
        <w:ind w:left="1134" w:hanging="283"/>
        <w:jc w:val="both"/>
        <w:rPr>
          <w:rFonts w:ascii="Times New Roman" w:hAnsi="Times New Roman"/>
          <w:noProof/>
          <w:sz w:val="24"/>
          <w:lang w:val="en-US"/>
        </w:rPr>
      </w:pPr>
      <w:r w:rsidRPr="00747CB1">
        <w:rPr>
          <w:rFonts w:ascii="Times New Roman" w:hAnsi="Times New Roman"/>
          <w:noProof/>
          <w:sz w:val="24"/>
          <w:lang w:val="en-US"/>
        </w:rPr>
        <w:t>kompresijas-kondensēšanas agregāta(-u) un iztvaicētāju pozīcija;</w:t>
      </w:r>
    </w:p>
    <w:p w14:paraId="44B187B3" w14:textId="77777777" w:rsidR="00747CB1" w:rsidRPr="00747CB1" w:rsidRDefault="00747CB1" w:rsidP="00834E46">
      <w:pPr>
        <w:pStyle w:val="BodyText"/>
        <w:numPr>
          <w:ilvl w:val="0"/>
          <w:numId w:val="48"/>
        </w:numPr>
        <w:tabs>
          <w:tab w:val="left" w:pos="1519"/>
        </w:tabs>
        <w:spacing w:before="120" w:after="0" w:line="240" w:lineRule="auto"/>
        <w:ind w:left="1134" w:hanging="283"/>
        <w:jc w:val="both"/>
        <w:rPr>
          <w:rFonts w:ascii="Times New Roman" w:hAnsi="Times New Roman"/>
          <w:noProof/>
          <w:sz w:val="24"/>
          <w:lang w:val="en-US"/>
        </w:rPr>
      </w:pPr>
      <w:r w:rsidRPr="00747CB1">
        <w:rPr>
          <w:rFonts w:ascii="Times New Roman" w:hAnsi="Times New Roman"/>
          <w:noProof/>
          <w:sz w:val="24"/>
          <w:lang w:val="en-US"/>
        </w:rPr>
        <w:t>grīdas materiāls.</w:t>
      </w:r>
    </w:p>
    <w:p w14:paraId="69AFC5CD" w14:textId="77777777" w:rsidR="00747CB1" w:rsidRPr="00747CB1" w:rsidRDefault="00747CB1" w:rsidP="00834E46">
      <w:pPr>
        <w:pStyle w:val="BodyText"/>
        <w:tabs>
          <w:tab w:val="left" w:pos="1519"/>
        </w:tabs>
        <w:spacing w:before="120" w:after="0" w:line="240" w:lineRule="auto"/>
        <w:jc w:val="both"/>
        <w:rPr>
          <w:rFonts w:ascii="Times New Roman" w:hAnsi="Times New Roman" w:cs="Times New Roman"/>
          <w:noProof/>
          <w:sz w:val="24"/>
          <w:szCs w:val="24"/>
          <w:lang w:val="en-US"/>
        </w:rPr>
      </w:pPr>
    </w:p>
    <w:p w14:paraId="17443945" w14:textId="77777777" w:rsidR="00747CB1" w:rsidRPr="00747CB1" w:rsidRDefault="00747CB1" w:rsidP="00834E46">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(Virsskata skices piemērs)</w:t>
      </w:r>
    </w:p>
    <w:p w14:paraId="07AD88A8" w14:textId="77777777" w:rsidR="00747CB1" w:rsidRPr="00747CB1" w:rsidRDefault="00747CB1" w:rsidP="00834E46">
      <w:pPr>
        <w:spacing w:before="120"/>
        <w:ind w:left="851"/>
        <w:jc w:val="both"/>
        <w:rPr>
          <w:rFonts w:ascii="Times New Roman" w:hAnsi="Times New Roman" w:cs="Times New Roman"/>
          <w:noProof/>
          <w:lang w:val="en-US"/>
        </w:rPr>
      </w:pPr>
      <w:r w:rsidRPr="00747CB1">
        <w:rPr>
          <w:rFonts w:ascii="Times New Roman" w:hAnsi="Times New Roman" w:cs="Times New Roman"/>
          <w:noProof/>
          <w:lang w:val="en-US"/>
        </w:rPr>
        <w:drawing>
          <wp:inline distT="0" distB="0" distL="0" distR="0" wp14:anchorId="52E152E6" wp14:editId="2936335F">
            <wp:extent cx="3767517" cy="1458394"/>
            <wp:effectExtent l="0" t="0" r="4445" b="8890"/>
            <wp:docPr id="1243986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986708" name="Picture 1"/>
                    <pic:cNvPicPr/>
                  </pic:nvPicPr>
                  <pic:blipFill>
                    <a:blip r:embed="rId32">
                      <a:extLst>
                        <a:ext uri="{28A0092B-C50C-407E-A947-70E740481C1C}">
                          <a14:useLocalDpi xmlns:a14="http://schemas.microsoft.com/office/drawing/2010/main" val="0"/>
                        </a:ext>
                      </a:extLst>
                    </a:blip>
                    <a:stretch>
                      <a:fillRect/>
                    </a:stretch>
                  </pic:blipFill>
                  <pic:spPr>
                    <a:xfrm>
                      <a:off x="0" y="0"/>
                      <a:ext cx="3767517" cy="1458394"/>
                    </a:xfrm>
                    <a:prstGeom prst="rect">
                      <a:avLst/>
                    </a:prstGeom>
                  </pic:spPr>
                </pic:pic>
              </a:graphicData>
            </a:graphic>
          </wp:inline>
        </w:drawing>
      </w:r>
    </w:p>
    <w:p w14:paraId="27603793" w14:textId="77777777" w:rsidR="00747CB1" w:rsidRPr="00747CB1" w:rsidRDefault="00747CB1" w:rsidP="00834E46">
      <w:pPr>
        <w:spacing w:before="120"/>
        <w:jc w:val="both"/>
        <w:rPr>
          <w:rFonts w:ascii="Times New Roman" w:hAnsi="Times New Roman" w:cs="Times New Roman"/>
          <w:noProof/>
          <w:lang w:val="en-US"/>
        </w:rPr>
      </w:pPr>
    </w:p>
    <w:tbl>
      <w:tblPr>
        <w:tblStyle w:val="TableGrid"/>
        <w:tblW w:w="0" w:type="auto"/>
        <w:tblBorders>
          <w:top w:val="single" w:sz="12" w:space="0" w:color="auto"/>
          <w:left w:val="none" w:sz="0" w:space="0" w:color="auto"/>
          <w:bottom w:val="none" w:sz="0" w:space="0" w:color="auto"/>
          <w:right w:val="none" w:sz="0" w:space="0" w:color="auto"/>
          <w:insideH w:val="single" w:sz="12" w:space="0" w:color="auto"/>
          <w:insideV w:val="single" w:sz="12" w:space="0" w:color="auto"/>
        </w:tblBorders>
        <w:tblLook w:val="04A0" w:firstRow="1" w:lastRow="0" w:firstColumn="1" w:lastColumn="0" w:noHBand="0" w:noVBand="1"/>
      </w:tblPr>
      <w:tblGrid>
        <w:gridCol w:w="9055"/>
      </w:tblGrid>
      <w:tr w:rsidR="00747CB1" w:rsidRPr="00747CB1" w14:paraId="2A5DAD70" w14:textId="77777777" w:rsidTr="00444F61">
        <w:tc>
          <w:tcPr>
            <w:tcW w:w="9055" w:type="dxa"/>
          </w:tcPr>
          <w:p w14:paraId="1EC9F9A8" w14:textId="77777777" w:rsidR="00747CB1" w:rsidRPr="00747CB1" w:rsidRDefault="00747CB1" w:rsidP="00834E46">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Izolētais korpuss:</w:t>
            </w:r>
          </w:p>
          <w:p w14:paraId="457B6850" w14:textId="77777777" w:rsidR="00747CB1" w:rsidRPr="00747CB1" w:rsidRDefault="00747CB1" w:rsidP="00834E46">
            <w:pPr>
              <w:spacing w:before="120"/>
              <w:jc w:val="both"/>
              <w:rPr>
                <w:rFonts w:ascii="Times New Roman" w:hAnsi="Times New Roman" w:cs="Times New Roman"/>
                <w:noProof/>
                <w:lang w:val="en-US"/>
              </w:rPr>
            </w:pPr>
          </w:p>
        </w:tc>
      </w:tr>
    </w:tbl>
    <w:p w14:paraId="66D37C80" w14:textId="77777777" w:rsidR="00747CB1" w:rsidRPr="00747CB1" w:rsidRDefault="00747CB1" w:rsidP="00834E46">
      <w:pPr>
        <w:pStyle w:val="BodyText"/>
        <w:tabs>
          <w:tab w:val="left" w:leader="dot" w:pos="7850"/>
        </w:tabs>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t xml:space="preserve">ATP </w:t>
      </w:r>
      <w:r w:rsidRPr="00747CB1">
        <w:rPr>
          <w:rFonts w:ascii="Times New Roman" w:hAnsi="Times New Roman"/>
          <w:noProof/>
          <w:sz w:val="24"/>
          <w:lang w:val="en-US"/>
        </w:rPr>
        <w:t xml:space="preserve">pārbaudes protokola numurs: </w:t>
      </w:r>
      <w:r w:rsidRPr="00747CB1">
        <w:rPr>
          <w:rFonts w:ascii="Times New Roman" w:hAnsi="Times New Roman"/>
          <w:noProof/>
          <w:sz w:val="24"/>
          <w:lang w:val="en-US"/>
        </w:rPr>
        <w:tab/>
      </w:r>
    </w:p>
    <w:p w14:paraId="1A5F9573" w14:textId="77777777" w:rsidR="00747CB1" w:rsidRPr="00747CB1" w:rsidRDefault="00747CB1" w:rsidP="00834E46">
      <w:pPr>
        <w:pStyle w:val="BodyText"/>
        <w:tabs>
          <w:tab w:val="left" w:leader="dot" w:pos="7850"/>
          <w:tab w:val="left" w:pos="822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Modelis:</w:t>
      </w:r>
      <w:r w:rsidRPr="00747CB1">
        <w:rPr>
          <w:rFonts w:ascii="Times New Roman" w:hAnsi="Times New Roman"/>
          <w:noProof/>
          <w:sz w:val="24"/>
          <w:lang w:val="en-US"/>
        </w:rPr>
        <w:tab/>
      </w:r>
    </w:p>
    <w:p w14:paraId="5C3A68B5" w14:textId="77777777" w:rsidR="00747CB1" w:rsidRPr="00747CB1" w:rsidRDefault="00747CB1" w:rsidP="00834E46">
      <w:pPr>
        <w:pStyle w:val="BodyText"/>
        <w:tabs>
          <w:tab w:val="left" w:leader="dot" w:pos="7850"/>
        </w:tabs>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Kārtas numurs</w:t>
      </w:r>
      <w:r w:rsidRPr="00747CB1">
        <w:rPr>
          <w:rStyle w:val="BodyTextChar"/>
          <w:rFonts w:ascii="Times New Roman" w:hAnsi="Times New Roman"/>
          <w:noProof/>
          <w:sz w:val="24"/>
          <w:lang w:val="en-US"/>
        </w:rPr>
        <w:t>:</w:t>
      </w:r>
      <w:r w:rsidRPr="00747CB1">
        <w:rPr>
          <w:rStyle w:val="BodyTextChar"/>
          <w:rFonts w:ascii="Times New Roman" w:hAnsi="Times New Roman"/>
          <w:noProof/>
          <w:sz w:val="24"/>
          <w:vertAlign w:val="superscript"/>
          <w:lang w:val="en-US"/>
        </w:rPr>
        <w:t>(</w:t>
      </w:r>
      <w:r w:rsidRPr="00747CB1">
        <w:rPr>
          <w:rFonts w:ascii="Times New Roman" w:hAnsi="Times New Roman"/>
          <w:noProof/>
          <w:sz w:val="24"/>
          <w:vertAlign w:val="superscript"/>
          <w:lang w:val="en-US"/>
        </w:rPr>
        <w:t xml:space="preserve">a) </w:t>
      </w:r>
      <w:r w:rsidRPr="00747CB1">
        <w:rPr>
          <w:rFonts w:ascii="Times New Roman" w:hAnsi="Times New Roman"/>
          <w:noProof/>
          <w:sz w:val="24"/>
          <w:lang w:val="en-US"/>
        </w:rPr>
        <w:tab/>
      </w:r>
    </w:p>
    <w:p w14:paraId="0C088A71" w14:textId="77777777" w:rsidR="00747CB1" w:rsidRPr="00747CB1" w:rsidRDefault="00747CB1" w:rsidP="00834E46">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Kompresijas-kondensēšanas agregāts:</w:t>
      </w:r>
    </w:p>
    <w:p w14:paraId="10EC07B4" w14:textId="77777777" w:rsidR="00747CB1" w:rsidRPr="00747CB1" w:rsidRDefault="00747CB1" w:rsidP="00834E46">
      <w:pPr>
        <w:pStyle w:val="BodyText"/>
        <w:tabs>
          <w:tab w:val="left" w:leader="dot" w:pos="7850"/>
        </w:tabs>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t xml:space="preserve">ATP </w:t>
      </w:r>
      <w:r w:rsidRPr="00747CB1">
        <w:rPr>
          <w:rFonts w:ascii="Times New Roman" w:hAnsi="Times New Roman"/>
          <w:noProof/>
          <w:sz w:val="24"/>
          <w:lang w:val="en-US"/>
        </w:rPr>
        <w:t xml:space="preserve">pārbaudes protokola numurs: </w:t>
      </w:r>
      <w:r w:rsidRPr="00747CB1">
        <w:rPr>
          <w:rFonts w:ascii="Times New Roman" w:hAnsi="Times New Roman"/>
          <w:noProof/>
          <w:sz w:val="24"/>
          <w:lang w:val="en-US"/>
        </w:rPr>
        <w:tab/>
      </w:r>
    </w:p>
    <w:p w14:paraId="1E659F4A" w14:textId="77777777" w:rsidR="00747CB1" w:rsidRPr="00747CB1" w:rsidRDefault="00747CB1" w:rsidP="00834E46">
      <w:pPr>
        <w:pStyle w:val="BodyText"/>
        <w:tabs>
          <w:tab w:val="left" w:leader="dot" w:pos="7850"/>
          <w:tab w:val="left" w:pos="8222"/>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Modelis:</w:t>
      </w:r>
      <w:r w:rsidRPr="00747CB1">
        <w:rPr>
          <w:rFonts w:ascii="Times New Roman" w:hAnsi="Times New Roman"/>
          <w:noProof/>
          <w:sz w:val="24"/>
          <w:lang w:val="en-US"/>
        </w:rPr>
        <w:tab/>
      </w:r>
    </w:p>
    <w:p w14:paraId="3B9CA3FD" w14:textId="77777777" w:rsidR="00747CB1" w:rsidRPr="00747CB1" w:rsidRDefault="00747CB1" w:rsidP="00747CB1">
      <w:pPr>
        <w:pStyle w:val="BodyText"/>
        <w:tabs>
          <w:tab w:val="left" w:pos="3302"/>
          <w:tab w:val="left" w:leader="dot" w:pos="7850"/>
        </w:tabs>
        <w:spacing w:after="0" w:line="240" w:lineRule="auto"/>
        <w:ind w:left="284"/>
        <w:jc w:val="both"/>
        <w:rPr>
          <w:rFonts w:ascii="Times New Roman" w:hAnsi="Times New Roman" w:cs="Times New Roman"/>
          <w:noProof/>
          <w:sz w:val="24"/>
          <w:szCs w:val="24"/>
          <w:lang w:val="en-US"/>
        </w:rPr>
      </w:pPr>
    </w:p>
    <w:p w14:paraId="034BED0B" w14:textId="77777777" w:rsidR="00747CB1" w:rsidRPr="00747CB1" w:rsidRDefault="00747CB1" w:rsidP="00747CB1">
      <w:pPr>
        <w:pStyle w:val="Heading1"/>
        <w:rPr>
          <w:rFonts w:ascii="Times New Roman" w:hAnsi="Times New Roman" w:cs="Times New Roman"/>
          <w:b/>
          <w:bCs/>
          <w:noProof/>
          <w:color w:val="auto"/>
          <w:sz w:val="24"/>
          <w:szCs w:val="24"/>
          <w:lang w:val="en-US"/>
        </w:rPr>
      </w:pPr>
      <w:bookmarkStart w:id="538" w:name="bookmark298"/>
      <w:bookmarkStart w:id="539" w:name="_Toc181110605"/>
      <w:bookmarkStart w:id="540" w:name="_Toc198028363"/>
      <w:bookmarkStart w:id="541" w:name="_Toc198037289"/>
      <w:r w:rsidRPr="00747CB1">
        <w:rPr>
          <w:rFonts w:ascii="Times New Roman" w:hAnsi="Times New Roman" w:cs="Times New Roman"/>
          <w:b/>
          <w:bCs/>
          <w:noProof/>
          <w:color w:val="auto"/>
          <w:sz w:val="24"/>
          <w:szCs w:val="24"/>
          <w:lang w:val="en-US"/>
        </w:rPr>
        <w:lastRenderedPageBreak/>
        <w:t>14. PARAUGS (turpinājums)</w:t>
      </w:r>
      <w:bookmarkEnd w:id="538"/>
      <w:bookmarkEnd w:id="539"/>
      <w:bookmarkEnd w:id="540"/>
      <w:bookmarkEnd w:id="541"/>
    </w:p>
    <w:p w14:paraId="12D16117" w14:textId="77777777" w:rsidR="00747CB1" w:rsidRPr="00747CB1" w:rsidRDefault="00747CB1" w:rsidP="00747CB1">
      <w:pPr>
        <w:pStyle w:val="BodyText"/>
        <w:tabs>
          <w:tab w:val="left" w:leader="dot" w:pos="7850"/>
          <w:tab w:val="left" w:pos="8647"/>
        </w:tabs>
        <w:spacing w:after="0" w:line="240" w:lineRule="auto"/>
        <w:ind w:left="284"/>
        <w:jc w:val="both"/>
        <w:rPr>
          <w:rFonts w:ascii="Times New Roman" w:hAnsi="Times New Roman"/>
          <w:noProof/>
          <w:sz w:val="24"/>
          <w:lang w:val="en-US"/>
        </w:rPr>
      </w:pPr>
    </w:p>
    <w:p w14:paraId="05867BA4" w14:textId="77777777" w:rsidR="00747CB1" w:rsidRPr="00747CB1" w:rsidRDefault="00747CB1" w:rsidP="00834E46">
      <w:pPr>
        <w:pStyle w:val="BodyText"/>
        <w:tabs>
          <w:tab w:val="left" w:leader="dot" w:pos="7850"/>
          <w:tab w:val="left" w:pos="8647"/>
        </w:tabs>
        <w:spacing w:before="120" w:after="0" w:line="240" w:lineRule="auto"/>
        <w:ind w:left="284"/>
        <w:jc w:val="both"/>
        <w:rPr>
          <w:rFonts w:ascii="Times New Roman" w:hAnsi="Times New Roman"/>
          <w:noProof/>
          <w:sz w:val="24"/>
          <w:lang w:val="en-US"/>
        </w:rPr>
      </w:pPr>
    </w:p>
    <w:p w14:paraId="1341E340" w14:textId="77777777" w:rsidR="00747CB1" w:rsidRPr="00747CB1" w:rsidRDefault="00747CB1" w:rsidP="00834E46">
      <w:pPr>
        <w:pStyle w:val="BodyText"/>
        <w:tabs>
          <w:tab w:val="left" w:leader="dot" w:pos="7850"/>
          <w:tab w:val="left" w:pos="8647"/>
        </w:tabs>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Kārtas numurs::</w:t>
      </w:r>
      <w:r w:rsidRPr="00747CB1">
        <w:rPr>
          <w:rFonts w:ascii="Times New Roman" w:hAnsi="Times New Roman" w:cs="Times New Roman"/>
          <w:noProof/>
          <w:sz w:val="24"/>
          <w:szCs w:val="24"/>
          <w:vertAlign w:val="superscript"/>
          <w:lang w:val="en-US"/>
        </w:rPr>
        <w:footnoteReference w:customMarkFollows="1" w:id="25"/>
        <w:t>a)</w:t>
      </w:r>
      <w:r w:rsidRPr="00747CB1">
        <w:rPr>
          <w:rFonts w:ascii="Times New Roman" w:hAnsi="Times New Roman"/>
          <w:noProof/>
          <w:sz w:val="24"/>
          <w:lang w:val="en-US"/>
        </w:rPr>
        <w:tab/>
      </w:r>
    </w:p>
    <w:p w14:paraId="62AF414F" w14:textId="77777777" w:rsidR="00747CB1" w:rsidRPr="00747CB1" w:rsidRDefault="00747CB1" w:rsidP="00834E46">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Iztvaikotāji:</w:t>
      </w:r>
    </w:p>
    <w:p w14:paraId="7C3AA882" w14:textId="77777777" w:rsidR="00747CB1" w:rsidRPr="00747CB1" w:rsidRDefault="00747CB1" w:rsidP="00834E46">
      <w:pPr>
        <w:pStyle w:val="BodyText"/>
        <w:tabs>
          <w:tab w:val="left" w:leader="dot" w:pos="7850"/>
        </w:tabs>
        <w:spacing w:before="120" w:after="0" w:line="240" w:lineRule="auto"/>
        <w:ind w:left="284"/>
        <w:jc w:val="both"/>
        <w:rPr>
          <w:rFonts w:ascii="Times New Roman" w:hAnsi="Times New Roman" w:cs="Times New Roman"/>
          <w:noProof/>
          <w:sz w:val="24"/>
          <w:szCs w:val="24"/>
          <w:lang w:val="en-US"/>
        </w:rPr>
      </w:pPr>
      <w:r w:rsidRPr="00747CB1">
        <w:rPr>
          <w:rFonts w:ascii="Times New Roman" w:hAnsi="Times New Roman"/>
          <w:i/>
          <w:iCs/>
          <w:noProof/>
          <w:sz w:val="24"/>
          <w:lang w:val="en-US"/>
        </w:rPr>
        <w:t xml:space="preserve">ATP </w:t>
      </w:r>
      <w:r w:rsidRPr="00747CB1">
        <w:rPr>
          <w:rFonts w:ascii="Times New Roman" w:hAnsi="Times New Roman"/>
          <w:noProof/>
          <w:sz w:val="24"/>
          <w:lang w:val="en-US"/>
        </w:rPr>
        <w:t xml:space="preserve">pārbaudes protokola numurs: </w:t>
      </w:r>
      <w:r w:rsidRPr="00747CB1">
        <w:rPr>
          <w:rFonts w:ascii="Times New Roman" w:hAnsi="Times New Roman"/>
          <w:noProof/>
          <w:sz w:val="24"/>
          <w:lang w:val="en-US"/>
        </w:rPr>
        <w:tab/>
      </w:r>
    </w:p>
    <w:p w14:paraId="751D08EB" w14:textId="77777777" w:rsidR="00747CB1" w:rsidRPr="00747CB1" w:rsidRDefault="00747CB1" w:rsidP="00834E46">
      <w:pPr>
        <w:pStyle w:val="BodyText"/>
        <w:tabs>
          <w:tab w:val="left" w:leader="dot" w:pos="7850"/>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Modelis:</w:t>
      </w:r>
      <w:r w:rsidRPr="00747CB1">
        <w:rPr>
          <w:rFonts w:ascii="Times New Roman" w:hAnsi="Times New Roman"/>
          <w:noProof/>
          <w:sz w:val="24"/>
          <w:lang w:val="en-US"/>
        </w:rPr>
        <w:tab/>
      </w:r>
    </w:p>
    <w:p w14:paraId="7A344DCF" w14:textId="77777777" w:rsidR="00747CB1" w:rsidRPr="00747CB1" w:rsidRDefault="00747CB1" w:rsidP="00834E46">
      <w:pPr>
        <w:pStyle w:val="BodyText"/>
        <w:tabs>
          <w:tab w:val="left" w:leader="dot" w:pos="7850"/>
          <w:tab w:val="left" w:pos="8931"/>
        </w:tabs>
        <w:spacing w:before="120"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Tips:</w:t>
      </w:r>
      <w:r w:rsidRPr="00747CB1">
        <w:rPr>
          <w:rFonts w:ascii="Times New Roman" w:hAnsi="Times New Roman"/>
          <w:noProof/>
          <w:sz w:val="24"/>
          <w:lang w:val="en-US"/>
        </w:rPr>
        <w:tab/>
      </w:r>
    </w:p>
    <w:p w14:paraId="4399E839" w14:textId="77777777" w:rsidR="00747CB1" w:rsidRPr="00747CB1" w:rsidRDefault="00747CB1" w:rsidP="00834E46">
      <w:pPr>
        <w:spacing w:before="120"/>
        <w:rPr>
          <w:rFonts w:ascii="Times New Roman" w:eastAsia="Lucida Sans Unicode" w:hAnsi="Times New Roman" w:cs="Times New Roman"/>
          <w:i/>
          <w:iCs/>
          <w:noProof/>
          <w:lang w:val="en-US"/>
        </w:rPr>
      </w:pPr>
    </w:p>
    <w:p w14:paraId="6B00C6FA" w14:textId="77777777" w:rsidR="00747CB1" w:rsidRPr="00747CB1" w:rsidRDefault="00747CB1" w:rsidP="00834E46">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Piezīmes:</w:t>
      </w:r>
    </w:p>
    <w:p w14:paraId="481BD3C5" w14:textId="77777777" w:rsidR="00747CB1" w:rsidRPr="00747CB1" w:rsidRDefault="00747CB1" w:rsidP="00834E46">
      <w:pPr>
        <w:pStyle w:val="BodyText"/>
        <w:spacing w:before="120" w:after="0" w:line="240" w:lineRule="auto"/>
        <w:jc w:val="both"/>
        <w:rPr>
          <w:rFonts w:ascii="Times New Roman" w:hAnsi="Times New Roman"/>
          <w:i/>
          <w:noProof/>
          <w:sz w:val="24"/>
          <w:lang w:val="en-US"/>
        </w:rPr>
      </w:pPr>
      <w:r w:rsidRPr="00747CB1">
        <w:rPr>
          <w:rFonts w:ascii="Times New Roman" w:hAnsi="Times New Roman"/>
          <w:i/>
          <w:noProof/>
          <w:sz w:val="24"/>
          <w:lang w:val="en-US"/>
        </w:rPr>
        <w:t>(piemēram, nodalījuma temperatūras vai izmēru ierobežojumi, īpašu piederumu izmantošana par aizkariem u. c.)</w:t>
      </w:r>
    </w:p>
    <w:p w14:paraId="5AECA1EC" w14:textId="77777777" w:rsidR="00747CB1" w:rsidRPr="00747CB1" w:rsidRDefault="00747CB1" w:rsidP="00834E46">
      <w:pPr>
        <w:pStyle w:val="BodyText"/>
        <w:spacing w:before="120" w:after="0" w:line="240" w:lineRule="auto"/>
        <w:jc w:val="both"/>
        <w:rPr>
          <w:rFonts w:ascii="Times New Roman" w:hAnsi="Times New Roman" w:cs="Times New Roman"/>
          <w:i/>
          <w:iCs/>
          <w:noProof/>
          <w:sz w:val="24"/>
          <w:szCs w:val="24"/>
          <w:lang w:val="en-US"/>
        </w:rPr>
      </w:pPr>
    </w:p>
    <w:p w14:paraId="430CD218" w14:textId="77777777" w:rsidR="00747CB1" w:rsidRPr="00747CB1" w:rsidRDefault="00747CB1" w:rsidP="00834E46">
      <w:pPr>
        <w:pStyle w:val="BodyText"/>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Autentiskuma noteikšana</w:t>
      </w:r>
    </w:p>
    <w:p w14:paraId="2D2AD437" w14:textId="77777777" w:rsidR="00747CB1" w:rsidRPr="00747CB1" w:rsidRDefault="00747CB1" w:rsidP="00834E46">
      <w:pPr>
        <w:pStyle w:val="BodyText"/>
        <w:tabs>
          <w:tab w:val="left" w:leader="dot" w:pos="8996"/>
        </w:tabs>
        <w:spacing w:before="120" w:after="0" w:line="240" w:lineRule="auto"/>
        <w:ind w:left="851"/>
        <w:jc w:val="both"/>
        <w:rPr>
          <w:rFonts w:ascii="Times New Roman" w:hAnsi="Times New Roman"/>
          <w:noProof/>
          <w:sz w:val="24"/>
          <w:lang w:val="en-US"/>
        </w:rPr>
      </w:pPr>
      <w:r w:rsidRPr="00747CB1">
        <w:rPr>
          <w:rFonts w:ascii="Times New Roman" w:hAnsi="Times New Roman"/>
          <w:noProof/>
          <w:sz w:val="24"/>
          <w:lang w:val="en-US"/>
        </w:rPr>
        <w:t xml:space="preserve">Kompetentās iestādes nosaukums: </w:t>
      </w:r>
      <w:r w:rsidRPr="00747CB1">
        <w:rPr>
          <w:rFonts w:ascii="Times New Roman" w:hAnsi="Times New Roman"/>
          <w:noProof/>
          <w:sz w:val="24"/>
          <w:lang w:val="en-US"/>
        </w:rPr>
        <w:tab/>
      </w:r>
    </w:p>
    <w:p w14:paraId="51C65718" w14:textId="77777777" w:rsidR="00747CB1" w:rsidRPr="00747CB1" w:rsidRDefault="00747CB1" w:rsidP="00834E46">
      <w:pPr>
        <w:pStyle w:val="BodyText"/>
        <w:tabs>
          <w:tab w:val="left" w:leader="dot" w:pos="8996"/>
          <w:tab w:val="left" w:pos="9065"/>
        </w:tabs>
        <w:spacing w:before="120" w:after="0" w:line="240" w:lineRule="auto"/>
        <w:ind w:left="851"/>
        <w:jc w:val="both"/>
        <w:rPr>
          <w:rFonts w:ascii="Times New Roman" w:hAnsi="Times New Roman"/>
          <w:noProof/>
          <w:sz w:val="24"/>
          <w:lang w:val="en-US"/>
        </w:rPr>
      </w:pPr>
      <w:r w:rsidRPr="00747CB1">
        <w:rPr>
          <w:rFonts w:ascii="Times New Roman" w:hAnsi="Times New Roman"/>
          <w:noProof/>
          <w:sz w:val="24"/>
          <w:lang w:val="en-US"/>
        </w:rPr>
        <w:t>Adrese:</w:t>
      </w:r>
      <w:r w:rsidRPr="00747CB1">
        <w:rPr>
          <w:rFonts w:ascii="Times New Roman" w:hAnsi="Times New Roman"/>
          <w:noProof/>
          <w:sz w:val="24"/>
          <w:lang w:val="en-US"/>
        </w:rPr>
        <w:tab/>
      </w:r>
    </w:p>
    <w:p w14:paraId="6D16D774" w14:textId="77777777" w:rsidR="00747CB1" w:rsidRPr="00747CB1" w:rsidRDefault="00747CB1" w:rsidP="00834E46">
      <w:pPr>
        <w:pStyle w:val="BodyText"/>
        <w:tabs>
          <w:tab w:val="left" w:leader="dot" w:pos="8996"/>
        </w:tabs>
        <w:spacing w:before="120" w:after="0" w:line="240" w:lineRule="auto"/>
        <w:ind w:left="851"/>
        <w:jc w:val="both"/>
        <w:rPr>
          <w:rFonts w:ascii="Times New Roman" w:hAnsi="Times New Roman"/>
          <w:noProof/>
          <w:sz w:val="24"/>
          <w:lang w:val="en-US"/>
        </w:rPr>
      </w:pPr>
      <w:r w:rsidRPr="00747CB1">
        <w:rPr>
          <w:rFonts w:ascii="Times New Roman" w:hAnsi="Times New Roman"/>
          <w:noProof/>
          <w:sz w:val="24"/>
          <w:lang w:val="en-US"/>
        </w:rPr>
        <w:t>Tālruņa numurs:</w:t>
      </w:r>
      <w:r w:rsidRPr="00747CB1">
        <w:rPr>
          <w:rFonts w:ascii="Times New Roman" w:hAnsi="Times New Roman"/>
          <w:noProof/>
          <w:sz w:val="24"/>
          <w:lang w:val="en-US"/>
        </w:rPr>
        <w:tab/>
      </w:r>
    </w:p>
    <w:p w14:paraId="6479095E" w14:textId="77777777" w:rsidR="00747CB1" w:rsidRPr="00747CB1" w:rsidRDefault="00747CB1" w:rsidP="00834E46">
      <w:pPr>
        <w:pStyle w:val="BodyText"/>
        <w:tabs>
          <w:tab w:val="left" w:leader="dot" w:pos="8996"/>
          <w:tab w:val="left" w:pos="9065"/>
        </w:tabs>
        <w:spacing w:before="120" w:after="0" w:line="240" w:lineRule="auto"/>
        <w:ind w:left="851"/>
        <w:jc w:val="both"/>
        <w:rPr>
          <w:rFonts w:ascii="Times New Roman" w:hAnsi="Times New Roman"/>
          <w:noProof/>
          <w:sz w:val="24"/>
          <w:lang w:val="en-US"/>
        </w:rPr>
      </w:pPr>
      <w:r w:rsidRPr="00747CB1">
        <w:rPr>
          <w:rFonts w:ascii="Times New Roman" w:hAnsi="Times New Roman"/>
          <w:noProof/>
          <w:sz w:val="24"/>
          <w:lang w:val="en-US"/>
        </w:rPr>
        <w:t>E-pasta adrese:</w:t>
      </w:r>
      <w:r w:rsidRPr="00747CB1">
        <w:rPr>
          <w:rFonts w:ascii="Times New Roman" w:hAnsi="Times New Roman"/>
          <w:noProof/>
          <w:sz w:val="24"/>
          <w:lang w:val="en-US"/>
        </w:rPr>
        <w:tab/>
      </w:r>
    </w:p>
    <w:p w14:paraId="12693B82" w14:textId="77777777" w:rsidR="00747CB1" w:rsidRPr="00747CB1" w:rsidRDefault="00747CB1" w:rsidP="00834E46">
      <w:pPr>
        <w:pStyle w:val="BodyText"/>
        <w:tabs>
          <w:tab w:val="left" w:leader="dot" w:pos="8996"/>
          <w:tab w:val="left" w:pos="9065"/>
        </w:tabs>
        <w:spacing w:before="120" w:after="0" w:line="240" w:lineRule="auto"/>
        <w:ind w:left="284"/>
        <w:jc w:val="both"/>
        <w:rPr>
          <w:rFonts w:ascii="Times New Roman" w:hAnsi="Times New Roman" w:cs="Times New Roman"/>
          <w:noProof/>
          <w:sz w:val="24"/>
          <w:szCs w:val="24"/>
          <w:lang w:val="en-US"/>
        </w:rPr>
      </w:pPr>
    </w:p>
    <w:p w14:paraId="6A3EED01" w14:textId="77777777" w:rsidR="00747CB1" w:rsidRPr="00747CB1" w:rsidRDefault="00747CB1" w:rsidP="00834E46">
      <w:pPr>
        <w:pStyle w:val="BodyText"/>
        <w:tabs>
          <w:tab w:val="left" w:leader="dot" w:pos="8996"/>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Parakstīšanas datums un vieta:</w:t>
      </w:r>
      <w:r w:rsidRPr="00747CB1">
        <w:rPr>
          <w:rFonts w:ascii="Times New Roman" w:hAnsi="Times New Roman"/>
          <w:noProof/>
          <w:sz w:val="24"/>
          <w:lang w:val="en-US"/>
        </w:rPr>
        <w:tab/>
      </w:r>
    </w:p>
    <w:p w14:paraId="13538D5B" w14:textId="77777777" w:rsidR="00747CB1" w:rsidRPr="00747CB1" w:rsidRDefault="00747CB1" w:rsidP="00834E46">
      <w:pPr>
        <w:pStyle w:val="BodyText"/>
        <w:tabs>
          <w:tab w:val="left" w:leader="dot" w:pos="8996"/>
        </w:tabs>
        <w:spacing w:before="120" w:after="0" w:line="240" w:lineRule="auto"/>
        <w:jc w:val="both"/>
        <w:rPr>
          <w:rFonts w:ascii="Times New Roman" w:hAnsi="Times New Roman"/>
          <w:noProof/>
          <w:sz w:val="24"/>
          <w:lang w:val="en-US"/>
        </w:rPr>
      </w:pPr>
      <w:r w:rsidRPr="00747CB1">
        <w:rPr>
          <w:rFonts w:ascii="Times New Roman" w:hAnsi="Times New Roman"/>
          <w:noProof/>
          <w:sz w:val="24"/>
          <w:lang w:val="en-US"/>
        </w:rPr>
        <w:t>Zīmogi, paraksts un parakstītājas amatpersonas vārds, uzvārds:</w:t>
      </w:r>
      <w:r w:rsidRPr="00747CB1">
        <w:rPr>
          <w:rFonts w:ascii="Times New Roman" w:hAnsi="Times New Roman"/>
          <w:noProof/>
          <w:sz w:val="24"/>
          <w:lang w:val="en-US"/>
        </w:rPr>
        <w:tab/>
      </w:r>
    </w:p>
    <w:p w14:paraId="07628C17" w14:textId="77777777" w:rsidR="00747CB1" w:rsidRPr="00747CB1" w:rsidRDefault="00747CB1" w:rsidP="00834E46">
      <w:pPr>
        <w:spacing w:before="120"/>
        <w:rPr>
          <w:noProof/>
          <w:lang w:val="en-US"/>
        </w:rPr>
      </w:pPr>
      <w:r w:rsidRPr="00747CB1">
        <w:rPr>
          <w:noProof/>
          <w:lang w:val="en-US"/>
        </w:rPr>
        <w:br w:type="page"/>
      </w:r>
    </w:p>
    <w:p w14:paraId="6AA51263" w14:textId="77777777" w:rsidR="00747CB1" w:rsidRPr="00E91CD0" w:rsidRDefault="00747CB1" w:rsidP="00E91CD0">
      <w:pPr>
        <w:pStyle w:val="Heading1"/>
        <w:jc w:val="both"/>
        <w:rPr>
          <w:rFonts w:ascii="Times New Roman" w:hAnsi="Times New Roman" w:cs="Times New Roman"/>
          <w:b/>
          <w:bCs/>
          <w:noProof/>
          <w:color w:val="0070C0"/>
          <w:sz w:val="24"/>
          <w:szCs w:val="24"/>
          <w:lang w:val="en-US"/>
        </w:rPr>
      </w:pPr>
      <w:bookmarkStart w:id="542" w:name="bookmark304"/>
      <w:bookmarkStart w:id="543" w:name="_Toc198028364"/>
      <w:bookmarkStart w:id="544" w:name="_Toc198037290"/>
      <w:r w:rsidRPr="00E91CD0">
        <w:rPr>
          <w:rFonts w:ascii="Times New Roman" w:hAnsi="Times New Roman" w:cs="Times New Roman"/>
          <w:b/>
          <w:bCs/>
          <w:noProof/>
          <w:color w:val="0070C0"/>
          <w:sz w:val="24"/>
          <w:szCs w:val="24"/>
          <w:lang w:val="en-US"/>
        </w:rPr>
        <w:lastRenderedPageBreak/>
        <w:t xml:space="preserve">9. </w:t>
      </w:r>
      <w:bookmarkEnd w:id="542"/>
      <w:r w:rsidRPr="00E91CD0">
        <w:rPr>
          <w:rFonts w:ascii="Times New Roman" w:hAnsi="Times New Roman" w:cs="Times New Roman"/>
          <w:b/>
          <w:bCs/>
          <w:noProof/>
          <w:color w:val="0070C0"/>
          <w:sz w:val="24"/>
          <w:szCs w:val="24"/>
          <w:lang w:val="en-US"/>
        </w:rPr>
        <w:t>SAŠĶIDRINĀTĀS GĀZES AGREGĀTU JAUDAS UN ŠĀDUS AGREGĀTUS IZMANTOJOŠAS IEKĀRTAS PARAMETRU MĒRĪŠANAS PROCEDŪRA</w:t>
      </w:r>
      <w:bookmarkEnd w:id="543"/>
      <w:bookmarkEnd w:id="544"/>
    </w:p>
    <w:p w14:paraId="59BF5D78" w14:textId="77777777" w:rsidR="00747CB1" w:rsidRPr="00747CB1" w:rsidRDefault="00747CB1" w:rsidP="00747CB1">
      <w:pPr>
        <w:pStyle w:val="Heading21"/>
        <w:tabs>
          <w:tab w:val="left" w:pos="826"/>
        </w:tabs>
        <w:spacing w:after="0"/>
        <w:jc w:val="both"/>
        <w:outlineLvl w:val="9"/>
        <w:rPr>
          <w:rFonts w:ascii="Times New Roman" w:hAnsi="Times New Roman" w:cs="Times New Roman"/>
          <w:noProof/>
          <w:sz w:val="28"/>
          <w:szCs w:val="28"/>
          <w:lang w:val="en-US"/>
        </w:rPr>
      </w:pPr>
    </w:p>
    <w:p w14:paraId="1D71A7F3" w14:textId="77777777" w:rsidR="00747CB1" w:rsidRPr="00747CB1" w:rsidRDefault="00747CB1" w:rsidP="00747CB1">
      <w:pPr>
        <w:pStyle w:val="Heading30"/>
        <w:tabs>
          <w:tab w:val="left" w:pos="826"/>
        </w:tabs>
        <w:spacing w:after="0"/>
        <w:jc w:val="both"/>
        <w:outlineLvl w:val="9"/>
        <w:rPr>
          <w:rFonts w:ascii="Times New Roman" w:hAnsi="Times New Roman"/>
          <w:noProof/>
          <w:color w:val="0070C0"/>
          <w:sz w:val="24"/>
          <w:lang w:val="en-US"/>
        </w:rPr>
      </w:pPr>
      <w:bookmarkStart w:id="545" w:name="bookmark307"/>
      <w:bookmarkStart w:id="546" w:name="_Toc181110608"/>
      <w:bookmarkStart w:id="547" w:name="_Toc198028365"/>
      <w:r w:rsidRPr="00747CB1">
        <w:rPr>
          <w:rFonts w:ascii="Times New Roman" w:hAnsi="Times New Roman"/>
          <w:noProof/>
          <w:color w:val="0070C0"/>
          <w:sz w:val="24"/>
          <w:lang w:val="en-US"/>
        </w:rPr>
        <w:t>9.1. Definīcijas</w:t>
      </w:r>
      <w:bookmarkEnd w:id="545"/>
      <w:bookmarkEnd w:id="546"/>
      <w:bookmarkEnd w:id="547"/>
    </w:p>
    <w:p w14:paraId="2C44E993" w14:textId="77777777" w:rsidR="00747CB1" w:rsidRPr="00747CB1" w:rsidRDefault="00747CB1" w:rsidP="00747CB1">
      <w:pPr>
        <w:pStyle w:val="Heading30"/>
        <w:tabs>
          <w:tab w:val="left" w:pos="826"/>
        </w:tabs>
        <w:spacing w:after="0"/>
        <w:jc w:val="both"/>
        <w:outlineLvl w:val="9"/>
        <w:rPr>
          <w:rFonts w:ascii="Times New Roman" w:hAnsi="Times New Roman" w:cs="Times New Roman"/>
          <w:noProof/>
          <w:sz w:val="24"/>
          <w:szCs w:val="24"/>
          <w:lang w:val="en-US"/>
        </w:rPr>
      </w:pPr>
    </w:p>
    <w:p w14:paraId="6AC16D23" w14:textId="77777777" w:rsidR="00747CB1" w:rsidRPr="00747CB1" w:rsidRDefault="00747CB1" w:rsidP="00747CB1">
      <w:pPr>
        <w:pStyle w:val="BodyText"/>
        <w:tabs>
          <w:tab w:val="left" w:pos="1275"/>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 Sašķidrinātas gāzes agregāts sastāv no tvertnes, kas satur sašķidrinātu gāzi, regulēšanas sistēmas, starpsavienojuma sistēmas, slāpētāja, ja tāds ir nepieciešams, un viena vai vairākiem iztvaikotājiem.</w:t>
      </w:r>
    </w:p>
    <w:p w14:paraId="1984D58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800282F" w14:textId="77777777" w:rsidR="00747CB1" w:rsidRPr="00747CB1" w:rsidRDefault="00747CB1" w:rsidP="00747CB1">
      <w:pPr>
        <w:pStyle w:val="BodyText"/>
        <w:tabs>
          <w:tab w:val="left" w:pos="130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b) Primārais iztvaicētājs – jebkura minimāla ietaise, kurā ietilpst sašķidrinātās gāzes agregāts, kas paredzēts siltuma jaudas absorbēšanai izolētā nodalījumā.</w:t>
      </w:r>
    </w:p>
    <w:p w14:paraId="591256E2"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p>
    <w:p w14:paraId="2F9C04B4" w14:textId="77777777" w:rsidR="00747CB1" w:rsidRPr="00747CB1" w:rsidRDefault="00747CB1" w:rsidP="00747CB1">
      <w:pPr>
        <w:pStyle w:val="BodyText"/>
        <w:tabs>
          <w:tab w:val="left" w:pos="1275"/>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c) Iztvaicētājs – jebkāds veidojums no primārajiem iztvaicētājiem, kas ievietoti izolētā nodalījumā.</w:t>
      </w:r>
    </w:p>
    <w:p w14:paraId="0F6D36C0" w14:textId="77777777" w:rsidR="00747CB1" w:rsidRPr="00747CB1" w:rsidRDefault="00747CB1" w:rsidP="00747CB1">
      <w:pPr>
        <w:pStyle w:val="BodyText"/>
        <w:tabs>
          <w:tab w:val="left" w:pos="1275"/>
        </w:tabs>
        <w:spacing w:after="0" w:line="240" w:lineRule="auto"/>
        <w:ind w:left="284"/>
        <w:jc w:val="both"/>
        <w:rPr>
          <w:rFonts w:ascii="Times New Roman" w:hAnsi="Times New Roman" w:cs="Times New Roman"/>
          <w:noProof/>
          <w:sz w:val="24"/>
          <w:szCs w:val="24"/>
          <w:lang w:val="en-US"/>
        </w:rPr>
      </w:pPr>
    </w:p>
    <w:p w14:paraId="6BDA108E" w14:textId="77777777" w:rsidR="00747CB1" w:rsidRPr="00747CB1" w:rsidRDefault="00747CB1" w:rsidP="00747CB1">
      <w:pPr>
        <w:pStyle w:val="BodyText"/>
        <w:tabs>
          <w:tab w:val="left" w:pos="130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d) Maksimālais nominālais iztvaicētājs – jebkāds veidojums no primārajiem iztvaicētājiem, kas ievietoti vienā vai vairākos izolētos nodalījumos.</w:t>
      </w:r>
    </w:p>
    <w:p w14:paraId="27BA0941"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p>
    <w:p w14:paraId="2701CB38" w14:textId="77777777" w:rsidR="00747CB1" w:rsidRPr="00747CB1" w:rsidRDefault="00747CB1" w:rsidP="00747CB1">
      <w:pPr>
        <w:pStyle w:val="BodyText"/>
        <w:tabs>
          <w:tab w:val="left" w:pos="1275"/>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e) Sašķidrinātās gāzes agregāts ar vienu temperatūras režīmu – sašķidrinātās gāzes agregāts, kas sastāv no sašķidrinātās gāzes tvertnes, kura savienota ar vienu iztvaicētāju, lai regulētu viena izolēta nodalījuma temperatūru.</w:t>
      </w:r>
    </w:p>
    <w:p w14:paraId="0ADDFD90" w14:textId="77777777" w:rsidR="00747CB1" w:rsidRPr="00747CB1" w:rsidRDefault="00747CB1" w:rsidP="00747CB1">
      <w:pPr>
        <w:pStyle w:val="BodyText"/>
        <w:tabs>
          <w:tab w:val="left" w:pos="1275"/>
        </w:tabs>
        <w:spacing w:after="0" w:line="240" w:lineRule="auto"/>
        <w:ind w:left="284"/>
        <w:jc w:val="both"/>
        <w:rPr>
          <w:rFonts w:ascii="Times New Roman" w:hAnsi="Times New Roman" w:cs="Times New Roman"/>
          <w:noProof/>
          <w:sz w:val="24"/>
          <w:szCs w:val="24"/>
          <w:lang w:val="en-US"/>
        </w:rPr>
      </w:pPr>
    </w:p>
    <w:p w14:paraId="0155251B" w14:textId="77777777" w:rsidR="00747CB1" w:rsidRPr="00747CB1" w:rsidRDefault="00747CB1" w:rsidP="00747CB1">
      <w:pPr>
        <w:pStyle w:val="BodyText"/>
        <w:tabs>
          <w:tab w:val="left" w:pos="130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f) Sašķidrinātās gāzes agregāts ar daudziem temperatūras režīmiem – sašķidrinātās gāzes agregāts, kas sastāv no sašķidrinātas gāzes tvertnes, kura savienota ar vismaz diviem iztvaicētājiem, katram regulējot viena atsevišķi izolēta nodalījuma temperatūru vienā un tajā pašā daudznodalījumu iekārtā.</w:t>
      </w:r>
    </w:p>
    <w:p w14:paraId="3A7D1B3B"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p>
    <w:p w14:paraId="6C8A7688" w14:textId="77777777" w:rsidR="00747CB1" w:rsidRPr="00747CB1" w:rsidRDefault="00747CB1" w:rsidP="00747CB1">
      <w:pPr>
        <w:pStyle w:val="BodyText"/>
        <w:tabs>
          <w:tab w:val="left" w:pos="130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g) Darbība vienā temperatūras režīmā – sašķidrinātās gāzes agregāta ar vienu vai daudziem temperatūras režīmiem darbība, kurā viens iztvaicētājs ir aktivizēts un uztur vienu nodalījumu viena nodalījuma vai daudznodalījumu iekārtā.</w:t>
      </w:r>
    </w:p>
    <w:p w14:paraId="16F22B61"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p>
    <w:p w14:paraId="6376F856" w14:textId="77777777" w:rsidR="00747CB1" w:rsidRPr="00747CB1" w:rsidRDefault="00747CB1" w:rsidP="00747CB1">
      <w:pPr>
        <w:pStyle w:val="BodyText"/>
        <w:tabs>
          <w:tab w:val="left" w:pos="130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h) Darbība dažādos temperatūras režīmos – sašķidrinātās gāzes agregāta ar daudziem temperatūras režīmiem darbība ar diviem vai vairākiem aktivizētiem iztvaicētājiem, kas daudznodalījumu iekārtas izolētajos nodalījumos uztur divas dažādas temperatūras.</w:t>
      </w:r>
    </w:p>
    <w:p w14:paraId="6621DBBF"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p>
    <w:p w14:paraId="3BF82CCB"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i) Maksimālā nominālā saldēšanas jauda (</w:t>
      </w: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max-nom</w:t>
      </w:r>
      <w:r w:rsidRPr="00747CB1">
        <w:rPr>
          <w:rFonts w:ascii="Times New Roman" w:hAnsi="Times New Roman"/>
          <w:noProof/>
          <w:sz w:val="24"/>
          <w:lang w:val="en-US"/>
        </w:rPr>
        <w:t>) – maksimālā noteiktā saldēšanas jauda, ko noteicis sašķidrinātās gāzes agregāta ražotājs.</w:t>
      </w:r>
    </w:p>
    <w:p w14:paraId="3ADB2BA2"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p>
    <w:p w14:paraId="0525AF0F"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j) Nominālā uzstādītā saldēšanas jauda (</w:t>
      </w: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nom-ins</w:t>
      </w:r>
      <w:r w:rsidRPr="00747CB1">
        <w:rPr>
          <w:rFonts w:ascii="Times New Roman" w:hAnsi="Times New Roman"/>
          <w:noProof/>
          <w:sz w:val="24"/>
          <w:lang w:val="en-US"/>
        </w:rPr>
        <w:t>) – maksimālā saldēšanas jauda maksimālās nominālās saldēšanas jaudas robežās, ko var nodrošināt ar noteiktu iztvaicētāju konfigurāciju sašķidrinātās gāzes agregātā.</w:t>
      </w:r>
    </w:p>
    <w:p w14:paraId="11B997B0"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p>
    <w:p w14:paraId="17FCE81F"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k) Individuālā saldēšanas jauda (</w:t>
      </w: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ind-evap</w:t>
      </w:r>
      <w:r w:rsidRPr="00747CB1">
        <w:rPr>
          <w:rFonts w:ascii="Times New Roman" w:hAnsi="Times New Roman"/>
          <w:noProof/>
          <w:sz w:val="24"/>
          <w:lang w:val="en-US"/>
        </w:rPr>
        <w:t>) – maksimālā saldēšanas jauda, ko rada katrs iztvaicētājs, kad sašķidrinātās gāzes agregāts darbojas kā agregāts ar vienas temperatūras režīmu.</w:t>
      </w:r>
    </w:p>
    <w:p w14:paraId="5C61B50B" w14:textId="77777777" w:rsidR="00747CB1" w:rsidRPr="00747CB1" w:rsidRDefault="00747CB1" w:rsidP="00747CB1">
      <w:pPr>
        <w:pStyle w:val="BodyText"/>
        <w:keepNext/>
        <w:keepLines/>
        <w:tabs>
          <w:tab w:val="left" w:pos="1306"/>
        </w:tabs>
        <w:spacing w:after="0" w:line="240" w:lineRule="auto"/>
        <w:ind w:left="284"/>
        <w:jc w:val="both"/>
        <w:rPr>
          <w:rFonts w:ascii="Times New Roman" w:hAnsi="Times New Roman"/>
          <w:noProof/>
          <w:sz w:val="24"/>
          <w:lang w:val="en-US"/>
        </w:rPr>
      </w:pPr>
    </w:p>
    <w:p w14:paraId="2B6B4149" w14:textId="77777777" w:rsidR="00747CB1" w:rsidRPr="00747CB1" w:rsidRDefault="00747CB1" w:rsidP="00747CB1">
      <w:pPr>
        <w:pStyle w:val="BodyText"/>
        <w:keepNext/>
        <w:keepLines/>
        <w:tabs>
          <w:tab w:val="left" w:pos="130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l) Lietderīgā saldēšanas jauda (</w:t>
      </w: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eff-frozen-evap</w:t>
      </w:r>
      <w:r w:rsidRPr="00747CB1">
        <w:rPr>
          <w:rFonts w:ascii="Times New Roman" w:hAnsi="Times New Roman"/>
          <w:noProof/>
          <w:sz w:val="24"/>
          <w:lang w:val="en-US"/>
        </w:rPr>
        <w:t>) – saldēšanas jauda, kas pieejama zemākās temperatūras iztvaicētājam, kad sašķidrinātās gāzes agregāts darbojas atbilstoši tam, kā aprakstīts 9.2.4. punktā.</w:t>
      </w:r>
    </w:p>
    <w:p w14:paraId="4CB462A3" w14:textId="77777777" w:rsidR="00747CB1" w:rsidRPr="00747CB1" w:rsidRDefault="00747CB1" w:rsidP="00747CB1">
      <w:pPr>
        <w:pStyle w:val="BodyText"/>
        <w:tabs>
          <w:tab w:val="left" w:pos="1306"/>
        </w:tabs>
        <w:spacing w:after="0" w:line="240" w:lineRule="auto"/>
        <w:ind w:left="284"/>
        <w:jc w:val="both"/>
        <w:rPr>
          <w:rFonts w:ascii="Times New Roman" w:hAnsi="Times New Roman"/>
          <w:noProof/>
          <w:sz w:val="24"/>
          <w:lang w:val="en-US"/>
        </w:rPr>
      </w:pPr>
    </w:p>
    <w:p w14:paraId="3F38EE3E" w14:textId="77777777" w:rsidR="00747CB1" w:rsidRPr="00747CB1" w:rsidRDefault="00747CB1" w:rsidP="00747CB1">
      <w:pPr>
        <w:pStyle w:val="Heading30"/>
        <w:spacing w:after="0"/>
        <w:jc w:val="both"/>
        <w:outlineLvl w:val="9"/>
        <w:rPr>
          <w:rFonts w:ascii="Times New Roman" w:hAnsi="Times New Roman"/>
          <w:noProof/>
          <w:color w:val="0070C0"/>
          <w:sz w:val="24"/>
          <w:lang w:val="en-US"/>
        </w:rPr>
      </w:pPr>
      <w:bookmarkStart w:id="548" w:name="_Toc181110609"/>
      <w:bookmarkStart w:id="549" w:name="bookmark309"/>
      <w:bookmarkStart w:id="550" w:name="_Toc198028366"/>
      <w:r w:rsidRPr="00747CB1">
        <w:rPr>
          <w:rFonts w:ascii="Times New Roman" w:hAnsi="Times New Roman"/>
          <w:noProof/>
          <w:color w:val="0070C0"/>
          <w:sz w:val="24"/>
          <w:lang w:val="en-US"/>
        </w:rPr>
        <w:lastRenderedPageBreak/>
        <w:t>9.2. Sašķidrinātās gāzes agregātu pārbaudes kārtība</w:t>
      </w:r>
      <w:bookmarkEnd w:id="548"/>
      <w:bookmarkEnd w:id="549"/>
      <w:bookmarkEnd w:id="550"/>
    </w:p>
    <w:p w14:paraId="06189100" w14:textId="77777777" w:rsidR="00747CB1" w:rsidRPr="00747CB1" w:rsidRDefault="00747CB1" w:rsidP="00747CB1">
      <w:pPr>
        <w:jc w:val="both"/>
        <w:rPr>
          <w:rFonts w:ascii="Times New Roman" w:hAnsi="Times New Roman" w:cs="Times New Roman"/>
          <w:noProof/>
          <w:lang w:val="en-US"/>
        </w:rPr>
      </w:pPr>
    </w:p>
    <w:p w14:paraId="777F639F" w14:textId="77777777" w:rsidR="00747CB1" w:rsidRPr="00747CB1" w:rsidRDefault="00747CB1" w:rsidP="00747CB1">
      <w:pPr>
        <w:pStyle w:val="BodyText"/>
        <w:spacing w:after="0" w:line="240" w:lineRule="auto"/>
        <w:jc w:val="both"/>
        <w:rPr>
          <w:rFonts w:ascii="Times New Roman" w:hAnsi="Times New Roman"/>
          <w:b/>
          <w:noProof/>
          <w:sz w:val="24"/>
          <w:lang w:val="en-US"/>
        </w:rPr>
      </w:pPr>
      <w:r w:rsidRPr="00747CB1">
        <w:rPr>
          <w:rFonts w:ascii="Times New Roman" w:hAnsi="Times New Roman"/>
          <w:b/>
          <w:noProof/>
          <w:sz w:val="24"/>
          <w:lang w:val="en-US"/>
        </w:rPr>
        <w:t>9.2.1. Vispārējā procedūra</w:t>
      </w:r>
    </w:p>
    <w:p w14:paraId="6D1DB48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7A4BE13"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Piemēro pārbaudes kārtību, kas ir noteikta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2. papildinājuma 4. punktā, ņemot vērā turpmāk minētās īpatnības.</w:t>
      </w:r>
    </w:p>
    <w:p w14:paraId="761C9692"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41C95DAB"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Pārbaudes veic dažādiem primārajiem iztvaicētājiem. Katru primāro iztvaicētāju, ja atbilstīgi, pārbauda ar atsevišķu kalorimetru un ievieto testkamerā ar regulējamu temperatūru.</w:t>
      </w:r>
    </w:p>
    <w:p w14:paraId="651B420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1C22A97"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Sašķidrinātās gāzes agregātiem ar vienu temperatūras režīmu tiks mērīta tikai regulējošā agregāta saldēšanas jauda ar maksimālo nominālās jaudas iztvaicētāju. Pievieno trešo temperatūras līmeni saskaņā ar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1. pielikuma 2. papildinājuma 4. punktu. Dzesēšanas jaudu, kas iegūta trešajam temperatūras līmenim, pārbaudes stacija var aprēķināt, izmantojot interpolāciju, pamatojoties uz rezultātiem, kas iegūti –20 °C un 0 °C temperatūrā veiktajās pārbaudēs.</w:t>
      </w:r>
    </w:p>
    <w:p w14:paraId="70E8C755" w14:textId="77777777" w:rsidR="00747CB1" w:rsidRPr="00747CB1" w:rsidRDefault="00747CB1" w:rsidP="00747CB1">
      <w:pPr>
        <w:pStyle w:val="BodyText"/>
        <w:spacing w:after="0" w:line="240" w:lineRule="auto"/>
        <w:jc w:val="both"/>
        <w:rPr>
          <w:rFonts w:ascii="Times New Roman" w:hAnsi="Times New Roman"/>
          <w:noProof/>
          <w:sz w:val="24"/>
          <w:lang w:val="en-US"/>
        </w:rPr>
      </w:pPr>
    </w:p>
    <w:p w14:paraId="2D33F7F9"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Sašķidrinātās gāzes agregātiem ar daudziem temperatūras režīmiem individuālo saldēšanas jaudu mēra visiem primārajiem iztvaicētājiem, katru darbinot vienas temperatūras režīmā, kā noteikts 9.2.3. punktā.</w:t>
      </w:r>
    </w:p>
    <w:p w14:paraId="3DBCDB1B"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12E77D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Saldēšanas jaudas nosaka, izmantojot ražotāja nodrošināto sašķidrinātās gāzes tvertni, kas ļauj veikt pilnu pārbaudi bez atkārtotas uzpildīšanas starpposmā.</w:t>
      </w:r>
    </w:p>
    <w:p w14:paraId="3EB9706A"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Visus sašķidrinātās gāzes saldēšanas agregāta elementus ievieto termostatiskā kamerā, ko tur 30±0,5 °C apkārtējās vides temperatūrā.</w:t>
      </w:r>
    </w:p>
    <w:p w14:paraId="6B1A7A8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1DAAB8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Katrā pārbaudē reģistrē arī šādu informāciju:</w:t>
      </w:r>
    </w:p>
    <w:p w14:paraId="6CF48129"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7B0BF79B"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sašķidrinātās gāzes plūsma no izmantotās tvertnes, tās temperatūra un spiediens;</w:t>
      </w:r>
    </w:p>
    <w:p w14:paraId="1526DCF0"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0EF69EC2"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sašķidrinātās gāzes agregāta (t. i., ventilatora u. c.) absorbētais spriegums, elektriskā strāva un kopējais elektrības patēriņš;</w:t>
      </w:r>
    </w:p>
    <w:p w14:paraId="26353B77"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6337068A"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gāzes plūsma vienāda ar vidējo šķidruma masas patēriņu visā attiecīgās pārbaudes laikā.</w:t>
      </w:r>
    </w:p>
    <w:p w14:paraId="5102D2D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45E9156"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Izņemot gadījumu, kad nosaka sašķidrinātās gāzes plūsmu, katru daudzumu fiziski nosaka noteiktā laika posmā, kas vienāds ar 10 sekundēm vai īsāks par 10 sekundēm, un katru daudzumu reģistrē noteiktā laika posmā, kas nepārsniedz 2 minūtes, ievērojot turpmāk izklāstītos nosacījumus.</w:t>
      </w:r>
    </w:p>
    <w:p w14:paraId="6AFA824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764EFAE"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Katrai temperatūrai, kas reģistrēta ventilētā iztvaicētāja gaisa ieplūdē, vai katrai gaisa temperatūrai, kas reģistrēta neventilēta iztvaicētāja korpusā, jāatbilst paredzētajai klases temperatūrai  ± 1 °C.</w:t>
      </w:r>
    </w:p>
    <w:p w14:paraId="664BB2DC"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01199B29"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Ja sašķidrinātās gāzes agregāta elektriskais aprīkojums saņem barošanu no vairākiem elektroapgādes avotiem, pārbaudes ir attiecīgi jāatkārto.</w:t>
      </w:r>
    </w:p>
    <w:p w14:paraId="4E622353"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25F2002C"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Ja pārbaudes uzrāda līdzvērtīgas maksimālās nominālās saldēšanas jaudas neatkarīgi no sašķidrinātās gāzes saldēšanas agregāta darbības režīma, tad pārbaudes var veikt tikai vienā elektroenerģijas padeves režīmā, attiecīgā gadījumā ņemot vērā iespējamo ietekmi uz gaisa plūsmu, ko izvada iztvaikotāji. Šāda līdzvērtība pastāv, ja:</w:t>
      </w:r>
    </w:p>
    <w:p w14:paraId="4FFD4ED5"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43C619B8" w14:textId="77777777" w:rsidR="00747CB1" w:rsidRPr="00747CB1" w:rsidRDefault="00747CB1" w:rsidP="00747CB1">
      <w:pPr>
        <w:pStyle w:val="BodyText"/>
        <w:spacing w:after="0" w:line="240" w:lineRule="auto"/>
        <w:ind w:left="284"/>
        <w:jc w:val="center"/>
        <w:rPr>
          <w:rFonts w:ascii="Times New Roman" w:hAnsi="Times New Roman" w:cs="Times New Roman"/>
          <w:noProof/>
          <w:sz w:val="24"/>
          <w:szCs w:val="24"/>
          <w:lang w:val="en-US"/>
        </w:rPr>
      </w:pPr>
      <w:r w:rsidRPr="00747CB1">
        <w:rPr>
          <w:rFonts w:ascii="Times New Roman" w:hAnsi="Times New Roman" w:cs="Times New Roman"/>
          <w:noProof/>
          <w:sz w:val="24"/>
          <w:szCs w:val="24"/>
          <w:lang w:val="en-US"/>
        </w:rPr>
        <w:drawing>
          <wp:inline distT="0" distB="0" distL="0" distR="0" wp14:anchorId="1F5D99FB" wp14:editId="64E8FD2F">
            <wp:extent cx="3048264" cy="815411"/>
            <wp:effectExtent l="0" t="0" r="0" b="3810"/>
            <wp:docPr id="950083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83383" name=""/>
                    <pic:cNvPicPr/>
                  </pic:nvPicPr>
                  <pic:blipFill>
                    <a:blip r:embed="rId33"/>
                    <a:stretch>
                      <a:fillRect/>
                    </a:stretch>
                  </pic:blipFill>
                  <pic:spPr>
                    <a:xfrm>
                      <a:off x="0" y="0"/>
                      <a:ext cx="3048264" cy="815411"/>
                    </a:xfrm>
                    <a:prstGeom prst="rect">
                      <a:avLst/>
                    </a:prstGeom>
                  </pic:spPr>
                </pic:pic>
              </a:graphicData>
            </a:graphic>
          </wp:inline>
        </w:drawing>
      </w:r>
    </w:p>
    <w:p w14:paraId="21D5879B"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Kur:</w:t>
      </w:r>
    </w:p>
    <w:p w14:paraId="17BFFE0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B813FA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b/>
          <w:i/>
          <w:iCs/>
          <w:noProof/>
          <w:sz w:val="24"/>
          <w:lang w:val="en-US"/>
        </w:rPr>
        <w:t>P</w:t>
      </w:r>
      <w:r w:rsidRPr="00747CB1">
        <w:rPr>
          <w:rFonts w:ascii="Times New Roman" w:hAnsi="Times New Roman"/>
          <w:b/>
          <w:i/>
          <w:iCs/>
          <w:noProof/>
          <w:sz w:val="24"/>
          <w:vertAlign w:val="subscript"/>
          <w:lang w:val="en-US"/>
        </w:rPr>
        <w:t>nom-max,1</w:t>
      </w:r>
      <w:r w:rsidRPr="00747CB1">
        <w:rPr>
          <w:rFonts w:ascii="Times New Roman" w:hAnsi="Times New Roman"/>
          <w:b/>
          <w:noProof/>
          <w:sz w:val="24"/>
          <w:lang w:val="en-US"/>
        </w:rPr>
        <w:t xml:space="preserve">: </w:t>
      </w:r>
      <w:r w:rsidRPr="00747CB1">
        <w:rPr>
          <w:rFonts w:ascii="Times New Roman" w:hAnsi="Times New Roman"/>
          <w:noProof/>
          <w:sz w:val="24"/>
          <w:lang w:val="en-US"/>
        </w:rPr>
        <w:t>sašķidrinātās gāzes agregāta maksimālā nominālā jauda attiecīgajā elektroenerģijas padeves režīmā;</w:t>
      </w:r>
    </w:p>
    <w:p w14:paraId="68733C09" w14:textId="77777777" w:rsidR="00747CB1" w:rsidRPr="00747CB1" w:rsidRDefault="00747CB1" w:rsidP="00747CB1">
      <w:pPr>
        <w:pStyle w:val="BodyText"/>
        <w:spacing w:after="0" w:line="240" w:lineRule="auto"/>
        <w:jc w:val="both"/>
        <w:rPr>
          <w:rFonts w:ascii="Times New Roman" w:hAnsi="Times New Roman" w:cs="Times New Roman"/>
          <w:b/>
          <w:bCs/>
          <w:noProof/>
          <w:sz w:val="24"/>
          <w:szCs w:val="24"/>
          <w:lang w:val="en-US"/>
        </w:rPr>
      </w:pPr>
    </w:p>
    <w:p w14:paraId="27D30DB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b/>
          <w:i/>
          <w:iCs/>
          <w:noProof/>
          <w:sz w:val="24"/>
          <w:lang w:val="en-US"/>
        </w:rPr>
        <w:t>P</w:t>
      </w:r>
      <w:r w:rsidRPr="00747CB1">
        <w:rPr>
          <w:rFonts w:ascii="Times New Roman" w:hAnsi="Times New Roman"/>
          <w:b/>
          <w:i/>
          <w:iCs/>
          <w:noProof/>
          <w:sz w:val="24"/>
          <w:vertAlign w:val="subscript"/>
          <w:lang w:val="en-US"/>
        </w:rPr>
        <w:t>nom-max,2</w:t>
      </w:r>
      <w:r w:rsidRPr="00747CB1">
        <w:rPr>
          <w:rFonts w:ascii="Times New Roman" w:hAnsi="Times New Roman"/>
          <w:b/>
          <w:noProof/>
          <w:sz w:val="24"/>
          <w:lang w:val="en-US"/>
        </w:rPr>
        <w:t xml:space="preserve">: </w:t>
      </w:r>
      <w:r w:rsidRPr="00747CB1">
        <w:rPr>
          <w:rFonts w:ascii="Times New Roman" w:hAnsi="Times New Roman"/>
          <w:noProof/>
          <w:sz w:val="24"/>
          <w:lang w:val="en-US"/>
        </w:rPr>
        <w:t>sašķidrinātās gāzes agregāta otrā maksimālā nominālā jauda citā elektroenerģijas padeves režīmā.</w:t>
      </w:r>
    </w:p>
    <w:p w14:paraId="66C22DA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25D2E8A" w14:textId="77777777" w:rsidR="00747CB1" w:rsidRPr="00747CB1" w:rsidRDefault="00747CB1" w:rsidP="00747CB1">
      <w:pPr>
        <w:pStyle w:val="Heading40"/>
        <w:tabs>
          <w:tab w:val="left" w:pos="859"/>
        </w:tabs>
        <w:spacing w:after="0"/>
        <w:jc w:val="both"/>
        <w:outlineLvl w:val="9"/>
        <w:rPr>
          <w:rFonts w:ascii="Times New Roman" w:hAnsi="Times New Roman"/>
          <w:noProof/>
          <w:sz w:val="24"/>
          <w:lang w:val="en-US"/>
        </w:rPr>
      </w:pPr>
      <w:bookmarkStart w:id="551" w:name="bookmark311"/>
      <w:bookmarkStart w:id="552" w:name="_Toc181110612"/>
      <w:bookmarkStart w:id="553" w:name="_Toc198028367"/>
      <w:r w:rsidRPr="00747CB1">
        <w:rPr>
          <w:rFonts w:ascii="Times New Roman" w:hAnsi="Times New Roman"/>
          <w:noProof/>
          <w:sz w:val="24"/>
          <w:lang w:val="en-US"/>
        </w:rPr>
        <w:t>9.2.2. Sašķidrinātās gāzes agregāta maksimālās nominālās saldēšanas jaudas noteikšana</w:t>
      </w:r>
      <w:bookmarkEnd w:id="551"/>
      <w:bookmarkEnd w:id="552"/>
      <w:bookmarkEnd w:id="553"/>
    </w:p>
    <w:p w14:paraId="0BCF2EB1" w14:textId="77777777" w:rsidR="00747CB1" w:rsidRPr="00747CB1" w:rsidRDefault="00747CB1" w:rsidP="00747CB1">
      <w:pPr>
        <w:pStyle w:val="Heading40"/>
        <w:tabs>
          <w:tab w:val="left" w:pos="859"/>
        </w:tabs>
        <w:spacing w:after="0"/>
        <w:jc w:val="both"/>
        <w:outlineLvl w:val="9"/>
        <w:rPr>
          <w:rFonts w:ascii="Times New Roman" w:hAnsi="Times New Roman" w:cs="Times New Roman"/>
          <w:noProof/>
          <w:sz w:val="24"/>
          <w:szCs w:val="24"/>
          <w:lang w:val="en-US"/>
        </w:rPr>
      </w:pPr>
    </w:p>
    <w:p w14:paraId="263EE583"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Pārbaudi veic atskaites temperatūrā, proti, –20 °C un 0 °C.</w:t>
      </w:r>
    </w:p>
    <w:p w14:paraId="55F7A8A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90F101A"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Nominālo saldēšanas jaudu –10 °C temperatūrā aprēķina, lineāri interpolējot jaudu, kas pastāv –20 °C un 0 °C temperatūrā.</w:t>
      </w:r>
    </w:p>
    <w:p w14:paraId="71E976B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47BDF9D"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Regulējošā agregāta maksimālo nominālo saldēšanas jaudu vienas temperatūras režīmā mēra ar ražotāja piedāvāto maksimālo nominālo iztvaicētāju. Šis iztvaicētājs ir veidots no primārā(-ajiem) saldēšanas iztvaicētāja(-iem).</w:t>
      </w:r>
    </w:p>
    <w:p w14:paraId="3F3E463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3180D42"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Pārbaudi veic, agregātu darbinot vienā atskaites temperatūrā, kas atbilst gaisa ieplūdes temperatūrai ventilētu iztvaicētāju gadījumā vai gaisa temperatūrai korpusā neventilētu iztvaicētāju gadījumā.</w:t>
      </w:r>
    </w:p>
    <w:p w14:paraId="5CC18B0B"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8001EA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Maksimālo nominālo saldēšanas jaudu katrā temperatūras līmenī aprēķina atbilstoši tam, kā norādīts turpmāk.</w:t>
      </w:r>
    </w:p>
    <w:p w14:paraId="07A5D27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F876C6D"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Pirmajai pārbaudei jāilgst vismaz četras stundas, un tā jākontrolē ar (saldēšanas agregāta) termostatu, lai stabilizētu siltumpārnesi starp kalorimetra iekšējo un ārējo daļu.</w:t>
      </w:r>
    </w:p>
    <w:p w14:paraId="09578BF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EA1014E"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Pēc tvertnes atkārtotas uzpildīšanas (ja nepieciešams) veic otru pārbaudi, kam jāilgst vismaz trīs stundas, lai izmērītu maksimālo nominālo saldēšanas jaudu, kurā:</w:t>
      </w:r>
    </w:p>
    <w:p w14:paraId="01BBFC3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3C836AE" w14:textId="77777777" w:rsidR="00747CB1" w:rsidRPr="00747CB1" w:rsidRDefault="00747CB1" w:rsidP="00747CB1">
      <w:pPr>
        <w:pStyle w:val="BodyText"/>
        <w:tabs>
          <w:tab w:val="left" w:pos="1728"/>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 sašķidrinātās gāzes agregāta iestatījuma punktu nosaka atbilstoši izvēlētajai pārbaudes temperatūrai ar iestatījuma punkta nobīdi, ja nepieciešams, saskaņā ar pārbaudes pasūtītāja norādījumiem;</w:t>
      </w:r>
    </w:p>
    <w:p w14:paraId="52E6837C" w14:textId="77777777" w:rsidR="00747CB1" w:rsidRPr="00747CB1" w:rsidRDefault="00747CB1" w:rsidP="00747CB1">
      <w:pPr>
        <w:pStyle w:val="BodyText"/>
        <w:tabs>
          <w:tab w:val="left" w:pos="1728"/>
        </w:tabs>
        <w:spacing w:after="0" w:line="240" w:lineRule="auto"/>
        <w:ind w:left="284"/>
        <w:jc w:val="both"/>
        <w:rPr>
          <w:rFonts w:ascii="Times New Roman" w:hAnsi="Times New Roman" w:cs="Times New Roman"/>
          <w:noProof/>
          <w:sz w:val="24"/>
          <w:szCs w:val="24"/>
          <w:lang w:val="en-US"/>
        </w:rPr>
      </w:pPr>
    </w:p>
    <w:p w14:paraId="704F0775" w14:textId="77777777" w:rsidR="00747CB1" w:rsidRPr="00747CB1" w:rsidRDefault="00747CB1" w:rsidP="00747CB1">
      <w:pPr>
        <w:pStyle w:val="BodyText"/>
        <w:tabs>
          <w:tab w:val="left" w:pos="1728"/>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b) elektroenerģijas izkliedi kalorimetrā koriģē visas pārbaudes laikā, lai nodrošinātu, ka atskaites temperatūra nemainās.</w:t>
      </w:r>
    </w:p>
    <w:p w14:paraId="22DE046C" w14:textId="77777777" w:rsidR="00747CB1" w:rsidRPr="00747CB1" w:rsidRDefault="00747CB1" w:rsidP="00747CB1">
      <w:pPr>
        <w:pStyle w:val="BodyText"/>
        <w:tabs>
          <w:tab w:val="left" w:pos="1728"/>
        </w:tabs>
        <w:spacing w:after="0" w:line="240" w:lineRule="auto"/>
        <w:jc w:val="both"/>
        <w:rPr>
          <w:rFonts w:ascii="Times New Roman" w:hAnsi="Times New Roman" w:cs="Times New Roman"/>
          <w:noProof/>
          <w:sz w:val="24"/>
          <w:szCs w:val="24"/>
          <w:lang w:val="en-US"/>
        </w:rPr>
      </w:pPr>
    </w:p>
    <w:p w14:paraId="3A5C72E2"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r w:rsidRPr="00747CB1">
        <w:rPr>
          <w:rFonts w:ascii="Times New Roman" w:hAnsi="Times New Roman"/>
          <w:noProof/>
          <w:sz w:val="24"/>
          <w:lang w:val="en-US"/>
        </w:rPr>
        <w:t>Saldēšanas jaudas novirzei šajā otrajā pārbaudē jābūt zemākai par vidējo rādītāju (5 % stundā), un pārbaudes laikā tā nedrīkst pārsniegt 10 %. Ja šis nosacījums tiek izpildīts, iegūtā saldēšanas jauda atbilst pārbaudes laikā reģistrētajai minimālajai saldēšanas jaudai.</w:t>
      </w:r>
    </w:p>
    <w:p w14:paraId="07B0252B"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B8E86AA"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 xml:space="preserve">Tikai sašķidrinātās gāzes agregāta maksimālās nominālās saldēšanas jaudas mērīšanai veic vienu stundu ilgu papildpārbaudi ar vismazāko tvertni, kas tiek pārdota kopā ar agregātu, lai </w:t>
      </w:r>
      <w:r w:rsidRPr="00747CB1">
        <w:rPr>
          <w:rFonts w:ascii="Times New Roman" w:hAnsi="Times New Roman"/>
          <w:noProof/>
          <w:sz w:val="24"/>
          <w:lang w:val="en-US"/>
        </w:rPr>
        <w:lastRenderedPageBreak/>
        <w:t>noteiktu tās tilpuma ietekmi uz saldēšanas jaudas regulēšanu. Iegūtā jaunā saldēšanas jauda nedrīkst atšķirties vairāk kā par 5 % no zemākās vērtības vai no vērtības, kas noteikta tvertnē, kuru izmanto trīs stundu vai ilgākām pārbaudēm. Ja ietekme ir lielāka, oficiālajā pārbaudes protokolā iekļauj tvertnes tilpuma ierobežojumu.</w:t>
      </w:r>
    </w:p>
    <w:p w14:paraId="75D0E964"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A96A606" w14:textId="77777777" w:rsidR="00747CB1" w:rsidRPr="00747CB1" w:rsidRDefault="00747CB1" w:rsidP="00747CB1">
      <w:pPr>
        <w:pStyle w:val="Heading40"/>
        <w:tabs>
          <w:tab w:val="left" w:pos="859"/>
        </w:tabs>
        <w:spacing w:after="0"/>
        <w:jc w:val="both"/>
        <w:outlineLvl w:val="9"/>
        <w:rPr>
          <w:rFonts w:ascii="Times New Roman" w:hAnsi="Times New Roman"/>
          <w:noProof/>
          <w:sz w:val="24"/>
          <w:lang w:val="en-US"/>
        </w:rPr>
      </w:pPr>
      <w:bookmarkStart w:id="554" w:name="bookmark313"/>
      <w:bookmarkStart w:id="555" w:name="_Toc181110613"/>
      <w:bookmarkStart w:id="556" w:name="_Toc198028368"/>
      <w:r w:rsidRPr="00747CB1">
        <w:rPr>
          <w:rFonts w:ascii="Times New Roman" w:hAnsi="Times New Roman"/>
          <w:noProof/>
          <w:sz w:val="24"/>
          <w:lang w:val="en-US"/>
        </w:rPr>
        <w:t>9.2.3. Katra sašķidrinātās gāzes agregāta primārā iztvaicētāja individuālās saldēšanas jaudas noteikšana</w:t>
      </w:r>
      <w:bookmarkEnd w:id="554"/>
      <w:bookmarkEnd w:id="555"/>
      <w:bookmarkEnd w:id="556"/>
    </w:p>
    <w:p w14:paraId="306C2865" w14:textId="77777777" w:rsidR="00747CB1" w:rsidRPr="00747CB1" w:rsidRDefault="00747CB1" w:rsidP="00747CB1">
      <w:pPr>
        <w:pStyle w:val="Heading40"/>
        <w:tabs>
          <w:tab w:val="left" w:pos="859"/>
        </w:tabs>
        <w:spacing w:after="0"/>
        <w:jc w:val="both"/>
        <w:outlineLvl w:val="9"/>
        <w:rPr>
          <w:rFonts w:ascii="Times New Roman" w:hAnsi="Times New Roman" w:cs="Times New Roman"/>
          <w:noProof/>
          <w:sz w:val="24"/>
          <w:szCs w:val="24"/>
          <w:lang w:val="en-US"/>
        </w:rPr>
      </w:pPr>
    </w:p>
    <w:p w14:paraId="405679F7"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Katra primārā iztvaicētāja individuālo saldēšanas jaudu mēra vienas temperatūras režīmā. Pārbaudi veic –20 °C un 0 °C temperatūrā, kā noteikts 9.2.2. punktā.</w:t>
      </w:r>
    </w:p>
    <w:p w14:paraId="5091D95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64AB113"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Individuālo saldēšanas jaudu –10 °C temperatūrā aprēķina, lineāri interpolējot jaudu, kas noteikta –20 °C temperatūrā un 0 °C temperatūrā.</w:t>
      </w:r>
    </w:p>
    <w:p w14:paraId="7A77E5A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4B29AB3" w14:textId="77777777" w:rsidR="00747CB1" w:rsidRPr="00747CB1" w:rsidRDefault="00747CB1" w:rsidP="00747CB1">
      <w:pPr>
        <w:pStyle w:val="Heading40"/>
        <w:tabs>
          <w:tab w:val="left" w:pos="859"/>
        </w:tabs>
        <w:spacing w:after="0"/>
        <w:jc w:val="both"/>
        <w:outlineLvl w:val="9"/>
        <w:rPr>
          <w:rFonts w:ascii="Times New Roman" w:hAnsi="Times New Roman"/>
          <w:noProof/>
          <w:sz w:val="24"/>
          <w:lang w:val="en-US"/>
        </w:rPr>
      </w:pPr>
      <w:bookmarkStart w:id="557" w:name="bookmark315"/>
      <w:bookmarkStart w:id="558" w:name="_Toc181110614"/>
      <w:bookmarkStart w:id="559" w:name="_Toc198028369"/>
      <w:r w:rsidRPr="00747CB1">
        <w:rPr>
          <w:rFonts w:ascii="Times New Roman" w:hAnsi="Times New Roman"/>
          <w:noProof/>
          <w:sz w:val="24"/>
          <w:lang w:val="en-US"/>
        </w:rPr>
        <w:t>9.2.4. Sašķidrinātās gāzes agregāta atlikušās lietderīgās saldēšanas jaudas noteikšana dažādos temperatūras režīmos ar standarta siltumslodzi</w:t>
      </w:r>
      <w:bookmarkEnd w:id="557"/>
      <w:bookmarkEnd w:id="558"/>
      <w:bookmarkEnd w:id="559"/>
    </w:p>
    <w:p w14:paraId="32E5AD41" w14:textId="77777777" w:rsidR="00747CB1" w:rsidRPr="00747CB1" w:rsidRDefault="00747CB1" w:rsidP="00747CB1">
      <w:pPr>
        <w:pStyle w:val="Heading40"/>
        <w:tabs>
          <w:tab w:val="left" w:pos="859"/>
        </w:tabs>
        <w:spacing w:after="0"/>
        <w:jc w:val="both"/>
        <w:outlineLvl w:val="9"/>
        <w:rPr>
          <w:rFonts w:ascii="Times New Roman" w:hAnsi="Times New Roman" w:cs="Times New Roman"/>
          <w:noProof/>
          <w:sz w:val="24"/>
          <w:szCs w:val="24"/>
          <w:lang w:val="en-US"/>
        </w:rPr>
      </w:pPr>
    </w:p>
    <w:p w14:paraId="3034637E"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Lai noteiktu sašķidrinātās gāzes saldēšanas agregāta atlikušo lietderīgo jaudu, vienlaikus jāizmanto divi vai trīs iztvaicētāji atbilstoši tam, kā noteikts turpmāk:</w:t>
      </w:r>
    </w:p>
    <w:p w14:paraId="64D99A2F"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0AFCECDF" w14:textId="77777777" w:rsidR="00747CB1" w:rsidRPr="00747CB1" w:rsidRDefault="00747CB1" w:rsidP="00747CB1">
      <w:pPr>
        <w:pStyle w:val="BodyText"/>
        <w:tabs>
          <w:tab w:val="left" w:pos="1321"/>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 divu nodalījumu agregātam – iztvaicētāji ar augstāko un zemāko individuālo saldēšanas jaudu;</w:t>
      </w:r>
    </w:p>
    <w:p w14:paraId="2417DACA" w14:textId="77777777" w:rsidR="00747CB1" w:rsidRPr="00747CB1" w:rsidRDefault="00747CB1" w:rsidP="00747CB1">
      <w:pPr>
        <w:pStyle w:val="BodyText"/>
        <w:tabs>
          <w:tab w:val="left" w:pos="1321"/>
        </w:tabs>
        <w:spacing w:after="0" w:line="240" w:lineRule="auto"/>
        <w:ind w:left="284"/>
        <w:jc w:val="both"/>
        <w:rPr>
          <w:rFonts w:ascii="Times New Roman" w:hAnsi="Times New Roman" w:cs="Times New Roman"/>
          <w:noProof/>
          <w:sz w:val="24"/>
          <w:szCs w:val="24"/>
          <w:lang w:val="en-US"/>
        </w:rPr>
      </w:pPr>
    </w:p>
    <w:p w14:paraId="42313E91" w14:textId="77777777" w:rsidR="00747CB1" w:rsidRPr="00747CB1" w:rsidRDefault="00747CB1" w:rsidP="00747CB1">
      <w:pPr>
        <w:pStyle w:val="BodyText"/>
        <w:tabs>
          <w:tab w:val="left" w:pos="1321"/>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b) agregātam ar trīs vai vairāk nodalījumiem – tādi paši iztvaicētāji kā iepriekš un tādā daudzumā, cik nepieciešams, ar saldēšanas jaudas starpvērtību.</w:t>
      </w:r>
    </w:p>
    <w:p w14:paraId="763A0994" w14:textId="77777777" w:rsidR="00747CB1" w:rsidRPr="00747CB1" w:rsidRDefault="00747CB1" w:rsidP="00747CB1">
      <w:pPr>
        <w:pStyle w:val="BodyText"/>
        <w:tabs>
          <w:tab w:val="left" w:pos="1321"/>
        </w:tabs>
        <w:spacing w:after="0" w:line="240" w:lineRule="auto"/>
        <w:ind w:left="284"/>
        <w:jc w:val="both"/>
        <w:rPr>
          <w:rFonts w:ascii="Times New Roman" w:hAnsi="Times New Roman" w:cs="Times New Roman"/>
          <w:noProof/>
          <w:sz w:val="24"/>
          <w:szCs w:val="24"/>
          <w:lang w:val="en-US"/>
        </w:rPr>
      </w:pPr>
    </w:p>
    <w:p w14:paraId="2B8E68DB"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Standarta siltumslodzes iestatīšana:</w:t>
      </w:r>
    </w:p>
    <w:p w14:paraId="1159573A" w14:textId="77777777" w:rsidR="00747CB1" w:rsidRPr="00747CB1" w:rsidRDefault="00747CB1" w:rsidP="00747CB1">
      <w:pPr>
        <w:pStyle w:val="BodyText"/>
        <w:spacing w:after="0" w:line="240" w:lineRule="auto"/>
        <w:ind w:left="284"/>
        <w:jc w:val="both"/>
        <w:rPr>
          <w:rFonts w:ascii="Times New Roman" w:hAnsi="Times New Roman" w:cs="Times New Roman"/>
          <w:noProof/>
          <w:sz w:val="24"/>
          <w:szCs w:val="24"/>
          <w:lang w:val="en-US"/>
        </w:rPr>
      </w:pPr>
    </w:p>
    <w:p w14:paraId="2B74125B" w14:textId="77777777" w:rsidR="00747CB1" w:rsidRPr="00747CB1" w:rsidRDefault="00747CB1" w:rsidP="00747CB1">
      <w:pPr>
        <w:pStyle w:val="BodyText"/>
        <w:tabs>
          <w:tab w:val="left" w:pos="1321"/>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 visu iztvaicētāju, izņemot viena, iestatījuma punktus iestata tā, lai iegūtu 0 °C temperatūru gaisa ieplūdē vai, ja tādas nav, 0 °C gaisa temperatūru korpusā;</w:t>
      </w:r>
    </w:p>
    <w:p w14:paraId="1EF0EF13" w14:textId="77777777" w:rsidR="00747CB1" w:rsidRPr="00747CB1" w:rsidRDefault="00747CB1" w:rsidP="00747CB1">
      <w:pPr>
        <w:pStyle w:val="BodyText"/>
        <w:tabs>
          <w:tab w:val="left" w:pos="1321"/>
        </w:tabs>
        <w:spacing w:after="0" w:line="240" w:lineRule="auto"/>
        <w:ind w:left="284"/>
        <w:jc w:val="both"/>
        <w:rPr>
          <w:rFonts w:ascii="Times New Roman" w:hAnsi="Times New Roman" w:cs="Times New Roman"/>
          <w:noProof/>
          <w:sz w:val="24"/>
          <w:szCs w:val="24"/>
          <w:lang w:val="en-US"/>
        </w:rPr>
      </w:pPr>
    </w:p>
    <w:p w14:paraId="1C10605B" w14:textId="77777777" w:rsidR="00747CB1" w:rsidRPr="00747CB1" w:rsidRDefault="00747CB1" w:rsidP="00747CB1">
      <w:pPr>
        <w:pStyle w:val="BodyText"/>
        <w:tabs>
          <w:tab w:val="left" w:pos="1321"/>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b) siltumslodzi piemēro katram ar termostatu kontrolētam kalorimetra/iztvaicētāja pārim, izņemot to pāri, kas nav izraudzīts;</w:t>
      </w:r>
    </w:p>
    <w:p w14:paraId="3B4D3C3B" w14:textId="77777777" w:rsidR="00747CB1" w:rsidRPr="00747CB1" w:rsidRDefault="00747CB1" w:rsidP="00747CB1">
      <w:pPr>
        <w:pStyle w:val="BodyText"/>
        <w:tabs>
          <w:tab w:val="left" w:pos="1321"/>
        </w:tabs>
        <w:spacing w:after="0" w:line="240" w:lineRule="auto"/>
        <w:ind w:left="284"/>
        <w:jc w:val="both"/>
        <w:rPr>
          <w:rFonts w:ascii="Times New Roman" w:hAnsi="Times New Roman" w:cs="Times New Roman"/>
          <w:noProof/>
          <w:sz w:val="24"/>
          <w:szCs w:val="24"/>
          <w:lang w:val="en-US"/>
        </w:rPr>
      </w:pPr>
    </w:p>
    <w:p w14:paraId="1D0C6D9D" w14:textId="77777777" w:rsidR="00747CB1" w:rsidRPr="00747CB1" w:rsidRDefault="00747CB1" w:rsidP="00747CB1">
      <w:pPr>
        <w:pStyle w:val="BodyText"/>
        <w:tabs>
          <w:tab w:val="left" w:pos="1321"/>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c) siltumslodzei ir jābūt vienādai ar 20 % no katra iztvaicētāja individuālās saldēšanas jaudas –20 °C temperatūrā.</w:t>
      </w:r>
    </w:p>
    <w:p w14:paraId="00D5F323" w14:textId="77777777" w:rsidR="00747CB1" w:rsidRPr="00747CB1" w:rsidRDefault="00747CB1" w:rsidP="00747CB1">
      <w:pPr>
        <w:pStyle w:val="BodyText"/>
        <w:tabs>
          <w:tab w:val="left" w:pos="1321"/>
        </w:tabs>
        <w:spacing w:after="0" w:line="240" w:lineRule="auto"/>
        <w:jc w:val="both"/>
        <w:rPr>
          <w:rFonts w:ascii="Times New Roman" w:hAnsi="Times New Roman" w:cs="Times New Roman"/>
          <w:noProof/>
          <w:sz w:val="24"/>
          <w:szCs w:val="24"/>
          <w:lang w:val="en-US"/>
        </w:rPr>
      </w:pPr>
    </w:p>
    <w:p w14:paraId="2ADD23B0"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Atlikušā iztvaicētāja lietderīgo jaudu nosaka gaisa ieplūdes temperatūrā vai, ja gaisa ieplūdes nav, gaisa temperatūrā, kas pastāv korpusā, proti, –20 °C temperatūrā.</w:t>
      </w:r>
    </w:p>
    <w:p w14:paraId="00AEE39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05DF63A"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Kad ir noteikta atlikušā iztvaicētāja lietderīgā jauda, pārbaudi atkārto pēc temperatūras klašu apļveida permutācijas veikšanas.</w:t>
      </w:r>
    </w:p>
    <w:p w14:paraId="3FBBF38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879CD85" w14:textId="77777777" w:rsidR="00747CB1" w:rsidRPr="00747CB1" w:rsidRDefault="00747CB1" w:rsidP="00747CB1">
      <w:pPr>
        <w:pStyle w:val="Heading30"/>
        <w:keepNext/>
        <w:keepLines/>
        <w:tabs>
          <w:tab w:val="left" w:pos="859"/>
        </w:tabs>
        <w:spacing w:after="0"/>
        <w:jc w:val="both"/>
        <w:outlineLvl w:val="9"/>
        <w:rPr>
          <w:rFonts w:ascii="Times New Roman" w:hAnsi="Times New Roman"/>
          <w:noProof/>
          <w:color w:val="0070C0"/>
          <w:sz w:val="24"/>
          <w:lang w:val="en-US"/>
        </w:rPr>
      </w:pPr>
      <w:bookmarkStart w:id="560" w:name="bookmark317"/>
      <w:bookmarkStart w:id="561" w:name="_Toc181110615"/>
      <w:bookmarkStart w:id="562" w:name="_Toc198028370"/>
      <w:r w:rsidRPr="00747CB1">
        <w:rPr>
          <w:rFonts w:ascii="Times New Roman" w:hAnsi="Times New Roman"/>
          <w:noProof/>
          <w:color w:val="0070C0"/>
          <w:sz w:val="24"/>
          <w:lang w:val="en-US"/>
        </w:rPr>
        <w:t>9.3. Iztvaicētāju saldēšanas jauda</w:t>
      </w:r>
      <w:bookmarkEnd w:id="560"/>
      <w:bookmarkEnd w:id="561"/>
      <w:bookmarkEnd w:id="562"/>
    </w:p>
    <w:p w14:paraId="63CE347E" w14:textId="77777777" w:rsidR="00747CB1" w:rsidRPr="00747CB1" w:rsidRDefault="00747CB1" w:rsidP="00747CB1">
      <w:pPr>
        <w:pStyle w:val="Heading30"/>
        <w:keepNext/>
        <w:keepLines/>
        <w:tabs>
          <w:tab w:val="left" w:pos="859"/>
        </w:tabs>
        <w:spacing w:after="0"/>
        <w:jc w:val="both"/>
        <w:outlineLvl w:val="9"/>
        <w:rPr>
          <w:rFonts w:ascii="Times New Roman" w:hAnsi="Times New Roman" w:cs="Times New Roman"/>
          <w:noProof/>
          <w:sz w:val="24"/>
          <w:szCs w:val="24"/>
          <w:lang w:val="en-US"/>
        </w:rPr>
      </w:pPr>
    </w:p>
    <w:p w14:paraId="78C0A30E"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r w:rsidRPr="00747CB1">
        <w:rPr>
          <w:rFonts w:ascii="Times New Roman" w:hAnsi="Times New Roman"/>
          <w:noProof/>
          <w:sz w:val="24"/>
          <w:lang w:val="en-US"/>
        </w:rPr>
        <w:t>Saldēšanas iztvaicētājus var izveidot, pamatojoties uz saldēšanas jaudas pārbaudēm, ko veic attiecībā uz primārajiem iztvaicētājiem. Iztvaicētāju saldēšanas jauda un sašķidrinātās gāzes patēriņš ir vienāds ar attiecīgi primāro iztvaicētāju saldēšanas jaudas un sašķidrinātās gāzes patēriņa aritmētisko summu maksimālās nominālās saldēšanas jaudas un ar to saistītās sašķidrinātās gāzes plūsmas robežās.</w:t>
      </w:r>
    </w:p>
    <w:p w14:paraId="113C55C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2B2CF1D" w14:textId="77777777" w:rsidR="00747CB1" w:rsidRPr="00747CB1" w:rsidRDefault="00747CB1" w:rsidP="00747CB1">
      <w:pPr>
        <w:pStyle w:val="Heading30"/>
        <w:tabs>
          <w:tab w:val="left" w:pos="859"/>
        </w:tabs>
        <w:spacing w:after="0"/>
        <w:jc w:val="both"/>
        <w:outlineLvl w:val="9"/>
        <w:rPr>
          <w:rFonts w:ascii="Times New Roman" w:hAnsi="Times New Roman"/>
          <w:noProof/>
          <w:color w:val="0070C0"/>
          <w:sz w:val="24"/>
          <w:lang w:val="en-US"/>
        </w:rPr>
      </w:pPr>
      <w:bookmarkStart w:id="563" w:name="bookmark319"/>
      <w:bookmarkStart w:id="564" w:name="_Toc181110616"/>
      <w:bookmarkStart w:id="565" w:name="_Toc198028371"/>
      <w:r w:rsidRPr="00747CB1">
        <w:rPr>
          <w:rFonts w:ascii="Times New Roman" w:hAnsi="Times New Roman"/>
          <w:noProof/>
          <w:color w:val="0070C0"/>
          <w:sz w:val="24"/>
          <w:lang w:val="en-US"/>
        </w:rPr>
        <w:lastRenderedPageBreak/>
        <w:t>9.4. Sašķidrinātās gāzes saldēšanas iekārtas ar daudziem temperatūras režīmiem parametru noteikšana un sertifikācija</w:t>
      </w:r>
      <w:bookmarkEnd w:id="563"/>
      <w:bookmarkEnd w:id="564"/>
      <w:bookmarkEnd w:id="565"/>
    </w:p>
    <w:p w14:paraId="30C06AFF" w14:textId="77777777" w:rsidR="00747CB1" w:rsidRPr="00747CB1" w:rsidRDefault="00747CB1" w:rsidP="00747CB1">
      <w:pPr>
        <w:pStyle w:val="Heading30"/>
        <w:tabs>
          <w:tab w:val="left" w:pos="859"/>
        </w:tabs>
        <w:spacing w:after="0"/>
        <w:jc w:val="both"/>
        <w:outlineLvl w:val="9"/>
        <w:rPr>
          <w:rFonts w:ascii="Times New Roman" w:hAnsi="Times New Roman" w:cs="Times New Roman"/>
          <w:noProof/>
          <w:sz w:val="24"/>
          <w:szCs w:val="24"/>
          <w:lang w:val="en-US"/>
        </w:rPr>
      </w:pPr>
    </w:p>
    <w:p w14:paraId="60D57BD9"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Saldēšanas iekārtām, kurās izmanto sašķidrinātas gāzes saldēšanas agregātus, parametru noteikšanu un sertificēšanu veic atbilstoši tam, kā noteikts 3.2.6. punktā attiecībā uz iekārtu ar vienu temperatūras režīmu, piemērojot šādus jaudas ekvivalentus:</w:t>
      </w:r>
    </w:p>
    <w:p w14:paraId="78FD0B0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E9DB5AF" w14:textId="77777777" w:rsidR="00747CB1" w:rsidRPr="00747CB1" w:rsidRDefault="00747CB1" w:rsidP="00747CB1">
      <w:pPr>
        <w:pStyle w:val="BodyText"/>
        <w:spacing w:after="0" w:line="240" w:lineRule="auto"/>
        <w:jc w:val="center"/>
        <w:rPr>
          <w:rFonts w:ascii="Times New Roman" w:hAnsi="Times New Roman" w:cs="Times New Roman"/>
          <w:noProof/>
          <w:sz w:val="24"/>
          <w:szCs w:val="24"/>
          <w:lang w:val="en-US"/>
        </w:rPr>
      </w:pP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 xml:space="preserve">nom-ins </w:t>
      </w:r>
      <w:r w:rsidRPr="00747CB1">
        <w:rPr>
          <w:rFonts w:ascii="Times New Roman" w:hAnsi="Times New Roman"/>
          <w:noProof/>
          <w:sz w:val="24"/>
          <w:lang w:val="en-US"/>
        </w:rPr>
        <w:t xml:space="preserve">= </w:t>
      </w: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eff</w:t>
      </w:r>
      <w:r w:rsidRPr="00747CB1">
        <w:rPr>
          <w:rFonts w:ascii="Times New Roman" w:hAnsi="Times New Roman"/>
          <w:noProof/>
          <w:sz w:val="24"/>
          <w:lang w:val="en-US"/>
        </w:rPr>
        <w:t xml:space="preserve"> (lietderīgā saldēšanas jauda)</w:t>
      </w:r>
    </w:p>
    <w:p w14:paraId="234FCAD3"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724C8BC"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vai 7.3. punktā attiecībā uz saldēšanas iekārtu ar daudziem temperatūras režīmiem, piemērojot šādus jaudas ekvivalentus:</w:t>
      </w:r>
    </w:p>
    <w:p w14:paraId="6935A418"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9E517B7" w14:textId="77777777" w:rsidR="00747CB1" w:rsidRPr="00747CB1" w:rsidRDefault="00747CB1" w:rsidP="00747CB1">
      <w:pPr>
        <w:pStyle w:val="BodyText"/>
        <w:tabs>
          <w:tab w:val="left" w:pos="1056"/>
        </w:tabs>
        <w:spacing w:after="0" w:line="240" w:lineRule="auto"/>
        <w:ind w:left="2694"/>
        <w:rPr>
          <w:rFonts w:ascii="Times New Roman" w:hAnsi="Times New Roman" w:cs="Times New Roman"/>
          <w:noProof/>
          <w:sz w:val="24"/>
          <w:szCs w:val="24"/>
          <w:vertAlign w:val="subscript"/>
          <w:lang w:val="en-US"/>
        </w:rPr>
      </w:pP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 xml:space="preserve">max-nom </w:t>
      </w:r>
      <w:r w:rsidRPr="00747CB1">
        <w:rPr>
          <w:rFonts w:ascii="Times New Roman" w:hAnsi="Times New Roman"/>
          <w:noProof/>
          <w:sz w:val="24"/>
          <w:lang w:val="en-US"/>
        </w:rPr>
        <w:t xml:space="preserve">= </w:t>
      </w:r>
      <w:r w:rsidRPr="00747CB1">
        <w:rPr>
          <w:rFonts w:ascii="Times New Roman" w:hAnsi="Times New Roman"/>
          <w:i/>
          <w:iCs/>
          <w:noProof/>
          <w:sz w:val="24"/>
          <w:lang w:val="en-US"/>
        </w:rPr>
        <w:t>P</w:t>
      </w:r>
      <w:r w:rsidRPr="00747CB1">
        <w:rPr>
          <w:rFonts w:ascii="Times New Roman" w:hAnsi="Times New Roman"/>
          <w:i/>
          <w:iCs/>
          <w:noProof/>
          <w:sz w:val="24"/>
          <w:vertAlign w:val="subscript"/>
          <w:lang w:val="en-US"/>
        </w:rPr>
        <w:t>nominal</w:t>
      </w:r>
    </w:p>
    <w:p w14:paraId="74CBB001" w14:textId="77777777" w:rsidR="00747CB1" w:rsidRPr="00747CB1" w:rsidRDefault="00747CB1" w:rsidP="00747CB1">
      <w:pPr>
        <w:pStyle w:val="BodyText"/>
        <w:tabs>
          <w:tab w:val="left" w:pos="1056"/>
        </w:tabs>
        <w:spacing w:after="0" w:line="240" w:lineRule="auto"/>
        <w:jc w:val="center"/>
        <w:rPr>
          <w:rFonts w:ascii="Times New Roman" w:hAnsi="Times New Roman" w:cs="Times New Roman"/>
          <w:noProof/>
          <w:sz w:val="24"/>
          <w:szCs w:val="24"/>
          <w:lang w:val="en-US"/>
        </w:rPr>
      </w:pPr>
    </w:p>
    <w:p w14:paraId="452BFF1D"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Turklāt sašķidrinātās gāzes tvertņu izmantojamajam tilpumam jābūt tādam, lai ļautu sašķidrinātās gāzes agregātam uzturēt šīs klases iekārtām noteikto temperatūru vismaz 12 stundas.</w:t>
      </w:r>
    </w:p>
    <w:p w14:paraId="43E6D2FA" w14:textId="77777777" w:rsidR="00747CB1" w:rsidRPr="00747CB1" w:rsidRDefault="00747CB1" w:rsidP="00747CB1">
      <w:pPr>
        <w:rPr>
          <w:noProof/>
          <w:lang w:val="en-US"/>
        </w:rPr>
      </w:pPr>
      <w:r w:rsidRPr="00747CB1">
        <w:rPr>
          <w:noProof/>
          <w:lang w:val="en-US"/>
        </w:rPr>
        <w:br w:type="page"/>
      </w:r>
    </w:p>
    <w:p w14:paraId="093899B0"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566" w:name="_Toc198028372"/>
      <w:bookmarkStart w:id="567" w:name="_Toc198037291"/>
      <w:r w:rsidRPr="00747CB1">
        <w:rPr>
          <w:rFonts w:ascii="Times New Roman" w:hAnsi="Times New Roman" w:cs="Times New Roman"/>
          <w:b/>
          <w:bCs/>
          <w:noProof/>
          <w:color w:val="0070C0"/>
          <w:sz w:val="28"/>
          <w:szCs w:val="28"/>
          <w:lang w:val="en-US"/>
        </w:rPr>
        <w:lastRenderedPageBreak/>
        <w:t>1. pielikuma 3. papildinājums</w:t>
      </w:r>
      <w:bookmarkEnd w:id="566"/>
      <w:bookmarkEnd w:id="567"/>
    </w:p>
    <w:p w14:paraId="5B6CB8BF"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568" w:name="_Toc198028373"/>
      <w:bookmarkStart w:id="569" w:name="_Toc198037292"/>
      <w:r w:rsidRPr="00747CB1">
        <w:rPr>
          <w:rFonts w:ascii="Times New Roman" w:hAnsi="Times New Roman" w:cs="Times New Roman"/>
          <w:b/>
          <w:bCs/>
          <w:noProof/>
          <w:color w:val="0070C0"/>
          <w:sz w:val="28"/>
          <w:szCs w:val="28"/>
          <w:lang w:val="en-US"/>
        </w:rPr>
        <w:t>A. Iekārtas atbilstības sertifikāta paraugs atbilstoši 1. pielikuma 1. papildinājuma 3. punktam</w:t>
      </w:r>
      <w:bookmarkEnd w:id="568"/>
      <w:bookmarkEnd w:id="569"/>
    </w:p>
    <w:p w14:paraId="74F85FFC"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p>
    <w:p w14:paraId="77873643"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570" w:name="_Toc198028374"/>
      <w:bookmarkStart w:id="571" w:name="_Toc198037293"/>
      <w:r w:rsidRPr="00747CB1">
        <w:rPr>
          <w:rFonts w:ascii="Times New Roman" w:hAnsi="Times New Roman" w:cs="Times New Roman"/>
          <w:b/>
          <w:bCs/>
          <w:noProof/>
          <w:color w:val="0070C0"/>
          <w:sz w:val="28"/>
          <w:szCs w:val="28"/>
          <w:lang w:val="en-US"/>
        </w:rPr>
        <w:t>SERTIFIKĀTA VEIDLAPA IZOLĀCIJAS, SALDĒŠANAS, MEHĀNISKAI SALDĒŠANAS, SILDĪŠANAS VAI MEHĀNISKAI SALDĒŠANAS UN SILDĪŠANAS IEKĀRTAI, KAS TIEK IZMANTOTA ĀTRI BOJĀJOŠOS PĀRTIKAS PRODUKTU STARPTAUTISKAJOS PĀRVADĀJUMOS PA SAUSZEMI</w:t>
      </w:r>
      <w:bookmarkEnd w:id="570"/>
      <w:bookmarkEnd w:id="571"/>
    </w:p>
    <w:p w14:paraId="1939A1F3" w14:textId="77777777" w:rsidR="00747CB1" w:rsidRPr="00747CB1" w:rsidRDefault="00747CB1" w:rsidP="00747CB1">
      <w:pPr>
        <w:pStyle w:val="Bodytext40"/>
        <w:spacing w:after="0"/>
        <w:jc w:val="both"/>
        <w:rPr>
          <w:rFonts w:ascii="Times New Roman" w:hAnsi="Times New Roman" w:cs="Times New Roman"/>
          <w:noProof/>
          <w:sz w:val="24"/>
          <w:szCs w:val="24"/>
          <w:lang w:val="en-US"/>
        </w:rPr>
      </w:pPr>
    </w:p>
    <w:p w14:paraId="5306B99F"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Iekārtas atbilstības sertifikāti, kas izdoti pirms 2011. gada 2. janvāra saskaņā ar 1. pielikuma 3. papildinājumā noteiktajām prasībām attiecībā uz sertifikāta paraugu, kas ir spēkā līdz 2011. gada 1. janvārim, ir derīgi līdz to sākotnējā derīguma termiņa beigām.</w:t>
      </w:r>
    </w:p>
    <w:p w14:paraId="440BFA8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A95F65D"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Atbilstības sertifikāti, kas izsniegti pirms sertifikāta parauga 3. punkta grozījuma stāšanās spēkā dienas (2015. gada 30. septembris), ir derīgi līdz to sākotnējā derīguma termiņa beigām.</w:t>
      </w:r>
    </w:p>
    <w:p w14:paraId="06191CEA" w14:textId="77777777" w:rsidR="00747CB1" w:rsidRPr="00747CB1" w:rsidRDefault="00747CB1" w:rsidP="00747CB1">
      <w:pPr>
        <w:rPr>
          <w:noProof/>
          <w:lang w:val="en-US"/>
        </w:rPr>
      </w:pPr>
      <w:r w:rsidRPr="00747CB1">
        <w:rPr>
          <w:noProof/>
          <w:lang w:val="en-US"/>
        </w:rPr>
        <w:br w:type="page"/>
      </w:r>
    </w:p>
    <w:tbl>
      <w:tblPr>
        <w:tblStyle w:val="TableGrid"/>
        <w:tblW w:w="0" w:type="auto"/>
        <w:tblLook w:val="04A0" w:firstRow="1" w:lastRow="0" w:firstColumn="1" w:lastColumn="0" w:noHBand="0" w:noVBand="1"/>
      </w:tblPr>
      <w:tblGrid>
        <w:gridCol w:w="297"/>
        <w:gridCol w:w="383"/>
        <w:gridCol w:w="440"/>
        <w:gridCol w:w="54"/>
        <w:gridCol w:w="542"/>
        <w:gridCol w:w="1314"/>
        <w:gridCol w:w="1256"/>
        <w:gridCol w:w="625"/>
        <w:gridCol w:w="690"/>
        <w:gridCol w:w="856"/>
        <w:gridCol w:w="524"/>
        <w:gridCol w:w="780"/>
        <w:gridCol w:w="790"/>
        <w:gridCol w:w="136"/>
        <w:gridCol w:w="368"/>
      </w:tblGrid>
      <w:tr w:rsidR="00747CB1" w:rsidRPr="00747CB1" w14:paraId="1F793588" w14:textId="77777777" w:rsidTr="00444F61">
        <w:trPr>
          <w:trHeight w:val="273"/>
        </w:trPr>
        <w:tc>
          <w:tcPr>
            <w:tcW w:w="696" w:type="dxa"/>
            <w:gridSpan w:val="2"/>
            <w:tcBorders>
              <w:bottom w:val="nil"/>
              <w:right w:val="nil"/>
            </w:tcBorders>
          </w:tcPr>
          <w:p w14:paraId="0C76E94B" w14:textId="77777777" w:rsidR="00747CB1" w:rsidRPr="00747CB1" w:rsidRDefault="00747CB1" w:rsidP="00444F61">
            <w:pPr>
              <w:rPr>
                <w:rFonts w:ascii="Times New Roman" w:hAnsi="Times New Roman" w:cs="Times New Roman"/>
                <w:i/>
                <w:iCs/>
                <w:noProof/>
                <w:sz w:val="12"/>
                <w:szCs w:val="12"/>
                <w:lang w:val="en-US"/>
              </w:rPr>
            </w:pPr>
          </w:p>
        </w:tc>
        <w:tc>
          <w:tcPr>
            <w:tcW w:w="1051" w:type="dxa"/>
            <w:gridSpan w:val="3"/>
            <w:tcBorders>
              <w:left w:val="nil"/>
              <w:bottom w:val="single" w:sz="4" w:space="0" w:color="auto"/>
              <w:right w:val="nil"/>
            </w:tcBorders>
          </w:tcPr>
          <w:p w14:paraId="48E0A322" w14:textId="77777777" w:rsidR="00747CB1" w:rsidRPr="00747CB1" w:rsidRDefault="00747CB1" w:rsidP="00444F61">
            <w:pPr>
              <w:rPr>
                <w:rFonts w:ascii="Times New Roman" w:hAnsi="Times New Roman" w:cs="Times New Roman"/>
                <w:i/>
                <w:iCs/>
                <w:noProof/>
                <w:sz w:val="12"/>
                <w:szCs w:val="12"/>
                <w:lang w:val="en-US"/>
              </w:rPr>
            </w:pPr>
          </w:p>
        </w:tc>
        <w:tc>
          <w:tcPr>
            <w:tcW w:w="1367" w:type="dxa"/>
            <w:tcBorders>
              <w:left w:val="nil"/>
              <w:bottom w:val="single" w:sz="4" w:space="0" w:color="auto"/>
              <w:right w:val="nil"/>
            </w:tcBorders>
            <w:shd w:val="clear" w:color="auto" w:fill="A6A6A6" w:themeFill="background1" w:themeFillShade="A6"/>
          </w:tcPr>
          <w:p w14:paraId="6CDF34BA" w14:textId="77777777" w:rsidR="00747CB1" w:rsidRPr="00747CB1" w:rsidRDefault="00747CB1" w:rsidP="00444F61">
            <w:pPr>
              <w:rPr>
                <w:rFonts w:ascii="Times New Roman" w:hAnsi="Times New Roman" w:cs="Times New Roman"/>
                <w:i/>
                <w:iCs/>
                <w:noProof/>
                <w:sz w:val="12"/>
                <w:szCs w:val="12"/>
                <w:lang w:val="en-US"/>
              </w:rPr>
            </w:pPr>
          </w:p>
        </w:tc>
        <w:tc>
          <w:tcPr>
            <w:tcW w:w="3281" w:type="dxa"/>
            <w:gridSpan w:val="4"/>
            <w:tcBorders>
              <w:left w:val="nil"/>
              <w:bottom w:val="single" w:sz="4" w:space="0" w:color="auto"/>
              <w:right w:val="nil"/>
            </w:tcBorders>
          </w:tcPr>
          <w:p w14:paraId="49F6BA8E" w14:textId="77777777" w:rsidR="00747CB1" w:rsidRPr="00747CB1" w:rsidRDefault="00747CB1" w:rsidP="00444F61">
            <w:pPr>
              <w:rPr>
                <w:rFonts w:ascii="Times New Roman" w:hAnsi="Times New Roman" w:cs="Times New Roman"/>
                <w:i/>
                <w:iCs/>
                <w:noProof/>
                <w:sz w:val="12"/>
                <w:szCs w:val="12"/>
                <w:lang w:val="en-US"/>
              </w:rPr>
            </w:pPr>
            <w:r w:rsidRPr="00747CB1">
              <w:rPr>
                <w:rFonts w:ascii="Times New Roman" w:hAnsi="Times New Roman"/>
                <w:i/>
                <w:noProof/>
                <w:sz w:val="12"/>
                <w:lang w:val="en-US"/>
              </w:rPr>
              <w:t>/ IEKĀRTA</w:t>
            </w:r>
            <w:r w:rsidRPr="00747CB1">
              <w:rPr>
                <w:rFonts w:ascii="Times New Roman" w:hAnsi="Times New Roman"/>
                <w:b/>
                <w:noProof/>
                <w:sz w:val="12"/>
                <w:vertAlign w:val="superscript"/>
                <w:lang w:val="en-US"/>
              </w:rPr>
              <w:t>1</w:t>
            </w:r>
          </w:p>
        </w:tc>
        <w:tc>
          <w:tcPr>
            <w:tcW w:w="1340" w:type="dxa"/>
            <w:gridSpan w:val="2"/>
            <w:tcBorders>
              <w:left w:val="nil"/>
              <w:bottom w:val="single" w:sz="4" w:space="0" w:color="auto"/>
              <w:right w:val="nil"/>
            </w:tcBorders>
          </w:tcPr>
          <w:p w14:paraId="195FC483" w14:textId="77777777" w:rsidR="00747CB1" w:rsidRPr="00747CB1" w:rsidRDefault="00747CB1" w:rsidP="00444F61">
            <w:pPr>
              <w:rPr>
                <w:rFonts w:ascii="Times New Roman" w:hAnsi="Times New Roman" w:cs="Times New Roman"/>
                <w:i/>
                <w:iCs/>
                <w:noProof/>
                <w:sz w:val="12"/>
                <w:szCs w:val="12"/>
                <w:lang w:val="en-US"/>
              </w:rPr>
            </w:pPr>
          </w:p>
        </w:tc>
        <w:tc>
          <w:tcPr>
            <w:tcW w:w="1315" w:type="dxa"/>
            <w:gridSpan w:val="3"/>
            <w:tcBorders>
              <w:left w:val="nil"/>
              <w:bottom w:val="single" w:sz="4" w:space="0" w:color="auto"/>
              <w:right w:val="single" w:sz="4" w:space="0" w:color="auto"/>
            </w:tcBorders>
          </w:tcPr>
          <w:p w14:paraId="0A0290C9" w14:textId="77777777" w:rsidR="00747CB1" w:rsidRPr="00747CB1" w:rsidRDefault="00747CB1" w:rsidP="00444F61">
            <w:pPr>
              <w:rPr>
                <w:rFonts w:ascii="Times New Roman" w:hAnsi="Times New Roman" w:cs="Times New Roman"/>
                <w:i/>
                <w:iCs/>
                <w:noProof/>
                <w:sz w:val="12"/>
                <w:szCs w:val="12"/>
                <w:lang w:val="en-US"/>
              </w:rPr>
            </w:pPr>
          </w:p>
        </w:tc>
      </w:tr>
      <w:tr w:rsidR="00747CB1" w:rsidRPr="00747CB1" w14:paraId="6F9BE724" w14:textId="77777777" w:rsidTr="00444F61">
        <w:trPr>
          <w:trHeight w:val="360"/>
        </w:trPr>
        <w:tc>
          <w:tcPr>
            <w:tcW w:w="302" w:type="dxa"/>
            <w:vMerge w:val="restart"/>
            <w:tcBorders>
              <w:top w:val="nil"/>
              <w:bottom w:val="nil"/>
              <w:right w:val="nil"/>
            </w:tcBorders>
            <w:shd w:val="clear" w:color="auto" w:fill="A6A6A6" w:themeFill="background1" w:themeFillShade="A6"/>
          </w:tcPr>
          <w:p w14:paraId="080752F7" w14:textId="77777777" w:rsidR="00747CB1" w:rsidRPr="00747CB1" w:rsidRDefault="00747CB1" w:rsidP="00444F61">
            <w:pPr>
              <w:rPr>
                <w:rFonts w:ascii="Times New Roman" w:hAnsi="Times New Roman" w:cs="Times New Roman"/>
                <w:i/>
                <w:iCs/>
                <w:noProof/>
                <w:sz w:val="12"/>
                <w:szCs w:val="12"/>
                <w:lang w:val="en-US"/>
              </w:rPr>
            </w:pPr>
          </w:p>
        </w:tc>
        <w:tc>
          <w:tcPr>
            <w:tcW w:w="394" w:type="dxa"/>
            <w:vMerge w:val="restart"/>
            <w:tcBorders>
              <w:top w:val="nil"/>
              <w:left w:val="nil"/>
              <w:bottom w:val="nil"/>
              <w:right w:val="single" w:sz="4" w:space="0" w:color="auto"/>
            </w:tcBorders>
          </w:tcPr>
          <w:p w14:paraId="1C0675D2" w14:textId="77777777" w:rsidR="00747CB1" w:rsidRPr="00747CB1" w:rsidRDefault="00747CB1" w:rsidP="00444F61">
            <w:pPr>
              <w:rPr>
                <w:rFonts w:ascii="Times New Roman" w:hAnsi="Times New Roman" w:cs="Times New Roman"/>
                <w:i/>
                <w:iCs/>
                <w:noProof/>
                <w:sz w:val="12"/>
                <w:szCs w:val="12"/>
                <w:lang w:val="en-US"/>
              </w:rPr>
            </w:pPr>
          </w:p>
          <w:p w14:paraId="3EE2B395"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2</w:t>
            </w:r>
          </w:p>
        </w:tc>
        <w:tc>
          <w:tcPr>
            <w:tcW w:w="1051" w:type="dxa"/>
            <w:gridSpan w:val="3"/>
            <w:vMerge w:val="restart"/>
            <w:tcBorders>
              <w:top w:val="single" w:sz="4" w:space="0" w:color="auto"/>
              <w:left w:val="single" w:sz="4" w:space="0" w:color="auto"/>
              <w:bottom w:val="single" w:sz="4" w:space="0" w:color="auto"/>
              <w:right w:val="single" w:sz="4" w:space="0" w:color="auto"/>
            </w:tcBorders>
          </w:tcPr>
          <w:p w14:paraId="1A10411C" w14:textId="77777777" w:rsidR="00747CB1" w:rsidRPr="00747CB1" w:rsidRDefault="00747CB1" w:rsidP="00444F61">
            <w:pPr>
              <w:rPr>
                <w:rFonts w:ascii="Times New Roman" w:hAnsi="Times New Roman" w:cs="Times New Roman"/>
                <w:b/>
                <w:bCs/>
                <w:noProof/>
                <w:sz w:val="12"/>
                <w:szCs w:val="12"/>
                <w:lang w:val="en-US"/>
              </w:rPr>
            </w:pPr>
          </w:p>
          <w:p w14:paraId="7C9E8AD0" w14:textId="77777777" w:rsidR="00747CB1" w:rsidRPr="00747CB1" w:rsidRDefault="00747CB1" w:rsidP="00444F61">
            <w:pPr>
              <w:rPr>
                <w:rFonts w:ascii="Times New Roman" w:hAnsi="Times New Roman" w:cs="Times New Roman"/>
                <w:b/>
                <w:bCs/>
                <w:noProof/>
                <w:sz w:val="12"/>
                <w:szCs w:val="12"/>
                <w:lang w:val="en-US"/>
              </w:rPr>
            </w:pPr>
          </w:p>
          <w:p w14:paraId="69403DE1" w14:textId="77777777" w:rsidR="00747CB1" w:rsidRPr="00747CB1" w:rsidRDefault="00747CB1" w:rsidP="00444F61">
            <w:pPr>
              <w:rPr>
                <w:rFonts w:ascii="Times New Roman" w:hAnsi="Times New Roman" w:cs="Times New Roman"/>
                <w:b/>
                <w:bCs/>
                <w:noProof/>
                <w:sz w:val="12"/>
                <w:szCs w:val="12"/>
                <w:lang w:val="en-US"/>
              </w:rPr>
            </w:pPr>
            <w:r w:rsidRPr="00747CB1">
              <w:rPr>
                <w:rFonts w:ascii="Times New Roman" w:hAnsi="Times New Roman"/>
                <w:b/>
                <w:noProof/>
                <w:sz w:val="12"/>
                <w:lang w:val="en-US"/>
              </w:rPr>
              <w:t xml:space="preserve">XXXXXXXX </w:t>
            </w:r>
            <w:r w:rsidRPr="00747CB1">
              <w:rPr>
                <w:rFonts w:ascii="Times New Roman" w:hAnsi="Times New Roman"/>
                <w:b/>
                <w:noProof/>
                <w:sz w:val="12"/>
                <w:vertAlign w:val="superscript"/>
                <w:lang w:val="en-US"/>
              </w:rPr>
              <w:t>3</w:t>
            </w:r>
          </w:p>
        </w:tc>
        <w:tc>
          <w:tcPr>
            <w:tcW w:w="1367" w:type="dxa"/>
            <w:tcBorders>
              <w:top w:val="single" w:sz="4" w:space="0" w:color="auto"/>
              <w:left w:val="single" w:sz="4" w:space="0" w:color="auto"/>
              <w:bottom w:val="nil"/>
              <w:right w:val="single" w:sz="4" w:space="0" w:color="auto"/>
            </w:tcBorders>
            <w:shd w:val="clear" w:color="auto" w:fill="A6A6A6" w:themeFill="background1" w:themeFillShade="A6"/>
          </w:tcPr>
          <w:p w14:paraId="6092C55E" w14:textId="77777777" w:rsidR="00747CB1" w:rsidRPr="00747CB1" w:rsidRDefault="00747CB1" w:rsidP="00444F61">
            <w:pPr>
              <w:rPr>
                <w:rFonts w:ascii="Times New Roman" w:hAnsi="Times New Roman" w:cs="Times New Roman"/>
                <w:i/>
                <w:iCs/>
                <w:noProof/>
                <w:sz w:val="12"/>
                <w:szCs w:val="12"/>
                <w:lang w:val="en-US"/>
              </w:rPr>
            </w:pPr>
          </w:p>
        </w:tc>
        <w:tc>
          <w:tcPr>
            <w:tcW w:w="1142" w:type="dxa"/>
            <w:tcBorders>
              <w:top w:val="single" w:sz="4" w:space="0" w:color="auto"/>
              <w:left w:val="single" w:sz="4" w:space="0" w:color="auto"/>
              <w:bottom w:val="nil"/>
              <w:right w:val="single" w:sz="4" w:space="0" w:color="auto"/>
            </w:tcBorders>
            <w:shd w:val="clear" w:color="auto" w:fill="A6A6A6" w:themeFill="background1" w:themeFillShade="A6"/>
          </w:tcPr>
          <w:p w14:paraId="79AA7ED0"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single" w:sz="4" w:space="0" w:color="auto"/>
              <w:left w:val="single" w:sz="4" w:space="0" w:color="auto"/>
              <w:bottom w:val="nil"/>
              <w:right w:val="single" w:sz="4" w:space="0" w:color="auto"/>
            </w:tcBorders>
            <w:shd w:val="clear" w:color="auto" w:fill="A6A6A6" w:themeFill="background1" w:themeFillShade="A6"/>
          </w:tcPr>
          <w:p w14:paraId="1CCFDF56" w14:textId="77777777" w:rsidR="00747CB1" w:rsidRPr="00747CB1" w:rsidRDefault="00747CB1" w:rsidP="00444F61">
            <w:pPr>
              <w:rPr>
                <w:rFonts w:ascii="Times New Roman" w:hAnsi="Times New Roman" w:cs="Times New Roman"/>
                <w:i/>
                <w:iCs/>
                <w:noProof/>
                <w:sz w:val="12"/>
                <w:szCs w:val="12"/>
                <w:lang w:val="en-US"/>
              </w:rPr>
            </w:pPr>
          </w:p>
        </w:tc>
        <w:tc>
          <w:tcPr>
            <w:tcW w:w="799" w:type="dxa"/>
            <w:tcBorders>
              <w:top w:val="single" w:sz="4" w:space="0" w:color="auto"/>
              <w:left w:val="single" w:sz="4" w:space="0" w:color="auto"/>
              <w:bottom w:val="nil"/>
              <w:right w:val="single" w:sz="4" w:space="0" w:color="auto"/>
            </w:tcBorders>
            <w:shd w:val="clear" w:color="auto" w:fill="A6A6A6" w:themeFill="background1" w:themeFillShade="A6"/>
          </w:tcPr>
          <w:p w14:paraId="6DB79DC3"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single" w:sz="4" w:space="0" w:color="auto"/>
              <w:left w:val="single" w:sz="4" w:space="0" w:color="auto"/>
              <w:bottom w:val="nil"/>
              <w:right w:val="single" w:sz="4" w:space="0" w:color="auto"/>
            </w:tcBorders>
            <w:shd w:val="clear" w:color="auto" w:fill="A6A6A6" w:themeFill="background1" w:themeFillShade="A6"/>
          </w:tcPr>
          <w:p w14:paraId="382C3288" w14:textId="77777777" w:rsidR="00747CB1" w:rsidRPr="00747CB1" w:rsidRDefault="00747CB1" w:rsidP="00444F61">
            <w:pPr>
              <w:rPr>
                <w:rFonts w:ascii="Times New Roman" w:hAnsi="Times New Roman" w:cs="Times New Roman"/>
                <w:i/>
                <w:iCs/>
                <w:noProof/>
                <w:sz w:val="12"/>
                <w:szCs w:val="12"/>
                <w:lang w:val="en-US"/>
              </w:rPr>
            </w:pPr>
          </w:p>
        </w:tc>
        <w:tc>
          <w:tcPr>
            <w:tcW w:w="1315" w:type="dxa"/>
            <w:gridSpan w:val="3"/>
            <w:tcBorders>
              <w:top w:val="single" w:sz="4" w:space="0" w:color="auto"/>
              <w:left w:val="single" w:sz="4" w:space="0" w:color="auto"/>
              <w:bottom w:val="nil"/>
              <w:right w:val="single" w:sz="4" w:space="0" w:color="auto"/>
            </w:tcBorders>
            <w:shd w:val="clear" w:color="auto" w:fill="A6A6A6" w:themeFill="background1" w:themeFillShade="A6"/>
          </w:tcPr>
          <w:p w14:paraId="129B6C71" w14:textId="77777777" w:rsidR="00747CB1" w:rsidRPr="00747CB1" w:rsidRDefault="00747CB1" w:rsidP="00444F61">
            <w:pPr>
              <w:rPr>
                <w:rFonts w:ascii="Times New Roman" w:hAnsi="Times New Roman" w:cs="Times New Roman"/>
                <w:i/>
                <w:iCs/>
                <w:noProof/>
                <w:sz w:val="12"/>
                <w:szCs w:val="12"/>
                <w:lang w:val="en-US"/>
              </w:rPr>
            </w:pPr>
          </w:p>
        </w:tc>
      </w:tr>
      <w:tr w:rsidR="00747CB1" w:rsidRPr="00747CB1" w14:paraId="6043F3FC" w14:textId="77777777" w:rsidTr="00444F61">
        <w:trPr>
          <w:trHeight w:val="180"/>
        </w:trPr>
        <w:tc>
          <w:tcPr>
            <w:tcW w:w="302" w:type="dxa"/>
            <w:vMerge/>
            <w:tcBorders>
              <w:top w:val="nil"/>
              <w:bottom w:val="nil"/>
              <w:right w:val="nil"/>
            </w:tcBorders>
            <w:shd w:val="clear" w:color="auto" w:fill="A6A6A6" w:themeFill="background1" w:themeFillShade="A6"/>
          </w:tcPr>
          <w:p w14:paraId="4AFF43D8" w14:textId="77777777" w:rsidR="00747CB1" w:rsidRPr="00747CB1" w:rsidRDefault="00747CB1" w:rsidP="00444F61">
            <w:pPr>
              <w:rPr>
                <w:rFonts w:ascii="Times New Roman" w:hAnsi="Times New Roman" w:cs="Times New Roman"/>
                <w:i/>
                <w:iCs/>
                <w:noProof/>
                <w:sz w:val="12"/>
                <w:szCs w:val="12"/>
                <w:lang w:val="en-US"/>
              </w:rPr>
            </w:pPr>
          </w:p>
        </w:tc>
        <w:tc>
          <w:tcPr>
            <w:tcW w:w="394" w:type="dxa"/>
            <w:vMerge/>
            <w:tcBorders>
              <w:top w:val="nil"/>
              <w:left w:val="nil"/>
              <w:bottom w:val="nil"/>
              <w:right w:val="single" w:sz="4" w:space="0" w:color="auto"/>
            </w:tcBorders>
          </w:tcPr>
          <w:p w14:paraId="3DDA815F" w14:textId="77777777" w:rsidR="00747CB1" w:rsidRPr="00747CB1" w:rsidRDefault="00747CB1" w:rsidP="00444F61">
            <w:pPr>
              <w:rPr>
                <w:rFonts w:ascii="Times New Roman" w:hAnsi="Times New Roman" w:cs="Times New Roman"/>
                <w:i/>
                <w:iCs/>
                <w:noProof/>
                <w:sz w:val="12"/>
                <w:szCs w:val="12"/>
                <w:lang w:val="en-US"/>
              </w:rPr>
            </w:pPr>
          </w:p>
        </w:tc>
        <w:tc>
          <w:tcPr>
            <w:tcW w:w="1051" w:type="dxa"/>
            <w:gridSpan w:val="3"/>
            <w:vMerge/>
            <w:tcBorders>
              <w:top w:val="nil"/>
              <w:left w:val="single" w:sz="4" w:space="0" w:color="auto"/>
              <w:bottom w:val="single" w:sz="4" w:space="0" w:color="auto"/>
              <w:right w:val="single" w:sz="4" w:space="0" w:color="auto"/>
            </w:tcBorders>
          </w:tcPr>
          <w:p w14:paraId="02A1F36E" w14:textId="77777777" w:rsidR="00747CB1" w:rsidRPr="00747CB1" w:rsidRDefault="00747CB1" w:rsidP="00444F61">
            <w:pPr>
              <w:rPr>
                <w:rFonts w:ascii="Times New Roman" w:hAnsi="Times New Roman" w:cs="Times New Roman"/>
                <w:i/>
                <w:iCs/>
                <w:noProof/>
                <w:sz w:val="12"/>
                <w:szCs w:val="12"/>
                <w:lang w:val="en-US"/>
              </w:rPr>
            </w:pPr>
          </w:p>
        </w:tc>
        <w:tc>
          <w:tcPr>
            <w:tcW w:w="1367" w:type="dxa"/>
            <w:tcBorders>
              <w:top w:val="nil"/>
              <w:left w:val="single" w:sz="4" w:space="0" w:color="auto"/>
              <w:bottom w:val="single" w:sz="4" w:space="0" w:color="auto"/>
              <w:right w:val="single" w:sz="4" w:space="0" w:color="auto"/>
            </w:tcBorders>
          </w:tcPr>
          <w:p w14:paraId="1A04753E"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IZOLĀCIJAS</w:t>
            </w:r>
          </w:p>
        </w:tc>
        <w:tc>
          <w:tcPr>
            <w:tcW w:w="1142" w:type="dxa"/>
            <w:tcBorders>
              <w:top w:val="nil"/>
              <w:left w:val="single" w:sz="4" w:space="0" w:color="auto"/>
              <w:bottom w:val="single" w:sz="4" w:space="0" w:color="auto"/>
              <w:right w:val="single" w:sz="4" w:space="0" w:color="auto"/>
            </w:tcBorders>
          </w:tcPr>
          <w:p w14:paraId="38127A6F"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SALDĒŠANAS</w:t>
            </w:r>
          </w:p>
        </w:tc>
        <w:tc>
          <w:tcPr>
            <w:tcW w:w="1340" w:type="dxa"/>
            <w:gridSpan w:val="2"/>
            <w:tcBorders>
              <w:top w:val="nil"/>
              <w:left w:val="single" w:sz="4" w:space="0" w:color="auto"/>
              <w:bottom w:val="single" w:sz="4" w:space="0" w:color="auto"/>
              <w:right w:val="single" w:sz="4" w:space="0" w:color="auto"/>
            </w:tcBorders>
          </w:tcPr>
          <w:p w14:paraId="37EFB391"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MEHĀNISKĀS SALDĒŠANAS</w:t>
            </w:r>
          </w:p>
        </w:tc>
        <w:tc>
          <w:tcPr>
            <w:tcW w:w="799" w:type="dxa"/>
            <w:tcBorders>
              <w:top w:val="nil"/>
              <w:left w:val="single" w:sz="4" w:space="0" w:color="auto"/>
              <w:bottom w:val="single" w:sz="4" w:space="0" w:color="auto"/>
              <w:right w:val="single" w:sz="4" w:space="0" w:color="auto"/>
            </w:tcBorders>
          </w:tcPr>
          <w:p w14:paraId="01C880D8"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SILDĪŠANAS</w:t>
            </w:r>
          </w:p>
        </w:tc>
        <w:tc>
          <w:tcPr>
            <w:tcW w:w="1340" w:type="dxa"/>
            <w:gridSpan w:val="2"/>
            <w:tcBorders>
              <w:top w:val="nil"/>
              <w:left w:val="single" w:sz="4" w:space="0" w:color="auto"/>
              <w:bottom w:val="single" w:sz="4" w:space="0" w:color="auto"/>
              <w:right w:val="single" w:sz="4" w:space="0" w:color="auto"/>
            </w:tcBorders>
          </w:tcPr>
          <w:p w14:paraId="040396AB"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MEHĀNISKĀS SALDĒŠANAS UN SILDĪŠANAS</w:t>
            </w:r>
          </w:p>
        </w:tc>
        <w:tc>
          <w:tcPr>
            <w:tcW w:w="1315" w:type="dxa"/>
            <w:gridSpan w:val="3"/>
            <w:tcBorders>
              <w:top w:val="nil"/>
              <w:left w:val="single" w:sz="4" w:space="0" w:color="auto"/>
              <w:bottom w:val="single" w:sz="4" w:space="0" w:color="auto"/>
              <w:right w:val="single" w:sz="4" w:space="0" w:color="auto"/>
            </w:tcBorders>
          </w:tcPr>
          <w:p w14:paraId="18B7DA72" w14:textId="77777777" w:rsidR="00747CB1" w:rsidRPr="00747CB1" w:rsidRDefault="00747CB1" w:rsidP="00444F61">
            <w:pPr>
              <w:rPr>
                <w:rFonts w:ascii="Times New Roman" w:hAnsi="Times New Roman" w:cs="Times New Roman"/>
                <w:i/>
                <w:iCs/>
                <w:noProof/>
                <w:sz w:val="12"/>
                <w:szCs w:val="12"/>
                <w:lang w:val="en-US"/>
              </w:rPr>
            </w:pPr>
            <w:r w:rsidRPr="00747CB1">
              <w:rPr>
                <w:rFonts w:ascii="Times New Roman" w:hAnsi="Times New Roman"/>
                <w:i/>
                <w:noProof/>
                <w:sz w:val="12"/>
                <w:lang w:val="en-US"/>
              </w:rPr>
              <w:t>AR DAUDZIEM TEMPERATŪRAS REŽĪMIEM</w:t>
            </w:r>
            <w:r w:rsidRPr="00747CB1">
              <w:rPr>
                <w:rFonts w:ascii="Times New Roman" w:hAnsi="Times New Roman"/>
                <w:i/>
                <w:noProof/>
                <w:sz w:val="12"/>
                <w:vertAlign w:val="superscript"/>
                <w:lang w:val="en-US"/>
              </w:rPr>
              <w:t>4</w:t>
            </w:r>
          </w:p>
        </w:tc>
      </w:tr>
      <w:tr w:rsidR="00747CB1" w:rsidRPr="00747CB1" w14:paraId="3081BD0B" w14:textId="77777777" w:rsidTr="00444F61">
        <w:trPr>
          <w:trHeight w:val="391"/>
        </w:trPr>
        <w:tc>
          <w:tcPr>
            <w:tcW w:w="696" w:type="dxa"/>
            <w:gridSpan w:val="2"/>
            <w:tcBorders>
              <w:top w:val="nil"/>
              <w:bottom w:val="nil"/>
              <w:right w:val="nil"/>
            </w:tcBorders>
          </w:tcPr>
          <w:p w14:paraId="29F3FE6D" w14:textId="77777777" w:rsidR="00747CB1" w:rsidRPr="00747CB1" w:rsidRDefault="00747CB1" w:rsidP="00444F61">
            <w:pPr>
              <w:rPr>
                <w:rFonts w:ascii="Times New Roman" w:hAnsi="Times New Roman" w:cs="Times New Roman"/>
                <w:noProof/>
                <w:sz w:val="12"/>
                <w:szCs w:val="12"/>
                <w:lang w:val="en-US"/>
              </w:rPr>
            </w:pPr>
          </w:p>
        </w:tc>
        <w:tc>
          <w:tcPr>
            <w:tcW w:w="2418" w:type="dxa"/>
            <w:gridSpan w:val="4"/>
            <w:tcBorders>
              <w:top w:val="nil"/>
              <w:left w:val="nil"/>
              <w:bottom w:val="nil"/>
              <w:right w:val="nil"/>
            </w:tcBorders>
            <w:shd w:val="clear" w:color="auto" w:fill="A6A6A6" w:themeFill="background1" w:themeFillShade="A6"/>
          </w:tcPr>
          <w:p w14:paraId="10745EBD" w14:textId="77777777" w:rsidR="00747CB1" w:rsidRPr="00747CB1" w:rsidRDefault="00747CB1" w:rsidP="00444F61">
            <w:pPr>
              <w:rPr>
                <w:rFonts w:ascii="Times New Roman" w:hAnsi="Times New Roman" w:cs="Times New Roman"/>
                <w:i/>
                <w:iCs/>
                <w:noProof/>
                <w:sz w:val="12"/>
                <w:szCs w:val="12"/>
                <w:lang w:val="en-US"/>
              </w:rPr>
            </w:pPr>
          </w:p>
        </w:tc>
        <w:tc>
          <w:tcPr>
            <w:tcW w:w="1142" w:type="dxa"/>
            <w:tcBorders>
              <w:top w:val="nil"/>
              <w:left w:val="nil"/>
              <w:bottom w:val="nil"/>
              <w:right w:val="nil"/>
            </w:tcBorders>
          </w:tcPr>
          <w:p w14:paraId="5B63228B" w14:textId="77777777" w:rsidR="00747CB1" w:rsidRPr="00747CB1" w:rsidRDefault="00747CB1" w:rsidP="00444F61">
            <w:pPr>
              <w:rPr>
                <w:rFonts w:ascii="Times New Roman" w:hAnsi="Times New Roman" w:cs="Times New Roman"/>
                <w:i/>
                <w:iCs/>
                <w:noProof/>
                <w:sz w:val="12"/>
                <w:szCs w:val="12"/>
                <w:lang w:val="en-US"/>
              </w:rPr>
            </w:pPr>
            <w:r w:rsidRPr="00747CB1">
              <w:rPr>
                <w:rFonts w:ascii="Times New Roman" w:hAnsi="Times New Roman"/>
                <w:i/>
                <w:noProof/>
                <w:sz w:val="12"/>
                <w:lang w:val="en-US"/>
              </w:rPr>
              <w:t>/SERTIFIKĀTS</w:t>
            </w:r>
            <w:r w:rsidRPr="00747CB1">
              <w:rPr>
                <w:rFonts w:ascii="Times New Roman" w:hAnsi="Times New Roman"/>
                <w:b/>
                <w:i/>
                <w:noProof/>
                <w:sz w:val="12"/>
                <w:vertAlign w:val="superscript"/>
                <w:lang w:val="en-US"/>
              </w:rPr>
              <w:t>5</w:t>
            </w:r>
          </w:p>
        </w:tc>
        <w:tc>
          <w:tcPr>
            <w:tcW w:w="2139" w:type="dxa"/>
            <w:gridSpan w:val="3"/>
            <w:tcBorders>
              <w:top w:val="nil"/>
              <w:left w:val="nil"/>
              <w:bottom w:val="nil"/>
              <w:right w:val="nil"/>
            </w:tcBorders>
          </w:tcPr>
          <w:p w14:paraId="05311CF2" w14:textId="77777777" w:rsidR="00747CB1" w:rsidRPr="00747CB1" w:rsidRDefault="00747CB1" w:rsidP="00444F61">
            <w:pPr>
              <w:rPr>
                <w:rFonts w:ascii="Times New Roman" w:hAnsi="Times New Roman" w:cs="Times New Roman"/>
                <w:b/>
                <w:bCs/>
                <w:noProof/>
                <w:sz w:val="12"/>
                <w:szCs w:val="12"/>
                <w:lang w:val="en-US"/>
              </w:rPr>
            </w:pPr>
            <w:r w:rsidRPr="00747CB1">
              <w:rPr>
                <w:rFonts w:ascii="Times New Roman" w:hAnsi="Times New Roman"/>
                <w:b/>
                <w:i/>
                <w:iCs/>
                <w:noProof/>
                <w:sz w:val="12"/>
                <w:lang w:val="en-US"/>
              </w:rPr>
              <w:t xml:space="preserve">ATP </w:t>
            </w:r>
            <w:r w:rsidRPr="00747CB1">
              <w:rPr>
                <w:rFonts w:ascii="Times New Roman" w:hAnsi="Times New Roman"/>
                <w:b/>
                <w:noProof/>
                <w:sz w:val="12"/>
                <w:lang w:val="en-US"/>
              </w:rPr>
              <w:t>XXXXXXXXX</w:t>
            </w:r>
          </w:p>
        </w:tc>
        <w:tc>
          <w:tcPr>
            <w:tcW w:w="1340" w:type="dxa"/>
            <w:gridSpan w:val="2"/>
            <w:tcBorders>
              <w:top w:val="nil"/>
              <w:left w:val="nil"/>
              <w:bottom w:val="nil"/>
              <w:right w:val="nil"/>
            </w:tcBorders>
          </w:tcPr>
          <w:p w14:paraId="48301959" w14:textId="77777777" w:rsidR="00747CB1" w:rsidRPr="00747CB1" w:rsidRDefault="00747CB1" w:rsidP="00444F61">
            <w:pPr>
              <w:rPr>
                <w:rFonts w:ascii="Times New Roman" w:hAnsi="Times New Roman" w:cs="Times New Roman"/>
                <w:i/>
                <w:iCs/>
                <w:noProof/>
                <w:sz w:val="12"/>
                <w:szCs w:val="12"/>
                <w:lang w:val="en-US"/>
              </w:rPr>
            </w:pPr>
          </w:p>
        </w:tc>
        <w:tc>
          <w:tcPr>
            <w:tcW w:w="1315" w:type="dxa"/>
            <w:gridSpan w:val="3"/>
            <w:tcBorders>
              <w:top w:val="nil"/>
              <w:left w:val="nil"/>
              <w:bottom w:val="nil"/>
              <w:right w:val="single" w:sz="4" w:space="0" w:color="auto"/>
            </w:tcBorders>
          </w:tcPr>
          <w:p w14:paraId="78495654" w14:textId="77777777" w:rsidR="00747CB1" w:rsidRPr="00747CB1" w:rsidRDefault="00747CB1" w:rsidP="00444F61">
            <w:pPr>
              <w:rPr>
                <w:rFonts w:ascii="Times New Roman" w:hAnsi="Times New Roman" w:cs="Times New Roman"/>
                <w:i/>
                <w:iCs/>
                <w:noProof/>
                <w:sz w:val="12"/>
                <w:szCs w:val="12"/>
                <w:lang w:val="en-US"/>
              </w:rPr>
            </w:pPr>
          </w:p>
        </w:tc>
      </w:tr>
      <w:tr w:rsidR="00747CB1" w:rsidRPr="00747CB1" w14:paraId="743093C3" w14:textId="77777777" w:rsidTr="00444F61">
        <w:tc>
          <w:tcPr>
            <w:tcW w:w="9050" w:type="dxa"/>
            <w:gridSpan w:val="15"/>
            <w:tcBorders>
              <w:top w:val="nil"/>
              <w:bottom w:val="nil"/>
              <w:right w:val="single" w:sz="4" w:space="0" w:color="auto"/>
            </w:tcBorders>
            <w:shd w:val="clear" w:color="auto" w:fill="A6A6A6" w:themeFill="background1" w:themeFillShade="A6"/>
          </w:tcPr>
          <w:p w14:paraId="7C3E1174" w14:textId="77777777" w:rsidR="00747CB1" w:rsidRPr="00747CB1" w:rsidRDefault="00747CB1" w:rsidP="00444F61">
            <w:pPr>
              <w:rPr>
                <w:rFonts w:ascii="Times New Roman" w:hAnsi="Times New Roman" w:cs="Times New Roman"/>
                <w:noProof/>
                <w:sz w:val="12"/>
                <w:szCs w:val="12"/>
                <w:lang w:val="en-US"/>
              </w:rPr>
            </w:pPr>
          </w:p>
        </w:tc>
      </w:tr>
      <w:tr w:rsidR="00747CB1" w:rsidRPr="00747CB1" w14:paraId="6FCAF7EE" w14:textId="77777777" w:rsidTr="00444F61">
        <w:tc>
          <w:tcPr>
            <w:tcW w:w="3114" w:type="dxa"/>
            <w:gridSpan w:val="6"/>
            <w:tcBorders>
              <w:top w:val="nil"/>
              <w:bottom w:val="nil"/>
              <w:right w:val="nil"/>
            </w:tcBorders>
            <w:shd w:val="clear" w:color="auto" w:fill="A6A6A6" w:themeFill="background1" w:themeFillShade="A6"/>
          </w:tcPr>
          <w:p w14:paraId="06A18D2A" w14:textId="77777777" w:rsidR="00747CB1" w:rsidRPr="00747CB1" w:rsidRDefault="00747CB1" w:rsidP="00444F61">
            <w:pPr>
              <w:rPr>
                <w:rFonts w:ascii="Times New Roman" w:hAnsi="Times New Roman" w:cs="Times New Roman"/>
                <w:noProof/>
                <w:sz w:val="12"/>
                <w:szCs w:val="12"/>
                <w:lang w:val="en-US"/>
              </w:rPr>
            </w:pPr>
          </w:p>
        </w:tc>
        <w:tc>
          <w:tcPr>
            <w:tcW w:w="5936" w:type="dxa"/>
            <w:gridSpan w:val="9"/>
            <w:vMerge w:val="restart"/>
            <w:tcBorders>
              <w:top w:val="nil"/>
              <w:left w:val="nil"/>
              <w:bottom w:val="nil"/>
              <w:right w:val="single" w:sz="4" w:space="0" w:color="auto"/>
            </w:tcBorders>
          </w:tcPr>
          <w:p w14:paraId="7EB13854" w14:textId="77777777" w:rsidR="00747CB1" w:rsidRPr="00747CB1" w:rsidRDefault="00747CB1" w:rsidP="00444F61">
            <w:pPr>
              <w:jc w:val="right"/>
              <w:rPr>
                <w:rFonts w:ascii="Times New Roman" w:hAnsi="Times New Roman"/>
                <w:i/>
                <w:noProof/>
                <w:sz w:val="12"/>
                <w:lang w:val="en-US"/>
              </w:rPr>
            </w:pPr>
            <w:r w:rsidRPr="00747CB1">
              <w:rPr>
                <w:rFonts w:ascii="Times New Roman" w:hAnsi="Times New Roman"/>
                <w:i/>
                <w:noProof/>
                <w:sz w:val="12"/>
                <w:lang w:val="en-US"/>
              </w:rPr>
              <w:t>/ Nolīgums par ātri bojājošos pārtikas produktu starptautiskajiem pārvadājumiem un par speciālām iekārtām, kas izmantojamas šajos pārvadājumos (ATP)</w:t>
            </w:r>
          </w:p>
        </w:tc>
      </w:tr>
      <w:tr w:rsidR="00747CB1" w:rsidRPr="00747CB1" w14:paraId="364A39C8" w14:textId="77777777" w:rsidTr="00444F61">
        <w:tc>
          <w:tcPr>
            <w:tcW w:w="696" w:type="dxa"/>
            <w:gridSpan w:val="2"/>
            <w:tcBorders>
              <w:top w:val="nil"/>
              <w:bottom w:val="nil"/>
              <w:right w:val="nil"/>
            </w:tcBorders>
          </w:tcPr>
          <w:p w14:paraId="58966AC2" w14:textId="77777777" w:rsidR="00747CB1" w:rsidRPr="00747CB1" w:rsidRDefault="00747CB1" w:rsidP="00444F61">
            <w:pPr>
              <w:rPr>
                <w:rFonts w:ascii="Times New Roman" w:hAnsi="Times New Roman" w:cs="Times New Roman"/>
                <w:noProof/>
                <w:sz w:val="12"/>
                <w:szCs w:val="12"/>
                <w:lang w:val="en-US"/>
              </w:rPr>
            </w:pPr>
          </w:p>
        </w:tc>
        <w:tc>
          <w:tcPr>
            <w:tcW w:w="1051" w:type="dxa"/>
            <w:gridSpan w:val="3"/>
            <w:tcBorders>
              <w:top w:val="nil"/>
              <w:left w:val="nil"/>
              <w:bottom w:val="nil"/>
              <w:right w:val="nil"/>
            </w:tcBorders>
          </w:tcPr>
          <w:p w14:paraId="1D8A73B6" w14:textId="77777777" w:rsidR="00747CB1" w:rsidRPr="00747CB1" w:rsidRDefault="00747CB1" w:rsidP="00444F61">
            <w:pPr>
              <w:rPr>
                <w:rFonts w:ascii="Times New Roman" w:hAnsi="Times New Roman" w:cs="Times New Roman"/>
                <w:i/>
                <w:iCs/>
                <w:noProof/>
                <w:sz w:val="12"/>
                <w:szCs w:val="12"/>
                <w:lang w:val="en-US"/>
              </w:rPr>
            </w:pPr>
          </w:p>
        </w:tc>
        <w:tc>
          <w:tcPr>
            <w:tcW w:w="1367" w:type="dxa"/>
            <w:tcBorders>
              <w:top w:val="nil"/>
              <w:left w:val="nil"/>
              <w:bottom w:val="nil"/>
              <w:right w:val="nil"/>
            </w:tcBorders>
          </w:tcPr>
          <w:p w14:paraId="6385E1C9" w14:textId="77777777" w:rsidR="00747CB1" w:rsidRPr="00747CB1" w:rsidRDefault="00747CB1" w:rsidP="00444F61">
            <w:pPr>
              <w:rPr>
                <w:rFonts w:ascii="Times New Roman" w:hAnsi="Times New Roman" w:cs="Times New Roman"/>
                <w:i/>
                <w:iCs/>
                <w:noProof/>
                <w:sz w:val="12"/>
                <w:szCs w:val="12"/>
                <w:lang w:val="en-US"/>
              </w:rPr>
            </w:pPr>
          </w:p>
        </w:tc>
        <w:tc>
          <w:tcPr>
            <w:tcW w:w="5936" w:type="dxa"/>
            <w:gridSpan w:val="9"/>
            <w:vMerge/>
            <w:tcBorders>
              <w:top w:val="nil"/>
              <w:left w:val="nil"/>
              <w:bottom w:val="nil"/>
              <w:right w:val="single" w:sz="4" w:space="0" w:color="auto"/>
            </w:tcBorders>
          </w:tcPr>
          <w:p w14:paraId="2233BF9A" w14:textId="77777777" w:rsidR="00747CB1" w:rsidRPr="00747CB1" w:rsidRDefault="00747CB1" w:rsidP="00444F61">
            <w:pPr>
              <w:rPr>
                <w:rFonts w:ascii="Times New Roman" w:hAnsi="Times New Roman" w:cs="Times New Roman"/>
                <w:i/>
                <w:iCs/>
                <w:noProof/>
                <w:sz w:val="12"/>
                <w:szCs w:val="12"/>
                <w:lang w:val="en-US"/>
              </w:rPr>
            </w:pPr>
          </w:p>
        </w:tc>
      </w:tr>
      <w:tr w:rsidR="00747CB1" w:rsidRPr="00747CB1" w14:paraId="52781ED0" w14:textId="77777777" w:rsidTr="00444F61">
        <w:tc>
          <w:tcPr>
            <w:tcW w:w="696" w:type="dxa"/>
            <w:gridSpan w:val="2"/>
            <w:tcBorders>
              <w:top w:val="nil"/>
              <w:bottom w:val="nil"/>
              <w:right w:val="nil"/>
            </w:tcBorders>
          </w:tcPr>
          <w:p w14:paraId="58978865"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1.</w:t>
            </w:r>
          </w:p>
        </w:tc>
        <w:tc>
          <w:tcPr>
            <w:tcW w:w="2418" w:type="dxa"/>
            <w:gridSpan w:val="4"/>
            <w:tcBorders>
              <w:top w:val="nil"/>
              <w:left w:val="nil"/>
              <w:bottom w:val="nil"/>
              <w:right w:val="nil"/>
            </w:tcBorders>
            <w:shd w:val="clear" w:color="auto" w:fill="A6A6A6" w:themeFill="background1" w:themeFillShade="A6"/>
          </w:tcPr>
          <w:p w14:paraId="48586342" w14:textId="77777777" w:rsidR="00747CB1" w:rsidRPr="00747CB1" w:rsidRDefault="00747CB1" w:rsidP="00444F61">
            <w:pPr>
              <w:rPr>
                <w:rFonts w:ascii="Times New Roman" w:hAnsi="Times New Roman" w:cs="Times New Roman"/>
                <w:i/>
                <w:iCs/>
                <w:noProof/>
                <w:sz w:val="12"/>
                <w:szCs w:val="12"/>
                <w:lang w:val="en-US"/>
              </w:rPr>
            </w:pPr>
          </w:p>
        </w:tc>
        <w:tc>
          <w:tcPr>
            <w:tcW w:w="2482" w:type="dxa"/>
            <w:gridSpan w:val="3"/>
            <w:tcBorders>
              <w:top w:val="nil"/>
              <w:left w:val="nil"/>
              <w:bottom w:val="nil"/>
              <w:right w:val="nil"/>
            </w:tcBorders>
          </w:tcPr>
          <w:p w14:paraId="01E4A948"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Izdevēja iestāde:</w:t>
            </w:r>
          </w:p>
        </w:tc>
        <w:tc>
          <w:tcPr>
            <w:tcW w:w="3454" w:type="dxa"/>
            <w:gridSpan w:val="6"/>
            <w:tcBorders>
              <w:top w:val="nil"/>
              <w:left w:val="nil"/>
              <w:bottom w:val="nil"/>
              <w:right w:val="single" w:sz="4" w:space="0" w:color="auto"/>
            </w:tcBorders>
          </w:tcPr>
          <w:p w14:paraId="3C3EDB84"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XXXXXXXXXXXXXXXXXX</w:t>
            </w:r>
          </w:p>
        </w:tc>
      </w:tr>
      <w:tr w:rsidR="00747CB1" w:rsidRPr="00747CB1" w14:paraId="588B24EE" w14:textId="77777777" w:rsidTr="00444F61">
        <w:tc>
          <w:tcPr>
            <w:tcW w:w="696" w:type="dxa"/>
            <w:gridSpan w:val="2"/>
            <w:tcBorders>
              <w:top w:val="nil"/>
              <w:bottom w:val="nil"/>
              <w:right w:val="nil"/>
            </w:tcBorders>
          </w:tcPr>
          <w:p w14:paraId="6542E375"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2.</w:t>
            </w:r>
          </w:p>
        </w:tc>
        <w:tc>
          <w:tcPr>
            <w:tcW w:w="1051" w:type="dxa"/>
            <w:gridSpan w:val="3"/>
            <w:tcBorders>
              <w:top w:val="nil"/>
              <w:left w:val="nil"/>
              <w:bottom w:val="nil"/>
              <w:right w:val="nil"/>
            </w:tcBorders>
            <w:shd w:val="clear" w:color="auto" w:fill="A6A6A6" w:themeFill="background1" w:themeFillShade="A6"/>
          </w:tcPr>
          <w:p w14:paraId="521CEDCC" w14:textId="77777777" w:rsidR="00747CB1" w:rsidRPr="00747CB1" w:rsidRDefault="00747CB1" w:rsidP="00444F61">
            <w:pPr>
              <w:rPr>
                <w:rFonts w:ascii="Times New Roman" w:hAnsi="Times New Roman" w:cs="Times New Roman"/>
                <w:i/>
                <w:iCs/>
                <w:noProof/>
                <w:sz w:val="12"/>
                <w:szCs w:val="12"/>
                <w:lang w:val="en-US"/>
              </w:rPr>
            </w:pPr>
          </w:p>
        </w:tc>
        <w:tc>
          <w:tcPr>
            <w:tcW w:w="1367" w:type="dxa"/>
            <w:tcBorders>
              <w:top w:val="nil"/>
              <w:left w:val="nil"/>
              <w:bottom w:val="nil"/>
              <w:right w:val="nil"/>
            </w:tcBorders>
          </w:tcPr>
          <w:p w14:paraId="3ADB9356" w14:textId="77777777" w:rsidR="00747CB1" w:rsidRPr="00747CB1" w:rsidRDefault="00747CB1" w:rsidP="00444F61">
            <w:pPr>
              <w:rPr>
                <w:rFonts w:ascii="Times New Roman" w:hAnsi="Times New Roman" w:cs="Times New Roman"/>
                <w:i/>
                <w:iCs/>
                <w:noProof/>
                <w:sz w:val="12"/>
                <w:szCs w:val="12"/>
                <w:lang w:val="en-US"/>
              </w:rPr>
            </w:pPr>
            <w:r w:rsidRPr="00747CB1">
              <w:rPr>
                <w:rFonts w:ascii="Times New Roman" w:hAnsi="Times New Roman"/>
                <w:i/>
                <w:noProof/>
                <w:sz w:val="12"/>
                <w:lang w:val="en-US"/>
              </w:rPr>
              <w:t>/ Iekārta</w:t>
            </w:r>
            <w:r w:rsidRPr="00747CB1">
              <w:rPr>
                <w:rFonts w:ascii="Times New Roman" w:hAnsi="Times New Roman"/>
                <w:b/>
                <w:i/>
                <w:noProof/>
                <w:sz w:val="12"/>
                <w:vertAlign w:val="superscript"/>
                <w:lang w:val="en-US"/>
              </w:rPr>
              <w:t>6</w:t>
            </w:r>
            <w:r w:rsidRPr="00747CB1">
              <w:rPr>
                <w:rFonts w:ascii="Times New Roman" w:hAnsi="Times New Roman"/>
                <w:i/>
                <w:noProof/>
                <w:sz w:val="12"/>
                <w:lang w:val="en-US"/>
              </w:rPr>
              <w:t>:</w:t>
            </w:r>
          </w:p>
        </w:tc>
        <w:tc>
          <w:tcPr>
            <w:tcW w:w="1142" w:type="dxa"/>
            <w:tcBorders>
              <w:top w:val="nil"/>
              <w:left w:val="nil"/>
              <w:bottom w:val="nil"/>
              <w:right w:val="nil"/>
            </w:tcBorders>
          </w:tcPr>
          <w:p w14:paraId="14B0171F" w14:textId="77777777" w:rsidR="00747CB1" w:rsidRPr="00747CB1" w:rsidRDefault="00747CB1" w:rsidP="00444F61">
            <w:pPr>
              <w:rPr>
                <w:rFonts w:ascii="Times New Roman" w:hAnsi="Times New Roman" w:cs="Times New Roman"/>
                <w:i/>
                <w:iCs/>
                <w:noProof/>
                <w:sz w:val="12"/>
                <w:szCs w:val="12"/>
                <w:lang w:val="en-US"/>
              </w:rPr>
            </w:pPr>
          </w:p>
        </w:tc>
        <w:tc>
          <w:tcPr>
            <w:tcW w:w="3479" w:type="dxa"/>
            <w:gridSpan w:val="5"/>
            <w:tcBorders>
              <w:top w:val="nil"/>
              <w:left w:val="nil"/>
              <w:bottom w:val="nil"/>
              <w:right w:val="nil"/>
            </w:tcBorders>
          </w:tcPr>
          <w:p w14:paraId="4273C1AD"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XXXXXXXXXXXXXXXXX</w:t>
            </w:r>
          </w:p>
        </w:tc>
        <w:tc>
          <w:tcPr>
            <w:tcW w:w="1315" w:type="dxa"/>
            <w:gridSpan w:val="3"/>
            <w:tcBorders>
              <w:top w:val="nil"/>
              <w:left w:val="nil"/>
              <w:bottom w:val="nil"/>
              <w:right w:val="single" w:sz="4" w:space="0" w:color="auto"/>
            </w:tcBorders>
          </w:tcPr>
          <w:p w14:paraId="6DD9D346" w14:textId="77777777" w:rsidR="00747CB1" w:rsidRPr="00747CB1" w:rsidRDefault="00747CB1" w:rsidP="00444F61">
            <w:pPr>
              <w:rPr>
                <w:rFonts w:ascii="Times New Roman" w:hAnsi="Times New Roman" w:cs="Times New Roman"/>
                <w:b/>
                <w:bCs/>
                <w:noProof/>
                <w:sz w:val="12"/>
                <w:szCs w:val="12"/>
                <w:lang w:val="en-US"/>
              </w:rPr>
            </w:pPr>
          </w:p>
        </w:tc>
      </w:tr>
      <w:tr w:rsidR="00747CB1" w:rsidRPr="00747CB1" w14:paraId="1C17483D" w14:textId="77777777" w:rsidTr="00444F61">
        <w:trPr>
          <w:trHeight w:val="399"/>
        </w:trPr>
        <w:tc>
          <w:tcPr>
            <w:tcW w:w="696" w:type="dxa"/>
            <w:gridSpan w:val="2"/>
            <w:tcBorders>
              <w:top w:val="nil"/>
              <w:bottom w:val="nil"/>
              <w:right w:val="nil"/>
            </w:tcBorders>
          </w:tcPr>
          <w:p w14:paraId="6D14AC14"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3.</w:t>
            </w:r>
          </w:p>
        </w:tc>
        <w:tc>
          <w:tcPr>
            <w:tcW w:w="1051" w:type="dxa"/>
            <w:gridSpan w:val="3"/>
            <w:tcBorders>
              <w:top w:val="nil"/>
              <w:left w:val="nil"/>
              <w:bottom w:val="nil"/>
              <w:right w:val="nil"/>
            </w:tcBorders>
            <w:shd w:val="clear" w:color="auto" w:fill="A6A6A6" w:themeFill="background1" w:themeFillShade="A6"/>
          </w:tcPr>
          <w:p w14:paraId="4D1A7181" w14:textId="77777777" w:rsidR="00747CB1" w:rsidRPr="00747CB1" w:rsidRDefault="00747CB1" w:rsidP="00444F61">
            <w:pPr>
              <w:rPr>
                <w:rFonts w:ascii="Times New Roman" w:hAnsi="Times New Roman" w:cs="Times New Roman"/>
                <w:i/>
                <w:iCs/>
                <w:noProof/>
                <w:sz w:val="12"/>
                <w:szCs w:val="12"/>
                <w:lang w:val="en-US"/>
              </w:rPr>
            </w:pPr>
          </w:p>
        </w:tc>
        <w:tc>
          <w:tcPr>
            <w:tcW w:w="1367" w:type="dxa"/>
            <w:tcBorders>
              <w:top w:val="nil"/>
              <w:left w:val="nil"/>
              <w:bottom w:val="nil"/>
              <w:right w:val="nil"/>
            </w:tcBorders>
          </w:tcPr>
          <w:p w14:paraId="0A812D9F" w14:textId="77777777" w:rsidR="00747CB1" w:rsidRPr="00747CB1" w:rsidRDefault="00747CB1" w:rsidP="00444F61">
            <w:pPr>
              <w:rPr>
                <w:rFonts w:ascii="Times New Roman" w:hAnsi="Times New Roman" w:cs="Times New Roman"/>
                <w:i/>
                <w:iCs/>
                <w:noProof/>
                <w:sz w:val="12"/>
                <w:szCs w:val="12"/>
                <w:lang w:val="en-US"/>
              </w:rPr>
            </w:pPr>
            <w:r w:rsidRPr="00747CB1">
              <w:rPr>
                <w:rFonts w:ascii="Times New Roman" w:hAnsi="Times New Roman"/>
                <w:i/>
                <w:noProof/>
                <w:sz w:val="12"/>
                <w:lang w:val="en-US"/>
              </w:rPr>
              <w:t>/ Reģistrācijas numurs</w:t>
            </w:r>
            <w:r w:rsidRPr="00747CB1">
              <w:rPr>
                <w:rFonts w:ascii="Times New Roman" w:hAnsi="Times New Roman"/>
                <w:b/>
                <w:i/>
                <w:noProof/>
                <w:sz w:val="12"/>
                <w:vertAlign w:val="superscript"/>
                <w:lang w:val="en-US"/>
              </w:rPr>
              <w:t>a</w:t>
            </w:r>
            <w:r w:rsidRPr="00747CB1">
              <w:rPr>
                <w:rFonts w:ascii="Times New Roman" w:hAnsi="Times New Roman"/>
                <w:i/>
                <w:noProof/>
                <w:sz w:val="12"/>
                <w:lang w:val="en-US"/>
              </w:rPr>
              <w:t>:</w:t>
            </w:r>
          </w:p>
        </w:tc>
        <w:tc>
          <w:tcPr>
            <w:tcW w:w="1142" w:type="dxa"/>
            <w:tcBorders>
              <w:top w:val="nil"/>
              <w:left w:val="nil"/>
              <w:bottom w:val="nil"/>
              <w:right w:val="nil"/>
            </w:tcBorders>
          </w:tcPr>
          <w:p w14:paraId="18BFD261"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XXXXXXXXXX</w:t>
            </w:r>
          </w:p>
        </w:tc>
        <w:tc>
          <w:tcPr>
            <w:tcW w:w="1340" w:type="dxa"/>
            <w:gridSpan w:val="2"/>
            <w:tcBorders>
              <w:top w:val="nil"/>
              <w:left w:val="nil"/>
              <w:bottom w:val="nil"/>
              <w:right w:val="nil"/>
            </w:tcBorders>
            <w:shd w:val="clear" w:color="auto" w:fill="A6A6A6" w:themeFill="background1" w:themeFillShade="A6"/>
          </w:tcPr>
          <w:p w14:paraId="11F68DC3" w14:textId="77777777" w:rsidR="00747CB1" w:rsidRPr="00747CB1" w:rsidRDefault="00747CB1" w:rsidP="00444F61">
            <w:pPr>
              <w:rPr>
                <w:rFonts w:ascii="Times New Roman" w:hAnsi="Times New Roman" w:cs="Times New Roman"/>
                <w:i/>
                <w:iCs/>
                <w:noProof/>
                <w:sz w:val="12"/>
                <w:szCs w:val="12"/>
                <w:lang w:val="en-US"/>
              </w:rPr>
            </w:pPr>
          </w:p>
        </w:tc>
        <w:tc>
          <w:tcPr>
            <w:tcW w:w="2139" w:type="dxa"/>
            <w:gridSpan w:val="3"/>
            <w:tcBorders>
              <w:top w:val="nil"/>
              <w:left w:val="nil"/>
              <w:bottom w:val="nil"/>
              <w:right w:val="nil"/>
            </w:tcBorders>
          </w:tcPr>
          <w:p w14:paraId="3AA91FFF"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Transportlīdzekļa identifikācijas numurs</w:t>
            </w:r>
          </w:p>
        </w:tc>
        <w:tc>
          <w:tcPr>
            <w:tcW w:w="1315" w:type="dxa"/>
            <w:gridSpan w:val="3"/>
            <w:tcBorders>
              <w:top w:val="nil"/>
              <w:left w:val="nil"/>
              <w:bottom w:val="nil"/>
              <w:right w:val="single" w:sz="4" w:space="0" w:color="auto"/>
            </w:tcBorders>
          </w:tcPr>
          <w:p w14:paraId="053D4F49"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XXXXXXXXX</w:t>
            </w:r>
          </w:p>
        </w:tc>
      </w:tr>
      <w:tr w:rsidR="00747CB1" w:rsidRPr="00747CB1" w14:paraId="2A49CCA0" w14:textId="77777777" w:rsidTr="00444F61">
        <w:tc>
          <w:tcPr>
            <w:tcW w:w="696" w:type="dxa"/>
            <w:gridSpan w:val="2"/>
            <w:tcBorders>
              <w:top w:val="nil"/>
              <w:bottom w:val="nil"/>
              <w:right w:val="nil"/>
            </w:tcBorders>
          </w:tcPr>
          <w:p w14:paraId="443AFFC9" w14:textId="77777777" w:rsidR="00747CB1" w:rsidRPr="00747CB1" w:rsidRDefault="00747CB1" w:rsidP="00444F61">
            <w:pPr>
              <w:rPr>
                <w:rFonts w:ascii="Times New Roman" w:hAnsi="Times New Roman" w:cs="Times New Roman"/>
                <w:noProof/>
                <w:sz w:val="12"/>
                <w:szCs w:val="12"/>
                <w:lang w:val="en-US"/>
              </w:rPr>
            </w:pPr>
          </w:p>
        </w:tc>
        <w:tc>
          <w:tcPr>
            <w:tcW w:w="1051" w:type="dxa"/>
            <w:gridSpan w:val="3"/>
            <w:tcBorders>
              <w:top w:val="nil"/>
              <w:left w:val="nil"/>
              <w:bottom w:val="nil"/>
              <w:right w:val="nil"/>
            </w:tcBorders>
            <w:shd w:val="clear" w:color="auto" w:fill="A6A6A6" w:themeFill="background1" w:themeFillShade="A6"/>
          </w:tcPr>
          <w:p w14:paraId="2673A1A1" w14:textId="77777777" w:rsidR="00747CB1" w:rsidRPr="00747CB1" w:rsidRDefault="00747CB1" w:rsidP="00444F61">
            <w:pPr>
              <w:rPr>
                <w:rFonts w:ascii="Times New Roman" w:hAnsi="Times New Roman" w:cs="Times New Roman"/>
                <w:i/>
                <w:iCs/>
                <w:noProof/>
                <w:sz w:val="12"/>
                <w:szCs w:val="12"/>
                <w:lang w:val="en-US"/>
              </w:rPr>
            </w:pPr>
          </w:p>
        </w:tc>
        <w:tc>
          <w:tcPr>
            <w:tcW w:w="1367" w:type="dxa"/>
            <w:tcBorders>
              <w:top w:val="nil"/>
              <w:left w:val="nil"/>
              <w:bottom w:val="nil"/>
              <w:right w:val="nil"/>
            </w:tcBorders>
          </w:tcPr>
          <w:p w14:paraId="3D0C6EA3"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piešķīra:</w:t>
            </w:r>
          </w:p>
        </w:tc>
        <w:tc>
          <w:tcPr>
            <w:tcW w:w="1142" w:type="dxa"/>
            <w:tcBorders>
              <w:top w:val="nil"/>
              <w:left w:val="nil"/>
              <w:bottom w:val="nil"/>
              <w:right w:val="nil"/>
            </w:tcBorders>
          </w:tcPr>
          <w:p w14:paraId="20FD3231"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2C7B4683" w14:textId="77777777" w:rsidR="00747CB1" w:rsidRPr="00747CB1" w:rsidRDefault="00747CB1" w:rsidP="00444F61">
            <w:pPr>
              <w:rPr>
                <w:rFonts w:ascii="Times New Roman" w:hAnsi="Times New Roman" w:cs="Times New Roman"/>
                <w:i/>
                <w:iCs/>
                <w:noProof/>
                <w:sz w:val="12"/>
                <w:szCs w:val="12"/>
                <w:lang w:val="en-US"/>
              </w:rPr>
            </w:pPr>
          </w:p>
        </w:tc>
        <w:tc>
          <w:tcPr>
            <w:tcW w:w="2139" w:type="dxa"/>
            <w:gridSpan w:val="3"/>
            <w:tcBorders>
              <w:top w:val="nil"/>
              <w:left w:val="nil"/>
              <w:bottom w:val="nil"/>
              <w:right w:val="nil"/>
            </w:tcBorders>
          </w:tcPr>
          <w:p w14:paraId="104CD8B9"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XXXXXXXXXXXXX</w:t>
            </w:r>
          </w:p>
        </w:tc>
        <w:tc>
          <w:tcPr>
            <w:tcW w:w="1315" w:type="dxa"/>
            <w:gridSpan w:val="3"/>
            <w:tcBorders>
              <w:top w:val="nil"/>
              <w:left w:val="nil"/>
              <w:bottom w:val="nil"/>
              <w:right w:val="single" w:sz="4" w:space="0" w:color="auto"/>
            </w:tcBorders>
          </w:tcPr>
          <w:p w14:paraId="6F22EF78" w14:textId="77777777" w:rsidR="00747CB1" w:rsidRPr="00747CB1" w:rsidRDefault="00747CB1" w:rsidP="00444F61">
            <w:pPr>
              <w:rPr>
                <w:rFonts w:ascii="Times New Roman" w:hAnsi="Times New Roman" w:cs="Times New Roman"/>
                <w:i/>
                <w:iCs/>
                <w:noProof/>
                <w:sz w:val="12"/>
                <w:szCs w:val="12"/>
                <w:lang w:val="en-US"/>
              </w:rPr>
            </w:pPr>
          </w:p>
        </w:tc>
      </w:tr>
      <w:tr w:rsidR="00747CB1" w:rsidRPr="00747CB1" w14:paraId="6B155BFB" w14:textId="77777777" w:rsidTr="00444F61">
        <w:tc>
          <w:tcPr>
            <w:tcW w:w="696" w:type="dxa"/>
            <w:gridSpan w:val="2"/>
            <w:tcBorders>
              <w:top w:val="nil"/>
              <w:bottom w:val="nil"/>
              <w:right w:val="nil"/>
            </w:tcBorders>
          </w:tcPr>
          <w:p w14:paraId="6C3BDDAE" w14:textId="77777777" w:rsidR="00747CB1" w:rsidRPr="00747CB1" w:rsidRDefault="00747CB1" w:rsidP="00444F61">
            <w:pPr>
              <w:rPr>
                <w:rFonts w:ascii="Times New Roman" w:hAnsi="Times New Roman" w:cs="Times New Roman"/>
                <w:noProof/>
                <w:sz w:val="12"/>
                <w:szCs w:val="12"/>
                <w:lang w:val="en-US"/>
              </w:rPr>
            </w:pPr>
          </w:p>
        </w:tc>
        <w:tc>
          <w:tcPr>
            <w:tcW w:w="1051" w:type="dxa"/>
            <w:gridSpan w:val="3"/>
            <w:tcBorders>
              <w:top w:val="nil"/>
              <w:left w:val="nil"/>
              <w:bottom w:val="nil"/>
              <w:right w:val="nil"/>
            </w:tcBorders>
          </w:tcPr>
          <w:p w14:paraId="4FB447F5" w14:textId="77777777" w:rsidR="00747CB1" w:rsidRPr="00747CB1" w:rsidRDefault="00747CB1" w:rsidP="00444F61">
            <w:pPr>
              <w:rPr>
                <w:rFonts w:ascii="Times New Roman" w:hAnsi="Times New Roman" w:cs="Times New Roman"/>
                <w:i/>
                <w:iCs/>
                <w:noProof/>
                <w:sz w:val="12"/>
                <w:szCs w:val="12"/>
                <w:lang w:val="en-US"/>
              </w:rPr>
            </w:pPr>
          </w:p>
        </w:tc>
        <w:tc>
          <w:tcPr>
            <w:tcW w:w="3849" w:type="dxa"/>
            <w:gridSpan w:val="4"/>
            <w:tcBorders>
              <w:top w:val="nil"/>
              <w:left w:val="nil"/>
              <w:bottom w:val="nil"/>
              <w:right w:val="nil"/>
            </w:tcBorders>
          </w:tcPr>
          <w:p w14:paraId="523963A2" w14:textId="77777777" w:rsidR="00747CB1" w:rsidRPr="00747CB1" w:rsidRDefault="00747CB1" w:rsidP="00444F61">
            <w:pPr>
              <w:rPr>
                <w:rFonts w:ascii="Times New Roman" w:hAnsi="Times New Roman" w:cs="Times New Roman"/>
                <w:i/>
                <w:iCs/>
                <w:noProof/>
                <w:sz w:val="12"/>
                <w:szCs w:val="12"/>
                <w:lang w:val="en-US"/>
              </w:rPr>
            </w:pPr>
            <w:r w:rsidRPr="00747CB1">
              <w:rPr>
                <w:rFonts w:ascii="Times New Roman" w:hAnsi="Times New Roman"/>
                <w:i/>
                <w:noProof/>
                <w:sz w:val="12"/>
                <w:lang w:val="en-US"/>
              </w:rPr>
              <w:t xml:space="preserve">Izolētie korpusi: </w:t>
            </w:r>
            <w:r w:rsidRPr="00747CB1">
              <w:rPr>
                <w:rFonts w:ascii="Times New Roman" w:hAnsi="Times New Roman"/>
                <w:b/>
                <w:i/>
                <w:noProof/>
                <w:sz w:val="12"/>
                <w:lang w:val="en-US"/>
              </w:rPr>
              <w:t>MARKA, MODELIS, SĒRIJAS NUMURS, RAŽOŠANAS MĒNESIS UN GADS</w:t>
            </w:r>
            <w:r w:rsidRPr="00747CB1">
              <w:rPr>
                <w:rFonts w:ascii="Times New Roman" w:hAnsi="Times New Roman"/>
                <w:b/>
                <w:i/>
                <w:noProof/>
                <w:sz w:val="12"/>
                <w:vertAlign w:val="superscript"/>
                <w:lang w:val="en-US"/>
              </w:rPr>
              <w:t>16</w:t>
            </w:r>
          </w:p>
        </w:tc>
        <w:tc>
          <w:tcPr>
            <w:tcW w:w="799" w:type="dxa"/>
            <w:tcBorders>
              <w:top w:val="nil"/>
              <w:left w:val="nil"/>
              <w:bottom w:val="nil"/>
              <w:right w:val="nil"/>
            </w:tcBorders>
          </w:tcPr>
          <w:p w14:paraId="7EB031B0" w14:textId="77777777" w:rsidR="00747CB1" w:rsidRPr="00747CB1" w:rsidRDefault="00747CB1" w:rsidP="00444F61">
            <w:pPr>
              <w:rPr>
                <w:rFonts w:ascii="Times New Roman" w:hAnsi="Times New Roman" w:cs="Times New Roman"/>
                <w:i/>
                <w:iCs/>
                <w:noProof/>
                <w:sz w:val="12"/>
                <w:szCs w:val="12"/>
                <w:lang w:val="en-US"/>
              </w:rPr>
            </w:pPr>
          </w:p>
        </w:tc>
        <w:tc>
          <w:tcPr>
            <w:tcW w:w="2655" w:type="dxa"/>
            <w:gridSpan w:val="5"/>
            <w:tcBorders>
              <w:top w:val="nil"/>
              <w:left w:val="nil"/>
              <w:bottom w:val="nil"/>
              <w:right w:val="single" w:sz="4" w:space="0" w:color="auto"/>
            </w:tcBorders>
          </w:tcPr>
          <w:p w14:paraId="486F2619"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XXXXXXXXXXXXXX</w:t>
            </w:r>
          </w:p>
        </w:tc>
      </w:tr>
      <w:tr w:rsidR="00747CB1" w:rsidRPr="00747CB1" w14:paraId="3083D3FE" w14:textId="77777777" w:rsidTr="00444F61">
        <w:tc>
          <w:tcPr>
            <w:tcW w:w="696" w:type="dxa"/>
            <w:gridSpan w:val="2"/>
            <w:tcBorders>
              <w:top w:val="nil"/>
              <w:bottom w:val="nil"/>
              <w:right w:val="nil"/>
            </w:tcBorders>
          </w:tcPr>
          <w:p w14:paraId="2D76904A"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4.</w:t>
            </w:r>
          </w:p>
        </w:tc>
        <w:tc>
          <w:tcPr>
            <w:tcW w:w="1051" w:type="dxa"/>
            <w:gridSpan w:val="3"/>
            <w:tcBorders>
              <w:top w:val="nil"/>
              <w:left w:val="nil"/>
              <w:bottom w:val="nil"/>
              <w:right w:val="nil"/>
            </w:tcBorders>
          </w:tcPr>
          <w:p w14:paraId="388A3422" w14:textId="77777777" w:rsidR="00747CB1" w:rsidRPr="00747CB1" w:rsidRDefault="00747CB1" w:rsidP="00444F61">
            <w:pPr>
              <w:rPr>
                <w:rFonts w:ascii="Times New Roman" w:hAnsi="Times New Roman" w:cs="Times New Roman"/>
                <w:i/>
                <w:iCs/>
                <w:noProof/>
                <w:sz w:val="12"/>
                <w:szCs w:val="12"/>
                <w:lang w:val="en-US"/>
              </w:rPr>
            </w:pPr>
          </w:p>
        </w:tc>
        <w:tc>
          <w:tcPr>
            <w:tcW w:w="1367" w:type="dxa"/>
            <w:tcBorders>
              <w:top w:val="nil"/>
              <w:left w:val="nil"/>
              <w:bottom w:val="nil"/>
              <w:right w:val="nil"/>
            </w:tcBorders>
          </w:tcPr>
          <w:p w14:paraId="28FEE09B" w14:textId="77777777" w:rsidR="00747CB1" w:rsidRPr="00747CB1" w:rsidRDefault="00747CB1" w:rsidP="00444F61">
            <w:pPr>
              <w:rPr>
                <w:rFonts w:ascii="Times New Roman" w:hAnsi="Times New Roman" w:cs="Times New Roman"/>
                <w:i/>
                <w:iCs/>
                <w:noProof/>
                <w:sz w:val="12"/>
                <w:szCs w:val="12"/>
                <w:lang w:val="en-US"/>
              </w:rPr>
            </w:pPr>
          </w:p>
        </w:tc>
        <w:tc>
          <w:tcPr>
            <w:tcW w:w="2482" w:type="dxa"/>
            <w:gridSpan w:val="3"/>
            <w:tcBorders>
              <w:top w:val="nil"/>
              <w:left w:val="nil"/>
              <w:bottom w:val="nil"/>
              <w:right w:val="nil"/>
            </w:tcBorders>
          </w:tcPr>
          <w:p w14:paraId="54FB757F"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Īpašnieks vai lietotājs:</w:t>
            </w:r>
          </w:p>
        </w:tc>
        <w:tc>
          <w:tcPr>
            <w:tcW w:w="799" w:type="dxa"/>
            <w:tcBorders>
              <w:top w:val="nil"/>
              <w:left w:val="nil"/>
              <w:bottom w:val="nil"/>
              <w:right w:val="nil"/>
            </w:tcBorders>
          </w:tcPr>
          <w:p w14:paraId="4DD76526" w14:textId="77777777" w:rsidR="00747CB1" w:rsidRPr="00747CB1" w:rsidRDefault="00747CB1" w:rsidP="00444F61">
            <w:pPr>
              <w:rPr>
                <w:rFonts w:ascii="Times New Roman" w:hAnsi="Times New Roman" w:cs="Times New Roman"/>
                <w:i/>
                <w:iCs/>
                <w:noProof/>
                <w:sz w:val="12"/>
                <w:szCs w:val="12"/>
                <w:lang w:val="en-US"/>
              </w:rPr>
            </w:pPr>
          </w:p>
        </w:tc>
        <w:tc>
          <w:tcPr>
            <w:tcW w:w="2655" w:type="dxa"/>
            <w:gridSpan w:val="5"/>
            <w:tcBorders>
              <w:top w:val="nil"/>
              <w:left w:val="nil"/>
              <w:bottom w:val="nil"/>
              <w:right w:val="single" w:sz="4" w:space="0" w:color="auto"/>
            </w:tcBorders>
          </w:tcPr>
          <w:p w14:paraId="5B503EBE"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XXXXXXXXXXXXX</w:t>
            </w:r>
          </w:p>
        </w:tc>
      </w:tr>
      <w:tr w:rsidR="00747CB1" w:rsidRPr="00747CB1" w14:paraId="282F468E" w14:textId="77777777" w:rsidTr="00444F61">
        <w:tc>
          <w:tcPr>
            <w:tcW w:w="696" w:type="dxa"/>
            <w:gridSpan w:val="2"/>
            <w:tcBorders>
              <w:top w:val="nil"/>
              <w:bottom w:val="nil"/>
              <w:right w:val="nil"/>
            </w:tcBorders>
          </w:tcPr>
          <w:p w14:paraId="4C68905D" w14:textId="77777777" w:rsidR="00747CB1" w:rsidRPr="00747CB1" w:rsidRDefault="00747CB1" w:rsidP="00444F61">
            <w:pPr>
              <w:rPr>
                <w:rFonts w:ascii="Times New Roman" w:hAnsi="Times New Roman" w:cs="Times New Roman"/>
                <w:noProof/>
                <w:sz w:val="12"/>
                <w:szCs w:val="12"/>
                <w:lang w:val="en-US"/>
              </w:rPr>
            </w:pPr>
          </w:p>
        </w:tc>
        <w:tc>
          <w:tcPr>
            <w:tcW w:w="1051" w:type="dxa"/>
            <w:gridSpan w:val="3"/>
            <w:tcBorders>
              <w:top w:val="nil"/>
              <w:left w:val="nil"/>
              <w:bottom w:val="nil"/>
              <w:right w:val="nil"/>
            </w:tcBorders>
          </w:tcPr>
          <w:p w14:paraId="62771880" w14:textId="77777777" w:rsidR="00747CB1" w:rsidRPr="00747CB1" w:rsidRDefault="00747CB1" w:rsidP="00444F61">
            <w:pPr>
              <w:rPr>
                <w:rFonts w:ascii="Times New Roman" w:hAnsi="Times New Roman" w:cs="Times New Roman"/>
                <w:i/>
                <w:iCs/>
                <w:noProof/>
                <w:sz w:val="12"/>
                <w:szCs w:val="12"/>
                <w:lang w:val="en-US"/>
              </w:rPr>
            </w:pPr>
          </w:p>
        </w:tc>
        <w:tc>
          <w:tcPr>
            <w:tcW w:w="1367" w:type="dxa"/>
            <w:tcBorders>
              <w:top w:val="nil"/>
              <w:left w:val="nil"/>
              <w:bottom w:val="nil"/>
              <w:right w:val="nil"/>
            </w:tcBorders>
          </w:tcPr>
          <w:p w14:paraId="0DF3C2BD" w14:textId="77777777" w:rsidR="00747CB1" w:rsidRPr="00747CB1" w:rsidRDefault="00747CB1" w:rsidP="00444F61">
            <w:pPr>
              <w:rPr>
                <w:rFonts w:ascii="Times New Roman" w:hAnsi="Times New Roman" w:cs="Times New Roman"/>
                <w:i/>
                <w:iCs/>
                <w:noProof/>
                <w:sz w:val="12"/>
                <w:szCs w:val="12"/>
                <w:lang w:val="en-US"/>
              </w:rPr>
            </w:pPr>
          </w:p>
        </w:tc>
        <w:tc>
          <w:tcPr>
            <w:tcW w:w="1142" w:type="dxa"/>
            <w:tcBorders>
              <w:top w:val="nil"/>
              <w:left w:val="nil"/>
              <w:bottom w:val="nil"/>
              <w:right w:val="nil"/>
            </w:tcBorders>
          </w:tcPr>
          <w:p w14:paraId="5B829723"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3BED08AF" w14:textId="77777777" w:rsidR="00747CB1" w:rsidRPr="00747CB1" w:rsidRDefault="00747CB1" w:rsidP="00444F61">
            <w:pPr>
              <w:rPr>
                <w:rFonts w:ascii="Times New Roman" w:hAnsi="Times New Roman" w:cs="Times New Roman"/>
                <w:i/>
                <w:iCs/>
                <w:noProof/>
                <w:sz w:val="12"/>
                <w:szCs w:val="12"/>
                <w:lang w:val="en-US"/>
              </w:rPr>
            </w:pPr>
          </w:p>
        </w:tc>
        <w:tc>
          <w:tcPr>
            <w:tcW w:w="799" w:type="dxa"/>
            <w:tcBorders>
              <w:top w:val="nil"/>
              <w:left w:val="nil"/>
              <w:bottom w:val="nil"/>
              <w:right w:val="nil"/>
            </w:tcBorders>
          </w:tcPr>
          <w:p w14:paraId="0F72FBCB" w14:textId="77777777" w:rsidR="00747CB1" w:rsidRPr="00747CB1" w:rsidRDefault="00747CB1" w:rsidP="00444F61">
            <w:pPr>
              <w:rPr>
                <w:rFonts w:ascii="Times New Roman" w:hAnsi="Times New Roman" w:cs="Times New Roman"/>
                <w:i/>
                <w:iCs/>
                <w:noProof/>
                <w:sz w:val="12"/>
                <w:szCs w:val="12"/>
                <w:lang w:val="en-US"/>
              </w:rPr>
            </w:pPr>
          </w:p>
        </w:tc>
        <w:tc>
          <w:tcPr>
            <w:tcW w:w="2655" w:type="dxa"/>
            <w:gridSpan w:val="5"/>
            <w:tcBorders>
              <w:top w:val="nil"/>
              <w:left w:val="nil"/>
              <w:bottom w:val="nil"/>
              <w:right w:val="single" w:sz="4" w:space="0" w:color="auto"/>
            </w:tcBorders>
          </w:tcPr>
          <w:p w14:paraId="49324288"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XXXXXXXXXXXXX</w:t>
            </w:r>
          </w:p>
        </w:tc>
      </w:tr>
      <w:tr w:rsidR="00747CB1" w:rsidRPr="00747CB1" w14:paraId="6126CF13" w14:textId="77777777" w:rsidTr="00444F61">
        <w:tc>
          <w:tcPr>
            <w:tcW w:w="696" w:type="dxa"/>
            <w:gridSpan w:val="2"/>
            <w:tcBorders>
              <w:top w:val="nil"/>
              <w:bottom w:val="nil"/>
              <w:right w:val="nil"/>
            </w:tcBorders>
          </w:tcPr>
          <w:p w14:paraId="38B285AF"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5.</w:t>
            </w:r>
          </w:p>
        </w:tc>
        <w:tc>
          <w:tcPr>
            <w:tcW w:w="1051" w:type="dxa"/>
            <w:gridSpan w:val="3"/>
            <w:tcBorders>
              <w:top w:val="nil"/>
              <w:left w:val="nil"/>
              <w:bottom w:val="nil"/>
              <w:right w:val="nil"/>
            </w:tcBorders>
            <w:shd w:val="clear" w:color="auto" w:fill="A6A6A6" w:themeFill="background1" w:themeFillShade="A6"/>
          </w:tcPr>
          <w:p w14:paraId="33BF6B15" w14:textId="77777777" w:rsidR="00747CB1" w:rsidRPr="00747CB1" w:rsidRDefault="00747CB1" w:rsidP="00444F61">
            <w:pPr>
              <w:rPr>
                <w:rFonts w:ascii="Times New Roman" w:hAnsi="Times New Roman" w:cs="Times New Roman"/>
                <w:i/>
                <w:iCs/>
                <w:noProof/>
                <w:sz w:val="12"/>
                <w:szCs w:val="12"/>
                <w:lang w:val="en-US"/>
              </w:rPr>
            </w:pPr>
          </w:p>
        </w:tc>
        <w:tc>
          <w:tcPr>
            <w:tcW w:w="1367" w:type="dxa"/>
            <w:tcBorders>
              <w:top w:val="nil"/>
              <w:left w:val="nil"/>
              <w:bottom w:val="nil"/>
              <w:right w:val="nil"/>
            </w:tcBorders>
          </w:tcPr>
          <w:p w14:paraId="517BDCAB"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Iesniedzējs:</w:t>
            </w:r>
          </w:p>
        </w:tc>
        <w:tc>
          <w:tcPr>
            <w:tcW w:w="1142" w:type="dxa"/>
            <w:tcBorders>
              <w:top w:val="nil"/>
              <w:left w:val="nil"/>
              <w:bottom w:val="nil"/>
              <w:right w:val="nil"/>
            </w:tcBorders>
          </w:tcPr>
          <w:p w14:paraId="17CD765F" w14:textId="77777777" w:rsidR="00747CB1" w:rsidRPr="00747CB1" w:rsidRDefault="00747CB1" w:rsidP="00444F61">
            <w:pPr>
              <w:rPr>
                <w:rFonts w:ascii="Times New Roman" w:hAnsi="Times New Roman" w:cs="Times New Roman"/>
                <w:i/>
                <w:iCs/>
                <w:noProof/>
                <w:sz w:val="12"/>
                <w:szCs w:val="12"/>
                <w:lang w:val="en-US"/>
              </w:rPr>
            </w:pPr>
          </w:p>
        </w:tc>
        <w:tc>
          <w:tcPr>
            <w:tcW w:w="4794" w:type="dxa"/>
            <w:gridSpan w:val="8"/>
            <w:tcBorders>
              <w:top w:val="nil"/>
              <w:left w:val="nil"/>
              <w:bottom w:val="nil"/>
              <w:right w:val="single" w:sz="4" w:space="0" w:color="auto"/>
            </w:tcBorders>
          </w:tcPr>
          <w:p w14:paraId="4042E3B8"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XXXXXXXXXXXXXXXXXXXXXXXXXX</w:t>
            </w:r>
          </w:p>
        </w:tc>
      </w:tr>
      <w:tr w:rsidR="00747CB1" w:rsidRPr="00747CB1" w14:paraId="483E09DC" w14:textId="77777777" w:rsidTr="00444F61">
        <w:tc>
          <w:tcPr>
            <w:tcW w:w="696" w:type="dxa"/>
            <w:gridSpan w:val="2"/>
            <w:tcBorders>
              <w:top w:val="nil"/>
              <w:bottom w:val="nil"/>
              <w:right w:val="nil"/>
            </w:tcBorders>
          </w:tcPr>
          <w:p w14:paraId="28E305D0"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6.</w:t>
            </w:r>
          </w:p>
        </w:tc>
        <w:tc>
          <w:tcPr>
            <w:tcW w:w="1051" w:type="dxa"/>
            <w:gridSpan w:val="3"/>
            <w:tcBorders>
              <w:top w:val="nil"/>
              <w:left w:val="nil"/>
              <w:bottom w:val="nil"/>
              <w:right w:val="nil"/>
            </w:tcBorders>
            <w:shd w:val="clear" w:color="auto" w:fill="A6A6A6" w:themeFill="background1" w:themeFillShade="A6"/>
          </w:tcPr>
          <w:p w14:paraId="2862C458" w14:textId="77777777" w:rsidR="00747CB1" w:rsidRPr="00747CB1" w:rsidRDefault="00747CB1" w:rsidP="00444F61">
            <w:pPr>
              <w:rPr>
                <w:rFonts w:ascii="Times New Roman" w:hAnsi="Times New Roman" w:cs="Times New Roman"/>
                <w:i/>
                <w:iCs/>
                <w:noProof/>
                <w:sz w:val="12"/>
                <w:szCs w:val="12"/>
                <w:lang w:val="en-US"/>
              </w:rPr>
            </w:pPr>
          </w:p>
        </w:tc>
        <w:tc>
          <w:tcPr>
            <w:tcW w:w="2509" w:type="dxa"/>
            <w:gridSpan w:val="2"/>
            <w:tcBorders>
              <w:top w:val="nil"/>
              <w:left w:val="nil"/>
              <w:bottom w:val="nil"/>
              <w:right w:val="nil"/>
            </w:tcBorders>
          </w:tcPr>
          <w:p w14:paraId="70133E41" w14:textId="77777777" w:rsidR="00747CB1" w:rsidRPr="00747CB1" w:rsidRDefault="00747CB1" w:rsidP="00444F61">
            <w:pPr>
              <w:rPr>
                <w:rFonts w:ascii="Times New Roman" w:hAnsi="Times New Roman" w:cs="Times New Roman"/>
                <w:i/>
                <w:iCs/>
                <w:noProof/>
                <w:sz w:val="12"/>
                <w:szCs w:val="12"/>
                <w:lang w:val="en-US"/>
              </w:rPr>
            </w:pPr>
            <w:r w:rsidRPr="00747CB1">
              <w:rPr>
                <w:rFonts w:ascii="Times New Roman" w:hAnsi="Times New Roman"/>
                <w:i/>
                <w:noProof/>
                <w:sz w:val="12"/>
                <w:lang w:val="en-US"/>
              </w:rPr>
              <w:t xml:space="preserve">/ Ir apstiprināts kā: </w:t>
            </w:r>
            <w:r w:rsidRPr="00747CB1">
              <w:rPr>
                <w:rFonts w:ascii="Times New Roman" w:hAnsi="Times New Roman"/>
                <w:b/>
                <w:i/>
                <w:noProof/>
                <w:sz w:val="12"/>
                <w:vertAlign w:val="superscript"/>
                <w:lang w:val="en-US"/>
              </w:rPr>
              <w:t>7</w:t>
            </w:r>
          </w:p>
        </w:tc>
        <w:tc>
          <w:tcPr>
            <w:tcW w:w="1340" w:type="dxa"/>
            <w:gridSpan w:val="2"/>
            <w:tcBorders>
              <w:top w:val="nil"/>
              <w:left w:val="nil"/>
              <w:bottom w:val="nil"/>
              <w:right w:val="nil"/>
            </w:tcBorders>
          </w:tcPr>
          <w:p w14:paraId="2D483F19" w14:textId="77777777" w:rsidR="00747CB1" w:rsidRPr="00747CB1" w:rsidRDefault="00747CB1" w:rsidP="00444F61">
            <w:pPr>
              <w:rPr>
                <w:rFonts w:ascii="Times New Roman" w:hAnsi="Times New Roman" w:cs="Times New Roman"/>
                <w:i/>
                <w:iCs/>
                <w:noProof/>
                <w:sz w:val="12"/>
                <w:szCs w:val="12"/>
                <w:lang w:val="en-US"/>
              </w:rPr>
            </w:pPr>
          </w:p>
        </w:tc>
        <w:tc>
          <w:tcPr>
            <w:tcW w:w="3454" w:type="dxa"/>
            <w:gridSpan w:val="6"/>
            <w:tcBorders>
              <w:top w:val="nil"/>
              <w:left w:val="nil"/>
              <w:bottom w:val="nil"/>
              <w:right w:val="single" w:sz="4" w:space="0" w:color="auto"/>
            </w:tcBorders>
          </w:tcPr>
          <w:p w14:paraId="47A962BF"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XXXXXXXXXXXXXXXXXX</w:t>
            </w:r>
          </w:p>
        </w:tc>
      </w:tr>
      <w:tr w:rsidR="00747CB1" w:rsidRPr="00747CB1" w14:paraId="4582359A" w14:textId="77777777" w:rsidTr="00444F61">
        <w:tc>
          <w:tcPr>
            <w:tcW w:w="696" w:type="dxa"/>
            <w:gridSpan w:val="2"/>
            <w:tcBorders>
              <w:top w:val="nil"/>
              <w:bottom w:val="nil"/>
              <w:right w:val="nil"/>
            </w:tcBorders>
          </w:tcPr>
          <w:p w14:paraId="0F0D19E9"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6.1.</w:t>
            </w:r>
          </w:p>
        </w:tc>
        <w:tc>
          <w:tcPr>
            <w:tcW w:w="2418" w:type="dxa"/>
            <w:gridSpan w:val="4"/>
            <w:tcBorders>
              <w:top w:val="nil"/>
              <w:left w:val="nil"/>
              <w:bottom w:val="nil"/>
              <w:right w:val="nil"/>
            </w:tcBorders>
            <w:shd w:val="clear" w:color="auto" w:fill="A6A6A6" w:themeFill="background1" w:themeFillShade="A6"/>
          </w:tcPr>
          <w:p w14:paraId="04A7C315" w14:textId="77777777" w:rsidR="00747CB1" w:rsidRPr="00747CB1" w:rsidRDefault="00747CB1" w:rsidP="00444F61">
            <w:pPr>
              <w:rPr>
                <w:rFonts w:ascii="Times New Roman" w:hAnsi="Times New Roman" w:cs="Times New Roman"/>
                <w:i/>
                <w:iCs/>
                <w:noProof/>
                <w:sz w:val="12"/>
                <w:szCs w:val="12"/>
                <w:lang w:val="en-US"/>
              </w:rPr>
            </w:pPr>
          </w:p>
        </w:tc>
        <w:tc>
          <w:tcPr>
            <w:tcW w:w="1142" w:type="dxa"/>
            <w:tcBorders>
              <w:top w:val="nil"/>
              <w:left w:val="nil"/>
              <w:bottom w:val="nil"/>
              <w:right w:val="nil"/>
            </w:tcBorders>
          </w:tcPr>
          <w:p w14:paraId="32F3C263"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4C752DED" w14:textId="77777777" w:rsidR="00747CB1" w:rsidRPr="00747CB1" w:rsidRDefault="00747CB1" w:rsidP="00444F61">
            <w:pPr>
              <w:rPr>
                <w:rFonts w:ascii="Times New Roman" w:hAnsi="Times New Roman" w:cs="Times New Roman"/>
                <w:i/>
                <w:iCs/>
                <w:noProof/>
                <w:sz w:val="12"/>
                <w:szCs w:val="12"/>
                <w:lang w:val="en-US"/>
              </w:rPr>
            </w:pPr>
          </w:p>
        </w:tc>
        <w:tc>
          <w:tcPr>
            <w:tcW w:w="3454" w:type="dxa"/>
            <w:gridSpan w:val="6"/>
            <w:tcBorders>
              <w:top w:val="nil"/>
              <w:left w:val="nil"/>
              <w:bottom w:val="nil"/>
              <w:right w:val="single" w:sz="4" w:space="0" w:color="auto"/>
            </w:tcBorders>
          </w:tcPr>
          <w:p w14:paraId="466FAE65" w14:textId="77777777" w:rsidR="00747CB1" w:rsidRPr="00747CB1" w:rsidRDefault="00747CB1" w:rsidP="00444F61">
            <w:pPr>
              <w:rPr>
                <w:rFonts w:ascii="Times New Roman" w:hAnsi="Times New Roman" w:cs="Times New Roman"/>
                <w:i/>
                <w:iCs/>
                <w:noProof/>
                <w:sz w:val="12"/>
                <w:szCs w:val="12"/>
                <w:lang w:val="en-US"/>
              </w:rPr>
            </w:pPr>
            <w:r w:rsidRPr="00747CB1">
              <w:rPr>
                <w:rFonts w:ascii="Times New Roman" w:hAnsi="Times New Roman"/>
                <w:i/>
                <w:noProof/>
                <w:sz w:val="12"/>
                <w:lang w:val="en-US"/>
              </w:rPr>
              <w:t>/ Ar vienu vai vairākām termoierīcēm, kas ir</w:t>
            </w:r>
            <w:r w:rsidRPr="00747CB1">
              <w:rPr>
                <w:rFonts w:ascii="Times New Roman" w:hAnsi="Times New Roman"/>
                <w:b/>
                <w:i/>
                <w:noProof/>
                <w:sz w:val="12"/>
                <w:vertAlign w:val="superscript"/>
                <w:lang w:val="en-US"/>
              </w:rPr>
              <w:t>1</w:t>
            </w:r>
            <w:r w:rsidRPr="00747CB1">
              <w:rPr>
                <w:rFonts w:ascii="Times New Roman" w:hAnsi="Times New Roman"/>
                <w:i/>
                <w:noProof/>
                <w:sz w:val="12"/>
                <w:lang w:val="en-US"/>
              </w:rPr>
              <w:t>:</w:t>
            </w:r>
          </w:p>
        </w:tc>
      </w:tr>
      <w:tr w:rsidR="00747CB1" w:rsidRPr="00747CB1" w14:paraId="4CB8FC69" w14:textId="77777777" w:rsidTr="00444F61">
        <w:tc>
          <w:tcPr>
            <w:tcW w:w="696" w:type="dxa"/>
            <w:gridSpan w:val="2"/>
            <w:tcBorders>
              <w:top w:val="nil"/>
              <w:bottom w:val="nil"/>
              <w:right w:val="nil"/>
            </w:tcBorders>
          </w:tcPr>
          <w:p w14:paraId="2F4F37C7"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6.1.1.</w:t>
            </w:r>
          </w:p>
        </w:tc>
        <w:tc>
          <w:tcPr>
            <w:tcW w:w="440" w:type="dxa"/>
            <w:tcBorders>
              <w:top w:val="nil"/>
              <w:left w:val="nil"/>
              <w:bottom w:val="nil"/>
              <w:right w:val="nil"/>
            </w:tcBorders>
            <w:shd w:val="clear" w:color="auto" w:fill="A6A6A6" w:themeFill="background1" w:themeFillShade="A6"/>
          </w:tcPr>
          <w:p w14:paraId="0D1B972D" w14:textId="77777777" w:rsidR="00747CB1" w:rsidRPr="00747CB1" w:rsidRDefault="00747CB1" w:rsidP="00444F61">
            <w:pPr>
              <w:rPr>
                <w:rFonts w:ascii="Times New Roman" w:hAnsi="Times New Roman" w:cs="Times New Roman"/>
                <w:i/>
                <w:iCs/>
                <w:noProof/>
                <w:sz w:val="12"/>
                <w:szCs w:val="12"/>
                <w:lang w:val="en-US"/>
              </w:rPr>
            </w:pPr>
          </w:p>
        </w:tc>
        <w:tc>
          <w:tcPr>
            <w:tcW w:w="611" w:type="dxa"/>
            <w:gridSpan w:val="2"/>
            <w:tcBorders>
              <w:top w:val="nil"/>
              <w:left w:val="nil"/>
              <w:bottom w:val="nil"/>
              <w:right w:val="nil"/>
            </w:tcBorders>
            <w:shd w:val="clear" w:color="auto" w:fill="FFFFFF" w:themeFill="background1"/>
          </w:tcPr>
          <w:p w14:paraId="76835091" w14:textId="77777777" w:rsidR="00747CB1" w:rsidRPr="00747CB1" w:rsidRDefault="00747CB1" w:rsidP="00444F61">
            <w:pPr>
              <w:rPr>
                <w:rFonts w:ascii="Times New Roman" w:hAnsi="Times New Roman" w:cs="Times New Roman"/>
                <w:i/>
                <w:iCs/>
                <w:noProof/>
                <w:sz w:val="12"/>
                <w:szCs w:val="12"/>
                <w:lang w:val="en-US"/>
              </w:rPr>
            </w:pPr>
          </w:p>
        </w:tc>
        <w:tc>
          <w:tcPr>
            <w:tcW w:w="1367" w:type="dxa"/>
            <w:tcBorders>
              <w:top w:val="nil"/>
              <w:left w:val="nil"/>
              <w:bottom w:val="nil"/>
              <w:right w:val="nil"/>
            </w:tcBorders>
          </w:tcPr>
          <w:p w14:paraId="26B6C5DC" w14:textId="77777777" w:rsidR="00747CB1" w:rsidRPr="00747CB1" w:rsidRDefault="00747CB1" w:rsidP="00444F61">
            <w:pPr>
              <w:rPr>
                <w:rFonts w:ascii="Times New Roman" w:hAnsi="Times New Roman" w:cs="Times New Roman"/>
                <w:i/>
                <w:iCs/>
                <w:noProof/>
                <w:sz w:val="12"/>
                <w:szCs w:val="12"/>
                <w:lang w:val="en-US"/>
              </w:rPr>
            </w:pPr>
            <w:r w:rsidRPr="00747CB1">
              <w:rPr>
                <w:rFonts w:ascii="Times New Roman" w:hAnsi="Times New Roman"/>
                <w:i/>
                <w:noProof/>
                <w:sz w:val="12"/>
                <w:lang w:val="en-US"/>
              </w:rPr>
              <w:t>/ Autonoma;</w:t>
            </w:r>
            <w:r w:rsidRPr="00747CB1">
              <w:rPr>
                <w:rFonts w:ascii="Times New Roman" w:hAnsi="Times New Roman"/>
                <w:b/>
                <w:i/>
                <w:noProof/>
                <w:sz w:val="12"/>
                <w:vertAlign w:val="superscript"/>
                <w:lang w:val="en-US"/>
              </w:rPr>
              <w:t>8</w:t>
            </w:r>
            <w:r w:rsidRPr="00747CB1">
              <w:rPr>
                <w:rFonts w:ascii="Times New Roman" w:hAnsi="Times New Roman"/>
                <w:i/>
                <w:noProof/>
                <w:sz w:val="12"/>
                <w:lang w:val="en-US"/>
              </w:rPr>
              <w:t>;</w:t>
            </w:r>
          </w:p>
        </w:tc>
        <w:tc>
          <w:tcPr>
            <w:tcW w:w="1142" w:type="dxa"/>
            <w:tcBorders>
              <w:top w:val="nil"/>
              <w:left w:val="nil"/>
              <w:bottom w:val="nil"/>
              <w:right w:val="nil"/>
            </w:tcBorders>
          </w:tcPr>
          <w:p w14:paraId="4CD15413" w14:textId="77777777" w:rsidR="00747CB1" w:rsidRPr="00747CB1" w:rsidRDefault="00747CB1" w:rsidP="00444F61">
            <w:pPr>
              <w:rPr>
                <w:rFonts w:ascii="Times New Roman" w:hAnsi="Times New Roman" w:cs="Times New Roman"/>
                <w:i/>
                <w:iCs/>
                <w:noProof/>
                <w:sz w:val="12"/>
                <w:szCs w:val="12"/>
                <w:lang w:val="en-US"/>
              </w:rPr>
            </w:pPr>
          </w:p>
        </w:tc>
        <w:tc>
          <w:tcPr>
            <w:tcW w:w="4794" w:type="dxa"/>
            <w:gridSpan w:val="8"/>
            <w:tcBorders>
              <w:top w:val="nil"/>
              <w:left w:val="nil"/>
              <w:bottom w:val="nil"/>
              <w:right w:val="single" w:sz="4" w:space="0" w:color="auto"/>
            </w:tcBorders>
          </w:tcPr>
          <w:p w14:paraId="15933DDD" w14:textId="77777777" w:rsidR="00747CB1" w:rsidRPr="00747CB1" w:rsidRDefault="00747CB1" w:rsidP="00444F61">
            <w:pPr>
              <w:rPr>
                <w:rFonts w:ascii="Times New Roman" w:hAnsi="Times New Roman" w:cs="Times New Roman"/>
                <w:noProof/>
                <w:sz w:val="12"/>
                <w:szCs w:val="12"/>
                <w:lang w:val="en-US"/>
              </w:rPr>
            </w:pPr>
            <w:r w:rsidRPr="00747CB1">
              <w:rPr>
                <w:rFonts w:ascii="Times New Roman" w:hAnsi="Times New Roman"/>
                <w:b/>
                <w:noProof/>
                <w:sz w:val="12"/>
                <w:lang w:val="en-US"/>
              </w:rPr>
              <w:t>MARKA, MODELIS, SĒRIJAS NUMURS, / RAŽOŠANAS GADS</w:t>
            </w:r>
            <w:r w:rsidRPr="00747CB1">
              <w:rPr>
                <w:rFonts w:ascii="Times New Roman" w:hAnsi="Times New Roman"/>
                <w:noProof/>
                <w:sz w:val="12"/>
                <w:lang w:val="en-US"/>
              </w:rPr>
              <w:t xml:space="preserve"> (ja ir)</w:t>
            </w:r>
          </w:p>
        </w:tc>
      </w:tr>
      <w:tr w:rsidR="00747CB1" w:rsidRPr="00747CB1" w14:paraId="380B88A2" w14:textId="77777777" w:rsidTr="00444F61">
        <w:trPr>
          <w:trHeight w:val="242"/>
        </w:trPr>
        <w:tc>
          <w:tcPr>
            <w:tcW w:w="696" w:type="dxa"/>
            <w:gridSpan w:val="2"/>
            <w:tcBorders>
              <w:top w:val="nil"/>
              <w:bottom w:val="nil"/>
              <w:right w:val="nil"/>
            </w:tcBorders>
          </w:tcPr>
          <w:p w14:paraId="6FB819AA"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6.1.2.</w:t>
            </w:r>
          </w:p>
        </w:tc>
        <w:tc>
          <w:tcPr>
            <w:tcW w:w="1051" w:type="dxa"/>
            <w:gridSpan w:val="3"/>
            <w:tcBorders>
              <w:top w:val="nil"/>
              <w:left w:val="nil"/>
              <w:bottom w:val="nil"/>
              <w:right w:val="nil"/>
            </w:tcBorders>
            <w:shd w:val="clear" w:color="auto" w:fill="A6A6A6" w:themeFill="background1" w:themeFillShade="A6"/>
          </w:tcPr>
          <w:p w14:paraId="04BD8094" w14:textId="77777777" w:rsidR="00747CB1" w:rsidRPr="00747CB1" w:rsidRDefault="00747CB1" w:rsidP="00444F61">
            <w:pPr>
              <w:rPr>
                <w:rFonts w:ascii="Times New Roman" w:hAnsi="Times New Roman" w:cs="Times New Roman"/>
                <w:i/>
                <w:iCs/>
                <w:noProof/>
                <w:sz w:val="12"/>
                <w:szCs w:val="12"/>
                <w:lang w:val="en-US"/>
              </w:rPr>
            </w:pPr>
          </w:p>
        </w:tc>
        <w:tc>
          <w:tcPr>
            <w:tcW w:w="1367" w:type="dxa"/>
            <w:tcBorders>
              <w:top w:val="nil"/>
              <w:left w:val="nil"/>
              <w:bottom w:val="nil"/>
              <w:right w:val="nil"/>
            </w:tcBorders>
          </w:tcPr>
          <w:p w14:paraId="74FA5DF1" w14:textId="77777777" w:rsidR="00747CB1" w:rsidRPr="00747CB1" w:rsidRDefault="00747CB1" w:rsidP="00444F61">
            <w:pPr>
              <w:rPr>
                <w:rFonts w:ascii="Times New Roman" w:hAnsi="Times New Roman" w:cs="Times New Roman"/>
                <w:i/>
                <w:iCs/>
                <w:noProof/>
                <w:sz w:val="12"/>
                <w:szCs w:val="12"/>
                <w:lang w:val="en-US"/>
              </w:rPr>
            </w:pPr>
            <w:r w:rsidRPr="00747CB1">
              <w:rPr>
                <w:rFonts w:ascii="Times New Roman" w:hAnsi="Times New Roman"/>
                <w:i/>
                <w:noProof/>
                <w:sz w:val="12"/>
                <w:lang w:val="en-US"/>
              </w:rPr>
              <w:t xml:space="preserve">/ Atkarīga; </w:t>
            </w:r>
            <w:r w:rsidRPr="00747CB1">
              <w:rPr>
                <w:rFonts w:ascii="Times New Roman" w:hAnsi="Times New Roman"/>
                <w:b/>
                <w:i/>
                <w:noProof/>
                <w:sz w:val="12"/>
                <w:vertAlign w:val="superscript"/>
                <w:lang w:val="en-US"/>
              </w:rPr>
              <w:t>8</w:t>
            </w:r>
          </w:p>
        </w:tc>
        <w:tc>
          <w:tcPr>
            <w:tcW w:w="1142" w:type="dxa"/>
            <w:tcBorders>
              <w:top w:val="nil"/>
              <w:left w:val="nil"/>
              <w:bottom w:val="nil"/>
              <w:right w:val="nil"/>
            </w:tcBorders>
          </w:tcPr>
          <w:p w14:paraId="43F2DEE3" w14:textId="77777777" w:rsidR="00747CB1" w:rsidRPr="00747CB1" w:rsidRDefault="00747CB1" w:rsidP="00444F61">
            <w:pPr>
              <w:rPr>
                <w:rFonts w:ascii="Times New Roman" w:hAnsi="Times New Roman" w:cs="Times New Roman"/>
                <w:i/>
                <w:iCs/>
                <w:noProof/>
                <w:sz w:val="12"/>
                <w:szCs w:val="12"/>
                <w:lang w:val="en-US"/>
              </w:rPr>
            </w:pPr>
          </w:p>
        </w:tc>
        <w:tc>
          <w:tcPr>
            <w:tcW w:w="4794" w:type="dxa"/>
            <w:gridSpan w:val="8"/>
            <w:tcBorders>
              <w:top w:val="nil"/>
              <w:left w:val="nil"/>
              <w:bottom w:val="nil"/>
              <w:right w:val="single" w:sz="4" w:space="0" w:color="auto"/>
            </w:tcBorders>
          </w:tcPr>
          <w:p w14:paraId="575D7983" w14:textId="77777777" w:rsidR="00747CB1" w:rsidRPr="00747CB1" w:rsidRDefault="00747CB1" w:rsidP="00444F61">
            <w:pPr>
              <w:rPr>
                <w:rFonts w:ascii="Times New Roman" w:hAnsi="Times New Roman" w:cs="Times New Roman"/>
                <w:noProof/>
                <w:sz w:val="12"/>
                <w:szCs w:val="12"/>
                <w:lang w:val="en-US"/>
              </w:rPr>
            </w:pPr>
            <w:r w:rsidRPr="00747CB1">
              <w:rPr>
                <w:rFonts w:ascii="Times New Roman" w:hAnsi="Times New Roman"/>
                <w:b/>
                <w:noProof/>
                <w:sz w:val="12"/>
                <w:lang w:val="en-US"/>
              </w:rPr>
              <w:t>MARKA, MODELIS, SĒRIJAS NUMURS, / RAŽOŠANAS GADS</w:t>
            </w:r>
            <w:r w:rsidRPr="00747CB1">
              <w:rPr>
                <w:rFonts w:ascii="Times New Roman" w:hAnsi="Times New Roman"/>
                <w:noProof/>
                <w:sz w:val="12"/>
                <w:lang w:val="en-US"/>
              </w:rPr>
              <w:t xml:space="preserve"> (ja ir)</w:t>
            </w:r>
          </w:p>
        </w:tc>
      </w:tr>
      <w:tr w:rsidR="00747CB1" w:rsidRPr="00747CB1" w14:paraId="09016B43" w14:textId="77777777" w:rsidTr="00444F61">
        <w:tc>
          <w:tcPr>
            <w:tcW w:w="696" w:type="dxa"/>
            <w:gridSpan w:val="2"/>
            <w:tcBorders>
              <w:top w:val="nil"/>
              <w:bottom w:val="nil"/>
              <w:right w:val="nil"/>
            </w:tcBorders>
          </w:tcPr>
          <w:p w14:paraId="2D8573DD"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6.1.3.</w:t>
            </w:r>
          </w:p>
        </w:tc>
        <w:tc>
          <w:tcPr>
            <w:tcW w:w="494" w:type="dxa"/>
            <w:gridSpan w:val="2"/>
            <w:tcBorders>
              <w:top w:val="nil"/>
              <w:left w:val="nil"/>
              <w:bottom w:val="nil"/>
              <w:right w:val="nil"/>
            </w:tcBorders>
            <w:shd w:val="clear" w:color="auto" w:fill="A6A6A6" w:themeFill="background1" w:themeFillShade="A6"/>
          </w:tcPr>
          <w:p w14:paraId="73BAA3EC" w14:textId="77777777" w:rsidR="00747CB1" w:rsidRPr="00747CB1" w:rsidRDefault="00747CB1" w:rsidP="00444F61">
            <w:pPr>
              <w:rPr>
                <w:rFonts w:ascii="Times New Roman" w:hAnsi="Times New Roman" w:cs="Times New Roman"/>
                <w:i/>
                <w:iCs/>
                <w:noProof/>
                <w:sz w:val="12"/>
                <w:szCs w:val="12"/>
                <w:lang w:val="en-US"/>
              </w:rPr>
            </w:pPr>
          </w:p>
        </w:tc>
        <w:tc>
          <w:tcPr>
            <w:tcW w:w="557" w:type="dxa"/>
            <w:tcBorders>
              <w:top w:val="nil"/>
              <w:left w:val="nil"/>
              <w:bottom w:val="nil"/>
              <w:right w:val="nil"/>
            </w:tcBorders>
          </w:tcPr>
          <w:p w14:paraId="5A2F8F3E" w14:textId="77777777" w:rsidR="00747CB1" w:rsidRPr="00747CB1" w:rsidRDefault="00747CB1" w:rsidP="00444F61">
            <w:pPr>
              <w:rPr>
                <w:rFonts w:ascii="Times New Roman" w:hAnsi="Times New Roman" w:cs="Times New Roman"/>
                <w:i/>
                <w:iCs/>
                <w:noProof/>
                <w:sz w:val="12"/>
                <w:szCs w:val="12"/>
                <w:lang w:val="en-US"/>
              </w:rPr>
            </w:pPr>
          </w:p>
        </w:tc>
        <w:tc>
          <w:tcPr>
            <w:tcW w:w="1367" w:type="dxa"/>
            <w:tcBorders>
              <w:top w:val="nil"/>
              <w:left w:val="nil"/>
              <w:bottom w:val="nil"/>
              <w:right w:val="nil"/>
            </w:tcBorders>
          </w:tcPr>
          <w:p w14:paraId="6D9716C3"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Noņemama;</w:t>
            </w:r>
          </w:p>
        </w:tc>
        <w:tc>
          <w:tcPr>
            <w:tcW w:w="1142" w:type="dxa"/>
            <w:tcBorders>
              <w:top w:val="nil"/>
              <w:left w:val="nil"/>
              <w:bottom w:val="nil"/>
              <w:right w:val="nil"/>
            </w:tcBorders>
          </w:tcPr>
          <w:p w14:paraId="58511D7E"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3AE53EEB" w14:textId="77777777" w:rsidR="00747CB1" w:rsidRPr="00747CB1" w:rsidRDefault="00747CB1" w:rsidP="00444F61">
            <w:pPr>
              <w:rPr>
                <w:rFonts w:ascii="Times New Roman" w:hAnsi="Times New Roman" w:cs="Times New Roman"/>
                <w:i/>
                <w:iCs/>
                <w:noProof/>
                <w:sz w:val="12"/>
                <w:szCs w:val="12"/>
                <w:lang w:val="en-US"/>
              </w:rPr>
            </w:pPr>
          </w:p>
        </w:tc>
        <w:tc>
          <w:tcPr>
            <w:tcW w:w="2139" w:type="dxa"/>
            <w:gridSpan w:val="3"/>
            <w:tcBorders>
              <w:top w:val="nil"/>
              <w:left w:val="nil"/>
              <w:bottom w:val="nil"/>
              <w:right w:val="nil"/>
            </w:tcBorders>
          </w:tcPr>
          <w:p w14:paraId="07AB968A" w14:textId="77777777" w:rsidR="00747CB1" w:rsidRPr="00747CB1" w:rsidRDefault="00747CB1" w:rsidP="00444F61">
            <w:pPr>
              <w:rPr>
                <w:rFonts w:ascii="Times New Roman" w:hAnsi="Times New Roman" w:cs="Times New Roman"/>
                <w:i/>
                <w:iCs/>
                <w:noProof/>
                <w:sz w:val="12"/>
                <w:szCs w:val="12"/>
                <w:lang w:val="en-US"/>
              </w:rPr>
            </w:pPr>
          </w:p>
        </w:tc>
        <w:tc>
          <w:tcPr>
            <w:tcW w:w="1315" w:type="dxa"/>
            <w:gridSpan w:val="3"/>
            <w:tcBorders>
              <w:top w:val="nil"/>
              <w:left w:val="nil"/>
              <w:bottom w:val="nil"/>
              <w:right w:val="single" w:sz="4" w:space="0" w:color="auto"/>
            </w:tcBorders>
          </w:tcPr>
          <w:p w14:paraId="5CBAE574" w14:textId="77777777" w:rsidR="00747CB1" w:rsidRPr="00747CB1" w:rsidRDefault="00747CB1" w:rsidP="00444F61">
            <w:pPr>
              <w:rPr>
                <w:rFonts w:ascii="Times New Roman" w:hAnsi="Times New Roman" w:cs="Times New Roman"/>
                <w:i/>
                <w:iCs/>
                <w:noProof/>
                <w:sz w:val="12"/>
                <w:szCs w:val="12"/>
                <w:lang w:val="en-US"/>
              </w:rPr>
            </w:pPr>
          </w:p>
        </w:tc>
      </w:tr>
      <w:tr w:rsidR="00747CB1" w:rsidRPr="00747CB1" w14:paraId="63CE70EE" w14:textId="77777777" w:rsidTr="00444F61">
        <w:tc>
          <w:tcPr>
            <w:tcW w:w="696" w:type="dxa"/>
            <w:gridSpan w:val="2"/>
            <w:tcBorders>
              <w:top w:val="nil"/>
              <w:bottom w:val="nil"/>
              <w:right w:val="nil"/>
            </w:tcBorders>
          </w:tcPr>
          <w:p w14:paraId="167C8DD5"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6.1.4.</w:t>
            </w:r>
          </w:p>
        </w:tc>
        <w:tc>
          <w:tcPr>
            <w:tcW w:w="1051" w:type="dxa"/>
            <w:gridSpan w:val="3"/>
            <w:tcBorders>
              <w:top w:val="nil"/>
              <w:left w:val="nil"/>
              <w:bottom w:val="nil"/>
              <w:right w:val="nil"/>
            </w:tcBorders>
            <w:shd w:val="clear" w:color="auto" w:fill="A6A6A6" w:themeFill="background1" w:themeFillShade="A6"/>
          </w:tcPr>
          <w:p w14:paraId="4359E977" w14:textId="77777777" w:rsidR="00747CB1" w:rsidRPr="00747CB1" w:rsidRDefault="00747CB1" w:rsidP="00444F61">
            <w:pPr>
              <w:rPr>
                <w:rFonts w:ascii="Times New Roman" w:hAnsi="Times New Roman" w:cs="Times New Roman"/>
                <w:i/>
                <w:iCs/>
                <w:noProof/>
                <w:sz w:val="12"/>
                <w:szCs w:val="12"/>
                <w:lang w:val="en-US"/>
              </w:rPr>
            </w:pPr>
          </w:p>
        </w:tc>
        <w:tc>
          <w:tcPr>
            <w:tcW w:w="1367" w:type="dxa"/>
            <w:tcBorders>
              <w:top w:val="nil"/>
              <w:left w:val="nil"/>
              <w:bottom w:val="nil"/>
              <w:right w:val="nil"/>
            </w:tcBorders>
          </w:tcPr>
          <w:p w14:paraId="6B5E3FD6"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Nav noņemama.</w:t>
            </w:r>
          </w:p>
        </w:tc>
        <w:tc>
          <w:tcPr>
            <w:tcW w:w="1142" w:type="dxa"/>
            <w:tcBorders>
              <w:top w:val="nil"/>
              <w:left w:val="nil"/>
              <w:bottom w:val="nil"/>
              <w:right w:val="nil"/>
            </w:tcBorders>
          </w:tcPr>
          <w:p w14:paraId="19C3EB22"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0C202A88" w14:textId="77777777" w:rsidR="00747CB1" w:rsidRPr="00747CB1" w:rsidRDefault="00747CB1" w:rsidP="00444F61">
            <w:pPr>
              <w:rPr>
                <w:rFonts w:ascii="Times New Roman" w:hAnsi="Times New Roman" w:cs="Times New Roman"/>
                <w:i/>
                <w:iCs/>
                <w:noProof/>
                <w:sz w:val="12"/>
                <w:szCs w:val="12"/>
                <w:lang w:val="en-US"/>
              </w:rPr>
            </w:pPr>
          </w:p>
        </w:tc>
        <w:tc>
          <w:tcPr>
            <w:tcW w:w="2139" w:type="dxa"/>
            <w:gridSpan w:val="3"/>
            <w:tcBorders>
              <w:top w:val="nil"/>
              <w:left w:val="nil"/>
              <w:bottom w:val="nil"/>
              <w:right w:val="nil"/>
            </w:tcBorders>
          </w:tcPr>
          <w:p w14:paraId="490C5934" w14:textId="77777777" w:rsidR="00747CB1" w:rsidRPr="00747CB1" w:rsidRDefault="00747CB1" w:rsidP="00444F61">
            <w:pPr>
              <w:rPr>
                <w:rFonts w:ascii="Times New Roman" w:hAnsi="Times New Roman" w:cs="Times New Roman"/>
                <w:i/>
                <w:iCs/>
                <w:noProof/>
                <w:sz w:val="12"/>
                <w:szCs w:val="12"/>
                <w:lang w:val="en-US"/>
              </w:rPr>
            </w:pPr>
          </w:p>
        </w:tc>
        <w:tc>
          <w:tcPr>
            <w:tcW w:w="1315" w:type="dxa"/>
            <w:gridSpan w:val="3"/>
            <w:tcBorders>
              <w:top w:val="nil"/>
              <w:left w:val="nil"/>
              <w:bottom w:val="nil"/>
              <w:right w:val="single" w:sz="4" w:space="0" w:color="auto"/>
            </w:tcBorders>
          </w:tcPr>
          <w:p w14:paraId="79C709C3" w14:textId="77777777" w:rsidR="00747CB1" w:rsidRPr="00747CB1" w:rsidRDefault="00747CB1" w:rsidP="00444F61">
            <w:pPr>
              <w:rPr>
                <w:rFonts w:ascii="Times New Roman" w:hAnsi="Times New Roman" w:cs="Times New Roman"/>
                <w:i/>
                <w:iCs/>
                <w:noProof/>
                <w:sz w:val="12"/>
                <w:szCs w:val="12"/>
                <w:lang w:val="en-US"/>
              </w:rPr>
            </w:pPr>
          </w:p>
        </w:tc>
      </w:tr>
      <w:tr w:rsidR="00747CB1" w:rsidRPr="00747CB1" w14:paraId="69F19BF0" w14:textId="77777777" w:rsidTr="00444F61">
        <w:tc>
          <w:tcPr>
            <w:tcW w:w="696" w:type="dxa"/>
            <w:gridSpan w:val="2"/>
            <w:tcBorders>
              <w:top w:val="nil"/>
              <w:bottom w:val="nil"/>
              <w:right w:val="nil"/>
            </w:tcBorders>
          </w:tcPr>
          <w:p w14:paraId="01CF344E"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w:t>
            </w:r>
          </w:p>
        </w:tc>
        <w:tc>
          <w:tcPr>
            <w:tcW w:w="1051" w:type="dxa"/>
            <w:gridSpan w:val="3"/>
            <w:tcBorders>
              <w:top w:val="nil"/>
              <w:left w:val="nil"/>
              <w:bottom w:val="nil"/>
              <w:right w:val="nil"/>
            </w:tcBorders>
            <w:shd w:val="clear" w:color="auto" w:fill="A6A6A6" w:themeFill="background1" w:themeFillShade="A6"/>
          </w:tcPr>
          <w:p w14:paraId="05163FA6" w14:textId="77777777" w:rsidR="00747CB1" w:rsidRPr="00747CB1" w:rsidRDefault="00747CB1" w:rsidP="00444F61">
            <w:pPr>
              <w:rPr>
                <w:rFonts w:ascii="Times New Roman" w:hAnsi="Times New Roman" w:cs="Times New Roman"/>
                <w:i/>
                <w:iCs/>
                <w:noProof/>
                <w:sz w:val="12"/>
                <w:szCs w:val="12"/>
                <w:lang w:val="en-US"/>
              </w:rPr>
            </w:pPr>
          </w:p>
        </w:tc>
        <w:tc>
          <w:tcPr>
            <w:tcW w:w="1367" w:type="dxa"/>
            <w:tcBorders>
              <w:top w:val="nil"/>
              <w:left w:val="nil"/>
              <w:bottom w:val="nil"/>
              <w:right w:val="nil"/>
            </w:tcBorders>
          </w:tcPr>
          <w:p w14:paraId="41947655" w14:textId="77777777" w:rsidR="00747CB1" w:rsidRPr="00747CB1" w:rsidRDefault="00747CB1" w:rsidP="00444F61">
            <w:pPr>
              <w:rPr>
                <w:rFonts w:ascii="Times New Roman" w:hAnsi="Times New Roman" w:cs="Times New Roman"/>
                <w:i/>
                <w:iCs/>
                <w:noProof/>
                <w:sz w:val="12"/>
                <w:szCs w:val="12"/>
                <w:lang w:val="en-US"/>
              </w:rPr>
            </w:pPr>
          </w:p>
        </w:tc>
        <w:tc>
          <w:tcPr>
            <w:tcW w:w="1142" w:type="dxa"/>
            <w:tcBorders>
              <w:top w:val="nil"/>
              <w:left w:val="nil"/>
              <w:bottom w:val="nil"/>
              <w:right w:val="nil"/>
            </w:tcBorders>
          </w:tcPr>
          <w:p w14:paraId="778C8018"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641B18D8" w14:textId="77777777" w:rsidR="00747CB1" w:rsidRPr="00747CB1" w:rsidRDefault="00747CB1" w:rsidP="00444F61">
            <w:pPr>
              <w:rPr>
                <w:rFonts w:ascii="Times New Roman" w:hAnsi="Times New Roman" w:cs="Times New Roman"/>
                <w:i/>
                <w:iCs/>
                <w:noProof/>
                <w:sz w:val="12"/>
                <w:szCs w:val="12"/>
                <w:lang w:val="en-US"/>
              </w:rPr>
            </w:pPr>
          </w:p>
        </w:tc>
        <w:tc>
          <w:tcPr>
            <w:tcW w:w="2139" w:type="dxa"/>
            <w:gridSpan w:val="3"/>
            <w:tcBorders>
              <w:top w:val="nil"/>
              <w:left w:val="nil"/>
              <w:bottom w:val="nil"/>
              <w:right w:val="nil"/>
            </w:tcBorders>
          </w:tcPr>
          <w:p w14:paraId="7E9507AF"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Sertifikāta izdošanas pamatojums:</w:t>
            </w:r>
          </w:p>
        </w:tc>
        <w:tc>
          <w:tcPr>
            <w:tcW w:w="1315" w:type="dxa"/>
            <w:gridSpan w:val="3"/>
            <w:tcBorders>
              <w:top w:val="nil"/>
              <w:left w:val="nil"/>
              <w:bottom w:val="nil"/>
              <w:right w:val="single" w:sz="4" w:space="0" w:color="auto"/>
            </w:tcBorders>
          </w:tcPr>
          <w:p w14:paraId="3654B006" w14:textId="77777777" w:rsidR="00747CB1" w:rsidRPr="00747CB1" w:rsidRDefault="00747CB1" w:rsidP="00444F61">
            <w:pPr>
              <w:rPr>
                <w:rFonts w:ascii="Times New Roman" w:hAnsi="Times New Roman" w:cs="Times New Roman"/>
                <w:i/>
                <w:iCs/>
                <w:noProof/>
                <w:sz w:val="12"/>
                <w:szCs w:val="12"/>
                <w:lang w:val="en-US"/>
              </w:rPr>
            </w:pPr>
          </w:p>
        </w:tc>
      </w:tr>
      <w:tr w:rsidR="00747CB1" w:rsidRPr="00747CB1" w14:paraId="161517E6" w14:textId="77777777" w:rsidTr="00444F61">
        <w:tc>
          <w:tcPr>
            <w:tcW w:w="696" w:type="dxa"/>
            <w:gridSpan w:val="2"/>
            <w:tcBorders>
              <w:top w:val="nil"/>
              <w:bottom w:val="nil"/>
              <w:right w:val="nil"/>
            </w:tcBorders>
          </w:tcPr>
          <w:p w14:paraId="74F82425"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7.1.</w:t>
            </w:r>
          </w:p>
        </w:tc>
        <w:tc>
          <w:tcPr>
            <w:tcW w:w="1051" w:type="dxa"/>
            <w:gridSpan w:val="3"/>
            <w:tcBorders>
              <w:top w:val="nil"/>
              <w:left w:val="nil"/>
              <w:bottom w:val="nil"/>
              <w:right w:val="nil"/>
            </w:tcBorders>
            <w:shd w:val="clear" w:color="auto" w:fill="A6A6A6" w:themeFill="background1" w:themeFillShade="A6"/>
          </w:tcPr>
          <w:p w14:paraId="6E8F9719" w14:textId="77777777" w:rsidR="00747CB1" w:rsidRPr="00747CB1" w:rsidRDefault="00747CB1" w:rsidP="00444F61">
            <w:pPr>
              <w:rPr>
                <w:rFonts w:ascii="Times New Roman" w:hAnsi="Times New Roman" w:cs="Times New Roman"/>
                <w:i/>
                <w:iCs/>
                <w:noProof/>
                <w:sz w:val="12"/>
                <w:szCs w:val="12"/>
                <w:lang w:val="en-US"/>
              </w:rPr>
            </w:pPr>
          </w:p>
        </w:tc>
        <w:tc>
          <w:tcPr>
            <w:tcW w:w="1367" w:type="dxa"/>
            <w:tcBorders>
              <w:top w:val="nil"/>
              <w:left w:val="nil"/>
              <w:bottom w:val="nil"/>
              <w:right w:val="nil"/>
            </w:tcBorders>
          </w:tcPr>
          <w:p w14:paraId="15A49D6F" w14:textId="77777777" w:rsidR="00747CB1" w:rsidRPr="00747CB1" w:rsidRDefault="00747CB1" w:rsidP="00444F61">
            <w:pPr>
              <w:rPr>
                <w:rFonts w:ascii="Times New Roman" w:hAnsi="Times New Roman" w:cs="Times New Roman"/>
                <w:i/>
                <w:iCs/>
                <w:noProof/>
                <w:sz w:val="12"/>
                <w:szCs w:val="12"/>
                <w:lang w:val="en-US"/>
              </w:rPr>
            </w:pPr>
          </w:p>
        </w:tc>
        <w:tc>
          <w:tcPr>
            <w:tcW w:w="1142" w:type="dxa"/>
            <w:tcBorders>
              <w:top w:val="nil"/>
              <w:left w:val="nil"/>
              <w:bottom w:val="nil"/>
              <w:right w:val="nil"/>
            </w:tcBorders>
          </w:tcPr>
          <w:p w14:paraId="67386ED5"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7B00D477" w14:textId="77777777" w:rsidR="00747CB1" w:rsidRPr="00747CB1" w:rsidRDefault="00747CB1" w:rsidP="00444F61">
            <w:pPr>
              <w:rPr>
                <w:rFonts w:ascii="Times New Roman" w:hAnsi="Times New Roman" w:cs="Times New Roman"/>
                <w:i/>
                <w:iCs/>
                <w:noProof/>
                <w:sz w:val="12"/>
                <w:szCs w:val="12"/>
                <w:lang w:val="en-US"/>
              </w:rPr>
            </w:pPr>
          </w:p>
        </w:tc>
        <w:tc>
          <w:tcPr>
            <w:tcW w:w="2139" w:type="dxa"/>
            <w:gridSpan w:val="3"/>
            <w:tcBorders>
              <w:top w:val="nil"/>
              <w:left w:val="nil"/>
              <w:bottom w:val="nil"/>
              <w:right w:val="nil"/>
            </w:tcBorders>
          </w:tcPr>
          <w:p w14:paraId="69E3D96E" w14:textId="77777777" w:rsidR="00747CB1" w:rsidRPr="00747CB1" w:rsidRDefault="00747CB1" w:rsidP="00444F61">
            <w:pPr>
              <w:rPr>
                <w:rFonts w:ascii="Times New Roman" w:hAnsi="Times New Roman" w:cs="Times New Roman"/>
                <w:i/>
                <w:iCs/>
                <w:noProof/>
                <w:sz w:val="12"/>
                <w:szCs w:val="12"/>
                <w:lang w:val="en-US"/>
              </w:rPr>
            </w:pPr>
            <w:r w:rsidRPr="00747CB1">
              <w:rPr>
                <w:rFonts w:ascii="Times New Roman" w:hAnsi="Times New Roman"/>
                <w:i/>
                <w:noProof/>
                <w:sz w:val="12"/>
                <w:lang w:val="en-US"/>
              </w:rPr>
              <w:t xml:space="preserve">/ Šis sertifikāts ir izdots, pamatojoties uz: </w:t>
            </w:r>
            <w:r w:rsidRPr="00747CB1">
              <w:rPr>
                <w:rFonts w:ascii="Times New Roman" w:hAnsi="Times New Roman"/>
                <w:b/>
                <w:i/>
                <w:noProof/>
                <w:sz w:val="12"/>
                <w:vertAlign w:val="superscript"/>
                <w:lang w:val="en-US"/>
              </w:rPr>
              <w:t>1</w:t>
            </w:r>
          </w:p>
        </w:tc>
        <w:tc>
          <w:tcPr>
            <w:tcW w:w="1315" w:type="dxa"/>
            <w:gridSpan w:val="3"/>
            <w:tcBorders>
              <w:top w:val="nil"/>
              <w:left w:val="nil"/>
              <w:bottom w:val="nil"/>
              <w:right w:val="single" w:sz="4" w:space="0" w:color="auto"/>
            </w:tcBorders>
          </w:tcPr>
          <w:p w14:paraId="65194912" w14:textId="77777777" w:rsidR="00747CB1" w:rsidRPr="00747CB1" w:rsidRDefault="00747CB1" w:rsidP="00444F61">
            <w:pPr>
              <w:rPr>
                <w:rFonts w:ascii="Times New Roman" w:hAnsi="Times New Roman" w:cs="Times New Roman"/>
                <w:i/>
                <w:iCs/>
                <w:noProof/>
                <w:sz w:val="12"/>
                <w:szCs w:val="12"/>
                <w:lang w:val="en-US"/>
              </w:rPr>
            </w:pPr>
          </w:p>
        </w:tc>
      </w:tr>
      <w:tr w:rsidR="00747CB1" w:rsidRPr="00747CB1" w14:paraId="65DB4DAC" w14:textId="77777777" w:rsidTr="00444F61">
        <w:tc>
          <w:tcPr>
            <w:tcW w:w="696" w:type="dxa"/>
            <w:gridSpan w:val="2"/>
            <w:tcBorders>
              <w:top w:val="nil"/>
              <w:bottom w:val="nil"/>
              <w:right w:val="nil"/>
            </w:tcBorders>
          </w:tcPr>
          <w:p w14:paraId="42429CA9"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7.1.1.</w:t>
            </w:r>
          </w:p>
        </w:tc>
        <w:tc>
          <w:tcPr>
            <w:tcW w:w="2418" w:type="dxa"/>
            <w:gridSpan w:val="4"/>
            <w:tcBorders>
              <w:top w:val="nil"/>
              <w:left w:val="nil"/>
              <w:bottom w:val="nil"/>
              <w:right w:val="nil"/>
            </w:tcBorders>
            <w:shd w:val="clear" w:color="auto" w:fill="A6A6A6" w:themeFill="background1" w:themeFillShade="A6"/>
          </w:tcPr>
          <w:p w14:paraId="1080CB86" w14:textId="77777777" w:rsidR="00747CB1" w:rsidRPr="00747CB1" w:rsidRDefault="00747CB1" w:rsidP="00444F61">
            <w:pPr>
              <w:rPr>
                <w:rFonts w:ascii="Times New Roman" w:hAnsi="Times New Roman" w:cs="Times New Roman"/>
                <w:i/>
                <w:iCs/>
                <w:noProof/>
                <w:sz w:val="12"/>
                <w:szCs w:val="12"/>
                <w:lang w:val="en-US"/>
              </w:rPr>
            </w:pPr>
          </w:p>
        </w:tc>
        <w:tc>
          <w:tcPr>
            <w:tcW w:w="1142" w:type="dxa"/>
            <w:tcBorders>
              <w:top w:val="nil"/>
              <w:left w:val="nil"/>
              <w:bottom w:val="nil"/>
              <w:right w:val="nil"/>
            </w:tcBorders>
          </w:tcPr>
          <w:p w14:paraId="380C9C23"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56CEB6FE" w14:textId="77777777" w:rsidR="00747CB1" w:rsidRPr="00747CB1" w:rsidRDefault="00747CB1" w:rsidP="00444F61">
            <w:pPr>
              <w:rPr>
                <w:rFonts w:ascii="Times New Roman" w:hAnsi="Times New Roman" w:cs="Times New Roman"/>
                <w:i/>
                <w:iCs/>
                <w:noProof/>
                <w:sz w:val="12"/>
                <w:szCs w:val="12"/>
                <w:lang w:val="en-US"/>
              </w:rPr>
            </w:pPr>
          </w:p>
        </w:tc>
        <w:tc>
          <w:tcPr>
            <w:tcW w:w="2139" w:type="dxa"/>
            <w:gridSpan w:val="3"/>
            <w:tcBorders>
              <w:top w:val="nil"/>
              <w:left w:val="nil"/>
              <w:bottom w:val="nil"/>
              <w:right w:val="nil"/>
            </w:tcBorders>
          </w:tcPr>
          <w:p w14:paraId="534F04AA"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Iekārtas pārbaudēm;</w:t>
            </w:r>
          </w:p>
        </w:tc>
        <w:tc>
          <w:tcPr>
            <w:tcW w:w="1315" w:type="dxa"/>
            <w:gridSpan w:val="3"/>
            <w:tcBorders>
              <w:top w:val="nil"/>
              <w:left w:val="nil"/>
              <w:bottom w:val="nil"/>
              <w:right w:val="single" w:sz="4" w:space="0" w:color="auto"/>
            </w:tcBorders>
          </w:tcPr>
          <w:p w14:paraId="1972D829" w14:textId="77777777" w:rsidR="00747CB1" w:rsidRPr="00747CB1" w:rsidRDefault="00747CB1" w:rsidP="00444F61">
            <w:pPr>
              <w:rPr>
                <w:rFonts w:ascii="Times New Roman" w:hAnsi="Times New Roman" w:cs="Times New Roman"/>
                <w:i/>
                <w:iCs/>
                <w:noProof/>
                <w:sz w:val="12"/>
                <w:szCs w:val="12"/>
                <w:lang w:val="en-US"/>
              </w:rPr>
            </w:pPr>
          </w:p>
        </w:tc>
      </w:tr>
      <w:tr w:rsidR="00747CB1" w:rsidRPr="00747CB1" w14:paraId="75FB0BF6" w14:textId="77777777" w:rsidTr="00444F61">
        <w:tc>
          <w:tcPr>
            <w:tcW w:w="696" w:type="dxa"/>
            <w:gridSpan w:val="2"/>
            <w:tcBorders>
              <w:top w:val="nil"/>
              <w:bottom w:val="nil"/>
              <w:right w:val="nil"/>
            </w:tcBorders>
          </w:tcPr>
          <w:p w14:paraId="293FA2D7"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7.2.1.</w:t>
            </w:r>
          </w:p>
        </w:tc>
        <w:tc>
          <w:tcPr>
            <w:tcW w:w="3560" w:type="dxa"/>
            <w:gridSpan w:val="5"/>
            <w:tcBorders>
              <w:top w:val="nil"/>
              <w:left w:val="nil"/>
              <w:bottom w:val="nil"/>
              <w:right w:val="nil"/>
            </w:tcBorders>
            <w:shd w:val="clear" w:color="auto" w:fill="A6A6A6" w:themeFill="background1" w:themeFillShade="A6"/>
          </w:tcPr>
          <w:p w14:paraId="0956E667"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65D1BE27" w14:textId="77777777" w:rsidR="00747CB1" w:rsidRPr="00747CB1" w:rsidRDefault="00747CB1" w:rsidP="00444F61">
            <w:pPr>
              <w:rPr>
                <w:rFonts w:ascii="Times New Roman" w:hAnsi="Times New Roman" w:cs="Times New Roman"/>
                <w:i/>
                <w:iCs/>
                <w:noProof/>
                <w:sz w:val="12"/>
                <w:szCs w:val="12"/>
                <w:lang w:val="en-US"/>
              </w:rPr>
            </w:pPr>
          </w:p>
        </w:tc>
        <w:tc>
          <w:tcPr>
            <w:tcW w:w="799" w:type="dxa"/>
            <w:tcBorders>
              <w:top w:val="nil"/>
              <w:left w:val="nil"/>
              <w:bottom w:val="nil"/>
              <w:right w:val="nil"/>
            </w:tcBorders>
          </w:tcPr>
          <w:p w14:paraId="3A78DBF9" w14:textId="77777777" w:rsidR="00747CB1" w:rsidRPr="00747CB1" w:rsidRDefault="00747CB1" w:rsidP="00444F61">
            <w:pPr>
              <w:rPr>
                <w:rFonts w:ascii="Times New Roman" w:hAnsi="Times New Roman" w:cs="Times New Roman"/>
                <w:i/>
                <w:iCs/>
                <w:noProof/>
                <w:sz w:val="12"/>
                <w:szCs w:val="12"/>
                <w:lang w:val="en-US"/>
              </w:rPr>
            </w:pPr>
          </w:p>
        </w:tc>
        <w:tc>
          <w:tcPr>
            <w:tcW w:w="2655" w:type="dxa"/>
            <w:gridSpan w:val="5"/>
            <w:tcBorders>
              <w:top w:val="nil"/>
              <w:left w:val="nil"/>
              <w:bottom w:val="nil"/>
              <w:right w:val="single" w:sz="4" w:space="0" w:color="auto"/>
            </w:tcBorders>
          </w:tcPr>
          <w:p w14:paraId="499BB852"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atbilstību paraugiekārtai;</w:t>
            </w:r>
          </w:p>
        </w:tc>
      </w:tr>
      <w:tr w:rsidR="00747CB1" w:rsidRPr="00747CB1" w14:paraId="0FDD26A6" w14:textId="77777777" w:rsidTr="00444F61">
        <w:tc>
          <w:tcPr>
            <w:tcW w:w="696" w:type="dxa"/>
            <w:gridSpan w:val="2"/>
            <w:tcBorders>
              <w:top w:val="nil"/>
              <w:bottom w:val="nil"/>
              <w:right w:val="nil"/>
            </w:tcBorders>
          </w:tcPr>
          <w:p w14:paraId="3B06C4F8"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7.3.1.</w:t>
            </w:r>
          </w:p>
        </w:tc>
        <w:tc>
          <w:tcPr>
            <w:tcW w:w="1051" w:type="dxa"/>
            <w:gridSpan w:val="3"/>
            <w:tcBorders>
              <w:top w:val="nil"/>
              <w:left w:val="nil"/>
              <w:bottom w:val="nil"/>
              <w:right w:val="nil"/>
            </w:tcBorders>
            <w:shd w:val="clear" w:color="auto" w:fill="A6A6A6" w:themeFill="background1" w:themeFillShade="A6"/>
          </w:tcPr>
          <w:p w14:paraId="0DBF2774" w14:textId="77777777" w:rsidR="00747CB1" w:rsidRPr="00747CB1" w:rsidRDefault="00747CB1" w:rsidP="00444F61">
            <w:pPr>
              <w:rPr>
                <w:rFonts w:ascii="Times New Roman" w:hAnsi="Times New Roman" w:cs="Times New Roman"/>
                <w:i/>
                <w:iCs/>
                <w:noProof/>
                <w:sz w:val="12"/>
                <w:szCs w:val="12"/>
                <w:lang w:val="en-US"/>
              </w:rPr>
            </w:pPr>
          </w:p>
        </w:tc>
        <w:tc>
          <w:tcPr>
            <w:tcW w:w="1367" w:type="dxa"/>
            <w:tcBorders>
              <w:top w:val="nil"/>
              <w:left w:val="nil"/>
              <w:bottom w:val="nil"/>
              <w:right w:val="nil"/>
            </w:tcBorders>
          </w:tcPr>
          <w:p w14:paraId="795939F2" w14:textId="77777777" w:rsidR="00747CB1" w:rsidRPr="00747CB1" w:rsidRDefault="00747CB1" w:rsidP="00444F61">
            <w:pPr>
              <w:rPr>
                <w:rFonts w:ascii="Times New Roman" w:hAnsi="Times New Roman" w:cs="Times New Roman"/>
                <w:i/>
                <w:iCs/>
                <w:noProof/>
                <w:sz w:val="12"/>
                <w:szCs w:val="12"/>
                <w:lang w:val="en-US"/>
              </w:rPr>
            </w:pPr>
          </w:p>
        </w:tc>
        <w:tc>
          <w:tcPr>
            <w:tcW w:w="1142" w:type="dxa"/>
            <w:tcBorders>
              <w:top w:val="nil"/>
              <w:left w:val="nil"/>
              <w:bottom w:val="nil"/>
              <w:right w:val="nil"/>
            </w:tcBorders>
          </w:tcPr>
          <w:p w14:paraId="6F10EA94"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77041EBB" w14:textId="77777777" w:rsidR="00747CB1" w:rsidRPr="00747CB1" w:rsidRDefault="00747CB1" w:rsidP="00444F61">
            <w:pPr>
              <w:rPr>
                <w:rFonts w:ascii="Times New Roman" w:hAnsi="Times New Roman" w:cs="Times New Roman"/>
                <w:i/>
                <w:iCs/>
                <w:noProof/>
                <w:sz w:val="12"/>
                <w:szCs w:val="12"/>
                <w:lang w:val="en-US"/>
              </w:rPr>
            </w:pPr>
          </w:p>
        </w:tc>
        <w:tc>
          <w:tcPr>
            <w:tcW w:w="2139" w:type="dxa"/>
            <w:gridSpan w:val="3"/>
            <w:tcBorders>
              <w:top w:val="nil"/>
              <w:left w:val="nil"/>
              <w:bottom w:val="nil"/>
              <w:right w:val="nil"/>
            </w:tcBorders>
          </w:tcPr>
          <w:p w14:paraId="741BEC95"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regulāru apskati.</w:t>
            </w:r>
          </w:p>
        </w:tc>
        <w:tc>
          <w:tcPr>
            <w:tcW w:w="1315" w:type="dxa"/>
            <w:gridSpan w:val="3"/>
            <w:tcBorders>
              <w:top w:val="nil"/>
              <w:left w:val="nil"/>
              <w:bottom w:val="nil"/>
              <w:right w:val="single" w:sz="4" w:space="0" w:color="auto"/>
            </w:tcBorders>
          </w:tcPr>
          <w:p w14:paraId="6E500BAF" w14:textId="77777777" w:rsidR="00747CB1" w:rsidRPr="00747CB1" w:rsidRDefault="00747CB1" w:rsidP="00444F61">
            <w:pPr>
              <w:rPr>
                <w:rFonts w:ascii="Times New Roman" w:hAnsi="Times New Roman" w:cs="Times New Roman"/>
                <w:i/>
                <w:iCs/>
                <w:noProof/>
                <w:sz w:val="12"/>
                <w:szCs w:val="12"/>
                <w:lang w:val="en-US"/>
              </w:rPr>
            </w:pPr>
          </w:p>
        </w:tc>
      </w:tr>
      <w:tr w:rsidR="00747CB1" w:rsidRPr="00747CB1" w14:paraId="17C73D52" w14:textId="77777777" w:rsidTr="00444F61">
        <w:tc>
          <w:tcPr>
            <w:tcW w:w="696" w:type="dxa"/>
            <w:gridSpan w:val="2"/>
            <w:tcBorders>
              <w:top w:val="nil"/>
              <w:bottom w:val="nil"/>
              <w:right w:val="nil"/>
            </w:tcBorders>
          </w:tcPr>
          <w:p w14:paraId="32205B56"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7.2.</w:t>
            </w:r>
          </w:p>
        </w:tc>
        <w:tc>
          <w:tcPr>
            <w:tcW w:w="2418" w:type="dxa"/>
            <w:gridSpan w:val="4"/>
            <w:tcBorders>
              <w:top w:val="nil"/>
              <w:left w:val="nil"/>
              <w:bottom w:val="nil"/>
              <w:right w:val="nil"/>
            </w:tcBorders>
            <w:shd w:val="clear" w:color="auto" w:fill="A6A6A6" w:themeFill="background1" w:themeFillShade="A6"/>
          </w:tcPr>
          <w:p w14:paraId="1E5CD274" w14:textId="77777777" w:rsidR="00747CB1" w:rsidRPr="00747CB1" w:rsidRDefault="00747CB1" w:rsidP="00444F61">
            <w:pPr>
              <w:rPr>
                <w:rFonts w:ascii="Times New Roman" w:hAnsi="Times New Roman" w:cs="Times New Roman"/>
                <w:i/>
                <w:iCs/>
                <w:noProof/>
                <w:sz w:val="12"/>
                <w:szCs w:val="12"/>
                <w:lang w:val="en-US"/>
              </w:rPr>
            </w:pPr>
          </w:p>
        </w:tc>
        <w:tc>
          <w:tcPr>
            <w:tcW w:w="1142" w:type="dxa"/>
            <w:tcBorders>
              <w:top w:val="nil"/>
              <w:left w:val="nil"/>
              <w:bottom w:val="nil"/>
              <w:right w:val="nil"/>
            </w:tcBorders>
          </w:tcPr>
          <w:p w14:paraId="6A02684E"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79687311" w14:textId="77777777" w:rsidR="00747CB1" w:rsidRPr="00747CB1" w:rsidRDefault="00747CB1" w:rsidP="00444F61">
            <w:pPr>
              <w:rPr>
                <w:rFonts w:ascii="Times New Roman" w:hAnsi="Times New Roman" w:cs="Times New Roman"/>
                <w:i/>
                <w:iCs/>
                <w:noProof/>
                <w:sz w:val="12"/>
                <w:szCs w:val="12"/>
                <w:lang w:val="en-US"/>
              </w:rPr>
            </w:pPr>
          </w:p>
        </w:tc>
        <w:tc>
          <w:tcPr>
            <w:tcW w:w="799" w:type="dxa"/>
            <w:tcBorders>
              <w:top w:val="nil"/>
              <w:left w:val="nil"/>
              <w:bottom w:val="nil"/>
              <w:right w:val="nil"/>
            </w:tcBorders>
          </w:tcPr>
          <w:p w14:paraId="3713413F"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78BAE147"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Norādiet:</w:t>
            </w:r>
          </w:p>
        </w:tc>
        <w:tc>
          <w:tcPr>
            <w:tcW w:w="1315" w:type="dxa"/>
            <w:gridSpan w:val="3"/>
            <w:tcBorders>
              <w:top w:val="nil"/>
              <w:left w:val="nil"/>
              <w:bottom w:val="nil"/>
              <w:right w:val="single" w:sz="4" w:space="0" w:color="auto"/>
            </w:tcBorders>
          </w:tcPr>
          <w:p w14:paraId="3461675D" w14:textId="77777777" w:rsidR="00747CB1" w:rsidRPr="00747CB1" w:rsidRDefault="00747CB1" w:rsidP="00444F61">
            <w:pPr>
              <w:rPr>
                <w:rFonts w:ascii="Times New Roman" w:hAnsi="Times New Roman" w:cs="Times New Roman"/>
                <w:i/>
                <w:iCs/>
                <w:noProof/>
                <w:sz w:val="12"/>
                <w:szCs w:val="12"/>
                <w:lang w:val="en-US"/>
              </w:rPr>
            </w:pPr>
          </w:p>
        </w:tc>
      </w:tr>
      <w:tr w:rsidR="00747CB1" w:rsidRPr="00747CB1" w14:paraId="75903DC9" w14:textId="77777777" w:rsidTr="00444F61">
        <w:tc>
          <w:tcPr>
            <w:tcW w:w="696" w:type="dxa"/>
            <w:gridSpan w:val="2"/>
            <w:tcBorders>
              <w:top w:val="nil"/>
              <w:bottom w:val="nil"/>
              <w:right w:val="nil"/>
            </w:tcBorders>
          </w:tcPr>
          <w:p w14:paraId="518820CB"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7.1.1.</w:t>
            </w:r>
          </w:p>
        </w:tc>
        <w:tc>
          <w:tcPr>
            <w:tcW w:w="1051" w:type="dxa"/>
            <w:gridSpan w:val="3"/>
            <w:tcBorders>
              <w:top w:val="nil"/>
              <w:left w:val="nil"/>
              <w:bottom w:val="nil"/>
              <w:right w:val="nil"/>
            </w:tcBorders>
            <w:shd w:val="clear" w:color="auto" w:fill="A6A6A6" w:themeFill="background1" w:themeFillShade="A6"/>
          </w:tcPr>
          <w:p w14:paraId="6E5EF9D0" w14:textId="77777777" w:rsidR="00747CB1" w:rsidRPr="00747CB1" w:rsidRDefault="00747CB1" w:rsidP="00444F61">
            <w:pPr>
              <w:rPr>
                <w:rFonts w:ascii="Times New Roman" w:hAnsi="Times New Roman" w:cs="Times New Roman"/>
                <w:i/>
                <w:iCs/>
                <w:noProof/>
                <w:sz w:val="12"/>
                <w:szCs w:val="12"/>
                <w:lang w:val="en-US"/>
              </w:rPr>
            </w:pPr>
          </w:p>
        </w:tc>
        <w:tc>
          <w:tcPr>
            <w:tcW w:w="2509" w:type="dxa"/>
            <w:gridSpan w:val="2"/>
            <w:tcBorders>
              <w:top w:val="nil"/>
              <w:left w:val="nil"/>
              <w:bottom w:val="nil"/>
              <w:right w:val="nil"/>
            </w:tcBorders>
          </w:tcPr>
          <w:p w14:paraId="4CA29A3F"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pārbaudes staciju:</w:t>
            </w:r>
          </w:p>
        </w:tc>
        <w:tc>
          <w:tcPr>
            <w:tcW w:w="1340" w:type="dxa"/>
            <w:gridSpan w:val="2"/>
            <w:tcBorders>
              <w:top w:val="nil"/>
              <w:left w:val="nil"/>
              <w:bottom w:val="nil"/>
              <w:right w:val="nil"/>
            </w:tcBorders>
          </w:tcPr>
          <w:p w14:paraId="15043C21" w14:textId="77777777" w:rsidR="00747CB1" w:rsidRPr="00747CB1" w:rsidRDefault="00747CB1" w:rsidP="00444F61">
            <w:pPr>
              <w:rPr>
                <w:rFonts w:ascii="Times New Roman" w:hAnsi="Times New Roman" w:cs="Times New Roman"/>
                <w:i/>
                <w:iCs/>
                <w:noProof/>
                <w:sz w:val="12"/>
                <w:szCs w:val="12"/>
                <w:lang w:val="en-US"/>
              </w:rPr>
            </w:pPr>
          </w:p>
        </w:tc>
        <w:tc>
          <w:tcPr>
            <w:tcW w:w="3454" w:type="dxa"/>
            <w:gridSpan w:val="6"/>
            <w:tcBorders>
              <w:top w:val="nil"/>
              <w:left w:val="nil"/>
              <w:bottom w:val="nil"/>
              <w:right w:val="single" w:sz="4" w:space="0" w:color="auto"/>
            </w:tcBorders>
          </w:tcPr>
          <w:p w14:paraId="5E837E46"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XXXXXXXXXXXXXXXXXX</w:t>
            </w:r>
          </w:p>
        </w:tc>
      </w:tr>
      <w:tr w:rsidR="00747CB1" w:rsidRPr="00747CB1" w14:paraId="18B4B705" w14:textId="77777777" w:rsidTr="00444F61">
        <w:tc>
          <w:tcPr>
            <w:tcW w:w="696" w:type="dxa"/>
            <w:gridSpan w:val="2"/>
            <w:tcBorders>
              <w:top w:val="nil"/>
              <w:bottom w:val="nil"/>
              <w:right w:val="nil"/>
            </w:tcBorders>
          </w:tcPr>
          <w:p w14:paraId="399F399D"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7.2.2.</w:t>
            </w:r>
          </w:p>
        </w:tc>
        <w:tc>
          <w:tcPr>
            <w:tcW w:w="2418" w:type="dxa"/>
            <w:gridSpan w:val="4"/>
            <w:tcBorders>
              <w:top w:val="nil"/>
              <w:left w:val="nil"/>
              <w:bottom w:val="nil"/>
              <w:right w:val="nil"/>
            </w:tcBorders>
            <w:shd w:val="clear" w:color="auto" w:fill="A6A6A6" w:themeFill="background1" w:themeFillShade="A6"/>
          </w:tcPr>
          <w:p w14:paraId="2C71FD99" w14:textId="77777777" w:rsidR="00747CB1" w:rsidRPr="00747CB1" w:rsidRDefault="00747CB1" w:rsidP="00444F61">
            <w:pPr>
              <w:rPr>
                <w:rFonts w:ascii="Times New Roman" w:hAnsi="Times New Roman" w:cs="Times New Roman"/>
                <w:i/>
                <w:iCs/>
                <w:noProof/>
                <w:sz w:val="12"/>
                <w:szCs w:val="12"/>
                <w:lang w:val="en-US"/>
              </w:rPr>
            </w:pPr>
          </w:p>
        </w:tc>
        <w:tc>
          <w:tcPr>
            <w:tcW w:w="1142" w:type="dxa"/>
            <w:tcBorders>
              <w:top w:val="nil"/>
              <w:left w:val="nil"/>
              <w:bottom w:val="nil"/>
              <w:right w:val="nil"/>
            </w:tcBorders>
          </w:tcPr>
          <w:p w14:paraId="2C1AADF3" w14:textId="77777777" w:rsidR="00747CB1" w:rsidRPr="00747CB1" w:rsidRDefault="00747CB1" w:rsidP="00444F61">
            <w:pPr>
              <w:rPr>
                <w:rFonts w:ascii="Times New Roman" w:hAnsi="Times New Roman" w:cs="Times New Roman"/>
                <w:i/>
                <w:iCs/>
                <w:noProof/>
                <w:sz w:val="12"/>
                <w:szCs w:val="12"/>
                <w:lang w:val="en-US"/>
              </w:rPr>
            </w:pPr>
            <w:r w:rsidRPr="00747CB1">
              <w:rPr>
                <w:rFonts w:ascii="Times New Roman" w:hAnsi="Times New Roman"/>
                <w:i/>
                <w:noProof/>
                <w:sz w:val="12"/>
                <w:lang w:val="en-US"/>
              </w:rPr>
              <w:t xml:space="preserve">/ pārbaužu veidu: </w:t>
            </w:r>
            <w:r w:rsidRPr="00747CB1">
              <w:rPr>
                <w:rFonts w:ascii="Times New Roman" w:hAnsi="Times New Roman"/>
                <w:i/>
                <w:noProof/>
                <w:sz w:val="12"/>
                <w:vertAlign w:val="superscript"/>
                <w:lang w:val="en-US"/>
              </w:rPr>
              <w:t>9</w:t>
            </w:r>
          </w:p>
        </w:tc>
        <w:tc>
          <w:tcPr>
            <w:tcW w:w="1340" w:type="dxa"/>
            <w:gridSpan w:val="2"/>
            <w:tcBorders>
              <w:top w:val="nil"/>
              <w:left w:val="nil"/>
              <w:bottom w:val="nil"/>
              <w:right w:val="nil"/>
            </w:tcBorders>
          </w:tcPr>
          <w:p w14:paraId="1690152D" w14:textId="77777777" w:rsidR="00747CB1" w:rsidRPr="00747CB1" w:rsidRDefault="00747CB1" w:rsidP="00444F61">
            <w:pPr>
              <w:rPr>
                <w:rFonts w:ascii="Times New Roman" w:hAnsi="Times New Roman" w:cs="Times New Roman"/>
                <w:i/>
                <w:iCs/>
                <w:noProof/>
                <w:sz w:val="12"/>
                <w:szCs w:val="12"/>
                <w:lang w:val="en-US"/>
              </w:rPr>
            </w:pPr>
          </w:p>
        </w:tc>
        <w:tc>
          <w:tcPr>
            <w:tcW w:w="3454" w:type="dxa"/>
            <w:gridSpan w:val="6"/>
            <w:tcBorders>
              <w:top w:val="nil"/>
              <w:left w:val="nil"/>
              <w:bottom w:val="nil"/>
              <w:right w:val="single" w:sz="4" w:space="0" w:color="auto"/>
            </w:tcBorders>
          </w:tcPr>
          <w:p w14:paraId="30892748"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XXXXXXXXXXXXXXXXXX</w:t>
            </w:r>
          </w:p>
        </w:tc>
      </w:tr>
      <w:tr w:rsidR="00747CB1" w:rsidRPr="00747CB1" w14:paraId="62353DB8" w14:textId="77777777" w:rsidTr="00444F61">
        <w:tc>
          <w:tcPr>
            <w:tcW w:w="696" w:type="dxa"/>
            <w:gridSpan w:val="2"/>
            <w:tcBorders>
              <w:top w:val="nil"/>
              <w:bottom w:val="nil"/>
              <w:right w:val="nil"/>
            </w:tcBorders>
          </w:tcPr>
          <w:p w14:paraId="67DE07B1" w14:textId="77777777" w:rsidR="00747CB1" w:rsidRPr="00747CB1" w:rsidRDefault="00747CB1" w:rsidP="00444F61">
            <w:pPr>
              <w:rPr>
                <w:rFonts w:ascii="Times New Roman" w:hAnsi="Times New Roman" w:cs="Times New Roman"/>
                <w:noProof/>
                <w:sz w:val="12"/>
                <w:szCs w:val="12"/>
                <w:lang w:val="en-US"/>
              </w:rPr>
            </w:pPr>
          </w:p>
        </w:tc>
        <w:tc>
          <w:tcPr>
            <w:tcW w:w="2418" w:type="dxa"/>
            <w:gridSpan w:val="4"/>
            <w:tcBorders>
              <w:top w:val="nil"/>
              <w:left w:val="nil"/>
              <w:bottom w:val="nil"/>
              <w:right w:val="nil"/>
            </w:tcBorders>
            <w:shd w:val="clear" w:color="auto" w:fill="auto"/>
          </w:tcPr>
          <w:p w14:paraId="4BD9F913" w14:textId="77777777" w:rsidR="00747CB1" w:rsidRPr="00747CB1" w:rsidRDefault="00747CB1" w:rsidP="00444F61">
            <w:pPr>
              <w:rPr>
                <w:rFonts w:ascii="Times New Roman" w:hAnsi="Times New Roman" w:cs="Times New Roman"/>
                <w:i/>
                <w:iCs/>
                <w:noProof/>
                <w:sz w:val="12"/>
                <w:szCs w:val="12"/>
                <w:lang w:val="en-US"/>
              </w:rPr>
            </w:pPr>
          </w:p>
        </w:tc>
        <w:tc>
          <w:tcPr>
            <w:tcW w:w="1142" w:type="dxa"/>
            <w:tcBorders>
              <w:top w:val="nil"/>
              <w:left w:val="nil"/>
              <w:bottom w:val="nil"/>
              <w:right w:val="nil"/>
            </w:tcBorders>
          </w:tcPr>
          <w:p w14:paraId="04353DB3"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098CAFCE" w14:textId="77777777" w:rsidR="00747CB1" w:rsidRPr="00747CB1" w:rsidRDefault="00747CB1" w:rsidP="00444F61">
            <w:pPr>
              <w:rPr>
                <w:rFonts w:ascii="Times New Roman" w:hAnsi="Times New Roman" w:cs="Times New Roman"/>
                <w:i/>
                <w:iCs/>
                <w:noProof/>
                <w:sz w:val="12"/>
                <w:szCs w:val="12"/>
                <w:lang w:val="en-US"/>
              </w:rPr>
            </w:pPr>
          </w:p>
        </w:tc>
        <w:tc>
          <w:tcPr>
            <w:tcW w:w="3454" w:type="dxa"/>
            <w:gridSpan w:val="6"/>
            <w:tcBorders>
              <w:top w:val="nil"/>
              <w:left w:val="nil"/>
              <w:bottom w:val="nil"/>
              <w:right w:val="single" w:sz="4" w:space="0" w:color="auto"/>
            </w:tcBorders>
          </w:tcPr>
          <w:p w14:paraId="75413904"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XXXXXXXXXXXXXXXXXX</w:t>
            </w:r>
          </w:p>
        </w:tc>
      </w:tr>
      <w:tr w:rsidR="00747CB1" w:rsidRPr="00747CB1" w14:paraId="2902ED0D" w14:textId="77777777" w:rsidTr="00444F61">
        <w:trPr>
          <w:trHeight w:val="45"/>
        </w:trPr>
        <w:tc>
          <w:tcPr>
            <w:tcW w:w="696" w:type="dxa"/>
            <w:gridSpan w:val="2"/>
            <w:tcBorders>
              <w:top w:val="nil"/>
              <w:bottom w:val="nil"/>
              <w:right w:val="nil"/>
            </w:tcBorders>
          </w:tcPr>
          <w:p w14:paraId="2F8DB202"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7.3.2.</w:t>
            </w:r>
          </w:p>
        </w:tc>
        <w:tc>
          <w:tcPr>
            <w:tcW w:w="3560" w:type="dxa"/>
            <w:gridSpan w:val="5"/>
            <w:tcBorders>
              <w:top w:val="nil"/>
              <w:left w:val="nil"/>
              <w:bottom w:val="nil"/>
              <w:right w:val="nil"/>
            </w:tcBorders>
            <w:shd w:val="clear" w:color="auto" w:fill="A6A6A6" w:themeFill="background1" w:themeFillShade="A6"/>
          </w:tcPr>
          <w:p w14:paraId="69F2BB5C"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200AA0F3" w14:textId="77777777" w:rsidR="00747CB1" w:rsidRPr="00747CB1" w:rsidRDefault="00747CB1" w:rsidP="00444F61">
            <w:pPr>
              <w:rPr>
                <w:rFonts w:ascii="Times New Roman" w:hAnsi="Times New Roman" w:cs="Times New Roman"/>
                <w:i/>
                <w:iCs/>
                <w:noProof/>
                <w:sz w:val="12"/>
                <w:szCs w:val="12"/>
                <w:lang w:val="en-US"/>
              </w:rPr>
            </w:pPr>
          </w:p>
        </w:tc>
        <w:tc>
          <w:tcPr>
            <w:tcW w:w="3454" w:type="dxa"/>
            <w:gridSpan w:val="6"/>
            <w:tcBorders>
              <w:top w:val="nil"/>
              <w:left w:val="nil"/>
              <w:bottom w:val="nil"/>
              <w:right w:val="single" w:sz="4" w:space="0" w:color="auto"/>
            </w:tcBorders>
          </w:tcPr>
          <w:p w14:paraId="52CD4CAA"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Protokola(-u) numurs(-i):</w:t>
            </w:r>
          </w:p>
        </w:tc>
      </w:tr>
      <w:tr w:rsidR="00747CB1" w:rsidRPr="00747CB1" w14:paraId="00B7A8BA" w14:textId="77777777" w:rsidTr="00444F61">
        <w:tc>
          <w:tcPr>
            <w:tcW w:w="696" w:type="dxa"/>
            <w:gridSpan w:val="2"/>
            <w:tcBorders>
              <w:top w:val="nil"/>
              <w:bottom w:val="nil"/>
              <w:right w:val="nil"/>
            </w:tcBorders>
          </w:tcPr>
          <w:p w14:paraId="704CD6A6" w14:textId="77777777" w:rsidR="00747CB1" w:rsidRPr="00747CB1" w:rsidRDefault="00747CB1" w:rsidP="00444F61">
            <w:pPr>
              <w:rPr>
                <w:rFonts w:ascii="Times New Roman" w:hAnsi="Times New Roman" w:cs="Times New Roman"/>
                <w:noProof/>
                <w:sz w:val="12"/>
                <w:szCs w:val="12"/>
                <w:lang w:val="en-US"/>
              </w:rPr>
            </w:pPr>
          </w:p>
        </w:tc>
        <w:tc>
          <w:tcPr>
            <w:tcW w:w="1051" w:type="dxa"/>
            <w:gridSpan w:val="3"/>
            <w:tcBorders>
              <w:top w:val="nil"/>
              <w:left w:val="nil"/>
              <w:bottom w:val="nil"/>
              <w:right w:val="nil"/>
            </w:tcBorders>
          </w:tcPr>
          <w:p w14:paraId="4ED390B8" w14:textId="77777777" w:rsidR="00747CB1" w:rsidRPr="00747CB1" w:rsidRDefault="00747CB1" w:rsidP="00444F61">
            <w:pPr>
              <w:rPr>
                <w:rFonts w:ascii="Times New Roman" w:hAnsi="Times New Roman" w:cs="Times New Roman"/>
                <w:i/>
                <w:iCs/>
                <w:noProof/>
                <w:sz w:val="12"/>
                <w:szCs w:val="12"/>
                <w:lang w:val="en-US"/>
              </w:rPr>
            </w:pPr>
          </w:p>
        </w:tc>
        <w:tc>
          <w:tcPr>
            <w:tcW w:w="2509" w:type="dxa"/>
            <w:gridSpan w:val="2"/>
            <w:tcBorders>
              <w:top w:val="nil"/>
              <w:left w:val="nil"/>
              <w:bottom w:val="nil"/>
              <w:right w:val="nil"/>
            </w:tcBorders>
          </w:tcPr>
          <w:p w14:paraId="2563CAC5"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NNNNNNNN (PĀRBAUDES STACIJA)</w:t>
            </w:r>
          </w:p>
        </w:tc>
        <w:tc>
          <w:tcPr>
            <w:tcW w:w="4794" w:type="dxa"/>
            <w:gridSpan w:val="8"/>
            <w:tcBorders>
              <w:top w:val="nil"/>
              <w:left w:val="nil"/>
              <w:bottom w:val="nil"/>
              <w:right w:val="single" w:sz="4" w:space="0" w:color="auto"/>
            </w:tcBorders>
          </w:tcPr>
          <w:p w14:paraId="0066BEF0"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GGGG/MM/DD un GGGG/MM/DD un  (PĀRBAUDES STACIJA)</w:t>
            </w:r>
          </w:p>
        </w:tc>
      </w:tr>
      <w:tr w:rsidR="00747CB1" w:rsidRPr="00747CB1" w14:paraId="00D2E736" w14:textId="77777777" w:rsidTr="00444F61">
        <w:tc>
          <w:tcPr>
            <w:tcW w:w="696" w:type="dxa"/>
            <w:gridSpan w:val="2"/>
            <w:tcBorders>
              <w:top w:val="nil"/>
              <w:bottom w:val="nil"/>
              <w:right w:val="nil"/>
            </w:tcBorders>
          </w:tcPr>
          <w:p w14:paraId="20D08924"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7.4.2.</w:t>
            </w:r>
          </w:p>
        </w:tc>
        <w:tc>
          <w:tcPr>
            <w:tcW w:w="1051" w:type="dxa"/>
            <w:gridSpan w:val="3"/>
            <w:tcBorders>
              <w:top w:val="nil"/>
              <w:left w:val="nil"/>
              <w:bottom w:val="nil"/>
              <w:right w:val="nil"/>
            </w:tcBorders>
            <w:shd w:val="clear" w:color="auto" w:fill="A6A6A6" w:themeFill="background1" w:themeFillShade="A6"/>
          </w:tcPr>
          <w:p w14:paraId="7B29FA4F" w14:textId="77777777" w:rsidR="00747CB1" w:rsidRPr="00747CB1" w:rsidRDefault="00747CB1" w:rsidP="00444F61">
            <w:pPr>
              <w:rPr>
                <w:rFonts w:ascii="Times New Roman" w:hAnsi="Times New Roman" w:cs="Times New Roman"/>
                <w:i/>
                <w:iCs/>
                <w:noProof/>
                <w:sz w:val="12"/>
                <w:szCs w:val="12"/>
                <w:lang w:val="en-US"/>
              </w:rPr>
            </w:pPr>
          </w:p>
        </w:tc>
        <w:tc>
          <w:tcPr>
            <w:tcW w:w="2509" w:type="dxa"/>
            <w:gridSpan w:val="2"/>
            <w:tcBorders>
              <w:top w:val="nil"/>
              <w:left w:val="nil"/>
              <w:bottom w:val="nil"/>
              <w:right w:val="nil"/>
            </w:tcBorders>
          </w:tcPr>
          <w:p w14:paraId="1474B21F" w14:textId="77777777" w:rsidR="00747CB1" w:rsidRPr="00747CB1" w:rsidRDefault="00747CB1" w:rsidP="00444F61">
            <w:pPr>
              <w:rPr>
                <w:rFonts w:ascii="Times New Roman" w:hAnsi="Times New Roman"/>
                <w:b/>
                <w:noProof/>
                <w:sz w:val="12"/>
                <w:lang w:val="en-US"/>
              </w:rPr>
            </w:pPr>
            <w:r w:rsidRPr="00747CB1">
              <w:rPr>
                <w:rFonts w:ascii="Times New Roman" w:hAnsi="Times New Roman"/>
                <w:i/>
                <w:noProof/>
                <w:sz w:val="12"/>
                <w:lang w:val="en-US"/>
              </w:rPr>
              <w:t>K koeficients:</w:t>
            </w:r>
            <w:r w:rsidRPr="00747CB1">
              <w:rPr>
                <w:rFonts w:ascii="Times New Roman" w:hAnsi="Times New Roman"/>
                <w:noProof/>
                <w:sz w:val="12"/>
                <w:lang w:val="en-US"/>
              </w:rPr>
              <w:t xml:space="preserve"> </w:t>
            </w:r>
            <w:r w:rsidRPr="00747CB1">
              <w:rPr>
                <w:rFonts w:ascii="Times New Roman" w:hAnsi="Times New Roman"/>
                <w:b/>
                <w:noProof/>
                <w:sz w:val="12"/>
                <w:lang w:val="en-US"/>
              </w:rPr>
              <w:t>0.nn W/m2.°C</w:t>
            </w:r>
          </w:p>
        </w:tc>
        <w:tc>
          <w:tcPr>
            <w:tcW w:w="658" w:type="dxa"/>
            <w:tcBorders>
              <w:top w:val="nil"/>
              <w:left w:val="nil"/>
              <w:bottom w:val="single" w:sz="4" w:space="0" w:color="auto"/>
              <w:right w:val="single" w:sz="4" w:space="0" w:color="auto"/>
            </w:tcBorders>
          </w:tcPr>
          <w:p w14:paraId="5BE207D5" w14:textId="77777777" w:rsidR="00747CB1" w:rsidRPr="00747CB1" w:rsidRDefault="00747CB1" w:rsidP="00444F61">
            <w:pPr>
              <w:rPr>
                <w:rFonts w:ascii="Times New Roman" w:hAnsi="Times New Roman"/>
                <w:b/>
                <w:noProof/>
                <w:sz w:val="12"/>
                <w:vertAlign w:val="superscript"/>
                <w:lang w:val="en-US"/>
              </w:rPr>
            </w:pPr>
            <w:r w:rsidRPr="00747CB1">
              <w:rPr>
                <w:rFonts w:ascii="Times New Roman" w:hAnsi="Times New Roman"/>
                <w:b/>
                <w:noProof/>
                <w:sz w:val="12"/>
                <w:vertAlign w:val="superscript"/>
                <w:lang w:val="en-US"/>
              </w:rPr>
              <w:t>12</w:t>
            </w:r>
          </w:p>
        </w:tc>
        <w:tc>
          <w:tcPr>
            <w:tcW w:w="682" w:type="dxa"/>
            <w:tcBorders>
              <w:top w:val="single" w:sz="4" w:space="0" w:color="auto"/>
              <w:left w:val="single" w:sz="4" w:space="0" w:color="auto"/>
              <w:bottom w:val="single" w:sz="4" w:space="0" w:color="auto"/>
              <w:right w:val="single" w:sz="4" w:space="0" w:color="auto"/>
            </w:tcBorders>
          </w:tcPr>
          <w:p w14:paraId="0953558B"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Nominālā jauda</w:t>
            </w:r>
          </w:p>
        </w:tc>
        <w:tc>
          <w:tcPr>
            <w:tcW w:w="799" w:type="dxa"/>
            <w:tcBorders>
              <w:top w:val="single" w:sz="4" w:space="0" w:color="auto"/>
              <w:left w:val="single" w:sz="4" w:space="0" w:color="auto"/>
              <w:bottom w:val="single" w:sz="4" w:space="0" w:color="auto"/>
              <w:right w:val="single" w:sz="4" w:space="0" w:color="auto"/>
            </w:tcBorders>
          </w:tcPr>
          <w:p w14:paraId="5D055CD5"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Iztvaic. 1</w:t>
            </w:r>
          </w:p>
        </w:tc>
        <w:tc>
          <w:tcPr>
            <w:tcW w:w="541" w:type="dxa"/>
            <w:tcBorders>
              <w:top w:val="single" w:sz="4" w:space="0" w:color="auto"/>
              <w:left w:val="single" w:sz="4" w:space="0" w:color="auto"/>
              <w:bottom w:val="single" w:sz="4" w:space="0" w:color="auto"/>
              <w:right w:val="single" w:sz="4" w:space="0" w:color="auto"/>
            </w:tcBorders>
          </w:tcPr>
          <w:p w14:paraId="31C73F15" w14:textId="77777777" w:rsidR="00747CB1" w:rsidRPr="00747CB1" w:rsidRDefault="00747CB1" w:rsidP="00444F61">
            <w:pPr>
              <w:rPr>
                <w:rFonts w:ascii="Times New Roman" w:hAnsi="Times New Roman" w:cs="Times New Roman"/>
                <w:noProof/>
                <w:sz w:val="12"/>
                <w:szCs w:val="12"/>
                <w:lang w:val="en-US"/>
              </w:rPr>
            </w:pPr>
          </w:p>
        </w:tc>
        <w:tc>
          <w:tcPr>
            <w:tcW w:w="799" w:type="dxa"/>
            <w:tcBorders>
              <w:top w:val="single" w:sz="4" w:space="0" w:color="auto"/>
              <w:left w:val="single" w:sz="4" w:space="0" w:color="auto"/>
              <w:bottom w:val="single" w:sz="4" w:space="0" w:color="auto"/>
              <w:right w:val="single" w:sz="4" w:space="0" w:color="auto"/>
            </w:tcBorders>
          </w:tcPr>
          <w:p w14:paraId="43CBCB17"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2. iztv.</w:t>
            </w:r>
          </w:p>
        </w:tc>
        <w:tc>
          <w:tcPr>
            <w:tcW w:w="1315" w:type="dxa"/>
            <w:gridSpan w:val="3"/>
            <w:tcBorders>
              <w:top w:val="single" w:sz="4" w:space="0" w:color="auto"/>
              <w:left w:val="single" w:sz="4" w:space="0" w:color="auto"/>
              <w:bottom w:val="single" w:sz="4" w:space="0" w:color="auto"/>
              <w:right w:val="single" w:sz="4" w:space="0" w:color="auto"/>
            </w:tcBorders>
          </w:tcPr>
          <w:p w14:paraId="7C3B0F9D"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Evap.3</w:t>
            </w:r>
          </w:p>
        </w:tc>
      </w:tr>
      <w:tr w:rsidR="00747CB1" w:rsidRPr="00747CB1" w14:paraId="77E057CD" w14:textId="77777777" w:rsidTr="00444F61">
        <w:trPr>
          <w:trHeight w:val="208"/>
        </w:trPr>
        <w:tc>
          <w:tcPr>
            <w:tcW w:w="696" w:type="dxa"/>
            <w:gridSpan w:val="2"/>
            <w:tcBorders>
              <w:top w:val="nil"/>
              <w:bottom w:val="nil"/>
              <w:right w:val="nil"/>
            </w:tcBorders>
          </w:tcPr>
          <w:p w14:paraId="35FCA8C2"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7.2.5.</w:t>
            </w:r>
          </w:p>
        </w:tc>
        <w:tc>
          <w:tcPr>
            <w:tcW w:w="2418" w:type="dxa"/>
            <w:gridSpan w:val="4"/>
            <w:tcBorders>
              <w:top w:val="nil"/>
              <w:left w:val="nil"/>
              <w:bottom w:val="nil"/>
              <w:right w:val="nil"/>
            </w:tcBorders>
            <w:shd w:val="clear" w:color="auto" w:fill="A6A6A6" w:themeFill="background1" w:themeFillShade="A6"/>
          </w:tcPr>
          <w:p w14:paraId="38E2DF6A" w14:textId="77777777" w:rsidR="00747CB1" w:rsidRPr="00747CB1" w:rsidRDefault="00747CB1" w:rsidP="00444F61">
            <w:pPr>
              <w:rPr>
                <w:rFonts w:ascii="Times New Roman" w:hAnsi="Times New Roman" w:cs="Times New Roman"/>
                <w:noProof/>
                <w:sz w:val="12"/>
                <w:szCs w:val="12"/>
                <w:lang w:val="en-US"/>
              </w:rPr>
            </w:pPr>
          </w:p>
        </w:tc>
        <w:tc>
          <w:tcPr>
            <w:tcW w:w="1142" w:type="dxa"/>
            <w:tcBorders>
              <w:top w:val="nil"/>
              <w:left w:val="nil"/>
              <w:bottom w:val="nil"/>
              <w:right w:val="single" w:sz="4" w:space="0" w:color="auto"/>
            </w:tcBorders>
          </w:tcPr>
          <w:p w14:paraId="72A1A8A4" w14:textId="77777777" w:rsidR="00747CB1" w:rsidRPr="00747CB1" w:rsidRDefault="00747CB1" w:rsidP="00444F61">
            <w:pPr>
              <w:rPr>
                <w:rFonts w:ascii="Times New Roman" w:hAnsi="Times New Roman" w:cs="Times New Roman"/>
                <w:noProof/>
                <w:sz w:val="12"/>
                <w:szCs w:val="12"/>
                <w:lang w:val="en-US"/>
              </w:rPr>
            </w:pPr>
          </w:p>
        </w:tc>
        <w:tc>
          <w:tcPr>
            <w:tcW w:w="658" w:type="dxa"/>
            <w:tcBorders>
              <w:top w:val="single" w:sz="4" w:space="0" w:color="auto"/>
              <w:left w:val="single" w:sz="4" w:space="0" w:color="auto"/>
              <w:bottom w:val="nil"/>
              <w:right w:val="single" w:sz="4" w:space="0" w:color="auto"/>
            </w:tcBorders>
          </w:tcPr>
          <w:p w14:paraId="3ECF9231"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sym w:font="Symbol" w:char="F0B0"/>
            </w:r>
            <w:r w:rsidRPr="00747CB1">
              <w:rPr>
                <w:rFonts w:ascii="Times New Roman" w:hAnsi="Times New Roman"/>
                <w:noProof/>
                <w:sz w:val="12"/>
                <w:lang w:val="en-US"/>
              </w:rPr>
              <w:t>C</w:t>
            </w:r>
          </w:p>
        </w:tc>
        <w:tc>
          <w:tcPr>
            <w:tcW w:w="682" w:type="dxa"/>
            <w:tcBorders>
              <w:top w:val="single" w:sz="4" w:space="0" w:color="auto"/>
              <w:left w:val="single" w:sz="4" w:space="0" w:color="auto"/>
              <w:bottom w:val="single" w:sz="4" w:space="0" w:color="auto"/>
              <w:right w:val="single" w:sz="4" w:space="0" w:color="auto"/>
            </w:tcBorders>
          </w:tcPr>
          <w:p w14:paraId="3C2829F5"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 W</w:t>
            </w:r>
          </w:p>
        </w:tc>
        <w:tc>
          <w:tcPr>
            <w:tcW w:w="799" w:type="dxa"/>
            <w:tcBorders>
              <w:top w:val="single" w:sz="4" w:space="0" w:color="auto"/>
              <w:left w:val="single" w:sz="4" w:space="0" w:color="auto"/>
              <w:bottom w:val="single" w:sz="4" w:space="0" w:color="auto"/>
              <w:right w:val="single" w:sz="4" w:space="0" w:color="auto"/>
            </w:tcBorders>
          </w:tcPr>
          <w:p w14:paraId="6BDE72C5"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 W</w:t>
            </w:r>
          </w:p>
        </w:tc>
        <w:tc>
          <w:tcPr>
            <w:tcW w:w="541" w:type="dxa"/>
            <w:tcBorders>
              <w:top w:val="single" w:sz="4" w:space="0" w:color="auto"/>
              <w:left w:val="single" w:sz="4" w:space="0" w:color="auto"/>
              <w:bottom w:val="single" w:sz="4" w:space="0" w:color="auto"/>
              <w:right w:val="single" w:sz="4" w:space="0" w:color="auto"/>
            </w:tcBorders>
          </w:tcPr>
          <w:p w14:paraId="4FE5D671" w14:textId="77777777" w:rsidR="00747CB1" w:rsidRPr="00747CB1" w:rsidRDefault="00747CB1" w:rsidP="00444F61">
            <w:pPr>
              <w:rPr>
                <w:rFonts w:ascii="Times New Roman" w:hAnsi="Times New Roman" w:cs="Times New Roman"/>
                <w:b/>
                <w:bCs/>
                <w:noProof/>
                <w:sz w:val="12"/>
                <w:szCs w:val="12"/>
                <w:lang w:val="en-US"/>
              </w:rPr>
            </w:pPr>
          </w:p>
        </w:tc>
        <w:tc>
          <w:tcPr>
            <w:tcW w:w="799" w:type="dxa"/>
            <w:tcBorders>
              <w:top w:val="single" w:sz="4" w:space="0" w:color="auto"/>
              <w:left w:val="single" w:sz="4" w:space="0" w:color="auto"/>
              <w:bottom w:val="single" w:sz="4" w:space="0" w:color="auto"/>
              <w:right w:val="single" w:sz="4" w:space="0" w:color="auto"/>
            </w:tcBorders>
          </w:tcPr>
          <w:p w14:paraId="3F609607"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 W</w:t>
            </w:r>
          </w:p>
        </w:tc>
        <w:tc>
          <w:tcPr>
            <w:tcW w:w="1315" w:type="dxa"/>
            <w:gridSpan w:val="3"/>
            <w:tcBorders>
              <w:top w:val="single" w:sz="4" w:space="0" w:color="auto"/>
              <w:left w:val="single" w:sz="4" w:space="0" w:color="auto"/>
              <w:bottom w:val="single" w:sz="4" w:space="0" w:color="auto"/>
              <w:right w:val="single" w:sz="4" w:space="0" w:color="auto"/>
            </w:tcBorders>
          </w:tcPr>
          <w:p w14:paraId="77685060"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 W</w:t>
            </w:r>
          </w:p>
        </w:tc>
      </w:tr>
      <w:tr w:rsidR="00747CB1" w:rsidRPr="00747CB1" w14:paraId="7F144AFF" w14:textId="77777777" w:rsidTr="00444F61">
        <w:tc>
          <w:tcPr>
            <w:tcW w:w="696" w:type="dxa"/>
            <w:gridSpan w:val="2"/>
            <w:tcBorders>
              <w:top w:val="nil"/>
              <w:bottom w:val="nil"/>
              <w:right w:val="nil"/>
            </w:tcBorders>
          </w:tcPr>
          <w:p w14:paraId="74954716" w14:textId="77777777" w:rsidR="00747CB1" w:rsidRPr="00747CB1" w:rsidRDefault="00747CB1" w:rsidP="00444F61">
            <w:pPr>
              <w:rPr>
                <w:rFonts w:ascii="Times New Roman" w:hAnsi="Times New Roman" w:cs="Times New Roman"/>
                <w:noProof/>
                <w:sz w:val="12"/>
                <w:szCs w:val="12"/>
                <w:lang w:val="en-US"/>
              </w:rPr>
            </w:pPr>
          </w:p>
        </w:tc>
        <w:tc>
          <w:tcPr>
            <w:tcW w:w="1051" w:type="dxa"/>
            <w:gridSpan w:val="3"/>
            <w:tcBorders>
              <w:top w:val="nil"/>
              <w:left w:val="nil"/>
              <w:bottom w:val="nil"/>
              <w:right w:val="nil"/>
            </w:tcBorders>
            <w:shd w:val="clear" w:color="auto" w:fill="A6A6A6" w:themeFill="background1" w:themeFillShade="A6"/>
          </w:tcPr>
          <w:p w14:paraId="1DD4FB53" w14:textId="77777777" w:rsidR="00747CB1" w:rsidRPr="00747CB1" w:rsidRDefault="00747CB1" w:rsidP="00444F61">
            <w:pPr>
              <w:rPr>
                <w:rFonts w:ascii="Times New Roman" w:hAnsi="Times New Roman" w:cs="Times New Roman"/>
                <w:noProof/>
                <w:sz w:val="12"/>
                <w:szCs w:val="12"/>
                <w:lang w:val="en-US"/>
              </w:rPr>
            </w:pPr>
          </w:p>
        </w:tc>
        <w:tc>
          <w:tcPr>
            <w:tcW w:w="2509" w:type="dxa"/>
            <w:gridSpan w:val="2"/>
            <w:vMerge w:val="restart"/>
            <w:tcBorders>
              <w:top w:val="nil"/>
              <w:left w:val="nil"/>
              <w:bottom w:val="nil"/>
              <w:right w:val="single" w:sz="4" w:space="0" w:color="auto"/>
            </w:tcBorders>
          </w:tcPr>
          <w:p w14:paraId="0EBA5B06" w14:textId="77777777" w:rsidR="00747CB1" w:rsidRPr="00747CB1" w:rsidRDefault="00747CB1" w:rsidP="00444F61">
            <w:pPr>
              <w:rPr>
                <w:rFonts w:ascii="Times New Roman" w:hAnsi="Times New Roman" w:cs="Times New Roman"/>
                <w:noProof/>
                <w:sz w:val="12"/>
                <w:szCs w:val="12"/>
                <w:lang w:val="en-US"/>
              </w:rPr>
            </w:pPr>
            <w:r w:rsidRPr="00747CB1">
              <w:rPr>
                <w:rFonts w:ascii="Times New Roman" w:hAnsi="Times New Roman"/>
                <w:i/>
                <w:noProof/>
                <w:sz w:val="12"/>
                <w:lang w:val="en-US"/>
              </w:rPr>
              <w:t>Lietderīgā saldēšanas jauda +30 °C ārējā temperatūrā un šādā iekšējā temperatūrā:</w:t>
            </w:r>
            <w:r w:rsidRPr="00747CB1">
              <w:rPr>
                <w:rFonts w:ascii="Times New Roman" w:hAnsi="Times New Roman"/>
                <w:i/>
                <w:noProof/>
                <w:sz w:val="12"/>
                <w:lang w:val="en-US"/>
              </w:rPr>
              <w:sym w:font="Symbol" w:char="F0B0"/>
            </w:r>
            <w:r w:rsidRPr="00747CB1">
              <w:rPr>
                <w:rFonts w:ascii="Times New Roman" w:hAnsi="Times New Roman"/>
                <w:i/>
                <w:noProof/>
                <w:sz w:val="12"/>
                <w:lang w:val="en-US"/>
              </w:rPr>
              <w:t xml:space="preserve"> </w:t>
            </w:r>
            <w:r w:rsidRPr="00747CB1">
              <w:rPr>
                <w:rFonts w:ascii="Times New Roman" w:hAnsi="Times New Roman"/>
                <w:i/>
                <w:noProof/>
                <w:sz w:val="12"/>
                <w:vertAlign w:val="superscript"/>
                <w:lang w:val="en-US"/>
              </w:rPr>
              <w:t>10</w:t>
            </w:r>
          </w:p>
        </w:tc>
        <w:tc>
          <w:tcPr>
            <w:tcW w:w="658" w:type="dxa"/>
            <w:tcBorders>
              <w:top w:val="nil"/>
              <w:left w:val="single" w:sz="4" w:space="0" w:color="auto"/>
              <w:bottom w:val="nil"/>
              <w:right w:val="single" w:sz="4" w:space="0" w:color="auto"/>
            </w:tcBorders>
          </w:tcPr>
          <w:p w14:paraId="1E42ADAE"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sym w:font="Symbol" w:char="F0B0"/>
            </w:r>
            <w:r w:rsidRPr="00747CB1">
              <w:rPr>
                <w:rFonts w:ascii="Times New Roman" w:hAnsi="Times New Roman"/>
                <w:noProof/>
                <w:sz w:val="12"/>
                <w:lang w:val="en-US"/>
              </w:rPr>
              <w:t>C</w:t>
            </w:r>
          </w:p>
        </w:tc>
        <w:tc>
          <w:tcPr>
            <w:tcW w:w="682" w:type="dxa"/>
            <w:tcBorders>
              <w:top w:val="single" w:sz="4" w:space="0" w:color="auto"/>
              <w:left w:val="single" w:sz="4" w:space="0" w:color="auto"/>
              <w:bottom w:val="single" w:sz="4" w:space="0" w:color="auto"/>
              <w:right w:val="single" w:sz="4" w:space="0" w:color="auto"/>
            </w:tcBorders>
          </w:tcPr>
          <w:p w14:paraId="7F0D9E09"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 W</w:t>
            </w:r>
          </w:p>
        </w:tc>
        <w:tc>
          <w:tcPr>
            <w:tcW w:w="799" w:type="dxa"/>
            <w:tcBorders>
              <w:top w:val="single" w:sz="4" w:space="0" w:color="auto"/>
              <w:left w:val="single" w:sz="4" w:space="0" w:color="auto"/>
              <w:bottom w:val="single" w:sz="4" w:space="0" w:color="auto"/>
              <w:right w:val="single" w:sz="4" w:space="0" w:color="auto"/>
            </w:tcBorders>
          </w:tcPr>
          <w:p w14:paraId="4874B774"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 W</w:t>
            </w:r>
          </w:p>
        </w:tc>
        <w:tc>
          <w:tcPr>
            <w:tcW w:w="541" w:type="dxa"/>
            <w:tcBorders>
              <w:top w:val="single" w:sz="4" w:space="0" w:color="auto"/>
              <w:left w:val="single" w:sz="4" w:space="0" w:color="auto"/>
              <w:bottom w:val="single" w:sz="4" w:space="0" w:color="auto"/>
              <w:right w:val="single" w:sz="4" w:space="0" w:color="auto"/>
            </w:tcBorders>
          </w:tcPr>
          <w:p w14:paraId="40AEC478" w14:textId="77777777" w:rsidR="00747CB1" w:rsidRPr="00747CB1" w:rsidRDefault="00747CB1" w:rsidP="00444F61">
            <w:pPr>
              <w:rPr>
                <w:rFonts w:ascii="Times New Roman" w:hAnsi="Times New Roman" w:cs="Times New Roman"/>
                <w:b/>
                <w:bCs/>
                <w:noProof/>
                <w:sz w:val="12"/>
                <w:szCs w:val="12"/>
                <w:lang w:val="en-US"/>
              </w:rPr>
            </w:pPr>
          </w:p>
        </w:tc>
        <w:tc>
          <w:tcPr>
            <w:tcW w:w="799" w:type="dxa"/>
            <w:tcBorders>
              <w:top w:val="single" w:sz="4" w:space="0" w:color="auto"/>
              <w:left w:val="single" w:sz="4" w:space="0" w:color="auto"/>
              <w:bottom w:val="single" w:sz="4" w:space="0" w:color="auto"/>
              <w:right w:val="single" w:sz="4" w:space="0" w:color="auto"/>
            </w:tcBorders>
          </w:tcPr>
          <w:p w14:paraId="0BB3F595"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 W</w:t>
            </w:r>
          </w:p>
        </w:tc>
        <w:tc>
          <w:tcPr>
            <w:tcW w:w="1315" w:type="dxa"/>
            <w:gridSpan w:val="3"/>
            <w:tcBorders>
              <w:top w:val="single" w:sz="4" w:space="0" w:color="auto"/>
              <w:left w:val="single" w:sz="4" w:space="0" w:color="auto"/>
              <w:bottom w:val="single" w:sz="4" w:space="0" w:color="auto"/>
              <w:right w:val="single" w:sz="4" w:space="0" w:color="auto"/>
            </w:tcBorders>
          </w:tcPr>
          <w:p w14:paraId="11E0FB45"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 xml:space="preserve">xxxxx W </w:t>
            </w:r>
          </w:p>
        </w:tc>
      </w:tr>
      <w:tr w:rsidR="00747CB1" w:rsidRPr="00747CB1" w14:paraId="7C2EBE13" w14:textId="77777777" w:rsidTr="00444F61">
        <w:tc>
          <w:tcPr>
            <w:tcW w:w="696" w:type="dxa"/>
            <w:gridSpan w:val="2"/>
            <w:tcBorders>
              <w:top w:val="nil"/>
              <w:bottom w:val="nil"/>
              <w:right w:val="nil"/>
            </w:tcBorders>
          </w:tcPr>
          <w:p w14:paraId="488E1D09" w14:textId="77777777" w:rsidR="00747CB1" w:rsidRPr="00747CB1" w:rsidRDefault="00747CB1" w:rsidP="00444F61">
            <w:pPr>
              <w:rPr>
                <w:rFonts w:ascii="Times New Roman" w:hAnsi="Times New Roman" w:cs="Times New Roman"/>
                <w:noProof/>
                <w:sz w:val="12"/>
                <w:szCs w:val="12"/>
                <w:lang w:val="en-US"/>
              </w:rPr>
            </w:pPr>
          </w:p>
        </w:tc>
        <w:tc>
          <w:tcPr>
            <w:tcW w:w="1051" w:type="dxa"/>
            <w:gridSpan w:val="3"/>
            <w:tcBorders>
              <w:top w:val="nil"/>
              <w:left w:val="nil"/>
              <w:bottom w:val="nil"/>
              <w:right w:val="nil"/>
            </w:tcBorders>
            <w:shd w:val="clear" w:color="auto" w:fill="A6A6A6" w:themeFill="background1" w:themeFillShade="A6"/>
          </w:tcPr>
          <w:p w14:paraId="0EFCBA9D" w14:textId="77777777" w:rsidR="00747CB1" w:rsidRPr="00747CB1" w:rsidRDefault="00747CB1" w:rsidP="00444F61">
            <w:pPr>
              <w:rPr>
                <w:rFonts w:ascii="Times New Roman" w:hAnsi="Times New Roman" w:cs="Times New Roman"/>
                <w:noProof/>
                <w:sz w:val="12"/>
                <w:szCs w:val="12"/>
                <w:lang w:val="en-US"/>
              </w:rPr>
            </w:pPr>
          </w:p>
        </w:tc>
        <w:tc>
          <w:tcPr>
            <w:tcW w:w="2509" w:type="dxa"/>
            <w:gridSpan w:val="2"/>
            <w:vMerge/>
            <w:tcBorders>
              <w:top w:val="nil"/>
              <w:left w:val="nil"/>
              <w:bottom w:val="nil"/>
              <w:right w:val="single" w:sz="4" w:space="0" w:color="auto"/>
            </w:tcBorders>
          </w:tcPr>
          <w:p w14:paraId="108FD26F" w14:textId="77777777" w:rsidR="00747CB1" w:rsidRPr="00747CB1" w:rsidRDefault="00747CB1" w:rsidP="00444F61">
            <w:pPr>
              <w:rPr>
                <w:rFonts w:ascii="Times New Roman" w:hAnsi="Times New Roman" w:cs="Times New Roman"/>
                <w:noProof/>
                <w:sz w:val="12"/>
                <w:szCs w:val="12"/>
                <w:lang w:val="en-US"/>
              </w:rPr>
            </w:pPr>
          </w:p>
        </w:tc>
        <w:tc>
          <w:tcPr>
            <w:tcW w:w="658" w:type="dxa"/>
            <w:tcBorders>
              <w:top w:val="nil"/>
              <w:left w:val="single" w:sz="4" w:space="0" w:color="auto"/>
              <w:bottom w:val="single" w:sz="4" w:space="0" w:color="auto"/>
              <w:right w:val="single" w:sz="4" w:space="0" w:color="auto"/>
            </w:tcBorders>
          </w:tcPr>
          <w:p w14:paraId="7888A50B"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sym w:font="Symbol" w:char="F0B0"/>
            </w:r>
            <w:r w:rsidRPr="00747CB1">
              <w:rPr>
                <w:rFonts w:ascii="Times New Roman" w:hAnsi="Times New Roman"/>
                <w:noProof/>
                <w:sz w:val="12"/>
                <w:lang w:val="en-US"/>
              </w:rPr>
              <w:t>C</w:t>
            </w:r>
          </w:p>
        </w:tc>
        <w:tc>
          <w:tcPr>
            <w:tcW w:w="682" w:type="dxa"/>
            <w:tcBorders>
              <w:top w:val="single" w:sz="4" w:space="0" w:color="auto"/>
              <w:left w:val="single" w:sz="4" w:space="0" w:color="auto"/>
              <w:bottom w:val="single" w:sz="4" w:space="0" w:color="auto"/>
              <w:right w:val="single" w:sz="4" w:space="0" w:color="auto"/>
            </w:tcBorders>
          </w:tcPr>
          <w:p w14:paraId="2D308418"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 W</w:t>
            </w:r>
          </w:p>
        </w:tc>
        <w:tc>
          <w:tcPr>
            <w:tcW w:w="799" w:type="dxa"/>
            <w:tcBorders>
              <w:top w:val="single" w:sz="4" w:space="0" w:color="auto"/>
              <w:left w:val="single" w:sz="4" w:space="0" w:color="auto"/>
              <w:bottom w:val="single" w:sz="4" w:space="0" w:color="auto"/>
              <w:right w:val="single" w:sz="4" w:space="0" w:color="auto"/>
            </w:tcBorders>
          </w:tcPr>
          <w:p w14:paraId="3948522E"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 W</w:t>
            </w:r>
          </w:p>
        </w:tc>
        <w:tc>
          <w:tcPr>
            <w:tcW w:w="541" w:type="dxa"/>
            <w:tcBorders>
              <w:top w:val="single" w:sz="4" w:space="0" w:color="auto"/>
              <w:left w:val="single" w:sz="4" w:space="0" w:color="auto"/>
              <w:bottom w:val="single" w:sz="4" w:space="0" w:color="auto"/>
              <w:right w:val="single" w:sz="4" w:space="0" w:color="auto"/>
            </w:tcBorders>
          </w:tcPr>
          <w:p w14:paraId="268570CD" w14:textId="77777777" w:rsidR="00747CB1" w:rsidRPr="00747CB1" w:rsidRDefault="00747CB1" w:rsidP="00444F61">
            <w:pPr>
              <w:rPr>
                <w:rFonts w:ascii="Times New Roman" w:hAnsi="Times New Roman" w:cs="Times New Roman"/>
                <w:b/>
                <w:bCs/>
                <w:noProof/>
                <w:sz w:val="12"/>
                <w:szCs w:val="12"/>
                <w:lang w:val="en-US"/>
              </w:rPr>
            </w:pPr>
          </w:p>
        </w:tc>
        <w:tc>
          <w:tcPr>
            <w:tcW w:w="799" w:type="dxa"/>
            <w:tcBorders>
              <w:top w:val="single" w:sz="4" w:space="0" w:color="auto"/>
              <w:left w:val="single" w:sz="4" w:space="0" w:color="auto"/>
              <w:bottom w:val="single" w:sz="4" w:space="0" w:color="auto"/>
              <w:right w:val="single" w:sz="4" w:space="0" w:color="auto"/>
            </w:tcBorders>
          </w:tcPr>
          <w:p w14:paraId="684523E3"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 W</w:t>
            </w:r>
          </w:p>
        </w:tc>
        <w:tc>
          <w:tcPr>
            <w:tcW w:w="1315" w:type="dxa"/>
            <w:gridSpan w:val="3"/>
            <w:tcBorders>
              <w:top w:val="single" w:sz="4" w:space="0" w:color="auto"/>
              <w:left w:val="single" w:sz="4" w:space="0" w:color="auto"/>
              <w:bottom w:val="single" w:sz="4" w:space="0" w:color="auto"/>
              <w:right w:val="single" w:sz="4" w:space="0" w:color="auto"/>
            </w:tcBorders>
          </w:tcPr>
          <w:p w14:paraId="3F7EBD3E"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 W</w:t>
            </w:r>
          </w:p>
        </w:tc>
      </w:tr>
      <w:tr w:rsidR="00747CB1" w:rsidRPr="00747CB1" w14:paraId="2B9F3BF3" w14:textId="77777777" w:rsidTr="00444F61">
        <w:tc>
          <w:tcPr>
            <w:tcW w:w="696" w:type="dxa"/>
            <w:gridSpan w:val="2"/>
            <w:tcBorders>
              <w:top w:val="nil"/>
              <w:bottom w:val="nil"/>
              <w:right w:val="nil"/>
            </w:tcBorders>
          </w:tcPr>
          <w:p w14:paraId="283ED4D7" w14:textId="77777777" w:rsidR="00747CB1" w:rsidRPr="00747CB1" w:rsidRDefault="00747CB1" w:rsidP="00444F61">
            <w:pPr>
              <w:rPr>
                <w:rFonts w:ascii="Times New Roman" w:hAnsi="Times New Roman" w:cs="Times New Roman"/>
                <w:noProof/>
                <w:sz w:val="12"/>
                <w:szCs w:val="12"/>
                <w:lang w:val="en-US"/>
              </w:rPr>
            </w:pPr>
          </w:p>
        </w:tc>
        <w:tc>
          <w:tcPr>
            <w:tcW w:w="1051" w:type="dxa"/>
            <w:gridSpan w:val="3"/>
            <w:tcBorders>
              <w:top w:val="nil"/>
              <w:left w:val="nil"/>
              <w:bottom w:val="nil"/>
              <w:right w:val="nil"/>
            </w:tcBorders>
            <w:shd w:val="clear" w:color="auto" w:fill="A6A6A6" w:themeFill="background1" w:themeFillShade="A6"/>
          </w:tcPr>
          <w:p w14:paraId="0D78125A" w14:textId="77777777" w:rsidR="00747CB1" w:rsidRPr="00747CB1" w:rsidRDefault="00747CB1" w:rsidP="00444F61">
            <w:pPr>
              <w:rPr>
                <w:rFonts w:ascii="Times New Roman" w:hAnsi="Times New Roman" w:cs="Times New Roman"/>
                <w:noProof/>
                <w:sz w:val="12"/>
                <w:szCs w:val="12"/>
                <w:lang w:val="en-US"/>
              </w:rPr>
            </w:pPr>
          </w:p>
        </w:tc>
        <w:tc>
          <w:tcPr>
            <w:tcW w:w="2509" w:type="dxa"/>
            <w:gridSpan w:val="2"/>
            <w:vMerge/>
            <w:tcBorders>
              <w:top w:val="nil"/>
              <w:left w:val="nil"/>
              <w:bottom w:val="nil"/>
              <w:right w:val="nil"/>
            </w:tcBorders>
          </w:tcPr>
          <w:p w14:paraId="5264BCCB"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7DAB9720" w14:textId="77777777" w:rsidR="00747CB1" w:rsidRPr="00747CB1" w:rsidRDefault="00747CB1" w:rsidP="00444F61">
            <w:pPr>
              <w:rPr>
                <w:rFonts w:ascii="Times New Roman" w:hAnsi="Times New Roman" w:cs="Times New Roman"/>
                <w:noProof/>
                <w:sz w:val="12"/>
                <w:szCs w:val="12"/>
                <w:lang w:val="en-US"/>
              </w:rPr>
            </w:pPr>
          </w:p>
        </w:tc>
        <w:tc>
          <w:tcPr>
            <w:tcW w:w="799" w:type="dxa"/>
            <w:tcBorders>
              <w:top w:val="nil"/>
              <w:left w:val="nil"/>
              <w:bottom w:val="nil"/>
              <w:right w:val="nil"/>
            </w:tcBorders>
          </w:tcPr>
          <w:p w14:paraId="3AD1AF98" w14:textId="77777777" w:rsidR="00747CB1" w:rsidRPr="00747CB1" w:rsidRDefault="00747CB1" w:rsidP="00444F61">
            <w:pPr>
              <w:rPr>
                <w:rFonts w:ascii="Times New Roman" w:hAnsi="Times New Roman" w:cs="Times New Roman"/>
                <w:noProof/>
                <w:sz w:val="12"/>
                <w:szCs w:val="12"/>
                <w:lang w:val="en-US"/>
              </w:rPr>
            </w:pPr>
          </w:p>
        </w:tc>
        <w:tc>
          <w:tcPr>
            <w:tcW w:w="541" w:type="dxa"/>
            <w:tcBorders>
              <w:top w:val="nil"/>
              <w:left w:val="nil"/>
              <w:bottom w:val="nil"/>
              <w:right w:val="nil"/>
            </w:tcBorders>
          </w:tcPr>
          <w:p w14:paraId="194A358F" w14:textId="77777777" w:rsidR="00747CB1" w:rsidRPr="00747CB1" w:rsidRDefault="00747CB1" w:rsidP="00444F61">
            <w:pPr>
              <w:rPr>
                <w:rFonts w:ascii="Times New Roman" w:hAnsi="Times New Roman" w:cs="Times New Roman"/>
                <w:noProof/>
                <w:sz w:val="12"/>
                <w:szCs w:val="12"/>
                <w:lang w:val="en-US"/>
              </w:rPr>
            </w:pPr>
          </w:p>
        </w:tc>
        <w:tc>
          <w:tcPr>
            <w:tcW w:w="799" w:type="dxa"/>
            <w:tcBorders>
              <w:top w:val="nil"/>
              <w:left w:val="nil"/>
              <w:bottom w:val="nil"/>
              <w:right w:val="nil"/>
            </w:tcBorders>
          </w:tcPr>
          <w:p w14:paraId="4EF57289" w14:textId="77777777" w:rsidR="00747CB1" w:rsidRPr="00747CB1" w:rsidRDefault="00747CB1" w:rsidP="00444F61">
            <w:pPr>
              <w:rPr>
                <w:rFonts w:ascii="Times New Roman" w:hAnsi="Times New Roman" w:cs="Times New Roman"/>
                <w:noProof/>
                <w:sz w:val="12"/>
                <w:szCs w:val="12"/>
                <w:lang w:val="en-US"/>
              </w:rPr>
            </w:pPr>
          </w:p>
        </w:tc>
        <w:tc>
          <w:tcPr>
            <w:tcW w:w="1315" w:type="dxa"/>
            <w:gridSpan w:val="3"/>
            <w:tcBorders>
              <w:top w:val="nil"/>
              <w:left w:val="nil"/>
              <w:bottom w:val="nil"/>
              <w:right w:val="single" w:sz="4" w:space="0" w:color="auto"/>
            </w:tcBorders>
          </w:tcPr>
          <w:p w14:paraId="3937C577" w14:textId="77777777" w:rsidR="00747CB1" w:rsidRPr="00747CB1" w:rsidRDefault="00747CB1" w:rsidP="00444F61">
            <w:pPr>
              <w:rPr>
                <w:rFonts w:ascii="Times New Roman" w:hAnsi="Times New Roman" w:cs="Times New Roman"/>
                <w:noProof/>
                <w:sz w:val="12"/>
                <w:szCs w:val="12"/>
                <w:lang w:val="en-US"/>
              </w:rPr>
            </w:pPr>
          </w:p>
        </w:tc>
      </w:tr>
      <w:tr w:rsidR="00747CB1" w:rsidRPr="00747CB1" w14:paraId="5D67D61C" w14:textId="77777777" w:rsidTr="00444F61">
        <w:tc>
          <w:tcPr>
            <w:tcW w:w="696" w:type="dxa"/>
            <w:gridSpan w:val="2"/>
            <w:tcBorders>
              <w:top w:val="nil"/>
              <w:bottom w:val="nil"/>
              <w:right w:val="nil"/>
            </w:tcBorders>
          </w:tcPr>
          <w:p w14:paraId="16CBAB54"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7.2.6.</w:t>
            </w:r>
          </w:p>
        </w:tc>
        <w:tc>
          <w:tcPr>
            <w:tcW w:w="2418" w:type="dxa"/>
            <w:gridSpan w:val="4"/>
            <w:tcBorders>
              <w:top w:val="nil"/>
              <w:left w:val="nil"/>
              <w:bottom w:val="nil"/>
              <w:right w:val="nil"/>
            </w:tcBorders>
          </w:tcPr>
          <w:p w14:paraId="1E786506" w14:textId="77777777" w:rsidR="00747CB1" w:rsidRPr="00747CB1" w:rsidRDefault="00747CB1" w:rsidP="00444F61">
            <w:pPr>
              <w:ind w:left="890"/>
              <w:rPr>
                <w:rFonts w:ascii="Times New Roman" w:hAnsi="Times New Roman" w:cs="Times New Roman"/>
                <w:i/>
                <w:iCs/>
                <w:noProof/>
                <w:sz w:val="12"/>
                <w:szCs w:val="12"/>
                <w:lang w:val="en-US"/>
              </w:rPr>
            </w:pPr>
            <w:r w:rsidRPr="00747CB1">
              <w:rPr>
                <w:rFonts w:ascii="Times New Roman" w:hAnsi="Times New Roman"/>
                <w:i/>
                <w:noProof/>
                <w:sz w:val="12"/>
                <w:lang w:val="en-US"/>
              </w:rPr>
              <w:t xml:space="preserve">Xx gaisa apmaiņa / stunda </w:t>
            </w:r>
            <w:r w:rsidRPr="00747CB1">
              <w:rPr>
                <w:rFonts w:ascii="Times New Roman" w:hAnsi="Times New Roman"/>
                <w:b/>
                <w:i/>
                <w:noProof/>
                <w:sz w:val="12"/>
                <w:vertAlign w:val="superscript"/>
                <w:lang w:val="en-US"/>
              </w:rPr>
              <w:t>11</w:t>
            </w:r>
          </w:p>
        </w:tc>
        <w:tc>
          <w:tcPr>
            <w:tcW w:w="1142" w:type="dxa"/>
            <w:tcBorders>
              <w:top w:val="nil"/>
              <w:left w:val="nil"/>
              <w:bottom w:val="nil"/>
              <w:right w:val="nil"/>
            </w:tcBorders>
          </w:tcPr>
          <w:p w14:paraId="0BC850CE"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1ED0961A" w14:textId="77777777" w:rsidR="00747CB1" w:rsidRPr="00747CB1" w:rsidRDefault="00747CB1" w:rsidP="00444F61">
            <w:pPr>
              <w:rPr>
                <w:rFonts w:ascii="Times New Roman" w:hAnsi="Times New Roman" w:cs="Times New Roman"/>
                <w:noProof/>
                <w:sz w:val="12"/>
                <w:szCs w:val="12"/>
                <w:lang w:val="en-US"/>
              </w:rPr>
            </w:pPr>
          </w:p>
        </w:tc>
        <w:tc>
          <w:tcPr>
            <w:tcW w:w="2139" w:type="dxa"/>
            <w:gridSpan w:val="3"/>
            <w:tcBorders>
              <w:top w:val="nil"/>
              <w:left w:val="nil"/>
              <w:bottom w:val="nil"/>
              <w:right w:val="nil"/>
            </w:tcBorders>
          </w:tcPr>
          <w:p w14:paraId="431B1DD1" w14:textId="77777777" w:rsidR="00747CB1" w:rsidRPr="00747CB1" w:rsidRDefault="00747CB1" w:rsidP="00444F61">
            <w:pPr>
              <w:rPr>
                <w:rFonts w:ascii="Times New Roman" w:hAnsi="Times New Roman" w:cs="Times New Roman"/>
                <w:noProof/>
                <w:sz w:val="12"/>
                <w:szCs w:val="12"/>
                <w:lang w:val="en-US"/>
              </w:rPr>
            </w:pPr>
          </w:p>
        </w:tc>
        <w:tc>
          <w:tcPr>
            <w:tcW w:w="1315" w:type="dxa"/>
            <w:gridSpan w:val="3"/>
            <w:tcBorders>
              <w:top w:val="nil"/>
              <w:left w:val="nil"/>
              <w:bottom w:val="nil"/>
              <w:right w:val="single" w:sz="4" w:space="0" w:color="auto"/>
            </w:tcBorders>
          </w:tcPr>
          <w:p w14:paraId="0253A183" w14:textId="77777777" w:rsidR="00747CB1" w:rsidRPr="00747CB1" w:rsidRDefault="00747CB1" w:rsidP="00444F61">
            <w:pPr>
              <w:rPr>
                <w:rFonts w:ascii="Times New Roman" w:hAnsi="Times New Roman" w:cs="Times New Roman"/>
                <w:noProof/>
                <w:sz w:val="12"/>
                <w:szCs w:val="12"/>
                <w:lang w:val="en-US"/>
              </w:rPr>
            </w:pPr>
          </w:p>
        </w:tc>
      </w:tr>
      <w:tr w:rsidR="00747CB1" w:rsidRPr="00747CB1" w14:paraId="445A8AAD" w14:textId="77777777" w:rsidTr="00444F61">
        <w:tc>
          <w:tcPr>
            <w:tcW w:w="696" w:type="dxa"/>
            <w:gridSpan w:val="2"/>
            <w:tcBorders>
              <w:top w:val="nil"/>
              <w:bottom w:val="nil"/>
              <w:right w:val="nil"/>
            </w:tcBorders>
          </w:tcPr>
          <w:p w14:paraId="738DE0DD"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7.3.</w:t>
            </w:r>
          </w:p>
        </w:tc>
        <w:tc>
          <w:tcPr>
            <w:tcW w:w="3560" w:type="dxa"/>
            <w:gridSpan w:val="5"/>
            <w:tcBorders>
              <w:top w:val="nil"/>
              <w:left w:val="nil"/>
              <w:bottom w:val="nil"/>
              <w:right w:val="nil"/>
            </w:tcBorders>
            <w:shd w:val="clear" w:color="auto" w:fill="A6A6A6" w:themeFill="background1" w:themeFillShade="A6"/>
          </w:tcPr>
          <w:p w14:paraId="24F87653"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6AE00153" w14:textId="77777777" w:rsidR="00747CB1" w:rsidRPr="00747CB1" w:rsidRDefault="00747CB1" w:rsidP="00444F61">
            <w:pPr>
              <w:rPr>
                <w:rFonts w:ascii="Times New Roman" w:hAnsi="Times New Roman" w:cs="Times New Roman"/>
                <w:noProof/>
                <w:sz w:val="12"/>
                <w:szCs w:val="12"/>
                <w:lang w:val="en-US"/>
              </w:rPr>
            </w:pPr>
          </w:p>
        </w:tc>
        <w:tc>
          <w:tcPr>
            <w:tcW w:w="2935" w:type="dxa"/>
            <w:gridSpan w:val="4"/>
            <w:tcBorders>
              <w:top w:val="nil"/>
              <w:left w:val="nil"/>
              <w:bottom w:val="nil"/>
              <w:right w:val="nil"/>
            </w:tcBorders>
          </w:tcPr>
          <w:p w14:paraId="2E9FCFAE"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Atveru un īpašā aprīkojuma skaits</w:t>
            </w:r>
          </w:p>
        </w:tc>
        <w:tc>
          <w:tcPr>
            <w:tcW w:w="519" w:type="dxa"/>
            <w:gridSpan w:val="2"/>
            <w:tcBorders>
              <w:top w:val="nil"/>
              <w:left w:val="nil"/>
              <w:bottom w:val="nil"/>
              <w:right w:val="single" w:sz="4" w:space="0" w:color="auto"/>
            </w:tcBorders>
          </w:tcPr>
          <w:p w14:paraId="43EF09DF"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w:t>
            </w:r>
          </w:p>
        </w:tc>
      </w:tr>
      <w:tr w:rsidR="00747CB1" w:rsidRPr="00747CB1" w14:paraId="354A560F" w14:textId="77777777" w:rsidTr="00444F61">
        <w:tc>
          <w:tcPr>
            <w:tcW w:w="696" w:type="dxa"/>
            <w:gridSpan w:val="2"/>
            <w:tcBorders>
              <w:top w:val="nil"/>
              <w:bottom w:val="nil"/>
              <w:right w:val="nil"/>
            </w:tcBorders>
          </w:tcPr>
          <w:p w14:paraId="6086E071"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7.3.1. punkts</w:t>
            </w:r>
          </w:p>
        </w:tc>
        <w:tc>
          <w:tcPr>
            <w:tcW w:w="1051" w:type="dxa"/>
            <w:gridSpan w:val="3"/>
            <w:tcBorders>
              <w:top w:val="nil"/>
              <w:left w:val="nil"/>
              <w:bottom w:val="nil"/>
              <w:right w:val="nil"/>
            </w:tcBorders>
            <w:shd w:val="clear" w:color="auto" w:fill="A6A6A6" w:themeFill="background1" w:themeFillShade="A6"/>
          </w:tcPr>
          <w:p w14:paraId="315D47D6" w14:textId="77777777" w:rsidR="00747CB1" w:rsidRPr="00747CB1" w:rsidRDefault="00747CB1" w:rsidP="00444F61">
            <w:pPr>
              <w:rPr>
                <w:rFonts w:ascii="Times New Roman" w:hAnsi="Times New Roman" w:cs="Times New Roman"/>
                <w:noProof/>
                <w:sz w:val="12"/>
                <w:szCs w:val="12"/>
                <w:lang w:val="en-US"/>
              </w:rPr>
            </w:pPr>
          </w:p>
        </w:tc>
        <w:tc>
          <w:tcPr>
            <w:tcW w:w="1367" w:type="dxa"/>
            <w:tcBorders>
              <w:top w:val="nil"/>
              <w:left w:val="nil"/>
              <w:bottom w:val="nil"/>
              <w:right w:val="nil"/>
            </w:tcBorders>
          </w:tcPr>
          <w:p w14:paraId="6299AF16" w14:textId="77777777" w:rsidR="00747CB1" w:rsidRPr="00747CB1" w:rsidRDefault="00747CB1" w:rsidP="00444F61">
            <w:pPr>
              <w:rPr>
                <w:rFonts w:ascii="Times New Roman" w:hAnsi="Times New Roman" w:cs="Times New Roman"/>
                <w:noProof/>
                <w:sz w:val="12"/>
                <w:szCs w:val="12"/>
                <w:lang w:val="en-US"/>
              </w:rPr>
            </w:pPr>
            <w:r w:rsidRPr="00747CB1">
              <w:rPr>
                <w:rFonts w:ascii="Times New Roman" w:hAnsi="Times New Roman"/>
                <w:noProof/>
                <w:sz w:val="12"/>
                <w:lang w:val="en-US"/>
              </w:rPr>
              <w:t>/ Durvju skaits:</w:t>
            </w:r>
            <w:r w:rsidRPr="00747CB1">
              <w:rPr>
                <w:rFonts w:ascii="Times New Roman" w:hAnsi="Times New Roman"/>
                <w:b/>
                <w:noProof/>
                <w:sz w:val="12"/>
                <w:lang w:val="en-US"/>
              </w:rPr>
              <w:t>X</w:t>
            </w:r>
          </w:p>
        </w:tc>
        <w:tc>
          <w:tcPr>
            <w:tcW w:w="1142" w:type="dxa"/>
            <w:tcBorders>
              <w:top w:val="nil"/>
              <w:left w:val="nil"/>
              <w:bottom w:val="nil"/>
              <w:right w:val="nil"/>
            </w:tcBorders>
            <w:shd w:val="clear" w:color="auto" w:fill="A6A6A6" w:themeFill="background1" w:themeFillShade="A6"/>
          </w:tcPr>
          <w:p w14:paraId="3CDED0BC"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4AFA8BCC"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aizmugures durvis</w:t>
            </w:r>
          </w:p>
        </w:tc>
        <w:tc>
          <w:tcPr>
            <w:tcW w:w="799" w:type="dxa"/>
            <w:tcBorders>
              <w:top w:val="nil"/>
              <w:left w:val="nil"/>
              <w:bottom w:val="nil"/>
              <w:right w:val="nil"/>
            </w:tcBorders>
          </w:tcPr>
          <w:p w14:paraId="08D1E03D"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w:t>
            </w:r>
          </w:p>
        </w:tc>
        <w:tc>
          <w:tcPr>
            <w:tcW w:w="1340" w:type="dxa"/>
            <w:gridSpan w:val="2"/>
            <w:tcBorders>
              <w:top w:val="nil"/>
              <w:left w:val="nil"/>
              <w:bottom w:val="nil"/>
              <w:right w:val="nil"/>
            </w:tcBorders>
            <w:shd w:val="clear" w:color="auto" w:fill="A6A6A6" w:themeFill="background1" w:themeFillShade="A6"/>
          </w:tcPr>
          <w:p w14:paraId="76943071" w14:textId="77777777" w:rsidR="00747CB1" w:rsidRPr="00747CB1" w:rsidRDefault="00747CB1" w:rsidP="00444F61">
            <w:pPr>
              <w:rPr>
                <w:rFonts w:ascii="Times New Roman" w:hAnsi="Times New Roman" w:cs="Times New Roman"/>
                <w:noProof/>
                <w:sz w:val="12"/>
                <w:szCs w:val="12"/>
                <w:lang w:val="en-US"/>
              </w:rPr>
            </w:pPr>
          </w:p>
        </w:tc>
        <w:tc>
          <w:tcPr>
            <w:tcW w:w="796" w:type="dxa"/>
            <w:tcBorders>
              <w:top w:val="nil"/>
              <w:left w:val="nil"/>
              <w:bottom w:val="nil"/>
              <w:right w:val="nil"/>
            </w:tcBorders>
          </w:tcPr>
          <w:p w14:paraId="2E13464E"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sānu durvis</w:t>
            </w:r>
          </w:p>
        </w:tc>
        <w:tc>
          <w:tcPr>
            <w:tcW w:w="519" w:type="dxa"/>
            <w:gridSpan w:val="2"/>
            <w:tcBorders>
              <w:top w:val="nil"/>
              <w:left w:val="nil"/>
              <w:bottom w:val="nil"/>
              <w:right w:val="single" w:sz="4" w:space="0" w:color="auto"/>
            </w:tcBorders>
          </w:tcPr>
          <w:p w14:paraId="347CDD80"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w:t>
            </w:r>
          </w:p>
        </w:tc>
      </w:tr>
      <w:tr w:rsidR="00747CB1" w:rsidRPr="00747CB1" w14:paraId="7584E166" w14:textId="77777777" w:rsidTr="00444F61">
        <w:tc>
          <w:tcPr>
            <w:tcW w:w="696" w:type="dxa"/>
            <w:gridSpan w:val="2"/>
            <w:tcBorders>
              <w:top w:val="nil"/>
              <w:bottom w:val="nil"/>
              <w:right w:val="nil"/>
            </w:tcBorders>
          </w:tcPr>
          <w:p w14:paraId="7FD46020"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7.3.2. punkts</w:t>
            </w:r>
          </w:p>
        </w:tc>
        <w:tc>
          <w:tcPr>
            <w:tcW w:w="2418" w:type="dxa"/>
            <w:gridSpan w:val="4"/>
            <w:tcBorders>
              <w:top w:val="nil"/>
              <w:left w:val="nil"/>
              <w:bottom w:val="nil"/>
              <w:right w:val="nil"/>
            </w:tcBorders>
            <w:shd w:val="clear" w:color="auto" w:fill="A6A6A6" w:themeFill="background1" w:themeFillShade="A6"/>
          </w:tcPr>
          <w:p w14:paraId="1178B44C" w14:textId="77777777" w:rsidR="00747CB1" w:rsidRPr="00747CB1" w:rsidRDefault="00747CB1" w:rsidP="00444F61">
            <w:pPr>
              <w:rPr>
                <w:rFonts w:ascii="Times New Roman" w:hAnsi="Times New Roman" w:cs="Times New Roman"/>
                <w:noProof/>
                <w:sz w:val="12"/>
                <w:szCs w:val="12"/>
                <w:lang w:val="en-US"/>
              </w:rPr>
            </w:pPr>
          </w:p>
        </w:tc>
        <w:tc>
          <w:tcPr>
            <w:tcW w:w="2482" w:type="dxa"/>
            <w:gridSpan w:val="3"/>
            <w:tcBorders>
              <w:top w:val="nil"/>
              <w:left w:val="nil"/>
              <w:bottom w:val="nil"/>
              <w:right w:val="nil"/>
            </w:tcBorders>
          </w:tcPr>
          <w:p w14:paraId="5EA98712"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Ventilācijas atveru skaits:</w:t>
            </w:r>
          </w:p>
        </w:tc>
        <w:tc>
          <w:tcPr>
            <w:tcW w:w="799" w:type="dxa"/>
            <w:tcBorders>
              <w:top w:val="nil"/>
              <w:left w:val="nil"/>
              <w:bottom w:val="nil"/>
              <w:right w:val="nil"/>
            </w:tcBorders>
          </w:tcPr>
          <w:p w14:paraId="28AFB7F9" w14:textId="77777777" w:rsidR="00747CB1" w:rsidRPr="00747CB1" w:rsidRDefault="00747CB1" w:rsidP="00444F61">
            <w:pPr>
              <w:rPr>
                <w:rFonts w:ascii="Times New Roman" w:hAnsi="Times New Roman" w:cs="Times New Roman"/>
                <w:noProof/>
                <w:sz w:val="12"/>
                <w:szCs w:val="12"/>
                <w:lang w:val="en-US"/>
              </w:rPr>
            </w:pPr>
          </w:p>
        </w:tc>
        <w:tc>
          <w:tcPr>
            <w:tcW w:w="541" w:type="dxa"/>
            <w:tcBorders>
              <w:top w:val="nil"/>
              <w:left w:val="nil"/>
              <w:bottom w:val="nil"/>
              <w:right w:val="nil"/>
            </w:tcBorders>
          </w:tcPr>
          <w:p w14:paraId="78319DA6"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w:t>
            </w:r>
          </w:p>
        </w:tc>
        <w:tc>
          <w:tcPr>
            <w:tcW w:w="799" w:type="dxa"/>
            <w:tcBorders>
              <w:top w:val="nil"/>
              <w:left w:val="nil"/>
              <w:bottom w:val="nil"/>
              <w:right w:val="nil"/>
            </w:tcBorders>
          </w:tcPr>
          <w:p w14:paraId="2279F379" w14:textId="77777777" w:rsidR="00747CB1" w:rsidRPr="00747CB1" w:rsidRDefault="00747CB1" w:rsidP="00444F61">
            <w:pPr>
              <w:rPr>
                <w:rFonts w:ascii="Times New Roman" w:hAnsi="Times New Roman" w:cs="Times New Roman"/>
                <w:noProof/>
                <w:sz w:val="12"/>
                <w:szCs w:val="12"/>
                <w:lang w:val="en-US"/>
              </w:rPr>
            </w:pPr>
          </w:p>
        </w:tc>
        <w:tc>
          <w:tcPr>
            <w:tcW w:w="1315" w:type="dxa"/>
            <w:gridSpan w:val="3"/>
            <w:tcBorders>
              <w:top w:val="nil"/>
              <w:left w:val="nil"/>
              <w:bottom w:val="nil"/>
              <w:right w:val="single" w:sz="4" w:space="0" w:color="auto"/>
            </w:tcBorders>
          </w:tcPr>
          <w:p w14:paraId="3B7E40B3" w14:textId="77777777" w:rsidR="00747CB1" w:rsidRPr="00747CB1" w:rsidRDefault="00747CB1" w:rsidP="00444F61">
            <w:pPr>
              <w:rPr>
                <w:rFonts w:ascii="Times New Roman" w:hAnsi="Times New Roman" w:cs="Times New Roman"/>
                <w:noProof/>
                <w:sz w:val="12"/>
                <w:szCs w:val="12"/>
                <w:lang w:val="en-US"/>
              </w:rPr>
            </w:pPr>
          </w:p>
        </w:tc>
      </w:tr>
      <w:tr w:rsidR="00747CB1" w:rsidRPr="00747CB1" w14:paraId="253C7521" w14:textId="77777777" w:rsidTr="00444F61">
        <w:tc>
          <w:tcPr>
            <w:tcW w:w="696" w:type="dxa"/>
            <w:gridSpan w:val="2"/>
            <w:tcBorders>
              <w:top w:val="nil"/>
              <w:bottom w:val="nil"/>
              <w:right w:val="nil"/>
            </w:tcBorders>
          </w:tcPr>
          <w:p w14:paraId="05C8061C"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7.3.3. punkts</w:t>
            </w:r>
          </w:p>
        </w:tc>
        <w:tc>
          <w:tcPr>
            <w:tcW w:w="2418" w:type="dxa"/>
            <w:gridSpan w:val="4"/>
            <w:tcBorders>
              <w:top w:val="nil"/>
              <w:left w:val="nil"/>
              <w:bottom w:val="nil"/>
              <w:right w:val="nil"/>
            </w:tcBorders>
            <w:shd w:val="clear" w:color="auto" w:fill="A6A6A6" w:themeFill="background1" w:themeFillShade="A6"/>
          </w:tcPr>
          <w:p w14:paraId="659F23FB" w14:textId="77777777" w:rsidR="00747CB1" w:rsidRPr="00747CB1" w:rsidRDefault="00747CB1" w:rsidP="00444F61">
            <w:pPr>
              <w:rPr>
                <w:rFonts w:ascii="Times New Roman" w:hAnsi="Times New Roman" w:cs="Times New Roman"/>
                <w:noProof/>
                <w:sz w:val="12"/>
                <w:szCs w:val="12"/>
                <w:lang w:val="en-US"/>
              </w:rPr>
            </w:pPr>
          </w:p>
        </w:tc>
        <w:tc>
          <w:tcPr>
            <w:tcW w:w="2482" w:type="dxa"/>
            <w:gridSpan w:val="3"/>
            <w:tcBorders>
              <w:top w:val="nil"/>
              <w:left w:val="nil"/>
              <w:bottom w:val="nil"/>
              <w:right w:val="nil"/>
            </w:tcBorders>
          </w:tcPr>
          <w:p w14:paraId="25343CC9"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Aprīkojums gaļas kāršanai:</w:t>
            </w:r>
          </w:p>
        </w:tc>
        <w:tc>
          <w:tcPr>
            <w:tcW w:w="799" w:type="dxa"/>
            <w:tcBorders>
              <w:top w:val="nil"/>
              <w:left w:val="nil"/>
              <w:bottom w:val="nil"/>
              <w:right w:val="nil"/>
            </w:tcBorders>
          </w:tcPr>
          <w:p w14:paraId="600CB45F" w14:textId="77777777" w:rsidR="00747CB1" w:rsidRPr="00747CB1" w:rsidRDefault="00747CB1" w:rsidP="00444F61">
            <w:pPr>
              <w:rPr>
                <w:rFonts w:ascii="Times New Roman" w:hAnsi="Times New Roman" w:cs="Times New Roman"/>
                <w:noProof/>
                <w:sz w:val="12"/>
                <w:szCs w:val="12"/>
                <w:lang w:val="en-US"/>
              </w:rPr>
            </w:pPr>
          </w:p>
        </w:tc>
        <w:tc>
          <w:tcPr>
            <w:tcW w:w="541" w:type="dxa"/>
            <w:tcBorders>
              <w:top w:val="nil"/>
              <w:left w:val="nil"/>
              <w:bottom w:val="nil"/>
              <w:right w:val="nil"/>
            </w:tcBorders>
          </w:tcPr>
          <w:p w14:paraId="62709A0B"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w:t>
            </w:r>
          </w:p>
        </w:tc>
        <w:tc>
          <w:tcPr>
            <w:tcW w:w="799" w:type="dxa"/>
            <w:tcBorders>
              <w:top w:val="nil"/>
              <w:left w:val="nil"/>
              <w:bottom w:val="nil"/>
              <w:right w:val="nil"/>
            </w:tcBorders>
          </w:tcPr>
          <w:p w14:paraId="14D289AA" w14:textId="77777777" w:rsidR="00747CB1" w:rsidRPr="00747CB1" w:rsidRDefault="00747CB1" w:rsidP="00444F61">
            <w:pPr>
              <w:rPr>
                <w:rFonts w:ascii="Times New Roman" w:hAnsi="Times New Roman" w:cs="Times New Roman"/>
                <w:noProof/>
                <w:sz w:val="12"/>
                <w:szCs w:val="12"/>
                <w:lang w:val="en-US"/>
              </w:rPr>
            </w:pPr>
          </w:p>
        </w:tc>
        <w:tc>
          <w:tcPr>
            <w:tcW w:w="1315" w:type="dxa"/>
            <w:gridSpan w:val="3"/>
            <w:tcBorders>
              <w:top w:val="nil"/>
              <w:left w:val="nil"/>
              <w:bottom w:val="nil"/>
              <w:right w:val="single" w:sz="4" w:space="0" w:color="auto"/>
            </w:tcBorders>
          </w:tcPr>
          <w:p w14:paraId="6BF80749" w14:textId="77777777" w:rsidR="00747CB1" w:rsidRPr="00747CB1" w:rsidRDefault="00747CB1" w:rsidP="00444F61">
            <w:pPr>
              <w:rPr>
                <w:rFonts w:ascii="Times New Roman" w:hAnsi="Times New Roman" w:cs="Times New Roman"/>
                <w:noProof/>
                <w:sz w:val="12"/>
                <w:szCs w:val="12"/>
                <w:lang w:val="en-US"/>
              </w:rPr>
            </w:pPr>
          </w:p>
        </w:tc>
      </w:tr>
      <w:tr w:rsidR="00747CB1" w:rsidRPr="00747CB1" w14:paraId="342B05C0" w14:textId="77777777" w:rsidTr="00444F61">
        <w:tc>
          <w:tcPr>
            <w:tcW w:w="696" w:type="dxa"/>
            <w:gridSpan w:val="2"/>
            <w:tcBorders>
              <w:top w:val="nil"/>
              <w:bottom w:val="nil"/>
              <w:right w:val="nil"/>
            </w:tcBorders>
          </w:tcPr>
          <w:p w14:paraId="1B664556"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7.4.</w:t>
            </w:r>
          </w:p>
        </w:tc>
        <w:tc>
          <w:tcPr>
            <w:tcW w:w="2418" w:type="dxa"/>
            <w:gridSpan w:val="4"/>
            <w:tcBorders>
              <w:top w:val="nil"/>
              <w:left w:val="nil"/>
              <w:bottom w:val="nil"/>
              <w:right w:val="nil"/>
            </w:tcBorders>
            <w:shd w:val="clear" w:color="auto" w:fill="A6A6A6" w:themeFill="background1" w:themeFillShade="A6"/>
          </w:tcPr>
          <w:p w14:paraId="3D7EBF9F" w14:textId="77777777" w:rsidR="00747CB1" w:rsidRPr="00747CB1" w:rsidRDefault="00747CB1" w:rsidP="00444F61">
            <w:pPr>
              <w:rPr>
                <w:rFonts w:ascii="Times New Roman" w:hAnsi="Times New Roman" w:cs="Times New Roman"/>
                <w:noProof/>
                <w:sz w:val="12"/>
                <w:szCs w:val="12"/>
                <w:lang w:val="en-US"/>
              </w:rPr>
            </w:pPr>
          </w:p>
        </w:tc>
        <w:tc>
          <w:tcPr>
            <w:tcW w:w="1142" w:type="dxa"/>
            <w:tcBorders>
              <w:top w:val="nil"/>
              <w:left w:val="nil"/>
              <w:bottom w:val="nil"/>
              <w:right w:val="nil"/>
            </w:tcBorders>
          </w:tcPr>
          <w:p w14:paraId="428A0643"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Cits</w:t>
            </w:r>
          </w:p>
        </w:tc>
        <w:tc>
          <w:tcPr>
            <w:tcW w:w="1340" w:type="dxa"/>
            <w:gridSpan w:val="2"/>
            <w:tcBorders>
              <w:top w:val="nil"/>
              <w:left w:val="nil"/>
              <w:bottom w:val="nil"/>
              <w:right w:val="nil"/>
            </w:tcBorders>
          </w:tcPr>
          <w:p w14:paraId="441F0777" w14:textId="77777777" w:rsidR="00747CB1" w:rsidRPr="00747CB1" w:rsidRDefault="00747CB1" w:rsidP="00444F61">
            <w:pPr>
              <w:rPr>
                <w:rFonts w:ascii="Times New Roman" w:hAnsi="Times New Roman" w:cs="Times New Roman"/>
                <w:noProof/>
                <w:sz w:val="12"/>
                <w:szCs w:val="12"/>
                <w:lang w:val="en-US"/>
              </w:rPr>
            </w:pPr>
          </w:p>
        </w:tc>
        <w:tc>
          <w:tcPr>
            <w:tcW w:w="799" w:type="dxa"/>
            <w:tcBorders>
              <w:top w:val="nil"/>
              <w:left w:val="nil"/>
              <w:bottom w:val="nil"/>
              <w:right w:val="nil"/>
            </w:tcBorders>
          </w:tcPr>
          <w:p w14:paraId="756E32E0" w14:textId="77777777" w:rsidR="00747CB1" w:rsidRPr="00747CB1" w:rsidRDefault="00747CB1" w:rsidP="00444F61">
            <w:pPr>
              <w:rPr>
                <w:rFonts w:ascii="Times New Roman" w:hAnsi="Times New Roman" w:cs="Times New Roman"/>
                <w:noProof/>
                <w:sz w:val="12"/>
                <w:szCs w:val="12"/>
                <w:lang w:val="en-US"/>
              </w:rPr>
            </w:pPr>
          </w:p>
        </w:tc>
        <w:tc>
          <w:tcPr>
            <w:tcW w:w="541" w:type="dxa"/>
            <w:tcBorders>
              <w:top w:val="nil"/>
              <w:left w:val="nil"/>
              <w:bottom w:val="nil"/>
              <w:right w:val="nil"/>
            </w:tcBorders>
          </w:tcPr>
          <w:p w14:paraId="1FA2A2A1" w14:textId="77777777" w:rsidR="00747CB1" w:rsidRPr="00747CB1" w:rsidRDefault="00747CB1" w:rsidP="00444F61">
            <w:pPr>
              <w:rPr>
                <w:rFonts w:ascii="Times New Roman" w:hAnsi="Times New Roman" w:cs="Times New Roman"/>
                <w:noProof/>
                <w:sz w:val="12"/>
                <w:szCs w:val="12"/>
                <w:lang w:val="en-US"/>
              </w:rPr>
            </w:pPr>
          </w:p>
        </w:tc>
        <w:tc>
          <w:tcPr>
            <w:tcW w:w="799" w:type="dxa"/>
            <w:tcBorders>
              <w:top w:val="nil"/>
              <w:left w:val="nil"/>
              <w:bottom w:val="nil"/>
              <w:right w:val="nil"/>
            </w:tcBorders>
          </w:tcPr>
          <w:p w14:paraId="3D45B9A7" w14:textId="77777777" w:rsidR="00747CB1" w:rsidRPr="00747CB1" w:rsidRDefault="00747CB1" w:rsidP="00444F61">
            <w:pPr>
              <w:rPr>
                <w:rFonts w:ascii="Times New Roman" w:hAnsi="Times New Roman" w:cs="Times New Roman"/>
                <w:noProof/>
                <w:sz w:val="12"/>
                <w:szCs w:val="12"/>
                <w:lang w:val="en-US"/>
              </w:rPr>
            </w:pPr>
          </w:p>
        </w:tc>
        <w:tc>
          <w:tcPr>
            <w:tcW w:w="1315" w:type="dxa"/>
            <w:gridSpan w:val="3"/>
            <w:tcBorders>
              <w:top w:val="nil"/>
              <w:left w:val="nil"/>
              <w:bottom w:val="nil"/>
              <w:right w:val="single" w:sz="4" w:space="0" w:color="auto"/>
            </w:tcBorders>
          </w:tcPr>
          <w:p w14:paraId="36F01A3A" w14:textId="77777777" w:rsidR="00747CB1" w:rsidRPr="00747CB1" w:rsidRDefault="00747CB1" w:rsidP="00444F61">
            <w:pPr>
              <w:rPr>
                <w:rFonts w:ascii="Times New Roman" w:hAnsi="Times New Roman" w:cs="Times New Roman"/>
                <w:noProof/>
                <w:sz w:val="12"/>
                <w:szCs w:val="12"/>
                <w:lang w:val="en-US"/>
              </w:rPr>
            </w:pPr>
          </w:p>
        </w:tc>
      </w:tr>
      <w:tr w:rsidR="00747CB1" w:rsidRPr="00747CB1" w14:paraId="4AE03FAF" w14:textId="77777777" w:rsidTr="00444F61">
        <w:tc>
          <w:tcPr>
            <w:tcW w:w="696" w:type="dxa"/>
            <w:gridSpan w:val="2"/>
            <w:tcBorders>
              <w:top w:val="nil"/>
              <w:bottom w:val="nil"/>
              <w:right w:val="nil"/>
            </w:tcBorders>
          </w:tcPr>
          <w:p w14:paraId="7188790E"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8</w:t>
            </w:r>
          </w:p>
        </w:tc>
        <w:tc>
          <w:tcPr>
            <w:tcW w:w="2418" w:type="dxa"/>
            <w:gridSpan w:val="4"/>
            <w:tcBorders>
              <w:top w:val="nil"/>
              <w:left w:val="nil"/>
              <w:bottom w:val="nil"/>
              <w:right w:val="nil"/>
            </w:tcBorders>
            <w:shd w:val="clear" w:color="auto" w:fill="A6A6A6" w:themeFill="background1" w:themeFillShade="A6"/>
          </w:tcPr>
          <w:p w14:paraId="1B98F3EB" w14:textId="77777777" w:rsidR="00747CB1" w:rsidRPr="00747CB1" w:rsidRDefault="00747CB1" w:rsidP="00444F61">
            <w:pPr>
              <w:rPr>
                <w:rFonts w:ascii="Times New Roman" w:hAnsi="Times New Roman" w:cs="Times New Roman"/>
                <w:noProof/>
                <w:sz w:val="12"/>
                <w:szCs w:val="12"/>
                <w:lang w:val="en-US"/>
              </w:rPr>
            </w:pPr>
          </w:p>
        </w:tc>
        <w:tc>
          <w:tcPr>
            <w:tcW w:w="2482" w:type="dxa"/>
            <w:gridSpan w:val="3"/>
            <w:tcBorders>
              <w:top w:val="nil"/>
              <w:left w:val="nil"/>
              <w:bottom w:val="nil"/>
              <w:right w:val="nil"/>
            </w:tcBorders>
          </w:tcPr>
          <w:p w14:paraId="55D22C27"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Šis sertifikāts ir derīgs līdz:</w:t>
            </w:r>
          </w:p>
        </w:tc>
        <w:tc>
          <w:tcPr>
            <w:tcW w:w="799" w:type="dxa"/>
            <w:tcBorders>
              <w:top w:val="nil"/>
              <w:left w:val="nil"/>
              <w:bottom w:val="nil"/>
              <w:right w:val="nil"/>
            </w:tcBorders>
          </w:tcPr>
          <w:p w14:paraId="7AF4AD54" w14:textId="77777777" w:rsidR="00747CB1" w:rsidRPr="00747CB1" w:rsidRDefault="00747CB1" w:rsidP="00444F61">
            <w:pPr>
              <w:rPr>
                <w:rFonts w:ascii="Times New Roman" w:hAnsi="Times New Roman" w:cs="Times New Roman"/>
                <w:noProof/>
                <w:sz w:val="12"/>
                <w:szCs w:val="12"/>
                <w:lang w:val="en-US"/>
              </w:rPr>
            </w:pPr>
          </w:p>
        </w:tc>
        <w:tc>
          <w:tcPr>
            <w:tcW w:w="1340" w:type="dxa"/>
            <w:gridSpan w:val="2"/>
            <w:tcBorders>
              <w:top w:val="nil"/>
              <w:left w:val="nil"/>
              <w:bottom w:val="nil"/>
              <w:right w:val="nil"/>
            </w:tcBorders>
          </w:tcPr>
          <w:p w14:paraId="17AA7591" w14:textId="77777777" w:rsidR="00747CB1" w:rsidRPr="00747CB1" w:rsidRDefault="00747CB1" w:rsidP="00444F61">
            <w:pPr>
              <w:jc w:val="center"/>
              <w:rPr>
                <w:rFonts w:ascii="Times New Roman" w:hAnsi="Times New Roman"/>
                <w:b/>
                <w:noProof/>
                <w:sz w:val="12"/>
                <w:lang w:val="en-US"/>
              </w:rPr>
            </w:pPr>
            <w:r w:rsidRPr="00747CB1">
              <w:rPr>
                <w:rFonts w:ascii="Times New Roman" w:hAnsi="Times New Roman"/>
                <w:b/>
                <w:noProof/>
                <w:sz w:val="12"/>
                <w:lang w:val="en-US"/>
              </w:rPr>
              <w:t>MĒNESIS UN GADS</w:t>
            </w:r>
          </w:p>
        </w:tc>
        <w:tc>
          <w:tcPr>
            <w:tcW w:w="1315" w:type="dxa"/>
            <w:gridSpan w:val="3"/>
            <w:tcBorders>
              <w:top w:val="nil"/>
              <w:left w:val="nil"/>
              <w:bottom w:val="nil"/>
              <w:right w:val="single" w:sz="4" w:space="0" w:color="auto"/>
            </w:tcBorders>
          </w:tcPr>
          <w:p w14:paraId="016CED82" w14:textId="77777777" w:rsidR="00747CB1" w:rsidRPr="00747CB1" w:rsidRDefault="00747CB1" w:rsidP="00444F61">
            <w:pPr>
              <w:rPr>
                <w:rFonts w:ascii="Times New Roman" w:hAnsi="Times New Roman" w:cs="Times New Roman"/>
                <w:noProof/>
                <w:sz w:val="12"/>
                <w:szCs w:val="12"/>
                <w:lang w:val="en-US"/>
              </w:rPr>
            </w:pPr>
          </w:p>
        </w:tc>
      </w:tr>
      <w:tr w:rsidR="00747CB1" w:rsidRPr="00747CB1" w14:paraId="3775D9AD" w14:textId="77777777" w:rsidTr="00444F61">
        <w:tc>
          <w:tcPr>
            <w:tcW w:w="696" w:type="dxa"/>
            <w:gridSpan w:val="2"/>
            <w:tcBorders>
              <w:top w:val="nil"/>
              <w:bottom w:val="nil"/>
              <w:right w:val="nil"/>
            </w:tcBorders>
          </w:tcPr>
          <w:p w14:paraId="17F803E7"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8.1.</w:t>
            </w:r>
          </w:p>
        </w:tc>
        <w:tc>
          <w:tcPr>
            <w:tcW w:w="1051" w:type="dxa"/>
            <w:gridSpan w:val="3"/>
            <w:tcBorders>
              <w:top w:val="nil"/>
              <w:left w:val="nil"/>
              <w:bottom w:val="nil"/>
              <w:right w:val="nil"/>
            </w:tcBorders>
          </w:tcPr>
          <w:p w14:paraId="20BA865E" w14:textId="77777777" w:rsidR="00747CB1" w:rsidRPr="00747CB1" w:rsidRDefault="00747CB1" w:rsidP="00444F61">
            <w:pPr>
              <w:rPr>
                <w:rFonts w:ascii="Times New Roman" w:hAnsi="Times New Roman" w:cs="Times New Roman"/>
                <w:noProof/>
                <w:sz w:val="12"/>
                <w:szCs w:val="12"/>
                <w:lang w:val="en-US"/>
              </w:rPr>
            </w:pPr>
          </w:p>
        </w:tc>
        <w:tc>
          <w:tcPr>
            <w:tcW w:w="1367" w:type="dxa"/>
            <w:tcBorders>
              <w:top w:val="nil"/>
              <w:left w:val="nil"/>
              <w:bottom w:val="nil"/>
              <w:right w:val="nil"/>
            </w:tcBorders>
          </w:tcPr>
          <w:p w14:paraId="2EC188A2" w14:textId="77777777" w:rsidR="00747CB1" w:rsidRPr="00747CB1" w:rsidRDefault="00747CB1" w:rsidP="00444F61">
            <w:pPr>
              <w:rPr>
                <w:rFonts w:ascii="Times New Roman" w:hAnsi="Times New Roman" w:cs="Times New Roman"/>
                <w:noProof/>
                <w:sz w:val="12"/>
                <w:szCs w:val="12"/>
                <w:lang w:val="en-US"/>
              </w:rPr>
            </w:pPr>
          </w:p>
        </w:tc>
        <w:tc>
          <w:tcPr>
            <w:tcW w:w="1142" w:type="dxa"/>
            <w:tcBorders>
              <w:top w:val="nil"/>
              <w:left w:val="nil"/>
              <w:bottom w:val="nil"/>
              <w:right w:val="nil"/>
            </w:tcBorders>
          </w:tcPr>
          <w:p w14:paraId="51A38970" w14:textId="77777777" w:rsidR="00747CB1" w:rsidRPr="00747CB1" w:rsidRDefault="00747CB1" w:rsidP="00444F61">
            <w:pPr>
              <w:rPr>
                <w:rFonts w:ascii="Times New Roman" w:hAnsi="Times New Roman" w:cs="Times New Roman"/>
                <w:i/>
                <w:iCs/>
                <w:noProof/>
                <w:sz w:val="12"/>
                <w:szCs w:val="12"/>
                <w:lang w:val="en-US"/>
              </w:rPr>
            </w:pPr>
          </w:p>
        </w:tc>
        <w:tc>
          <w:tcPr>
            <w:tcW w:w="2139" w:type="dxa"/>
            <w:gridSpan w:val="3"/>
            <w:tcBorders>
              <w:top w:val="nil"/>
              <w:left w:val="nil"/>
              <w:bottom w:val="nil"/>
              <w:right w:val="nil"/>
            </w:tcBorders>
          </w:tcPr>
          <w:p w14:paraId="09DC7EAF"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Ar nosacījumu, ka:</w:t>
            </w:r>
          </w:p>
        </w:tc>
        <w:tc>
          <w:tcPr>
            <w:tcW w:w="541" w:type="dxa"/>
            <w:tcBorders>
              <w:top w:val="nil"/>
              <w:left w:val="nil"/>
              <w:bottom w:val="nil"/>
              <w:right w:val="nil"/>
            </w:tcBorders>
          </w:tcPr>
          <w:p w14:paraId="6AF4AFC0" w14:textId="77777777" w:rsidR="00747CB1" w:rsidRPr="00747CB1" w:rsidRDefault="00747CB1" w:rsidP="00444F61">
            <w:pPr>
              <w:rPr>
                <w:rFonts w:ascii="Times New Roman" w:hAnsi="Times New Roman" w:cs="Times New Roman"/>
                <w:noProof/>
                <w:sz w:val="12"/>
                <w:szCs w:val="12"/>
                <w:lang w:val="en-US"/>
              </w:rPr>
            </w:pPr>
          </w:p>
        </w:tc>
        <w:tc>
          <w:tcPr>
            <w:tcW w:w="799" w:type="dxa"/>
            <w:tcBorders>
              <w:top w:val="nil"/>
              <w:left w:val="nil"/>
              <w:bottom w:val="nil"/>
              <w:right w:val="nil"/>
            </w:tcBorders>
          </w:tcPr>
          <w:p w14:paraId="48075116" w14:textId="77777777" w:rsidR="00747CB1" w:rsidRPr="00747CB1" w:rsidRDefault="00747CB1" w:rsidP="00444F61">
            <w:pPr>
              <w:rPr>
                <w:rFonts w:ascii="Times New Roman" w:hAnsi="Times New Roman" w:cs="Times New Roman"/>
                <w:noProof/>
                <w:sz w:val="12"/>
                <w:szCs w:val="12"/>
                <w:lang w:val="en-US"/>
              </w:rPr>
            </w:pPr>
          </w:p>
        </w:tc>
        <w:tc>
          <w:tcPr>
            <w:tcW w:w="1315" w:type="dxa"/>
            <w:gridSpan w:val="3"/>
            <w:tcBorders>
              <w:top w:val="nil"/>
              <w:left w:val="nil"/>
              <w:bottom w:val="nil"/>
              <w:right w:val="single" w:sz="4" w:space="0" w:color="auto"/>
            </w:tcBorders>
          </w:tcPr>
          <w:p w14:paraId="5BBE880A" w14:textId="77777777" w:rsidR="00747CB1" w:rsidRPr="00747CB1" w:rsidRDefault="00747CB1" w:rsidP="00444F61">
            <w:pPr>
              <w:rPr>
                <w:rFonts w:ascii="Times New Roman" w:hAnsi="Times New Roman" w:cs="Times New Roman"/>
                <w:noProof/>
                <w:sz w:val="12"/>
                <w:szCs w:val="12"/>
                <w:lang w:val="en-US"/>
              </w:rPr>
            </w:pPr>
          </w:p>
        </w:tc>
      </w:tr>
      <w:tr w:rsidR="00747CB1" w:rsidRPr="00747CB1" w14:paraId="68DEADAB" w14:textId="77777777" w:rsidTr="00444F61">
        <w:tc>
          <w:tcPr>
            <w:tcW w:w="696" w:type="dxa"/>
            <w:gridSpan w:val="2"/>
            <w:tcBorders>
              <w:top w:val="nil"/>
              <w:bottom w:val="nil"/>
              <w:right w:val="nil"/>
            </w:tcBorders>
          </w:tcPr>
          <w:p w14:paraId="3F2C86DB"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8.1.1.</w:t>
            </w:r>
          </w:p>
        </w:tc>
        <w:tc>
          <w:tcPr>
            <w:tcW w:w="5699" w:type="dxa"/>
            <w:gridSpan w:val="8"/>
            <w:tcBorders>
              <w:top w:val="nil"/>
              <w:left w:val="nil"/>
              <w:bottom w:val="nil"/>
              <w:right w:val="nil"/>
            </w:tcBorders>
            <w:shd w:val="clear" w:color="auto" w:fill="A6A6A6" w:themeFill="background1" w:themeFillShade="A6"/>
          </w:tcPr>
          <w:p w14:paraId="2A3E6490" w14:textId="77777777" w:rsidR="00747CB1" w:rsidRPr="00747CB1" w:rsidRDefault="00747CB1" w:rsidP="00444F61">
            <w:pPr>
              <w:rPr>
                <w:rFonts w:ascii="Times New Roman" w:hAnsi="Times New Roman" w:cs="Times New Roman"/>
                <w:i/>
                <w:iCs/>
                <w:noProof/>
                <w:sz w:val="12"/>
                <w:szCs w:val="12"/>
                <w:lang w:val="en-US"/>
              </w:rPr>
            </w:pPr>
          </w:p>
        </w:tc>
        <w:tc>
          <w:tcPr>
            <w:tcW w:w="2655" w:type="dxa"/>
            <w:gridSpan w:val="5"/>
            <w:vMerge w:val="restart"/>
            <w:tcBorders>
              <w:top w:val="nil"/>
              <w:left w:val="nil"/>
              <w:bottom w:val="nil"/>
              <w:right w:val="single" w:sz="4" w:space="0" w:color="auto"/>
            </w:tcBorders>
          </w:tcPr>
          <w:p w14:paraId="36A4BC75"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Izolētais korpuss un, ja atbilstīgi, termoierīces tiek uzturētas labā stāvoklī, un</w:t>
            </w:r>
          </w:p>
        </w:tc>
      </w:tr>
      <w:tr w:rsidR="00747CB1" w:rsidRPr="00747CB1" w14:paraId="35256CF5" w14:textId="77777777" w:rsidTr="00444F61">
        <w:tc>
          <w:tcPr>
            <w:tcW w:w="696" w:type="dxa"/>
            <w:gridSpan w:val="2"/>
            <w:tcBorders>
              <w:top w:val="nil"/>
              <w:bottom w:val="nil"/>
              <w:right w:val="nil"/>
            </w:tcBorders>
          </w:tcPr>
          <w:p w14:paraId="41B958CE" w14:textId="77777777" w:rsidR="00747CB1" w:rsidRPr="00747CB1" w:rsidRDefault="00747CB1" w:rsidP="00444F61">
            <w:pPr>
              <w:rPr>
                <w:rFonts w:ascii="Times New Roman" w:hAnsi="Times New Roman" w:cs="Times New Roman"/>
                <w:noProof/>
                <w:sz w:val="12"/>
                <w:szCs w:val="12"/>
                <w:lang w:val="en-US"/>
              </w:rPr>
            </w:pPr>
          </w:p>
        </w:tc>
        <w:tc>
          <w:tcPr>
            <w:tcW w:w="1051" w:type="dxa"/>
            <w:gridSpan w:val="3"/>
            <w:tcBorders>
              <w:top w:val="nil"/>
              <w:left w:val="nil"/>
              <w:bottom w:val="nil"/>
              <w:right w:val="nil"/>
            </w:tcBorders>
          </w:tcPr>
          <w:p w14:paraId="7E90AEF3" w14:textId="77777777" w:rsidR="00747CB1" w:rsidRPr="00747CB1" w:rsidRDefault="00747CB1" w:rsidP="00444F61">
            <w:pPr>
              <w:rPr>
                <w:rFonts w:ascii="Times New Roman" w:hAnsi="Times New Roman" w:cs="Times New Roman"/>
                <w:noProof/>
                <w:sz w:val="12"/>
                <w:szCs w:val="12"/>
                <w:lang w:val="en-US"/>
              </w:rPr>
            </w:pPr>
          </w:p>
        </w:tc>
        <w:tc>
          <w:tcPr>
            <w:tcW w:w="1367" w:type="dxa"/>
            <w:tcBorders>
              <w:top w:val="nil"/>
              <w:left w:val="nil"/>
              <w:bottom w:val="nil"/>
              <w:right w:val="nil"/>
            </w:tcBorders>
          </w:tcPr>
          <w:p w14:paraId="0F94917F" w14:textId="77777777" w:rsidR="00747CB1" w:rsidRPr="00747CB1" w:rsidRDefault="00747CB1" w:rsidP="00444F61">
            <w:pPr>
              <w:rPr>
                <w:rFonts w:ascii="Times New Roman" w:hAnsi="Times New Roman" w:cs="Times New Roman"/>
                <w:noProof/>
                <w:sz w:val="12"/>
                <w:szCs w:val="12"/>
                <w:lang w:val="en-US"/>
              </w:rPr>
            </w:pPr>
          </w:p>
        </w:tc>
        <w:tc>
          <w:tcPr>
            <w:tcW w:w="1142" w:type="dxa"/>
            <w:tcBorders>
              <w:top w:val="nil"/>
              <w:left w:val="nil"/>
              <w:bottom w:val="nil"/>
              <w:right w:val="nil"/>
            </w:tcBorders>
          </w:tcPr>
          <w:p w14:paraId="519E7A4B"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47C68230" w14:textId="77777777" w:rsidR="00747CB1" w:rsidRPr="00747CB1" w:rsidRDefault="00747CB1" w:rsidP="00444F61">
            <w:pPr>
              <w:rPr>
                <w:rFonts w:ascii="Times New Roman" w:hAnsi="Times New Roman" w:cs="Times New Roman"/>
                <w:noProof/>
                <w:sz w:val="12"/>
                <w:szCs w:val="12"/>
                <w:lang w:val="en-US"/>
              </w:rPr>
            </w:pPr>
          </w:p>
        </w:tc>
        <w:tc>
          <w:tcPr>
            <w:tcW w:w="799" w:type="dxa"/>
            <w:tcBorders>
              <w:top w:val="nil"/>
              <w:left w:val="nil"/>
              <w:bottom w:val="nil"/>
              <w:right w:val="nil"/>
            </w:tcBorders>
          </w:tcPr>
          <w:p w14:paraId="257D3758" w14:textId="77777777" w:rsidR="00747CB1" w:rsidRPr="00747CB1" w:rsidRDefault="00747CB1" w:rsidP="00444F61">
            <w:pPr>
              <w:rPr>
                <w:rFonts w:ascii="Times New Roman" w:hAnsi="Times New Roman" w:cs="Times New Roman"/>
                <w:noProof/>
                <w:sz w:val="12"/>
                <w:szCs w:val="12"/>
                <w:lang w:val="en-US"/>
              </w:rPr>
            </w:pPr>
          </w:p>
        </w:tc>
        <w:tc>
          <w:tcPr>
            <w:tcW w:w="2655" w:type="dxa"/>
            <w:gridSpan w:val="5"/>
            <w:vMerge/>
            <w:tcBorders>
              <w:top w:val="nil"/>
              <w:left w:val="nil"/>
              <w:bottom w:val="nil"/>
              <w:right w:val="single" w:sz="4" w:space="0" w:color="auto"/>
            </w:tcBorders>
          </w:tcPr>
          <w:p w14:paraId="4FC0DE85" w14:textId="77777777" w:rsidR="00747CB1" w:rsidRPr="00747CB1" w:rsidRDefault="00747CB1" w:rsidP="00444F61">
            <w:pPr>
              <w:rPr>
                <w:rFonts w:ascii="Times New Roman" w:hAnsi="Times New Roman" w:cs="Times New Roman"/>
                <w:i/>
                <w:iCs/>
                <w:noProof/>
                <w:sz w:val="12"/>
                <w:szCs w:val="12"/>
                <w:lang w:val="en-US"/>
              </w:rPr>
            </w:pPr>
          </w:p>
        </w:tc>
      </w:tr>
      <w:tr w:rsidR="00747CB1" w:rsidRPr="00747CB1" w14:paraId="7CFA8B6C" w14:textId="77777777" w:rsidTr="00444F61">
        <w:tc>
          <w:tcPr>
            <w:tcW w:w="696" w:type="dxa"/>
            <w:gridSpan w:val="2"/>
            <w:tcBorders>
              <w:top w:val="nil"/>
              <w:bottom w:val="nil"/>
              <w:right w:val="nil"/>
            </w:tcBorders>
          </w:tcPr>
          <w:p w14:paraId="77D1C845"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8.2.1.</w:t>
            </w:r>
          </w:p>
        </w:tc>
        <w:tc>
          <w:tcPr>
            <w:tcW w:w="4900" w:type="dxa"/>
            <w:gridSpan w:val="7"/>
            <w:tcBorders>
              <w:top w:val="nil"/>
              <w:left w:val="nil"/>
              <w:bottom w:val="nil"/>
              <w:right w:val="nil"/>
            </w:tcBorders>
            <w:shd w:val="clear" w:color="auto" w:fill="A6A6A6" w:themeFill="background1" w:themeFillShade="A6"/>
          </w:tcPr>
          <w:p w14:paraId="45FCF408" w14:textId="77777777" w:rsidR="00747CB1" w:rsidRPr="00747CB1" w:rsidRDefault="00747CB1" w:rsidP="00444F61">
            <w:pPr>
              <w:rPr>
                <w:rFonts w:ascii="Times New Roman" w:hAnsi="Times New Roman" w:cs="Times New Roman"/>
                <w:noProof/>
                <w:sz w:val="12"/>
                <w:szCs w:val="12"/>
                <w:lang w:val="en-US"/>
              </w:rPr>
            </w:pPr>
          </w:p>
        </w:tc>
        <w:tc>
          <w:tcPr>
            <w:tcW w:w="799" w:type="dxa"/>
            <w:tcBorders>
              <w:top w:val="nil"/>
              <w:left w:val="nil"/>
              <w:bottom w:val="nil"/>
              <w:right w:val="nil"/>
            </w:tcBorders>
          </w:tcPr>
          <w:p w14:paraId="142A9F37" w14:textId="77777777" w:rsidR="00747CB1" w:rsidRPr="00747CB1" w:rsidRDefault="00747CB1" w:rsidP="00444F61">
            <w:pPr>
              <w:rPr>
                <w:rFonts w:ascii="Times New Roman" w:hAnsi="Times New Roman" w:cs="Times New Roman"/>
                <w:noProof/>
                <w:sz w:val="12"/>
                <w:szCs w:val="12"/>
                <w:lang w:val="en-US"/>
              </w:rPr>
            </w:pPr>
          </w:p>
        </w:tc>
        <w:tc>
          <w:tcPr>
            <w:tcW w:w="2655" w:type="dxa"/>
            <w:gridSpan w:val="5"/>
            <w:tcBorders>
              <w:top w:val="nil"/>
              <w:left w:val="nil"/>
              <w:bottom w:val="single" w:sz="8" w:space="0" w:color="FF0000"/>
              <w:right w:val="single" w:sz="4" w:space="0" w:color="auto"/>
            </w:tcBorders>
          </w:tcPr>
          <w:p w14:paraId="422ABF52"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termoierīces netiek būtiski mainītas;</w:t>
            </w:r>
          </w:p>
        </w:tc>
      </w:tr>
      <w:tr w:rsidR="00747CB1" w:rsidRPr="00747CB1" w14:paraId="3570A918" w14:textId="77777777" w:rsidTr="00444F61">
        <w:trPr>
          <w:trHeight w:val="254"/>
        </w:trPr>
        <w:tc>
          <w:tcPr>
            <w:tcW w:w="696" w:type="dxa"/>
            <w:gridSpan w:val="2"/>
            <w:tcBorders>
              <w:top w:val="nil"/>
              <w:bottom w:val="nil"/>
              <w:right w:val="nil"/>
            </w:tcBorders>
            <w:shd w:val="clear" w:color="auto" w:fill="FFFFFF" w:themeFill="background1"/>
          </w:tcPr>
          <w:p w14:paraId="32C397E2"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9.</w:t>
            </w:r>
          </w:p>
        </w:tc>
        <w:tc>
          <w:tcPr>
            <w:tcW w:w="1051" w:type="dxa"/>
            <w:gridSpan w:val="3"/>
            <w:tcBorders>
              <w:top w:val="nil"/>
              <w:left w:val="nil"/>
              <w:bottom w:val="nil"/>
              <w:right w:val="nil"/>
            </w:tcBorders>
            <w:shd w:val="clear" w:color="auto" w:fill="A6A6A6" w:themeFill="background1" w:themeFillShade="A6"/>
          </w:tcPr>
          <w:p w14:paraId="14A69770" w14:textId="77777777" w:rsidR="00747CB1" w:rsidRPr="00747CB1" w:rsidRDefault="00747CB1" w:rsidP="00444F61">
            <w:pPr>
              <w:rPr>
                <w:rFonts w:ascii="Times New Roman" w:hAnsi="Times New Roman" w:cs="Times New Roman"/>
                <w:noProof/>
                <w:sz w:val="12"/>
                <w:szCs w:val="12"/>
                <w:lang w:val="en-US"/>
              </w:rPr>
            </w:pPr>
          </w:p>
        </w:tc>
        <w:tc>
          <w:tcPr>
            <w:tcW w:w="1367" w:type="dxa"/>
            <w:vMerge w:val="restart"/>
            <w:tcBorders>
              <w:top w:val="nil"/>
              <w:left w:val="nil"/>
              <w:bottom w:val="nil"/>
              <w:right w:val="nil"/>
            </w:tcBorders>
          </w:tcPr>
          <w:p w14:paraId="560C7176"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Apstiprināja</w:t>
            </w:r>
          </w:p>
        </w:tc>
        <w:tc>
          <w:tcPr>
            <w:tcW w:w="1142" w:type="dxa"/>
            <w:vMerge w:val="restart"/>
            <w:tcBorders>
              <w:top w:val="nil"/>
              <w:left w:val="nil"/>
              <w:bottom w:val="nil"/>
              <w:right w:val="nil"/>
            </w:tcBorders>
          </w:tcPr>
          <w:p w14:paraId="3669AA8A" w14:textId="77777777" w:rsidR="00747CB1" w:rsidRPr="00747CB1" w:rsidRDefault="00747CB1" w:rsidP="00444F61">
            <w:pPr>
              <w:jc w:val="center"/>
              <w:rPr>
                <w:rFonts w:ascii="Times New Roman" w:hAnsi="Times New Roman"/>
                <w:b/>
                <w:noProof/>
                <w:sz w:val="12"/>
                <w:lang w:val="en-US"/>
              </w:rPr>
            </w:pPr>
            <w:r w:rsidRPr="00747CB1">
              <w:rPr>
                <w:rFonts w:ascii="Times New Roman" w:hAnsi="Times New Roman"/>
                <w:b/>
                <w:noProof/>
                <w:sz w:val="12"/>
                <w:lang w:val="en-US"/>
              </w:rPr>
              <w:t>XXXXXXXXXXXX</w:t>
            </w:r>
          </w:p>
          <w:p w14:paraId="0EC02E7A" w14:textId="77777777" w:rsidR="00747CB1" w:rsidRPr="00747CB1" w:rsidRDefault="00747CB1" w:rsidP="00444F61">
            <w:pPr>
              <w:jc w:val="center"/>
              <w:rPr>
                <w:rFonts w:ascii="Times New Roman" w:hAnsi="Times New Roman"/>
                <w:b/>
                <w:noProof/>
                <w:sz w:val="12"/>
                <w:lang w:val="en-US"/>
              </w:rPr>
            </w:pPr>
            <w:r w:rsidRPr="00747CB1">
              <w:rPr>
                <w:rFonts w:ascii="Times New Roman" w:hAnsi="Times New Roman"/>
                <w:b/>
                <w:noProof/>
                <w:sz w:val="12"/>
                <w:lang w:val="en-US"/>
              </w:rPr>
              <w:t>XXXXXXXXXXXX</w:t>
            </w:r>
          </w:p>
          <w:p w14:paraId="7DC3B697" w14:textId="77777777" w:rsidR="00747CB1" w:rsidRPr="00747CB1" w:rsidRDefault="00747CB1" w:rsidP="00444F61">
            <w:pPr>
              <w:jc w:val="center"/>
              <w:rPr>
                <w:rFonts w:ascii="Times New Roman" w:hAnsi="Times New Roman"/>
                <w:b/>
                <w:noProof/>
                <w:sz w:val="12"/>
                <w:lang w:val="en-US"/>
              </w:rPr>
            </w:pPr>
            <w:r w:rsidRPr="00747CB1">
              <w:rPr>
                <w:rFonts w:ascii="Times New Roman" w:hAnsi="Times New Roman"/>
                <w:b/>
                <w:noProof/>
                <w:sz w:val="12"/>
                <w:lang w:val="en-US"/>
              </w:rPr>
              <w:t>XXXXXXXXXXXX</w:t>
            </w:r>
          </w:p>
          <w:p w14:paraId="5840A881" w14:textId="77777777" w:rsidR="00747CB1" w:rsidRPr="00747CB1" w:rsidRDefault="00747CB1" w:rsidP="00444F61">
            <w:pPr>
              <w:jc w:val="center"/>
              <w:rPr>
                <w:rFonts w:ascii="Times New Roman" w:hAnsi="Times New Roman"/>
                <w:b/>
                <w:noProof/>
                <w:sz w:val="12"/>
                <w:lang w:val="en-US"/>
              </w:rPr>
            </w:pPr>
            <w:r w:rsidRPr="00747CB1">
              <w:rPr>
                <w:rFonts w:ascii="Times New Roman" w:hAnsi="Times New Roman"/>
                <w:b/>
                <w:noProof/>
                <w:sz w:val="12"/>
                <w:lang w:val="en-US"/>
              </w:rPr>
              <w:t>XXXXXXXXXXXX</w:t>
            </w:r>
          </w:p>
          <w:p w14:paraId="438D3B33" w14:textId="77777777" w:rsidR="00747CB1" w:rsidRPr="00747CB1" w:rsidRDefault="00747CB1" w:rsidP="00444F61">
            <w:pPr>
              <w:jc w:val="center"/>
              <w:rPr>
                <w:rFonts w:ascii="Times New Roman" w:hAnsi="Times New Roman"/>
                <w:b/>
                <w:noProof/>
                <w:sz w:val="12"/>
                <w:lang w:val="en-US"/>
              </w:rPr>
            </w:pPr>
            <w:r w:rsidRPr="00747CB1">
              <w:rPr>
                <w:rFonts w:ascii="Times New Roman" w:hAnsi="Times New Roman"/>
                <w:b/>
                <w:noProof/>
                <w:sz w:val="12"/>
                <w:lang w:val="en-US"/>
              </w:rPr>
              <w:t>GGGG/MM/DD</w:t>
            </w:r>
          </w:p>
        </w:tc>
        <w:tc>
          <w:tcPr>
            <w:tcW w:w="1340" w:type="dxa"/>
            <w:gridSpan w:val="2"/>
            <w:vMerge w:val="restart"/>
            <w:tcBorders>
              <w:top w:val="nil"/>
              <w:left w:val="nil"/>
              <w:bottom w:val="nil"/>
              <w:right w:val="single" w:sz="8" w:space="0" w:color="FF0000"/>
            </w:tcBorders>
          </w:tcPr>
          <w:p w14:paraId="1C24E14E" w14:textId="77777777" w:rsidR="00747CB1" w:rsidRPr="00747CB1" w:rsidRDefault="00747CB1" w:rsidP="00444F61">
            <w:pPr>
              <w:rPr>
                <w:rFonts w:ascii="Times New Roman" w:hAnsi="Times New Roman" w:cs="Times New Roman"/>
                <w:noProof/>
                <w:sz w:val="12"/>
                <w:szCs w:val="12"/>
                <w:lang w:val="en-US"/>
              </w:rPr>
            </w:pPr>
          </w:p>
        </w:tc>
        <w:tc>
          <w:tcPr>
            <w:tcW w:w="799" w:type="dxa"/>
            <w:vMerge w:val="restart"/>
            <w:tcBorders>
              <w:top w:val="nil"/>
              <w:left w:val="single" w:sz="8" w:space="0" w:color="FF0000"/>
              <w:bottom w:val="nil"/>
              <w:right w:val="single" w:sz="8" w:space="0" w:color="FF0000"/>
            </w:tcBorders>
          </w:tcPr>
          <w:p w14:paraId="4DE435A4" w14:textId="77777777" w:rsidR="00747CB1" w:rsidRPr="00747CB1" w:rsidRDefault="00747CB1" w:rsidP="00444F61">
            <w:pPr>
              <w:rPr>
                <w:rFonts w:ascii="Times New Roman" w:hAnsi="Times New Roman" w:cs="Times New Roman"/>
                <w:noProof/>
                <w:sz w:val="12"/>
                <w:szCs w:val="12"/>
                <w:lang w:val="en-US"/>
              </w:rPr>
            </w:pPr>
          </w:p>
        </w:tc>
        <w:tc>
          <w:tcPr>
            <w:tcW w:w="2655" w:type="dxa"/>
            <w:gridSpan w:val="5"/>
            <w:vMerge w:val="restart"/>
            <w:tcBorders>
              <w:top w:val="single" w:sz="8" w:space="0" w:color="FF0000"/>
              <w:left w:val="single" w:sz="8" w:space="0" w:color="FF0000"/>
              <w:bottom w:val="single" w:sz="8" w:space="0" w:color="FF0000"/>
              <w:right w:val="single" w:sz="8" w:space="0" w:color="FF0000"/>
            </w:tcBorders>
          </w:tcPr>
          <w:p w14:paraId="46EAB948" w14:textId="77777777" w:rsidR="00747CB1" w:rsidRPr="00747CB1" w:rsidRDefault="00747CB1" w:rsidP="00444F61">
            <w:pPr>
              <w:jc w:val="center"/>
              <w:rPr>
                <w:rFonts w:ascii="Times New Roman" w:hAnsi="Times New Roman" w:cs="Times New Roman"/>
                <w:b/>
                <w:bCs/>
                <w:noProof/>
                <w:sz w:val="12"/>
                <w:szCs w:val="12"/>
                <w:lang w:val="en-US"/>
              </w:rPr>
            </w:pPr>
            <w:r w:rsidRPr="00747CB1">
              <w:rPr>
                <w:rFonts w:ascii="Times New Roman" w:hAnsi="Times New Roman"/>
                <w:b/>
                <w:noProof/>
                <w:sz w:val="12"/>
                <w:lang w:val="en-US"/>
              </w:rPr>
              <w:t xml:space="preserve">APLIECINĀTA KOPIJA </w:t>
            </w:r>
            <w:r w:rsidRPr="00747CB1">
              <w:rPr>
                <w:rFonts w:ascii="Times New Roman" w:hAnsi="Times New Roman"/>
                <w:b/>
                <w:noProof/>
                <w:sz w:val="12"/>
                <w:vertAlign w:val="superscript"/>
                <w:lang w:val="en-US"/>
              </w:rPr>
              <w:t>13</w:t>
            </w:r>
          </w:p>
          <w:p w14:paraId="35D2DDCB" w14:textId="77777777" w:rsidR="00747CB1" w:rsidRPr="00747CB1" w:rsidRDefault="00747CB1" w:rsidP="00444F61">
            <w:pPr>
              <w:jc w:val="center"/>
              <w:rPr>
                <w:rFonts w:ascii="Times New Roman" w:hAnsi="Times New Roman"/>
                <w:noProof/>
                <w:sz w:val="12"/>
                <w:lang w:val="en-US"/>
              </w:rPr>
            </w:pPr>
            <w:r w:rsidRPr="00747CB1">
              <w:rPr>
                <w:rFonts w:ascii="Times New Roman" w:hAnsi="Times New Roman"/>
                <w:noProof/>
                <w:sz w:val="12"/>
                <w:lang w:val="en-US"/>
              </w:rPr>
              <w:t>Nedrukāt šo zīmogu uz sertifikāta oriģināla (Amatpersonas vārds, uzvārds)</w:t>
            </w:r>
          </w:p>
          <w:p w14:paraId="75937807" w14:textId="77777777" w:rsidR="00747CB1" w:rsidRPr="00747CB1" w:rsidRDefault="00747CB1" w:rsidP="00444F61">
            <w:pPr>
              <w:jc w:val="center"/>
              <w:rPr>
                <w:rFonts w:ascii="Times New Roman" w:hAnsi="Times New Roman"/>
                <w:noProof/>
                <w:sz w:val="12"/>
                <w:lang w:val="en-US"/>
              </w:rPr>
            </w:pPr>
            <w:r w:rsidRPr="00747CB1">
              <w:rPr>
                <w:rFonts w:ascii="Times New Roman" w:hAnsi="Times New Roman"/>
                <w:noProof/>
                <w:sz w:val="12"/>
                <w:lang w:val="en-US"/>
              </w:rPr>
              <w:t>(Kompetentā vai pilnvarotā iestāde)</w:t>
            </w:r>
          </w:p>
        </w:tc>
      </w:tr>
      <w:tr w:rsidR="00747CB1" w:rsidRPr="00747CB1" w14:paraId="3AAF8F81" w14:textId="77777777" w:rsidTr="00444F61">
        <w:trPr>
          <w:trHeight w:val="241"/>
        </w:trPr>
        <w:tc>
          <w:tcPr>
            <w:tcW w:w="696" w:type="dxa"/>
            <w:gridSpan w:val="2"/>
            <w:tcBorders>
              <w:top w:val="nil"/>
              <w:bottom w:val="nil"/>
              <w:right w:val="nil"/>
            </w:tcBorders>
          </w:tcPr>
          <w:p w14:paraId="3E13BDA2" w14:textId="77777777" w:rsidR="00747CB1" w:rsidRPr="00747CB1" w:rsidRDefault="00747CB1" w:rsidP="00444F61">
            <w:pPr>
              <w:rPr>
                <w:rFonts w:ascii="Times New Roman" w:hAnsi="Times New Roman" w:cs="Times New Roman"/>
                <w:noProof/>
                <w:sz w:val="12"/>
                <w:szCs w:val="12"/>
                <w:lang w:val="en-US"/>
              </w:rPr>
            </w:pPr>
          </w:p>
        </w:tc>
        <w:tc>
          <w:tcPr>
            <w:tcW w:w="1051" w:type="dxa"/>
            <w:gridSpan w:val="3"/>
            <w:tcBorders>
              <w:top w:val="nil"/>
              <w:left w:val="nil"/>
              <w:bottom w:val="nil"/>
              <w:right w:val="nil"/>
            </w:tcBorders>
            <w:shd w:val="clear" w:color="auto" w:fill="FFFFFF" w:themeFill="background1"/>
          </w:tcPr>
          <w:p w14:paraId="165EC75F" w14:textId="77777777" w:rsidR="00747CB1" w:rsidRPr="00747CB1" w:rsidRDefault="00747CB1" w:rsidP="00444F61">
            <w:pPr>
              <w:rPr>
                <w:rFonts w:ascii="Times New Roman" w:hAnsi="Times New Roman" w:cs="Times New Roman"/>
                <w:noProof/>
                <w:sz w:val="12"/>
                <w:szCs w:val="12"/>
                <w:lang w:val="en-US"/>
              </w:rPr>
            </w:pPr>
          </w:p>
        </w:tc>
        <w:tc>
          <w:tcPr>
            <w:tcW w:w="1367" w:type="dxa"/>
            <w:vMerge/>
            <w:tcBorders>
              <w:top w:val="nil"/>
              <w:left w:val="nil"/>
              <w:bottom w:val="nil"/>
              <w:right w:val="nil"/>
            </w:tcBorders>
          </w:tcPr>
          <w:p w14:paraId="4D1340FB" w14:textId="77777777" w:rsidR="00747CB1" w:rsidRPr="00747CB1" w:rsidRDefault="00747CB1" w:rsidP="00444F61">
            <w:pPr>
              <w:rPr>
                <w:rFonts w:ascii="Times New Roman" w:hAnsi="Times New Roman" w:cs="Times New Roman"/>
                <w:i/>
                <w:iCs/>
                <w:noProof/>
                <w:sz w:val="12"/>
                <w:szCs w:val="12"/>
                <w:lang w:val="en-US"/>
              </w:rPr>
            </w:pPr>
          </w:p>
        </w:tc>
        <w:tc>
          <w:tcPr>
            <w:tcW w:w="1142" w:type="dxa"/>
            <w:vMerge/>
            <w:tcBorders>
              <w:top w:val="nil"/>
              <w:left w:val="nil"/>
              <w:bottom w:val="nil"/>
              <w:right w:val="nil"/>
            </w:tcBorders>
          </w:tcPr>
          <w:p w14:paraId="76B0C33C" w14:textId="77777777" w:rsidR="00747CB1" w:rsidRPr="00747CB1" w:rsidRDefault="00747CB1" w:rsidP="00444F61">
            <w:pPr>
              <w:jc w:val="center"/>
              <w:rPr>
                <w:rFonts w:ascii="Times New Roman" w:hAnsi="Times New Roman" w:cs="Times New Roman"/>
                <w:b/>
                <w:bCs/>
                <w:noProof/>
                <w:sz w:val="12"/>
                <w:szCs w:val="12"/>
                <w:lang w:val="en-US"/>
              </w:rPr>
            </w:pPr>
          </w:p>
        </w:tc>
        <w:tc>
          <w:tcPr>
            <w:tcW w:w="1340" w:type="dxa"/>
            <w:gridSpan w:val="2"/>
            <w:vMerge/>
            <w:tcBorders>
              <w:top w:val="nil"/>
              <w:left w:val="nil"/>
              <w:bottom w:val="nil"/>
              <w:right w:val="single" w:sz="8" w:space="0" w:color="FF0000"/>
            </w:tcBorders>
          </w:tcPr>
          <w:p w14:paraId="763EBDC5" w14:textId="77777777" w:rsidR="00747CB1" w:rsidRPr="00747CB1" w:rsidRDefault="00747CB1" w:rsidP="00444F61">
            <w:pPr>
              <w:rPr>
                <w:rFonts w:ascii="Times New Roman" w:hAnsi="Times New Roman" w:cs="Times New Roman"/>
                <w:noProof/>
                <w:sz w:val="12"/>
                <w:szCs w:val="12"/>
                <w:lang w:val="en-US"/>
              </w:rPr>
            </w:pPr>
          </w:p>
        </w:tc>
        <w:tc>
          <w:tcPr>
            <w:tcW w:w="799" w:type="dxa"/>
            <w:vMerge/>
            <w:tcBorders>
              <w:top w:val="nil"/>
              <w:left w:val="single" w:sz="8" w:space="0" w:color="FF0000"/>
              <w:bottom w:val="nil"/>
              <w:right w:val="single" w:sz="8" w:space="0" w:color="FF0000"/>
            </w:tcBorders>
          </w:tcPr>
          <w:p w14:paraId="60031AD6" w14:textId="77777777" w:rsidR="00747CB1" w:rsidRPr="00747CB1" w:rsidRDefault="00747CB1" w:rsidP="00444F61">
            <w:pPr>
              <w:rPr>
                <w:rFonts w:ascii="Times New Roman" w:hAnsi="Times New Roman" w:cs="Times New Roman"/>
                <w:noProof/>
                <w:sz w:val="12"/>
                <w:szCs w:val="12"/>
                <w:lang w:val="en-US"/>
              </w:rPr>
            </w:pPr>
          </w:p>
        </w:tc>
        <w:tc>
          <w:tcPr>
            <w:tcW w:w="2655" w:type="dxa"/>
            <w:gridSpan w:val="5"/>
            <w:vMerge/>
            <w:tcBorders>
              <w:top w:val="nil"/>
              <w:left w:val="single" w:sz="8" w:space="0" w:color="FF0000"/>
              <w:bottom w:val="single" w:sz="8" w:space="0" w:color="FF0000"/>
              <w:right w:val="single" w:sz="8" w:space="0" w:color="FF0000"/>
            </w:tcBorders>
          </w:tcPr>
          <w:p w14:paraId="72296FB6" w14:textId="77777777" w:rsidR="00747CB1" w:rsidRPr="00747CB1" w:rsidRDefault="00747CB1" w:rsidP="00444F61">
            <w:pPr>
              <w:jc w:val="center"/>
              <w:rPr>
                <w:rFonts w:ascii="Times New Roman" w:hAnsi="Times New Roman" w:cs="Times New Roman"/>
                <w:b/>
                <w:bCs/>
                <w:noProof/>
                <w:sz w:val="12"/>
                <w:szCs w:val="12"/>
                <w:lang w:val="en-US"/>
              </w:rPr>
            </w:pPr>
          </w:p>
        </w:tc>
      </w:tr>
      <w:tr w:rsidR="00747CB1" w:rsidRPr="00747CB1" w14:paraId="549C4F4A" w14:textId="77777777" w:rsidTr="00444F61">
        <w:trPr>
          <w:trHeight w:val="190"/>
        </w:trPr>
        <w:tc>
          <w:tcPr>
            <w:tcW w:w="696" w:type="dxa"/>
            <w:gridSpan w:val="2"/>
            <w:tcBorders>
              <w:top w:val="nil"/>
              <w:bottom w:val="nil"/>
              <w:right w:val="nil"/>
            </w:tcBorders>
          </w:tcPr>
          <w:p w14:paraId="7C212166"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10.</w:t>
            </w:r>
          </w:p>
        </w:tc>
        <w:tc>
          <w:tcPr>
            <w:tcW w:w="1051" w:type="dxa"/>
            <w:gridSpan w:val="3"/>
            <w:tcBorders>
              <w:top w:val="nil"/>
              <w:left w:val="nil"/>
              <w:bottom w:val="single" w:sz="4" w:space="0" w:color="auto"/>
              <w:right w:val="nil"/>
            </w:tcBorders>
            <w:shd w:val="clear" w:color="auto" w:fill="A6A6A6" w:themeFill="background1" w:themeFillShade="A6"/>
          </w:tcPr>
          <w:p w14:paraId="1E0B4895" w14:textId="77777777" w:rsidR="00747CB1" w:rsidRPr="00747CB1" w:rsidRDefault="00747CB1" w:rsidP="00444F61">
            <w:pPr>
              <w:rPr>
                <w:rFonts w:ascii="Times New Roman" w:hAnsi="Times New Roman" w:cs="Times New Roman"/>
                <w:noProof/>
                <w:sz w:val="12"/>
                <w:szCs w:val="12"/>
                <w:lang w:val="en-US"/>
              </w:rPr>
            </w:pPr>
          </w:p>
        </w:tc>
        <w:tc>
          <w:tcPr>
            <w:tcW w:w="1367" w:type="dxa"/>
            <w:tcBorders>
              <w:top w:val="nil"/>
              <w:left w:val="nil"/>
              <w:bottom w:val="single" w:sz="4" w:space="0" w:color="auto"/>
              <w:right w:val="nil"/>
            </w:tcBorders>
          </w:tcPr>
          <w:p w14:paraId="31EC3FCA"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Datums:</w:t>
            </w:r>
          </w:p>
        </w:tc>
        <w:tc>
          <w:tcPr>
            <w:tcW w:w="1142" w:type="dxa"/>
            <w:vMerge/>
            <w:tcBorders>
              <w:top w:val="nil"/>
              <w:left w:val="nil"/>
              <w:bottom w:val="nil"/>
              <w:right w:val="nil"/>
            </w:tcBorders>
          </w:tcPr>
          <w:p w14:paraId="4F58030C"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vMerge/>
            <w:tcBorders>
              <w:top w:val="nil"/>
              <w:left w:val="nil"/>
              <w:bottom w:val="nil"/>
              <w:right w:val="single" w:sz="8" w:space="0" w:color="FF0000"/>
            </w:tcBorders>
          </w:tcPr>
          <w:p w14:paraId="7E79B4F4" w14:textId="77777777" w:rsidR="00747CB1" w:rsidRPr="00747CB1" w:rsidRDefault="00747CB1" w:rsidP="00444F61">
            <w:pPr>
              <w:rPr>
                <w:rFonts w:ascii="Times New Roman" w:hAnsi="Times New Roman" w:cs="Times New Roman"/>
                <w:noProof/>
                <w:sz w:val="12"/>
                <w:szCs w:val="12"/>
                <w:lang w:val="en-US"/>
              </w:rPr>
            </w:pPr>
          </w:p>
        </w:tc>
        <w:tc>
          <w:tcPr>
            <w:tcW w:w="799" w:type="dxa"/>
            <w:vMerge/>
            <w:tcBorders>
              <w:top w:val="nil"/>
              <w:left w:val="single" w:sz="8" w:space="0" w:color="FF0000"/>
              <w:bottom w:val="nil"/>
              <w:right w:val="single" w:sz="8" w:space="0" w:color="FF0000"/>
            </w:tcBorders>
          </w:tcPr>
          <w:p w14:paraId="1E1FED6D" w14:textId="77777777" w:rsidR="00747CB1" w:rsidRPr="00747CB1" w:rsidRDefault="00747CB1" w:rsidP="00444F61">
            <w:pPr>
              <w:rPr>
                <w:rFonts w:ascii="Times New Roman" w:hAnsi="Times New Roman" w:cs="Times New Roman"/>
                <w:noProof/>
                <w:sz w:val="12"/>
                <w:szCs w:val="12"/>
                <w:lang w:val="en-US"/>
              </w:rPr>
            </w:pPr>
          </w:p>
        </w:tc>
        <w:tc>
          <w:tcPr>
            <w:tcW w:w="2655" w:type="dxa"/>
            <w:gridSpan w:val="5"/>
            <w:vMerge/>
            <w:tcBorders>
              <w:top w:val="nil"/>
              <w:left w:val="single" w:sz="8" w:space="0" w:color="FF0000"/>
              <w:bottom w:val="single" w:sz="8" w:space="0" w:color="FF0000"/>
              <w:right w:val="single" w:sz="8" w:space="0" w:color="FF0000"/>
            </w:tcBorders>
          </w:tcPr>
          <w:p w14:paraId="49E440F2" w14:textId="77777777" w:rsidR="00747CB1" w:rsidRPr="00747CB1" w:rsidRDefault="00747CB1" w:rsidP="00444F61">
            <w:pPr>
              <w:rPr>
                <w:rFonts w:ascii="Times New Roman" w:hAnsi="Times New Roman" w:cs="Times New Roman"/>
                <w:noProof/>
                <w:sz w:val="12"/>
                <w:szCs w:val="12"/>
                <w:lang w:val="en-US"/>
              </w:rPr>
            </w:pPr>
          </w:p>
        </w:tc>
      </w:tr>
      <w:tr w:rsidR="00747CB1" w:rsidRPr="00747CB1" w14:paraId="2BBA3AE6" w14:textId="77777777" w:rsidTr="00444F61">
        <w:trPr>
          <w:trHeight w:val="292"/>
        </w:trPr>
        <w:tc>
          <w:tcPr>
            <w:tcW w:w="696" w:type="dxa"/>
            <w:gridSpan w:val="2"/>
            <w:vMerge w:val="restart"/>
            <w:tcBorders>
              <w:top w:val="nil"/>
              <w:bottom w:val="nil"/>
              <w:right w:val="single" w:sz="4" w:space="0" w:color="auto"/>
            </w:tcBorders>
          </w:tcPr>
          <w:p w14:paraId="0B9ABFC0" w14:textId="77777777" w:rsidR="00747CB1" w:rsidRPr="00747CB1" w:rsidRDefault="00747CB1" w:rsidP="00444F61">
            <w:pPr>
              <w:rPr>
                <w:rFonts w:ascii="Times New Roman" w:hAnsi="Times New Roman" w:cs="Times New Roman"/>
                <w:noProof/>
                <w:sz w:val="12"/>
                <w:szCs w:val="12"/>
                <w:lang w:val="en-US"/>
              </w:rPr>
            </w:pPr>
          </w:p>
        </w:tc>
        <w:tc>
          <w:tcPr>
            <w:tcW w:w="2418" w:type="dxa"/>
            <w:gridSpan w:val="4"/>
            <w:vMerge w:val="restart"/>
            <w:tcBorders>
              <w:top w:val="single" w:sz="4" w:space="0" w:color="auto"/>
              <w:left w:val="single" w:sz="4" w:space="0" w:color="auto"/>
              <w:bottom w:val="nil"/>
              <w:right w:val="single" w:sz="4" w:space="0" w:color="auto"/>
            </w:tcBorders>
          </w:tcPr>
          <w:p w14:paraId="4ABAD183" w14:textId="77777777" w:rsidR="00747CB1" w:rsidRPr="00747CB1" w:rsidRDefault="00747CB1" w:rsidP="00444F61">
            <w:pPr>
              <w:jc w:val="center"/>
              <w:rPr>
                <w:rFonts w:ascii="Times New Roman" w:hAnsi="Times New Roman" w:cs="Times New Roman"/>
                <w:b/>
                <w:bCs/>
                <w:noProof/>
                <w:sz w:val="12"/>
                <w:szCs w:val="12"/>
                <w:vertAlign w:val="superscript"/>
                <w:lang w:val="en-US"/>
              </w:rPr>
            </w:pPr>
            <w:r w:rsidRPr="00747CB1">
              <w:rPr>
                <w:rFonts w:ascii="Times New Roman" w:hAnsi="Times New Roman"/>
                <w:b/>
                <w:noProof/>
                <w:sz w:val="12"/>
                <w:lang w:val="en-US"/>
              </w:rPr>
              <w:t>LOGOTIPS</w:t>
            </w:r>
            <w:r w:rsidRPr="00747CB1">
              <w:rPr>
                <w:rFonts w:ascii="Times New Roman" w:hAnsi="Times New Roman"/>
                <w:b/>
                <w:noProof/>
                <w:sz w:val="12"/>
                <w:vertAlign w:val="superscript"/>
                <w:lang w:val="en-US"/>
              </w:rPr>
              <w:t>14</w:t>
            </w:r>
          </w:p>
          <w:p w14:paraId="7C04613B" w14:textId="77777777" w:rsidR="00747CB1" w:rsidRPr="00747CB1" w:rsidRDefault="00747CB1" w:rsidP="00444F61">
            <w:pPr>
              <w:jc w:val="center"/>
              <w:rPr>
                <w:rFonts w:ascii="Times New Roman" w:hAnsi="Times New Roman"/>
                <w:noProof/>
                <w:sz w:val="12"/>
                <w:lang w:val="en-US"/>
              </w:rPr>
            </w:pPr>
            <w:r w:rsidRPr="00747CB1">
              <w:rPr>
                <w:rFonts w:ascii="Times New Roman" w:hAnsi="Times New Roman"/>
                <w:noProof/>
                <w:sz w:val="12"/>
                <w:lang w:val="en-US"/>
              </w:rPr>
              <w:t>Aizsargāts zīmogs (reljefs, ar ultravioletu tinti u. tml.)</w:t>
            </w:r>
          </w:p>
          <w:p w14:paraId="4F13220C" w14:textId="77777777" w:rsidR="00747CB1" w:rsidRPr="00747CB1" w:rsidRDefault="00747CB1" w:rsidP="00444F61">
            <w:pPr>
              <w:jc w:val="center"/>
              <w:rPr>
                <w:rFonts w:ascii="Times New Roman" w:hAnsi="Times New Roman" w:cs="Times New Roman"/>
                <w:noProof/>
                <w:sz w:val="12"/>
                <w:szCs w:val="12"/>
                <w:lang w:val="en-US"/>
              </w:rPr>
            </w:pPr>
          </w:p>
        </w:tc>
        <w:tc>
          <w:tcPr>
            <w:tcW w:w="1142" w:type="dxa"/>
            <w:vMerge w:val="restart"/>
            <w:tcBorders>
              <w:top w:val="nil"/>
              <w:left w:val="single" w:sz="4" w:space="0" w:color="auto"/>
              <w:bottom w:val="nil"/>
              <w:right w:val="nil"/>
            </w:tcBorders>
          </w:tcPr>
          <w:p w14:paraId="2C0E0BE4"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vMerge w:val="restart"/>
            <w:tcBorders>
              <w:top w:val="nil"/>
              <w:left w:val="nil"/>
              <w:bottom w:val="nil"/>
              <w:right w:val="nil"/>
            </w:tcBorders>
          </w:tcPr>
          <w:p w14:paraId="31EAE207" w14:textId="77777777" w:rsidR="00747CB1" w:rsidRPr="00747CB1" w:rsidRDefault="00747CB1" w:rsidP="00444F61">
            <w:pPr>
              <w:rPr>
                <w:rFonts w:ascii="Times New Roman" w:hAnsi="Times New Roman" w:cs="Times New Roman"/>
                <w:noProof/>
                <w:sz w:val="12"/>
                <w:szCs w:val="12"/>
                <w:lang w:val="en-US"/>
              </w:rPr>
            </w:pPr>
          </w:p>
        </w:tc>
        <w:tc>
          <w:tcPr>
            <w:tcW w:w="1340" w:type="dxa"/>
            <w:gridSpan w:val="2"/>
            <w:tcBorders>
              <w:top w:val="nil"/>
              <w:left w:val="nil"/>
              <w:bottom w:val="nil"/>
              <w:right w:val="nil"/>
            </w:tcBorders>
            <w:shd w:val="clear" w:color="auto" w:fill="A6A6A6" w:themeFill="background1" w:themeFillShade="A6"/>
          </w:tcPr>
          <w:p w14:paraId="1AEDE2DD" w14:textId="77777777" w:rsidR="00747CB1" w:rsidRPr="00747CB1" w:rsidRDefault="00747CB1" w:rsidP="00444F61">
            <w:pPr>
              <w:rPr>
                <w:rFonts w:ascii="Times New Roman" w:hAnsi="Times New Roman" w:cs="Times New Roman"/>
                <w:noProof/>
                <w:sz w:val="12"/>
                <w:szCs w:val="12"/>
                <w:lang w:val="en-US"/>
              </w:rPr>
            </w:pPr>
          </w:p>
        </w:tc>
        <w:tc>
          <w:tcPr>
            <w:tcW w:w="2114" w:type="dxa"/>
            <w:gridSpan w:val="4"/>
            <w:tcBorders>
              <w:top w:val="nil"/>
              <w:left w:val="nil"/>
              <w:bottom w:val="nil"/>
              <w:right w:val="single" w:sz="4" w:space="0" w:color="auto"/>
            </w:tcBorders>
          </w:tcPr>
          <w:p w14:paraId="3324F43B"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Kompetentā iestāde</w:t>
            </w:r>
          </w:p>
        </w:tc>
      </w:tr>
      <w:tr w:rsidR="00747CB1" w:rsidRPr="00747CB1" w14:paraId="6FF75462" w14:textId="77777777" w:rsidTr="00444F61">
        <w:trPr>
          <w:trHeight w:val="276"/>
        </w:trPr>
        <w:tc>
          <w:tcPr>
            <w:tcW w:w="696" w:type="dxa"/>
            <w:gridSpan w:val="2"/>
            <w:vMerge/>
            <w:tcBorders>
              <w:top w:val="nil"/>
              <w:bottom w:val="nil"/>
              <w:right w:val="single" w:sz="4" w:space="0" w:color="auto"/>
            </w:tcBorders>
          </w:tcPr>
          <w:p w14:paraId="22725DA0" w14:textId="77777777" w:rsidR="00747CB1" w:rsidRPr="00747CB1" w:rsidRDefault="00747CB1" w:rsidP="00444F61">
            <w:pPr>
              <w:rPr>
                <w:rFonts w:ascii="Times New Roman" w:hAnsi="Times New Roman" w:cs="Times New Roman"/>
                <w:noProof/>
                <w:sz w:val="12"/>
                <w:szCs w:val="12"/>
                <w:lang w:val="en-US"/>
              </w:rPr>
            </w:pPr>
          </w:p>
        </w:tc>
        <w:tc>
          <w:tcPr>
            <w:tcW w:w="2418" w:type="dxa"/>
            <w:gridSpan w:val="4"/>
            <w:vMerge/>
            <w:tcBorders>
              <w:top w:val="nil"/>
              <w:left w:val="single" w:sz="4" w:space="0" w:color="auto"/>
              <w:bottom w:val="nil"/>
              <w:right w:val="single" w:sz="4" w:space="0" w:color="auto"/>
            </w:tcBorders>
          </w:tcPr>
          <w:p w14:paraId="187E9553" w14:textId="77777777" w:rsidR="00747CB1" w:rsidRPr="00747CB1" w:rsidRDefault="00747CB1" w:rsidP="00444F61">
            <w:pPr>
              <w:jc w:val="center"/>
              <w:rPr>
                <w:rFonts w:ascii="Times New Roman" w:hAnsi="Times New Roman" w:cs="Times New Roman"/>
                <w:b/>
                <w:bCs/>
                <w:noProof/>
                <w:sz w:val="12"/>
                <w:szCs w:val="12"/>
                <w:lang w:val="en-US"/>
              </w:rPr>
            </w:pPr>
          </w:p>
        </w:tc>
        <w:tc>
          <w:tcPr>
            <w:tcW w:w="1142" w:type="dxa"/>
            <w:vMerge/>
            <w:tcBorders>
              <w:top w:val="nil"/>
              <w:left w:val="single" w:sz="4" w:space="0" w:color="auto"/>
              <w:bottom w:val="nil"/>
              <w:right w:val="nil"/>
            </w:tcBorders>
          </w:tcPr>
          <w:p w14:paraId="4B334E98"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vMerge/>
            <w:tcBorders>
              <w:top w:val="nil"/>
              <w:left w:val="nil"/>
              <w:bottom w:val="nil"/>
              <w:right w:val="nil"/>
            </w:tcBorders>
          </w:tcPr>
          <w:p w14:paraId="0A5AF4F7" w14:textId="77777777" w:rsidR="00747CB1" w:rsidRPr="00747CB1" w:rsidRDefault="00747CB1" w:rsidP="00444F61">
            <w:pPr>
              <w:rPr>
                <w:rFonts w:ascii="Times New Roman" w:hAnsi="Times New Roman" w:cs="Times New Roman"/>
                <w:noProof/>
                <w:sz w:val="12"/>
                <w:szCs w:val="12"/>
                <w:lang w:val="en-US"/>
              </w:rPr>
            </w:pPr>
          </w:p>
        </w:tc>
        <w:tc>
          <w:tcPr>
            <w:tcW w:w="799" w:type="dxa"/>
            <w:vMerge w:val="restart"/>
            <w:tcBorders>
              <w:top w:val="nil"/>
              <w:left w:val="nil"/>
              <w:bottom w:val="nil"/>
              <w:right w:val="nil"/>
            </w:tcBorders>
          </w:tcPr>
          <w:p w14:paraId="5E744FBE" w14:textId="77777777" w:rsidR="00747CB1" w:rsidRPr="00747CB1" w:rsidRDefault="00747CB1" w:rsidP="00444F61">
            <w:pPr>
              <w:rPr>
                <w:rFonts w:ascii="Times New Roman" w:hAnsi="Times New Roman" w:cs="Times New Roman"/>
                <w:noProof/>
                <w:sz w:val="12"/>
                <w:szCs w:val="12"/>
                <w:lang w:val="en-US"/>
              </w:rPr>
            </w:pPr>
          </w:p>
        </w:tc>
        <w:tc>
          <w:tcPr>
            <w:tcW w:w="2284" w:type="dxa"/>
            <w:gridSpan w:val="4"/>
            <w:vMerge w:val="restart"/>
            <w:tcBorders>
              <w:top w:val="nil"/>
              <w:left w:val="nil"/>
              <w:bottom w:val="nil"/>
              <w:right w:val="nil"/>
            </w:tcBorders>
          </w:tcPr>
          <w:p w14:paraId="2F2405B7" w14:textId="77777777" w:rsidR="00747CB1" w:rsidRPr="00747CB1" w:rsidRDefault="00747CB1" w:rsidP="00444F61">
            <w:pPr>
              <w:rPr>
                <w:rFonts w:ascii="Times New Roman" w:hAnsi="Times New Roman"/>
                <w:b/>
                <w:noProof/>
                <w:sz w:val="12"/>
                <w:lang w:val="en-US"/>
              </w:rPr>
            </w:pPr>
            <w:r w:rsidRPr="00747CB1">
              <w:rPr>
                <w:rFonts w:ascii="Times New Roman" w:hAnsi="Times New Roman"/>
                <w:b/>
                <w:noProof/>
                <w:sz w:val="12"/>
                <w:lang w:val="en-US"/>
              </w:rPr>
              <w:t>XXXXXXXXXXXXXXXXX</w:t>
            </w:r>
          </w:p>
        </w:tc>
        <w:tc>
          <w:tcPr>
            <w:tcW w:w="371" w:type="dxa"/>
            <w:vMerge w:val="restart"/>
            <w:tcBorders>
              <w:top w:val="nil"/>
              <w:left w:val="nil"/>
              <w:bottom w:val="nil"/>
              <w:right w:val="single" w:sz="4" w:space="0" w:color="auto"/>
            </w:tcBorders>
          </w:tcPr>
          <w:p w14:paraId="13FC0138" w14:textId="77777777" w:rsidR="00747CB1" w:rsidRPr="00747CB1" w:rsidRDefault="00747CB1" w:rsidP="00444F61">
            <w:pPr>
              <w:rPr>
                <w:rFonts w:ascii="Times New Roman" w:hAnsi="Times New Roman" w:cs="Times New Roman"/>
                <w:b/>
                <w:bCs/>
                <w:noProof/>
                <w:sz w:val="12"/>
                <w:szCs w:val="12"/>
                <w:vertAlign w:val="superscript"/>
                <w:lang w:val="en-US"/>
              </w:rPr>
            </w:pPr>
          </w:p>
          <w:p w14:paraId="45C77C9D" w14:textId="77777777" w:rsidR="00747CB1" w:rsidRPr="00747CB1" w:rsidRDefault="00747CB1" w:rsidP="00444F61">
            <w:pPr>
              <w:rPr>
                <w:rFonts w:ascii="Times New Roman" w:hAnsi="Times New Roman" w:cs="Times New Roman"/>
                <w:b/>
                <w:bCs/>
                <w:noProof/>
                <w:sz w:val="12"/>
                <w:szCs w:val="12"/>
                <w:vertAlign w:val="superscript"/>
                <w:lang w:val="en-US"/>
              </w:rPr>
            </w:pPr>
          </w:p>
          <w:p w14:paraId="11046084" w14:textId="77777777" w:rsidR="00747CB1" w:rsidRPr="00747CB1" w:rsidRDefault="00747CB1" w:rsidP="00444F61">
            <w:pPr>
              <w:rPr>
                <w:rFonts w:ascii="Times New Roman" w:hAnsi="Times New Roman"/>
                <w:b/>
                <w:noProof/>
                <w:sz w:val="12"/>
                <w:vertAlign w:val="superscript"/>
                <w:lang w:val="en-US"/>
              </w:rPr>
            </w:pPr>
            <w:r w:rsidRPr="00747CB1">
              <w:rPr>
                <w:rFonts w:ascii="Times New Roman" w:hAnsi="Times New Roman"/>
                <w:b/>
                <w:noProof/>
                <w:sz w:val="12"/>
                <w:vertAlign w:val="superscript"/>
                <w:lang w:val="en-US"/>
              </w:rPr>
              <w:t>15</w:t>
            </w:r>
          </w:p>
        </w:tc>
      </w:tr>
      <w:tr w:rsidR="00747CB1" w:rsidRPr="00747CB1" w14:paraId="7F47F683" w14:textId="77777777" w:rsidTr="00444F61">
        <w:trPr>
          <w:trHeight w:val="39"/>
        </w:trPr>
        <w:tc>
          <w:tcPr>
            <w:tcW w:w="696" w:type="dxa"/>
            <w:gridSpan w:val="2"/>
            <w:vMerge/>
            <w:tcBorders>
              <w:top w:val="nil"/>
              <w:bottom w:val="nil"/>
              <w:right w:val="single" w:sz="4" w:space="0" w:color="auto"/>
            </w:tcBorders>
          </w:tcPr>
          <w:p w14:paraId="7E6D28C9" w14:textId="77777777" w:rsidR="00747CB1" w:rsidRPr="00747CB1" w:rsidRDefault="00747CB1" w:rsidP="00444F61">
            <w:pPr>
              <w:rPr>
                <w:rFonts w:ascii="Times New Roman" w:hAnsi="Times New Roman" w:cs="Times New Roman"/>
                <w:noProof/>
                <w:sz w:val="12"/>
                <w:szCs w:val="12"/>
                <w:lang w:val="en-US"/>
              </w:rPr>
            </w:pPr>
          </w:p>
        </w:tc>
        <w:tc>
          <w:tcPr>
            <w:tcW w:w="2418" w:type="dxa"/>
            <w:gridSpan w:val="4"/>
            <w:tcBorders>
              <w:top w:val="nil"/>
              <w:left w:val="single" w:sz="4" w:space="0" w:color="auto"/>
              <w:bottom w:val="nil"/>
              <w:right w:val="single" w:sz="4" w:space="0" w:color="auto"/>
            </w:tcBorders>
            <w:shd w:val="clear" w:color="auto" w:fill="A6A6A6" w:themeFill="background1" w:themeFillShade="A6"/>
          </w:tcPr>
          <w:p w14:paraId="3CC2AA85" w14:textId="77777777" w:rsidR="00747CB1" w:rsidRPr="00747CB1" w:rsidRDefault="00747CB1" w:rsidP="00444F61">
            <w:pPr>
              <w:jc w:val="center"/>
              <w:rPr>
                <w:rFonts w:ascii="Times New Roman" w:hAnsi="Times New Roman" w:cs="Times New Roman"/>
                <w:noProof/>
                <w:sz w:val="12"/>
                <w:szCs w:val="12"/>
                <w:lang w:val="en-US"/>
              </w:rPr>
            </w:pPr>
          </w:p>
        </w:tc>
        <w:tc>
          <w:tcPr>
            <w:tcW w:w="1142" w:type="dxa"/>
            <w:vMerge/>
            <w:tcBorders>
              <w:top w:val="nil"/>
              <w:left w:val="single" w:sz="4" w:space="0" w:color="auto"/>
              <w:bottom w:val="nil"/>
              <w:right w:val="nil"/>
            </w:tcBorders>
          </w:tcPr>
          <w:p w14:paraId="131481C4"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vMerge/>
            <w:tcBorders>
              <w:top w:val="nil"/>
              <w:left w:val="nil"/>
              <w:bottom w:val="nil"/>
              <w:right w:val="nil"/>
            </w:tcBorders>
          </w:tcPr>
          <w:p w14:paraId="14C300B1" w14:textId="77777777" w:rsidR="00747CB1" w:rsidRPr="00747CB1" w:rsidRDefault="00747CB1" w:rsidP="00444F61">
            <w:pPr>
              <w:rPr>
                <w:rFonts w:ascii="Times New Roman" w:hAnsi="Times New Roman" w:cs="Times New Roman"/>
                <w:noProof/>
                <w:sz w:val="12"/>
                <w:szCs w:val="12"/>
                <w:lang w:val="en-US"/>
              </w:rPr>
            </w:pPr>
          </w:p>
        </w:tc>
        <w:tc>
          <w:tcPr>
            <w:tcW w:w="799" w:type="dxa"/>
            <w:vMerge/>
            <w:tcBorders>
              <w:top w:val="nil"/>
              <w:left w:val="nil"/>
              <w:bottom w:val="nil"/>
              <w:right w:val="nil"/>
            </w:tcBorders>
          </w:tcPr>
          <w:p w14:paraId="17FE3A87" w14:textId="77777777" w:rsidR="00747CB1" w:rsidRPr="00747CB1" w:rsidRDefault="00747CB1" w:rsidP="00444F61">
            <w:pPr>
              <w:rPr>
                <w:rFonts w:ascii="Times New Roman" w:hAnsi="Times New Roman" w:cs="Times New Roman"/>
                <w:noProof/>
                <w:sz w:val="12"/>
                <w:szCs w:val="12"/>
                <w:lang w:val="en-US"/>
              </w:rPr>
            </w:pPr>
          </w:p>
        </w:tc>
        <w:tc>
          <w:tcPr>
            <w:tcW w:w="2284" w:type="dxa"/>
            <w:gridSpan w:val="4"/>
            <w:vMerge/>
            <w:tcBorders>
              <w:top w:val="nil"/>
              <w:left w:val="nil"/>
              <w:bottom w:val="nil"/>
              <w:right w:val="nil"/>
            </w:tcBorders>
          </w:tcPr>
          <w:p w14:paraId="0F1817AD" w14:textId="77777777" w:rsidR="00747CB1" w:rsidRPr="00747CB1" w:rsidRDefault="00747CB1" w:rsidP="00444F61">
            <w:pPr>
              <w:rPr>
                <w:rFonts w:ascii="Times New Roman" w:hAnsi="Times New Roman" w:cs="Times New Roman"/>
                <w:noProof/>
                <w:sz w:val="12"/>
                <w:szCs w:val="12"/>
                <w:lang w:val="en-US"/>
              </w:rPr>
            </w:pPr>
          </w:p>
        </w:tc>
        <w:tc>
          <w:tcPr>
            <w:tcW w:w="371" w:type="dxa"/>
            <w:vMerge/>
            <w:tcBorders>
              <w:top w:val="nil"/>
              <w:left w:val="nil"/>
              <w:bottom w:val="nil"/>
              <w:right w:val="single" w:sz="4" w:space="0" w:color="auto"/>
            </w:tcBorders>
          </w:tcPr>
          <w:p w14:paraId="2A50F807" w14:textId="77777777" w:rsidR="00747CB1" w:rsidRPr="00747CB1" w:rsidRDefault="00747CB1" w:rsidP="00444F61">
            <w:pPr>
              <w:rPr>
                <w:rFonts w:ascii="Times New Roman" w:hAnsi="Times New Roman" w:cs="Times New Roman"/>
                <w:noProof/>
                <w:sz w:val="12"/>
                <w:szCs w:val="12"/>
                <w:lang w:val="en-US"/>
              </w:rPr>
            </w:pPr>
          </w:p>
        </w:tc>
      </w:tr>
      <w:tr w:rsidR="00747CB1" w:rsidRPr="00747CB1" w14:paraId="649566D6" w14:textId="77777777" w:rsidTr="00444F61">
        <w:tc>
          <w:tcPr>
            <w:tcW w:w="696" w:type="dxa"/>
            <w:gridSpan w:val="2"/>
            <w:tcBorders>
              <w:top w:val="nil"/>
              <w:bottom w:val="nil"/>
              <w:right w:val="single" w:sz="4" w:space="0" w:color="auto"/>
            </w:tcBorders>
          </w:tcPr>
          <w:p w14:paraId="06C8F4DB" w14:textId="77777777" w:rsidR="00747CB1" w:rsidRPr="00747CB1" w:rsidRDefault="00747CB1" w:rsidP="00444F61">
            <w:pPr>
              <w:rPr>
                <w:rFonts w:ascii="Times New Roman" w:hAnsi="Times New Roman" w:cs="Times New Roman"/>
                <w:noProof/>
                <w:sz w:val="12"/>
                <w:szCs w:val="12"/>
                <w:lang w:val="en-US"/>
              </w:rPr>
            </w:pPr>
          </w:p>
        </w:tc>
        <w:tc>
          <w:tcPr>
            <w:tcW w:w="2418" w:type="dxa"/>
            <w:gridSpan w:val="4"/>
            <w:tcBorders>
              <w:top w:val="nil"/>
              <w:left w:val="single" w:sz="4" w:space="0" w:color="auto"/>
              <w:bottom w:val="nil"/>
              <w:right w:val="single" w:sz="4" w:space="0" w:color="auto"/>
            </w:tcBorders>
          </w:tcPr>
          <w:p w14:paraId="6666335F" w14:textId="77777777" w:rsidR="00747CB1" w:rsidRPr="00747CB1" w:rsidRDefault="00747CB1" w:rsidP="00444F61">
            <w:pPr>
              <w:jc w:val="center"/>
              <w:rPr>
                <w:rFonts w:ascii="Times New Roman" w:hAnsi="Times New Roman"/>
                <w:noProof/>
                <w:sz w:val="12"/>
                <w:lang w:val="en-US"/>
              </w:rPr>
            </w:pPr>
            <w:r w:rsidRPr="00747CB1">
              <w:rPr>
                <w:rFonts w:ascii="Times New Roman" w:hAnsi="Times New Roman"/>
                <w:noProof/>
                <w:sz w:val="12"/>
                <w:lang w:val="en-US"/>
              </w:rPr>
              <w:t>Oriģināldokuments</w:t>
            </w:r>
          </w:p>
        </w:tc>
        <w:tc>
          <w:tcPr>
            <w:tcW w:w="1142" w:type="dxa"/>
            <w:tcBorders>
              <w:top w:val="nil"/>
              <w:left w:val="single" w:sz="4" w:space="0" w:color="auto"/>
              <w:bottom w:val="nil"/>
              <w:right w:val="nil"/>
            </w:tcBorders>
          </w:tcPr>
          <w:p w14:paraId="79CDBE17"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65027EDA" w14:textId="77777777" w:rsidR="00747CB1" w:rsidRPr="00747CB1" w:rsidRDefault="00747CB1" w:rsidP="00444F61">
            <w:pPr>
              <w:rPr>
                <w:rFonts w:ascii="Times New Roman" w:hAnsi="Times New Roman" w:cs="Times New Roman"/>
                <w:noProof/>
                <w:sz w:val="12"/>
                <w:szCs w:val="12"/>
                <w:lang w:val="en-US"/>
              </w:rPr>
            </w:pPr>
          </w:p>
        </w:tc>
        <w:tc>
          <w:tcPr>
            <w:tcW w:w="3454" w:type="dxa"/>
            <w:gridSpan w:val="6"/>
            <w:tcBorders>
              <w:top w:val="nil"/>
              <w:left w:val="nil"/>
              <w:bottom w:val="nil"/>
              <w:right w:val="single" w:sz="4" w:space="0" w:color="auto"/>
            </w:tcBorders>
            <w:shd w:val="clear" w:color="auto" w:fill="A6A6A6" w:themeFill="background1" w:themeFillShade="A6"/>
          </w:tcPr>
          <w:p w14:paraId="2BC94CD6" w14:textId="77777777" w:rsidR="00747CB1" w:rsidRPr="00747CB1" w:rsidRDefault="00747CB1" w:rsidP="00444F61">
            <w:pPr>
              <w:rPr>
                <w:rFonts w:ascii="Times New Roman" w:hAnsi="Times New Roman" w:cs="Times New Roman"/>
                <w:noProof/>
                <w:sz w:val="12"/>
                <w:szCs w:val="12"/>
                <w:lang w:val="en-US"/>
              </w:rPr>
            </w:pPr>
          </w:p>
        </w:tc>
      </w:tr>
      <w:tr w:rsidR="00747CB1" w:rsidRPr="00747CB1" w14:paraId="0D94F4AE" w14:textId="77777777" w:rsidTr="00444F61">
        <w:tc>
          <w:tcPr>
            <w:tcW w:w="696" w:type="dxa"/>
            <w:gridSpan w:val="2"/>
            <w:tcBorders>
              <w:top w:val="nil"/>
              <w:left w:val="single" w:sz="4" w:space="0" w:color="auto"/>
              <w:bottom w:val="nil"/>
              <w:right w:val="single" w:sz="4" w:space="0" w:color="auto"/>
            </w:tcBorders>
          </w:tcPr>
          <w:p w14:paraId="52970951" w14:textId="77777777" w:rsidR="00747CB1" w:rsidRPr="00747CB1" w:rsidRDefault="00747CB1" w:rsidP="00444F61">
            <w:pPr>
              <w:rPr>
                <w:rFonts w:ascii="Times New Roman" w:hAnsi="Times New Roman" w:cs="Times New Roman"/>
                <w:noProof/>
                <w:sz w:val="12"/>
                <w:szCs w:val="12"/>
                <w:lang w:val="en-US"/>
              </w:rPr>
            </w:pPr>
          </w:p>
        </w:tc>
        <w:tc>
          <w:tcPr>
            <w:tcW w:w="1051" w:type="dxa"/>
            <w:gridSpan w:val="3"/>
            <w:tcBorders>
              <w:top w:val="nil"/>
              <w:left w:val="single" w:sz="4" w:space="0" w:color="auto"/>
              <w:bottom w:val="single" w:sz="4" w:space="0" w:color="auto"/>
              <w:right w:val="nil"/>
            </w:tcBorders>
          </w:tcPr>
          <w:p w14:paraId="074D3FA5" w14:textId="77777777" w:rsidR="00747CB1" w:rsidRPr="00747CB1" w:rsidRDefault="00747CB1" w:rsidP="00444F61">
            <w:pPr>
              <w:rPr>
                <w:rFonts w:ascii="Times New Roman" w:hAnsi="Times New Roman" w:cs="Times New Roman"/>
                <w:noProof/>
                <w:sz w:val="12"/>
                <w:szCs w:val="12"/>
                <w:lang w:val="en-US"/>
              </w:rPr>
            </w:pPr>
          </w:p>
        </w:tc>
        <w:tc>
          <w:tcPr>
            <w:tcW w:w="1367" w:type="dxa"/>
            <w:tcBorders>
              <w:top w:val="nil"/>
              <w:left w:val="nil"/>
              <w:bottom w:val="single" w:sz="4" w:space="0" w:color="auto"/>
              <w:right w:val="single" w:sz="4" w:space="0" w:color="auto"/>
            </w:tcBorders>
          </w:tcPr>
          <w:p w14:paraId="398F60E7" w14:textId="77777777" w:rsidR="00747CB1" w:rsidRPr="00747CB1" w:rsidRDefault="00747CB1" w:rsidP="00444F61">
            <w:pPr>
              <w:rPr>
                <w:rFonts w:ascii="Times New Roman" w:hAnsi="Times New Roman" w:cs="Times New Roman"/>
                <w:noProof/>
                <w:sz w:val="12"/>
                <w:szCs w:val="12"/>
                <w:lang w:val="en-US"/>
              </w:rPr>
            </w:pPr>
          </w:p>
        </w:tc>
        <w:tc>
          <w:tcPr>
            <w:tcW w:w="1142" w:type="dxa"/>
            <w:tcBorders>
              <w:top w:val="nil"/>
              <w:left w:val="single" w:sz="4" w:space="0" w:color="auto"/>
              <w:bottom w:val="nil"/>
              <w:right w:val="nil"/>
            </w:tcBorders>
          </w:tcPr>
          <w:p w14:paraId="4C854E17" w14:textId="77777777" w:rsidR="00747CB1" w:rsidRPr="00747CB1" w:rsidRDefault="00747CB1" w:rsidP="00444F61">
            <w:pPr>
              <w:rPr>
                <w:rFonts w:ascii="Times New Roman" w:hAnsi="Times New Roman" w:cs="Times New Roman"/>
                <w:i/>
                <w:iCs/>
                <w:noProof/>
                <w:sz w:val="12"/>
                <w:szCs w:val="12"/>
                <w:lang w:val="en-US"/>
              </w:rPr>
            </w:pPr>
          </w:p>
        </w:tc>
        <w:tc>
          <w:tcPr>
            <w:tcW w:w="2139" w:type="dxa"/>
            <w:gridSpan w:val="3"/>
            <w:tcBorders>
              <w:top w:val="nil"/>
              <w:left w:val="nil"/>
              <w:bottom w:val="nil"/>
              <w:right w:val="nil"/>
            </w:tcBorders>
            <w:shd w:val="clear" w:color="auto" w:fill="A6A6A6" w:themeFill="background1" w:themeFillShade="A6"/>
          </w:tcPr>
          <w:p w14:paraId="3111AFD5" w14:textId="77777777" w:rsidR="00747CB1" w:rsidRPr="00747CB1" w:rsidRDefault="00747CB1" w:rsidP="00444F61">
            <w:pPr>
              <w:rPr>
                <w:rFonts w:ascii="Times New Roman" w:hAnsi="Times New Roman" w:cs="Times New Roman"/>
                <w:noProof/>
                <w:sz w:val="12"/>
                <w:szCs w:val="12"/>
                <w:lang w:val="en-US"/>
              </w:rPr>
            </w:pPr>
          </w:p>
        </w:tc>
        <w:tc>
          <w:tcPr>
            <w:tcW w:w="541" w:type="dxa"/>
            <w:tcBorders>
              <w:top w:val="nil"/>
              <w:left w:val="nil"/>
              <w:bottom w:val="nil"/>
              <w:right w:val="nil"/>
            </w:tcBorders>
          </w:tcPr>
          <w:p w14:paraId="0E93524D" w14:textId="77777777" w:rsidR="00747CB1" w:rsidRPr="00747CB1" w:rsidRDefault="00747CB1" w:rsidP="00444F61">
            <w:pPr>
              <w:rPr>
                <w:rFonts w:ascii="Times New Roman" w:hAnsi="Times New Roman" w:cs="Times New Roman"/>
                <w:noProof/>
                <w:sz w:val="12"/>
                <w:szCs w:val="12"/>
                <w:lang w:val="en-US"/>
              </w:rPr>
            </w:pPr>
          </w:p>
        </w:tc>
        <w:tc>
          <w:tcPr>
            <w:tcW w:w="799" w:type="dxa"/>
            <w:tcBorders>
              <w:top w:val="nil"/>
              <w:left w:val="nil"/>
              <w:bottom w:val="nil"/>
              <w:right w:val="nil"/>
            </w:tcBorders>
          </w:tcPr>
          <w:p w14:paraId="44C9183B" w14:textId="77777777" w:rsidR="00747CB1" w:rsidRPr="00747CB1" w:rsidRDefault="00747CB1" w:rsidP="00444F61">
            <w:pPr>
              <w:rPr>
                <w:rFonts w:ascii="Times New Roman" w:hAnsi="Times New Roman" w:cs="Times New Roman"/>
                <w:noProof/>
                <w:sz w:val="12"/>
                <w:szCs w:val="12"/>
                <w:lang w:val="en-US"/>
              </w:rPr>
            </w:pPr>
          </w:p>
        </w:tc>
        <w:tc>
          <w:tcPr>
            <w:tcW w:w="1315" w:type="dxa"/>
            <w:gridSpan w:val="3"/>
            <w:tcBorders>
              <w:top w:val="nil"/>
              <w:left w:val="nil"/>
              <w:bottom w:val="nil"/>
              <w:right w:val="single" w:sz="4" w:space="0" w:color="auto"/>
            </w:tcBorders>
          </w:tcPr>
          <w:p w14:paraId="71B37B7A" w14:textId="77777777" w:rsidR="00747CB1" w:rsidRPr="00747CB1" w:rsidRDefault="00747CB1" w:rsidP="00444F61">
            <w:pPr>
              <w:rPr>
                <w:rFonts w:ascii="Times New Roman" w:hAnsi="Times New Roman" w:cs="Times New Roman"/>
                <w:noProof/>
                <w:sz w:val="12"/>
                <w:szCs w:val="12"/>
                <w:lang w:val="en-US"/>
              </w:rPr>
            </w:pPr>
            <w:r w:rsidRPr="00747CB1">
              <w:rPr>
                <w:rFonts w:ascii="Times New Roman" w:hAnsi="Times New Roman"/>
                <w:noProof/>
                <w:sz w:val="12"/>
                <w:lang w:val="en-US"/>
              </w:rPr>
              <w:t xml:space="preserve">/ Atbildīgais par </w:t>
            </w:r>
            <w:r w:rsidRPr="00747CB1">
              <w:rPr>
                <w:rFonts w:ascii="Times New Roman" w:hAnsi="Times New Roman"/>
                <w:i/>
                <w:iCs/>
                <w:noProof/>
                <w:sz w:val="12"/>
                <w:lang w:val="en-US"/>
              </w:rPr>
              <w:t>ATP</w:t>
            </w:r>
          </w:p>
        </w:tc>
      </w:tr>
      <w:tr w:rsidR="00747CB1" w:rsidRPr="00747CB1" w14:paraId="70215047" w14:textId="77777777" w:rsidTr="00444F61">
        <w:tc>
          <w:tcPr>
            <w:tcW w:w="696" w:type="dxa"/>
            <w:gridSpan w:val="2"/>
            <w:tcBorders>
              <w:top w:val="nil"/>
              <w:left w:val="single" w:sz="4" w:space="0" w:color="auto"/>
              <w:bottom w:val="nil"/>
              <w:right w:val="nil"/>
            </w:tcBorders>
          </w:tcPr>
          <w:p w14:paraId="267B6658" w14:textId="77777777" w:rsidR="00747CB1" w:rsidRPr="00747CB1" w:rsidRDefault="00747CB1" w:rsidP="00444F61">
            <w:pPr>
              <w:rPr>
                <w:rFonts w:ascii="Times New Roman" w:hAnsi="Times New Roman" w:cs="Times New Roman"/>
                <w:noProof/>
                <w:sz w:val="12"/>
                <w:szCs w:val="12"/>
                <w:lang w:val="en-US"/>
              </w:rPr>
            </w:pPr>
          </w:p>
        </w:tc>
        <w:tc>
          <w:tcPr>
            <w:tcW w:w="1051" w:type="dxa"/>
            <w:gridSpan w:val="3"/>
            <w:tcBorders>
              <w:top w:val="single" w:sz="4" w:space="0" w:color="auto"/>
              <w:left w:val="nil"/>
              <w:bottom w:val="nil"/>
              <w:right w:val="nil"/>
            </w:tcBorders>
          </w:tcPr>
          <w:p w14:paraId="6711FB1C" w14:textId="77777777" w:rsidR="00747CB1" w:rsidRPr="00747CB1" w:rsidRDefault="00747CB1" w:rsidP="00444F61">
            <w:pPr>
              <w:rPr>
                <w:rFonts w:ascii="Times New Roman" w:hAnsi="Times New Roman" w:cs="Times New Roman"/>
                <w:noProof/>
                <w:sz w:val="12"/>
                <w:szCs w:val="12"/>
                <w:lang w:val="en-US"/>
              </w:rPr>
            </w:pPr>
          </w:p>
        </w:tc>
        <w:tc>
          <w:tcPr>
            <w:tcW w:w="1367" w:type="dxa"/>
            <w:tcBorders>
              <w:top w:val="single" w:sz="4" w:space="0" w:color="auto"/>
              <w:left w:val="nil"/>
              <w:bottom w:val="nil"/>
              <w:right w:val="nil"/>
            </w:tcBorders>
          </w:tcPr>
          <w:p w14:paraId="37DB4367" w14:textId="77777777" w:rsidR="00747CB1" w:rsidRPr="00747CB1" w:rsidRDefault="00747CB1" w:rsidP="00444F61">
            <w:pPr>
              <w:rPr>
                <w:rFonts w:ascii="Times New Roman" w:hAnsi="Times New Roman" w:cs="Times New Roman"/>
                <w:noProof/>
                <w:sz w:val="12"/>
                <w:szCs w:val="12"/>
                <w:lang w:val="en-US"/>
              </w:rPr>
            </w:pPr>
          </w:p>
        </w:tc>
        <w:tc>
          <w:tcPr>
            <w:tcW w:w="1142" w:type="dxa"/>
            <w:tcBorders>
              <w:top w:val="nil"/>
              <w:left w:val="nil"/>
              <w:bottom w:val="nil"/>
              <w:right w:val="nil"/>
            </w:tcBorders>
          </w:tcPr>
          <w:p w14:paraId="71B5A546"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60926CFB" w14:textId="77777777" w:rsidR="00747CB1" w:rsidRPr="00747CB1" w:rsidRDefault="00747CB1" w:rsidP="00444F61">
            <w:pPr>
              <w:rPr>
                <w:rFonts w:ascii="Times New Roman" w:hAnsi="Times New Roman" w:cs="Times New Roman"/>
                <w:noProof/>
                <w:sz w:val="12"/>
                <w:szCs w:val="12"/>
                <w:lang w:val="en-US"/>
              </w:rPr>
            </w:pPr>
          </w:p>
        </w:tc>
        <w:tc>
          <w:tcPr>
            <w:tcW w:w="799" w:type="dxa"/>
            <w:tcBorders>
              <w:top w:val="nil"/>
              <w:left w:val="nil"/>
              <w:bottom w:val="nil"/>
              <w:right w:val="nil"/>
            </w:tcBorders>
          </w:tcPr>
          <w:p w14:paraId="6C6BD171" w14:textId="77777777" w:rsidR="00747CB1" w:rsidRPr="00747CB1" w:rsidRDefault="00747CB1" w:rsidP="00444F61">
            <w:pPr>
              <w:rPr>
                <w:rFonts w:ascii="Times New Roman" w:hAnsi="Times New Roman" w:cs="Times New Roman"/>
                <w:noProof/>
                <w:sz w:val="12"/>
                <w:szCs w:val="12"/>
                <w:lang w:val="en-US"/>
              </w:rPr>
            </w:pPr>
          </w:p>
        </w:tc>
        <w:tc>
          <w:tcPr>
            <w:tcW w:w="541" w:type="dxa"/>
            <w:tcBorders>
              <w:top w:val="nil"/>
              <w:left w:val="nil"/>
              <w:bottom w:val="nil"/>
              <w:right w:val="nil"/>
            </w:tcBorders>
          </w:tcPr>
          <w:p w14:paraId="7F4ECA57" w14:textId="77777777" w:rsidR="00747CB1" w:rsidRPr="00747CB1" w:rsidRDefault="00747CB1" w:rsidP="00444F61">
            <w:pPr>
              <w:rPr>
                <w:rFonts w:ascii="Times New Roman" w:hAnsi="Times New Roman" w:cs="Times New Roman"/>
                <w:noProof/>
                <w:sz w:val="12"/>
                <w:szCs w:val="12"/>
                <w:lang w:val="en-US"/>
              </w:rPr>
            </w:pPr>
          </w:p>
        </w:tc>
        <w:tc>
          <w:tcPr>
            <w:tcW w:w="799" w:type="dxa"/>
            <w:tcBorders>
              <w:top w:val="nil"/>
              <w:left w:val="nil"/>
              <w:bottom w:val="nil"/>
              <w:right w:val="nil"/>
            </w:tcBorders>
          </w:tcPr>
          <w:p w14:paraId="0CB57A33" w14:textId="77777777" w:rsidR="00747CB1" w:rsidRPr="00747CB1" w:rsidRDefault="00747CB1" w:rsidP="00444F61">
            <w:pPr>
              <w:rPr>
                <w:rFonts w:ascii="Times New Roman" w:hAnsi="Times New Roman" w:cs="Times New Roman"/>
                <w:noProof/>
                <w:sz w:val="12"/>
                <w:szCs w:val="12"/>
                <w:lang w:val="en-US"/>
              </w:rPr>
            </w:pPr>
          </w:p>
        </w:tc>
        <w:tc>
          <w:tcPr>
            <w:tcW w:w="1315" w:type="dxa"/>
            <w:gridSpan w:val="3"/>
            <w:tcBorders>
              <w:top w:val="nil"/>
              <w:left w:val="nil"/>
              <w:bottom w:val="nil"/>
              <w:right w:val="single" w:sz="4" w:space="0" w:color="auto"/>
            </w:tcBorders>
          </w:tcPr>
          <w:p w14:paraId="291D9D1E" w14:textId="77777777" w:rsidR="00747CB1" w:rsidRPr="00747CB1" w:rsidRDefault="00747CB1" w:rsidP="00444F61">
            <w:pPr>
              <w:rPr>
                <w:rFonts w:ascii="Times New Roman" w:hAnsi="Times New Roman" w:cs="Times New Roman"/>
                <w:noProof/>
                <w:sz w:val="12"/>
                <w:szCs w:val="12"/>
                <w:lang w:val="en-US"/>
              </w:rPr>
            </w:pPr>
          </w:p>
        </w:tc>
      </w:tr>
      <w:tr w:rsidR="00747CB1" w:rsidRPr="00747CB1" w14:paraId="7E54D82F" w14:textId="77777777" w:rsidTr="00444F61">
        <w:tc>
          <w:tcPr>
            <w:tcW w:w="696" w:type="dxa"/>
            <w:gridSpan w:val="2"/>
            <w:tcBorders>
              <w:top w:val="nil"/>
              <w:left w:val="single" w:sz="4" w:space="0" w:color="auto"/>
              <w:bottom w:val="nil"/>
              <w:right w:val="nil"/>
            </w:tcBorders>
          </w:tcPr>
          <w:p w14:paraId="49119F77" w14:textId="77777777" w:rsidR="00747CB1" w:rsidRPr="00747CB1" w:rsidRDefault="00747CB1" w:rsidP="00444F61">
            <w:pPr>
              <w:rPr>
                <w:rFonts w:ascii="Times New Roman" w:hAnsi="Times New Roman" w:cs="Times New Roman"/>
                <w:noProof/>
                <w:sz w:val="12"/>
                <w:szCs w:val="12"/>
                <w:lang w:val="en-US"/>
              </w:rPr>
            </w:pPr>
          </w:p>
        </w:tc>
        <w:tc>
          <w:tcPr>
            <w:tcW w:w="1051" w:type="dxa"/>
            <w:gridSpan w:val="3"/>
            <w:tcBorders>
              <w:top w:val="nil"/>
              <w:left w:val="nil"/>
              <w:bottom w:val="nil"/>
              <w:right w:val="nil"/>
            </w:tcBorders>
          </w:tcPr>
          <w:p w14:paraId="441F72D2" w14:textId="77777777" w:rsidR="00747CB1" w:rsidRPr="00747CB1" w:rsidRDefault="00747CB1" w:rsidP="00444F61">
            <w:pPr>
              <w:rPr>
                <w:rFonts w:ascii="Times New Roman" w:hAnsi="Times New Roman" w:cs="Times New Roman"/>
                <w:noProof/>
                <w:sz w:val="12"/>
                <w:szCs w:val="12"/>
                <w:lang w:val="en-US"/>
              </w:rPr>
            </w:pPr>
          </w:p>
        </w:tc>
        <w:tc>
          <w:tcPr>
            <w:tcW w:w="1367" w:type="dxa"/>
            <w:tcBorders>
              <w:top w:val="nil"/>
              <w:left w:val="nil"/>
              <w:bottom w:val="nil"/>
              <w:right w:val="nil"/>
            </w:tcBorders>
          </w:tcPr>
          <w:p w14:paraId="0584ACEC" w14:textId="77777777" w:rsidR="00747CB1" w:rsidRPr="00747CB1" w:rsidRDefault="00747CB1" w:rsidP="00444F61">
            <w:pPr>
              <w:rPr>
                <w:rFonts w:ascii="Times New Roman" w:hAnsi="Times New Roman" w:cs="Times New Roman"/>
                <w:noProof/>
                <w:sz w:val="12"/>
                <w:szCs w:val="12"/>
                <w:lang w:val="en-US"/>
              </w:rPr>
            </w:pPr>
          </w:p>
        </w:tc>
        <w:tc>
          <w:tcPr>
            <w:tcW w:w="1142" w:type="dxa"/>
            <w:tcBorders>
              <w:top w:val="nil"/>
              <w:left w:val="nil"/>
              <w:bottom w:val="nil"/>
              <w:right w:val="nil"/>
            </w:tcBorders>
          </w:tcPr>
          <w:p w14:paraId="4DEA89EA"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bottom w:val="nil"/>
              <w:right w:val="nil"/>
            </w:tcBorders>
          </w:tcPr>
          <w:p w14:paraId="39B9A7FB" w14:textId="77777777" w:rsidR="00747CB1" w:rsidRPr="00747CB1" w:rsidRDefault="00747CB1" w:rsidP="00444F61">
            <w:pPr>
              <w:rPr>
                <w:rFonts w:ascii="Times New Roman" w:hAnsi="Times New Roman" w:cs="Times New Roman"/>
                <w:noProof/>
                <w:sz w:val="12"/>
                <w:szCs w:val="12"/>
                <w:lang w:val="en-US"/>
              </w:rPr>
            </w:pPr>
          </w:p>
        </w:tc>
        <w:tc>
          <w:tcPr>
            <w:tcW w:w="799" w:type="dxa"/>
            <w:tcBorders>
              <w:top w:val="nil"/>
              <w:left w:val="nil"/>
              <w:bottom w:val="nil"/>
              <w:right w:val="nil"/>
            </w:tcBorders>
          </w:tcPr>
          <w:p w14:paraId="226E1716" w14:textId="77777777" w:rsidR="00747CB1" w:rsidRPr="00747CB1" w:rsidRDefault="00747CB1" w:rsidP="00444F61">
            <w:pPr>
              <w:rPr>
                <w:rFonts w:ascii="Times New Roman" w:hAnsi="Times New Roman" w:cs="Times New Roman"/>
                <w:noProof/>
                <w:sz w:val="12"/>
                <w:szCs w:val="12"/>
                <w:lang w:val="en-US"/>
              </w:rPr>
            </w:pPr>
          </w:p>
        </w:tc>
        <w:tc>
          <w:tcPr>
            <w:tcW w:w="1340" w:type="dxa"/>
            <w:gridSpan w:val="2"/>
            <w:tcBorders>
              <w:top w:val="nil"/>
              <w:left w:val="nil"/>
              <w:bottom w:val="nil"/>
              <w:right w:val="nil"/>
            </w:tcBorders>
          </w:tcPr>
          <w:p w14:paraId="747864BB" w14:textId="77777777" w:rsidR="00747CB1" w:rsidRPr="00747CB1" w:rsidRDefault="00747CB1" w:rsidP="00444F61">
            <w:pPr>
              <w:jc w:val="center"/>
              <w:rPr>
                <w:rFonts w:ascii="Times New Roman" w:hAnsi="Times New Roman"/>
                <w:b/>
                <w:noProof/>
                <w:sz w:val="12"/>
                <w:lang w:val="en-US"/>
              </w:rPr>
            </w:pPr>
            <w:r w:rsidRPr="00747CB1">
              <w:rPr>
                <w:rFonts w:ascii="Times New Roman" w:hAnsi="Times New Roman"/>
                <w:b/>
                <w:noProof/>
                <w:sz w:val="12"/>
                <w:lang w:val="en-US"/>
              </w:rPr>
              <w:t>(Amatpersonas vārds, uzvārds)</w:t>
            </w:r>
          </w:p>
        </w:tc>
        <w:tc>
          <w:tcPr>
            <w:tcW w:w="1315" w:type="dxa"/>
            <w:gridSpan w:val="3"/>
            <w:tcBorders>
              <w:top w:val="nil"/>
              <w:left w:val="nil"/>
              <w:bottom w:val="nil"/>
              <w:right w:val="single" w:sz="4" w:space="0" w:color="auto"/>
            </w:tcBorders>
          </w:tcPr>
          <w:p w14:paraId="49BD4D8C" w14:textId="77777777" w:rsidR="00747CB1" w:rsidRPr="00747CB1" w:rsidRDefault="00747CB1" w:rsidP="00444F61">
            <w:pPr>
              <w:rPr>
                <w:rFonts w:ascii="Times New Roman" w:hAnsi="Times New Roman" w:cs="Times New Roman"/>
                <w:noProof/>
                <w:sz w:val="12"/>
                <w:szCs w:val="12"/>
                <w:lang w:val="en-US"/>
              </w:rPr>
            </w:pPr>
          </w:p>
        </w:tc>
      </w:tr>
      <w:tr w:rsidR="00747CB1" w:rsidRPr="00747CB1" w14:paraId="680F5AE9" w14:textId="77777777" w:rsidTr="00444F61">
        <w:tc>
          <w:tcPr>
            <w:tcW w:w="696" w:type="dxa"/>
            <w:gridSpan w:val="2"/>
            <w:tcBorders>
              <w:top w:val="nil"/>
              <w:left w:val="single" w:sz="4" w:space="0" w:color="auto"/>
              <w:right w:val="nil"/>
            </w:tcBorders>
          </w:tcPr>
          <w:p w14:paraId="17F68B99" w14:textId="77777777" w:rsidR="00747CB1" w:rsidRPr="00747CB1" w:rsidRDefault="00747CB1" w:rsidP="00444F61">
            <w:pPr>
              <w:rPr>
                <w:rFonts w:ascii="Times New Roman" w:hAnsi="Times New Roman"/>
                <w:noProof/>
                <w:sz w:val="12"/>
                <w:lang w:val="en-US"/>
              </w:rPr>
            </w:pPr>
            <w:r w:rsidRPr="00747CB1">
              <w:rPr>
                <w:rFonts w:ascii="Times New Roman" w:hAnsi="Times New Roman"/>
                <w:noProof/>
                <w:sz w:val="12"/>
                <w:lang w:val="en-US"/>
              </w:rPr>
              <w:t>a</w:t>
            </w:r>
          </w:p>
        </w:tc>
        <w:tc>
          <w:tcPr>
            <w:tcW w:w="1051" w:type="dxa"/>
            <w:gridSpan w:val="3"/>
            <w:tcBorders>
              <w:top w:val="nil"/>
              <w:left w:val="nil"/>
              <w:right w:val="nil"/>
            </w:tcBorders>
            <w:shd w:val="clear" w:color="auto" w:fill="A6A6A6" w:themeFill="background1" w:themeFillShade="A6"/>
          </w:tcPr>
          <w:p w14:paraId="68561E42" w14:textId="77777777" w:rsidR="00747CB1" w:rsidRPr="00747CB1" w:rsidRDefault="00747CB1" w:rsidP="00444F61">
            <w:pPr>
              <w:rPr>
                <w:rFonts w:ascii="Times New Roman" w:hAnsi="Times New Roman" w:cs="Times New Roman"/>
                <w:noProof/>
                <w:sz w:val="12"/>
                <w:szCs w:val="12"/>
                <w:lang w:val="en-US"/>
              </w:rPr>
            </w:pPr>
          </w:p>
        </w:tc>
        <w:tc>
          <w:tcPr>
            <w:tcW w:w="1367" w:type="dxa"/>
            <w:tcBorders>
              <w:top w:val="nil"/>
              <w:left w:val="nil"/>
              <w:right w:val="nil"/>
            </w:tcBorders>
          </w:tcPr>
          <w:p w14:paraId="4AD3B439" w14:textId="77777777" w:rsidR="00747CB1" w:rsidRPr="00747CB1" w:rsidRDefault="00747CB1" w:rsidP="00444F61">
            <w:pPr>
              <w:rPr>
                <w:rFonts w:ascii="Times New Roman" w:hAnsi="Times New Roman"/>
                <w:i/>
                <w:noProof/>
                <w:sz w:val="12"/>
                <w:lang w:val="en-US"/>
              </w:rPr>
            </w:pPr>
            <w:r w:rsidRPr="00747CB1">
              <w:rPr>
                <w:rFonts w:ascii="Times New Roman" w:hAnsi="Times New Roman"/>
                <w:i/>
                <w:noProof/>
                <w:sz w:val="12"/>
                <w:lang w:val="en-US"/>
              </w:rPr>
              <w:t>/ Nav obligāti</w:t>
            </w:r>
          </w:p>
        </w:tc>
        <w:tc>
          <w:tcPr>
            <w:tcW w:w="1142" w:type="dxa"/>
            <w:tcBorders>
              <w:top w:val="nil"/>
              <w:left w:val="nil"/>
              <w:right w:val="nil"/>
            </w:tcBorders>
          </w:tcPr>
          <w:p w14:paraId="36B5DE47" w14:textId="77777777" w:rsidR="00747CB1" w:rsidRPr="00747CB1" w:rsidRDefault="00747CB1" w:rsidP="00444F61">
            <w:pPr>
              <w:rPr>
                <w:rFonts w:ascii="Times New Roman" w:hAnsi="Times New Roman" w:cs="Times New Roman"/>
                <w:i/>
                <w:iCs/>
                <w:noProof/>
                <w:sz w:val="12"/>
                <w:szCs w:val="12"/>
                <w:lang w:val="en-US"/>
              </w:rPr>
            </w:pPr>
          </w:p>
        </w:tc>
        <w:tc>
          <w:tcPr>
            <w:tcW w:w="1340" w:type="dxa"/>
            <w:gridSpan w:val="2"/>
            <w:tcBorders>
              <w:top w:val="nil"/>
              <w:left w:val="nil"/>
              <w:right w:val="nil"/>
            </w:tcBorders>
          </w:tcPr>
          <w:p w14:paraId="7A1D0F06" w14:textId="77777777" w:rsidR="00747CB1" w:rsidRPr="00747CB1" w:rsidRDefault="00747CB1" w:rsidP="00444F61">
            <w:pPr>
              <w:rPr>
                <w:rFonts w:ascii="Times New Roman" w:hAnsi="Times New Roman" w:cs="Times New Roman"/>
                <w:noProof/>
                <w:sz w:val="12"/>
                <w:szCs w:val="12"/>
                <w:lang w:val="en-US"/>
              </w:rPr>
            </w:pPr>
          </w:p>
        </w:tc>
        <w:tc>
          <w:tcPr>
            <w:tcW w:w="799" w:type="dxa"/>
            <w:tcBorders>
              <w:top w:val="nil"/>
              <w:left w:val="nil"/>
              <w:right w:val="nil"/>
            </w:tcBorders>
          </w:tcPr>
          <w:p w14:paraId="47D65316" w14:textId="77777777" w:rsidR="00747CB1" w:rsidRPr="00747CB1" w:rsidRDefault="00747CB1" w:rsidP="00444F61">
            <w:pPr>
              <w:rPr>
                <w:rFonts w:ascii="Times New Roman" w:hAnsi="Times New Roman" w:cs="Times New Roman"/>
                <w:noProof/>
                <w:sz w:val="12"/>
                <w:szCs w:val="12"/>
                <w:lang w:val="en-US"/>
              </w:rPr>
            </w:pPr>
          </w:p>
        </w:tc>
        <w:tc>
          <w:tcPr>
            <w:tcW w:w="541" w:type="dxa"/>
            <w:tcBorders>
              <w:top w:val="nil"/>
              <w:left w:val="nil"/>
              <w:right w:val="nil"/>
            </w:tcBorders>
          </w:tcPr>
          <w:p w14:paraId="043E6137" w14:textId="77777777" w:rsidR="00747CB1" w:rsidRPr="00747CB1" w:rsidRDefault="00747CB1" w:rsidP="00444F61">
            <w:pPr>
              <w:rPr>
                <w:rFonts w:ascii="Times New Roman" w:hAnsi="Times New Roman" w:cs="Times New Roman"/>
                <w:noProof/>
                <w:sz w:val="12"/>
                <w:szCs w:val="12"/>
                <w:lang w:val="en-US"/>
              </w:rPr>
            </w:pPr>
          </w:p>
        </w:tc>
        <w:tc>
          <w:tcPr>
            <w:tcW w:w="799" w:type="dxa"/>
            <w:tcBorders>
              <w:top w:val="nil"/>
              <w:left w:val="nil"/>
              <w:right w:val="nil"/>
            </w:tcBorders>
          </w:tcPr>
          <w:p w14:paraId="682435DF" w14:textId="77777777" w:rsidR="00747CB1" w:rsidRPr="00747CB1" w:rsidRDefault="00747CB1" w:rsidP="00444F61">
            <w:pPr>
              <w:rPr>
                <w:rFonts w:ascii="Times New Roman" w:hAnsi="Times New Roman" w:cs="Times New Roman"/>
                <w:noProof/>
                <w:sz w:val="12"/>
                <w:szCs w:val="12"/>
                <w:lang w:val="en-US"/>
              </w:rPr>
            </w:pPr>
          </w:p>
        </w:tc>
        <w:tc>
          <w:tcPr>
            <w:tcW w:w="1315" w:type="dxa"/>
            <w:gridSpan w:val="3"/>
            <w:tcBorders>
              <w:top w:val="nil"/>
              <w:left w:val="nil"/>
              <w:right w:val="single" w:sz="4" w:space="0" w:color="auto"/>
            </w:tcBorders>
          </w:tcPr>
          <w:p w14:paraId="5033A35F" w14:textId="77777777" w:rsidR="00747CB1" w:rsidRPr="00747CB1" w:rsidRDefault="00747CB1" w:rsidP="00444F61">
            <w:pPr>
              <w:rPr>
                <w:rFonts w:ascii="Times New Roman" w:hAnsi="Times New Roman" w:cs="Times New Roman"/>
                <w:noProof/>
                <w:sz w:val="12"/>
                <w:szCs w:val="12"/>
                <w:lang w:val="en-US"/>
              </w:rPr>
            </w:pPr>
          </w:p>
        </w:tc>
      </w:tr>
    </w:tbl>
    <w:p w14:paraId="301F8FF6" w14:textId="77777777" w:rsidR="00747CB1" w:rsidRPr="00747CB1" w:rsidRDefault="00747CB1" w:rsidP="00747CB1">
      <w:pPr>
        <w:rPr>
          <w:noProof/>
          <w:lang w:val="en-US"/>
        </w:rPr>
      </w:pPr>
      <w:r w:rsidRPr="00747CB1">
        <w:rPr>
          <w:noProof/>
          <w:lang w:val="en-US"/>
        </w:rPr>
        <w:br w:type="page"/>
      </w:r>
    </w:p>
    <w:p w14:paraId="45E298BF" w14:textId="77777777" w:rsidR="00747CB1" w:rsidRPr="00747CB1" w:rsidRDefault="00747CB1" w:rsidP="00747CB1">
      <w:pPr>
        <w:pStyle w:val="BodyText"/>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lastRenderedPageBreak/>
        <w:t>Šīs atsauces uz paša sertifikāta nedrukā.</w:t>
      </w:r>
    </w:p>
    <w:p w14:paraId="210AC310" w14:textId="77777777" w:rsidR="00747CB1" w:rsidRPr="00747CB1" w:rsidRDefault="00747CB1" w:rsidP="00747CB1">
      <w:pPr>
        <w:pStyle w:val="BodyText"/>
        <w:spacing w:after="0" w:line="240" w:lineRule="auto"/>
        <w:jc w:val="both"/>
        <w:rPr>
          <w:rFonts w:ascii="Times New Roman" w:hAnsi="Times New Roman" w:cs="Times New Roman"/>
          <w:i/>
          <w:iCs/>
          <w:noProof/>
          <w:sz w:val="24"/>
          <w:szCs w:val="24"/>
          <w:lang w:val="en-US"/>
        </w:rPr>
      </w:pPr>
    </w:p>
    <w:p w14:paraId="34E9F0F7" w14:textId="77777777" w:rsidR="00747CB1" w:rsidRPr="00747CB1" w:rsidRDefault="00747CB1" w:rsidP="00747CB1">
      <w:pPr>
        <w:pStyle w:val="BodyText"/>
        <w:spacing w:after="0" w:line="240" w:lineRule="auto"/>
        <w:jc w:val="both"/>
        <w:rPr>
          <w:rFonts w:ascii="Times New Roman" w:hAnsi="Times New Roman"/>
          <w:i/>
          <w:noProof/>
          <w:sz w:val="24"/>
          <w:lang w:val="en-US"/>
        </w:rPr>
      </w:pPr>
      <w:r w:rsidRPr="00747CB1">
        <w:rPr>
          <w:rFonts w:ascii="Times New Roman" w:hAnsi="Times New Roman"/>
          <w:i/>
          <w:noProof/>
          <w:sz w:val="24"/>
          <w:lang w:val="en-US"/>
        </w:rPr>
        <w:t>Pelēkā krāsā iekrāsotos laukumus aizstāj ar tulkojumu valodā, kas ir valsts valoda tajā valstī, kura izdod ATP sertifikātu.</w:t>
      </w:r>
    </w:p>
    <w:p w14:paraId="0DCDF765" w14:textId="77777777" w:rsidR="00747CB1" w:rsidRPr="00747CB1" w:rsidRDefault="00747CB1" w:rsidP="00747CB1">
      <w:pPr>
        <w:pStyle w:val="BodyText"/>
        <w:spacing w:after="0" w:line="240" w:lineRule="auto"/>
        <w:jc w:val="both"/>
        <w:rPr>
          <w:rFonts w:ascii="Times New Roman" w:hAnsi="Times New Roman" w:cs="Times New Roman"/>
          <w:i/>
          <w:iCs/>
          <w:noProof/>
          <w:sz w:val="24"/>
          <w:szCs w:val="24"/>
          <w:lang w:val="en-US"/>
        </w:rPr>
      </w:pPr>
    </w:p>
    <w:p w14:paraId="319891FE" w14:textId="77777777" w:rsidR="00747CB1" w:rsidRPr="00747CB1" w:rsidRDefault="00747CB1" w:rsidP="00747CB1">
      <w:pPr>
        <w:pStyle w:val="BodyText"/>
        <w:spacing w:after="0" w:line="240" w:lineRule="auto"/>
        <w:jc w:val="both"/>
        <w:rPr>
          <w:rFonts w:ascii="Times New Roman" w:hAnsi="Times New Roman" w:cs="Times New Roman"/>
          <w:i/>
          <w:iCs/>
          <w:noProof/>
          <w:sz w:val="24"/>
          <w:szCs w:val="24"/>
          <w:lang w:val="en-US"/>
        </w:rPr>
      </w:pPr>
      <w:r w:rsidRPr="00747CB1">
        <w:rPr>
          <w:rFonts w:ascii="Times New Roman" w:hAnsi="Times New Roman"/>
          <w:i/>
          <w:noProof/>
          <w:sz w:val="24"/>
          <w:vertAlign w:val="superscript"/>
          <w:lang w:val="en-US"/>
        </w:rPr>
        <w:t xml:space="preserve">1 </w:t>
      </w:r>
      <w:r w:rsidRPr="00747CB1">
        <w:rPr>
          <w:rFonts w:ascii="Times New Roman" w:hAnsi="Times New Roman"/>
          <w:i/>
          <w:noProof/>
          <w:sz w:val="24"/>
          <w:lang w:val="en-US"/>
        </w:rPr>
        <w:t>Nevajadzīgo svītrot.</w:t>
      </w:r>
    </w:p>
    <w:p w14:paraId="45258EDF" w14:textId="77777777" w:rsidR="00747CB1" w:rsidRPr="00747CB1" w:rsidRDefault="00747CB1" w:rsidP="00747CB1">
      <w:pPr>
        <w:pStyle w:val="BodyText"/>
        <w:spacing w:after="0" w:line="240" w:lineRule="auto"/>
        <w:jc w:val="both"/>
        <w:rPr>
          <w:rFonts w:ascii="Times New Roman" w:hAnsi="Times New Roman" w:cs="Times New Roman"/>
          <w:i/>
          <w:iCs/>
          <w:noProof/>
          <w:sz w:val="24"/>
          <w:szCs w:val="24"/>
          <w:lang w:val="en-US"/>
        </w:rPr>
      </w:pPr>
    </w:p>
    <w:p w14:paraId="4CE6D36F" w14:textId="77777777" w:rsidR="00747CB1" w:rsidRPr="00747CB1" w:rsidRDefault="00747CB1" w:rsidP="00747CB1">
      <w:pPr>
        <w:pStyle w:val="BodyText"/>
        <w:tabs>
          <w:tab w:val="left" w:pos="264"/>
        </w:tabs>
        <w:spacing w:after="0" w:line="240" w:lineRule="auto"/>
        <w:jc w:val="both"/>
        <w:rPr>
          <w:rFonts w:ascii="Times New Roman" w:hAnsi="Times New Roman" w:cs="Times New Roman"/>
          <w:i/>
          <w:iCs/>
          <w:noProof/>
          <w:sz w:val="24"/>
          <w:szCs w:val="24"/>
          <w:lang w:val="en-US"/>
        </w:rPr>
      </w:pPr>
      <w:r w:rsidRPr="00747CB1">
        <w:rPr>
          <w:rFonts w:ascii="Times New Roman" w:hAnsi="Times New Roman"/>
          <w:i/>
          <w:noProof/>
          <w:sz w:val="24"/>
          <w:vertAlign w:val="superscript"/>
          <w:lang w:val="en-US"/>
        </w:rPr>
        <w:t xml:space="preserve">2 </w:t>
      </w:r>
      <w:r w:rsidRPr="00747CB1">
        <w:rPr>
          <w:rFonts w:ascii="Times New Roman" w:hAnsi="Times New Roman"/>
          <w:i/>
          <w:noProof/>
          <w:sz w:val="24"/>
          <w:lang w:val="en-US"/>
        </w:rPr>
        <w:t>Starptautiskajā ceļu satiksmē izmantojamais valsts kods.</w:t>
      </w:r>
    </w:p>
    <w:p w14:paraId="4E4A1BAB" w14:textId="77777777" w:rsidR="00747CB1" w:rsidRPr="00747CB1" w:rsidRDefault="00747CB1" w:rsidP="00747CB1">
      <w:pPr>
        <w:pStyle w:val="BodyText"/>
        <w:tabs>
          <w:tab w:val="left" w:pos="264"/>
        </w:tabs>
        <w:spacing w:after="0" w:line="240" w:lineRule="auto"/>
        <w:jc w:val="both"/>
        <w:rPr>
          <w:rFonts w:ascii="Times New Roman" w:hAnsi="Times New Roman" w:cs="Times New Roman"/>
          <w:i/>
          <w:iCs/>
          <w:noProof/>
          <w:sz w:val="24"/>
          <w:szCs w:val="24"/>
          <w:lang w:val="en-US"/>
        </w:rPr>
      </w:pPr>
    </w:p>
    <w:p w14:paraId="0C1460DE" w14:textId="77777777" w:rsidR="00747CB1" w:rsidRPr="00747CB1" w:rsidRDefault="00747CB1" w:rsidP="00747CB1">
      <w:pPr>
        <w:pStyle w:val="BodyText"/>
        <w:tabs>
          <w:tab w:val="left" w:pos="264"/>
        </w:tabs>
        <w:spacing w:after="0" w:line="240" w:lineRule="auto"/>
        <w:jc w:val="both"/>
        <w:rPr>
          <w:rFonts w:ascii="Times New Roman" w:hAnsi="Times New Roman"/>
          <w:i/>
          <w:noProof/>
          <w:sz w:val="24"/>
          <w:lang w:val="en-US"/>
        </w:rPr>
      </w:pPr>
      <w:r w:rsidRPr="00747CB1">
        <w:rPr>
          <w:rFonts w:ascii="Times New Roman" w:hAnsi="Times New Roman"/>
          <w:i/>
          <w:noProof/>
          <w:sz w:val="24"/>
          <w:vertAlign w:val="superscript"/>
          <w:lang w:val="en-US"/>
        </w:rPr>
        <w:t xml:space="preserve">3 </w:t>
      </w:r>
      <w:r w:rsidRPr="00747CB1">
        <w:rPr>
          <w:rFonts w:ascii="Times New Roman" w:hAnsi="Times New Roman"/>
          <w:i/>
          <w:noProof/>
          <w:sz w:val="24"/>
          <w:lang w:val="en-US"/>
        </w:rPr>
        <w:t>Numurs (cipari, burti u. tml.), pēc kura var identificēt iestādi, kas izdod sertifikātu un apstiprinājuma numuru.</w:t>
      </w:r>
    </w:p>
    <w:p w14:paraId="04D4CDCA" w14:textId="77777777" w:rsidR="00747CB1" w:rsidRPr="00747CB1" w:rsidRDefault="00747CB1" w:rsidP="00747CB1">
      <w:pPr>
        <w:pStyle w:val="BodyText"/>
        <w:tabs>
          <w:tab w:val="left" w:pos="264"/>
        </w:tabs>
        <w:spacing w:after="0" w:line="240" w:lineRule="auto"/>
        <w:jc w:val="both"/>
        <w:rPr>
          <w:rFonts w:ascii="Times New Roman" w:hAnsi="Times New Roman"/>
          <w:i/>
          <w:noProof/>
          <w:sz w:val="24"/>
          <w:lang w:val="en-US"/>
        </w:rPr>
      </w:pPr>
    </w:p>
    <w:p w14:paraId="72E76724" w14:textId="77777777" w:rsidR="00747CB1" w:rsidRPr="00747CB1" w:rsidRDefault="00747CB1" w:rsidP="00747CB1">
      <w:pPr>
        <w:pStyle w:val="BodyText"/>
        <w:tabs>
          <w:tab w:val="left" w:pos="264"/>
        </w:tabs>
        <w:spacing w:after="0" w:line="240" w:lineRule="auto"/>
        <w:jc w:val="both"/>
        <w:rPr>
          <w:rFonts w:ascii="Times New Roman" w:hAnsi="Times New Roman"/>
          <w:i/>
          <w:noProof/>
          <w:sz w:val="24"/>
          <w:lang w:val="en-US"/>
        </w:rPr>
      </w:pPr>
      <w:r w:rsidRPr="00747CB1">
        <w:rPr>
          <w:rFonts w:ascii="Times New Roman" w:hAnsi="Times New Roman"/>
          <w:i/>
          <w:noProof/>
          <w:sz w:val="24"/>
          <w:vertAlign w:val="superscript"/>
          <w:lang w:val="en-US"/>
        </w:rPr>
        <w:t xml:space="preserve">4 </w:t>
      </w:r>
      <w:r w:rsidRPr="00747CB1">
        <w:rPr>
          <w:rFonts w:ascii="Times New Roman" w:hAnsi="Times New Roman"/>
          <w:i/>
          <w:noProof/>
          <w:sz w:val="24"/>
          <w:lang w:val="en-US"/>
        </w:rPr>
        <w:t>Iekārta ar daudziem temperatūras režīmiem ir izolēta iekārta ar diviem vai vairākiem nodalījumiem, kur katrā nodalījumā nodrošina atšķirīgu temperatūras režīmu. Iekārtai ar daudziem temperatūras režīmiem atbilstības deklarāciju (skat. i pielikuma 2. papildinājuma 7.3.6. punktu) sagatavo papildus ATP sertifikātam.</w:t>
      </w:r>
    </w:p>
    <w:p w14:paraId="326CC917" w14:textId="77777777" w:rsidR="00747CB1" w:rsidRPr="00747CB1" w:rsidRDefault="00747CB1" w:rsidP="00747CB1">
      <w:pPr>
        <w:pStyle w:val="BodyText"/>
        <w:tabs>
          <w:tab w:val="left" w:pos="264"/>
        </w:tabs>
        <w:spacing w:after="0" w:line="240" w:lineRule="auto"/>
        <w:jc w:val="both"/>
        <w:rPr>
          <w:rFonts w:ascii="Times New Roman" w:hAnsi="Times New Roman"/>
          <w:i/>
          <w:noProof/>
          <w:sz w:val="24"/>
          <w:lang w:val="en-US"/>
        </w:rPr>
      </w:pPr>
    </w:p>
    <w:p w14:paraId="126B3852" w14:textId="77777777" w:rsidR="00747CB1" w:rsidRPr="00747CB1" w:rsidRDefault="00747CB1" w:rsidP="00747CB1">
      <w:pPr>
        <w:pStyle w:val="BodyText"/>
        <w:tabs>
          <w:tab w:val="left" w:pos="264"/>
        </w:tabs>
        <w:spacing w:after="0" w:line="240" w:lineRule="auto"/>
        <w:jc w:val="both"/>
        <w:rPr>
          <w:rFonts w:ascii="Times New Roman" w:hAnsi="Times New Roman" w:cs="Times New Roman"/>
          <w:i/>
          <w:iCs/>
          <w:noProof/>
          <w:sz w:val="24"/>
          <w:szCs w:val="24"/>
          <w:lang w:val="en-US"/>
        </w:rPr>
      </w:pPr>
      <w:r w:rsidRPr="00747CB1">
        <w:rPr>
          <w:rFonts w:ascii="Times New Roman" w:hAnsi="Times New Roman"/>
          <w:i/>
          <w:noProof/>
          <w:sz w:val="24"/>
          <w:vertAlign w:val="superscript"/>
          <w:lang w:val="en-US"/>
        </w:rPr>
        <w:t xml:space="preserve">5 </w:t>
      </w:r>
      <w:r w:rsidRPr="00747CB1">
        <w:rPr>
          <w:rFonts w:ascii="Times New Roman" w:hAnsi="Times New Roman"/>
          <w:i/>
          <w:noProof/>
          <w:sz w:val="24"/>
          <w:lang w:val="en-US"/>
        </w:rPr>
        <w:t>Sertifikāta veidlapu iespiež izdevējas valsts valodā un angļu, franču vai krievu valodā; pozīcijas numurē saskaņā ar iepriekš norādīto paraugu.</w:t>
      </w:r>
    </w:p>
    <w:p w14:paraId="365C67C6" w14:textId="77777777" w:rsidR="00747CB1" w:rsidRPr="00747CB1" w:rsidRDefault="00747CB1" w:rsidP="00747CB1">
      <w:pPr>
        <w:pStyle w:val="BodyText"/>
        <w:tabs>
          <w:tab w:val="left" w:pos="264"/>
        </w:tabs>
        <w:spacing w:after="0" w:line="240" w:lineRule="auto"/>
        <w:jc w:val="both"/>
        <w:rPr>
          <w:rFonts w:ascii="Times New Roman" w:hAnsi="Times New Roman" w:cs="Times New Roman"/>
          <w:i/>
          <w:iCs/>
          <w:noProof/>
          <w:sz w:val="24"/>
          <w:szCs w:val="24"/>
          <w:lang w:val="en-US"/>
        </w:rPr>
      </w:pPr>
    </w:p>
    <w:p w14:paraId="1205E36F" w14:textId="77777777" w:rsidR="00747CB1" w:rsidRPr="00747CB1" w:rsidRDefault="00747CB1" w:rsidP="00747CB1">
      <w:pPr>
        <w:pStyle w:val="BodyText"/>
        <w:tabs>
          <w:tab w:val="left" w:pos="264"/>
        </w:tabs>
        <w:spacing w:after="0" w:line="240" w:lineRule="auto"/>
        <w:jc w:val="both"/>
        <w:rPr>
          <w:rFonts w:ascii="Times New Roman" w:hAnsi="Times New Roman"/>
          <w:i/>
          <w:noProof/>
          <w:sz w:val="24"/>
          <w:lang w:val="en-US"/>
        </w:rPr>
      </w:pPr>
      <w:r w:rsidRPr="00747CB1">
        <w:rPr>
          <w:rFonts w:ascii="Times New Roman" w:hAnsi="Times New Roman"/>
          <w:i/>
          <w:noProof/>
          <w:sz w:val="24"/>
          <w:vertAlign w:val="superscript"/>
          <w:lang w:val="en-US"/>
        </w:rPr>
        <w:t xml:space="preserve">6 </w:t>
      </w:r>
      <w:r w:rsidRPr="00747CB1">
        <w:rPr>
          <w:rFonts w:ascii="Times New Roman" w:hAnsi="Times New Roman"/>
          <w:i/>
          <w:noProof/>
          <w:sz w:val="24"/>
          <w:lang w:val="en-US"/>
        </w:rPr>
        <w:t>Norādiet tipu (furgons, kravas automašīna, piekabe, puspiekabe, konteiners u. tml.); šķidro pārtikas produktu pārvadāšanai paredzētu cisternu gadījumā pievieno vārdu “cisterna”.</w:t>
      </w:r>
    </w:p>
    <w:p w14:paraId="06F2DE43" w14:textId="77777777" w:rsidR="00747CB1" w:rsidRPr="00747CB1" w:rsidRDefault="00747CB1" w:rsidP="00747CB1">
      <w:pPr>
        <w:pStyle w:val="BodyText"/>
        <w:tabs>
          <w:tab w:val="left" w:pos="264"/>
        </w:tabs>
        <w:spacing w:after="0" w:line="240" w:lineRule="auto"/>
        <w:jc w:val="both"/>
        <w:rPr>
          <w:rFonts w:ascii="Times New Roman" w:hAnsi="Times New Roman"/>
          <w:i/>
          <w:noProof/>
          <w:sz w:val="24"/>
          <w:lang w:val="en-US"/>
        </w:rPr>
      </w:pPr>
    </w:p>
    <w:p w14:paraId="2E456803" w14:textId="77777777" w:rsidR="00747CB1" w:rsidRPr="00747CB1" w:rsidRDefault="00747CB1" w:rsidP="00747CB1">
      <w:pPr>
        <w:pStyle w:val="BodyText"/>
        <w:tabs>
          <w:tab w:val="left" w:pos="264"/>
        </w:tabs>
        <w:spacing w:after="0" w:line="240" w:lineRule="auto"/>
        <w:jc w:val="both"/>
        <w:rPr>
          <w:rFonts w:ascii="Times New Roman" w:hAnsi="Times New Roman"/>
          <w:i/>
          <w:noProof/>
          <w:sz w:val="24"/>
          <w:lang w:val="en-US"/>
        </w:rPr>
      </w:pPr>
      <w:r w:rsidRPr="00747CB1">
        <w:rPr>
          <w:rFonts w:ascii="Times New Roman" w:hAnsi="Times New Roman"/>
          <w:i/>
          <w:noProof/>
          <w:sz w:val="24"/>
          <w:vertAlign w:val="superscript"/>
          <w:lang w:val="en-US"/>
        </w:rPr>
        <w:t xml:space="preserve">7 </w:t>
      </w:r>
      <w:r w:rsidRPr="00747CB1">
        <w:rPr>
          <w:rFonts w:ascii="Times New Roman" w:hAnsi="Times New Roman"/>
          <w:i/>
          <w:noProof/>
          <w:sz w:val="24"/>
          <w:lang w:val="en-US"/>
        </w:rPr>
        <w:t>Šeit ieraksta vienu no 1. pielikuma 4. papildinājumā dotajiem aprakstiem kopā ar attiecīgo atšķirības zīmi vai zīmēm.</w:t>
      </w:r>
    </w:p>
    <w:p w14:paraId="37B4135B" w14:textId="77777777" w:rsidR="00747CB1" w:rsidRPr="00747CB1" w:rsidRDefault="00747CB1" w:rsidP="00747CB1">
      <w:pPr>
        <w:pStyle w:val="BodyText"/>
        <w:tabs>
          <w:tab w:val="left" w:pos="264"/>
        </w:tabs>
        <w:spacing w:after="0" w:line="240" w:lineRule="auto"/>
        <w:jc w:val="both"/>
        <w:rPr>
          <w:rFonts w:ascii="Times New Roman" w:hAnsi="Times New Roman"/>
          <w:i/>
          <w:noProof/>
          <w:sz w:val="24"/>
          <w:lang w:val="en-US"/>
        </w:rPr>
      </w:pPr>
    </w:p>
    <w:p w14:paraId="125762DA" w14:textId="77777777" w:rsidR="00747CB1" w:rsidRPr="00747CB1" w:rsidRDefault="00747CB1" w:rsidP="00747CB1">
      <w:pPr>
        <w:pStyle w:val="BodyText"/>
        <w:tabs>
          <w:tab w:val="left" w:pos="264"/>
        </w:tabs>
        <w:spacing w:after="0" w:line="240" w:lineRule="auto"/>
        <w:jc w:val="both"/>
        <w:rPr>
          <w:rFonts w:ascii="Times New Roman" w:hAnsi="Times New Roman" w:cs="Times New Roman"/>
          <w:i/>
          <w:iCs/>
          <w:noProof/>
          <w:sz w:val="24"/>
          <w:szCs w:val="24"/>
          <w:lang w:val="en-US"/>
        </w:rPr>
      </w:pPr>
      <w:r w:rsidRPr="00747CB1">
        <w:rPr>
          <w:rFonts w:ascii="Times New Roman" w:hAnsi="Times New Roman"/>
          <w:i/>
          <w:noProof/>
          <w:sz w:val="24"/>
          <w:vertAlign w:val="superscript"/>
          <w:lang w:val="en-US"/>
        </w:rPr>
        <w:t xml:space="preserve">8 </w:t>
      </w:r>
      <w:r w:rsidRPr="00747CB1">
        <w:rPr>
          <w:rFonts w:ascii="Times New Roman" w:hAnsi="Times New Roman"/>
          <w:i/>
          <w:noProof/>
          <w:sz w:val="24"/>
          <w:lang w:val="en-US"/>
        </w:rPr>
        <w:t>Ierakstiet iekārtas marku, modeli, dzesētājvielu, sērijas numuru un ražošanas gadu.</w:t>
      </w:r>
    </w:p>
    <w:p w14:paraId="3D78020A" w14:textId="77777777" w:rsidR="00747CB1" w:rsidRPr="00747CB1" w:rsidRDefault="00747CB1" w:rsidP="00747CB1">
      <w:pPr>
        <w:pStyle w:val="BodyText"/>
        <w:tabs>
          <w:tab w:val="left" w:pos="264"/>
        </w:tabs>
        <w:spacing w:after="0" w:line="240" w:lineRule="auto"/>
        <w:jc w:val="both"/>
        <w:rPr>
          <w:rFonts w:ascii="Times New Roman" w:hAnsi="Times New Roman" w:cs="Times New Roman"/>
          <w:i/>
          <w:iCs/>
          <w:noProof/>
          <w:sz w:val="24"/>
          <w:szCs w:val="24"/>
          <w:lang w:val="en-US"/>
        </w:rPr>
      </w:pPr>
    </w:p>
    <w:p w14:paraId="3FF2FFFE" w14:textId="77777777" w:rsidR="00747CB1" w:rsidRPr="00747CB1" w:rsidRDefault="00747CB1" w:rsidP="00747CB1">
      <w:pPr>
        <w:pStyle w:val="BodyText"/>
        <w:tabs>
          <w:tab w:val="left" w:pos="264"/>
        </w:tabs>
        <w:spacing w:after="0" w:line="240" w:lineRule="auto"/>
        <w:jc w:val="both"/>
        <w:rPr>
          <w:rFonts w:ascii="Times New Roman" w:hAnsi="Times New Roman"/>
          <w:i/>
          <w:noProof/>
          <w:sz w:val="24"/>
          <w:lang w:val="en-US"/>
        </w:rPr>
      </w:pPr>
      <w:r w:rsidRPr="00747CB1">
        <w:rPr>
          <w:rFonts w:ascii="Times New Roman" w:hAnsi="Times New Roman"/>
          <w:i/>
          <w:noProof/>
          <w:sz w:val="24"/>
          <w:vertAlign w:val="superscript"/>
          <w:lang w:val="en-US"/>
        </w:rPr>
        <w:t xml:space="preserve">9 </w:t>
      </w:r>
      <w:r w:rsidRPr="00747CB1">
        <w:rPr>
          <w:rFonts w:ascii="Times New Roman" w:hAnsi="Times New Roman"/>
          <w:i/>
          <w:noProof/>
          <w:sz w:val="24"/>
          <w:lang w:val="en-US"/>
        </w:rPr>
        <w:t>Vispārējā siltumpārneses koeficienta mērījumi, dzesēšanas agregātu lietderīgās jaudas aprēķini u. tml.</w:t>
      </w:r>
    </w:p>
    <w:p w14:paraId="68537C40" w14:textId="77777777" w:rsidR="00747CB1" w:rsidRPr="00747CB1" w:rsidRDefault="00747CB1" w:rsidP="00747CB1">
      <w:pPr>
        <w:pStyle w:val="BodyText"/>
        <w:tabs>
          <w:tab w:val="left" w:pos="264"/>
        </w:tabs>
        <w:spacing w:after="0" w:line="240" w:lineRule="auto"/>
        <w:jc w:val="both"/>
        <w:rPr>
          <w:rFonts w:ascii="Times New Roman" w:hAnsi="Times New Roman"/>
          <w:i/>
          <w:noProof/>
          <w:sz w:val="24"/>
          <w:lang w:val="en-US"/>
        </w:rPr>
      </w:pPr>
    </w:p>
    <w:p w14:paraId="65D2A04E" w14:textId="77777777" w:rsidR="00747CB1" w:rsidRPr="00747CB1" w:rsidRDefault="00747CB1" w:rsidP="00747CB1">
      <w:pPr>
        <w:pStyle w:val="BodyText"/>
        <w:tabs>
          <w:tab w:val="left" w:pos="264"/>
        </w:tabs>
        <w:spacing w:after="0" w:line="240" w:lineRule="auto"/>
        <w:jc w:val="both"/>
        <w:rPr>
          <w:rFonts w:ascii="Times New Roman" w:hAnsi="Times New Roman"/>
          <w:i/>
          <w:noProof/>
          <w:sz w:val="24"/>
          <w:lang w:val="en-US"/>
        </w:rPr>
      </w:pPr>
      <w:r w:rsidRPr="00747CB1">
        <w:rPr>
          <w:rFonts w:ascii="Times New Roman" w:hAnsi="Times New Roman"/>
          <w:i/>
          <w:noProof/>
          <w:sz w:val="24"/>
          <w:vertAlign w:val="superscript"/>
          <w:lang w:val="en-US"/>
        </w:rPr>
        <w:t xml:space="preserve">10 </w:t>
      </w:r>
      <w:r w:rsidRPr="00747CB1">
        <w:rPr>
          <w:rFonts w:ascii="Times New Roman" w:hAnsi="Times New Roman"/>
          <w:i/>
          <w:noProof/>
          <w:sz w:val="24"/>
          <w:lang w:val="en-US"/>
        </w:rPr>
        <w:t>Ja aprēķināta saskaņā ar šā pielikuma 2. papildinājuma 3.2. punktu.</w:t>
      </w:r>
    </w:p>
    <w:p w14:paraId="5C5CB03E" w14:textId="77777777" w:rsidR="00747CB1" w:rsidRPr="00747CB1" w:rsidRDefault="00747CB1" w:rsidP="00747CB1">
      <w:pPr>
        <w:pStyle w:val="BodyText"/>
        <w:tabs>
          <w:tab w:val="left" w:pos="264"/>
        </w:tabs>
        <w:spacing w:after="0" w:line="240" w:lineRule="auto"/>
        <w:jc w:val="both"/>
        <w:rPr>
          <w:rFonts w:ascii="Times New Roman" w:hAnsi="Times New Roman"/>
          <w:i/>
          <w:noProof/>
          <w:sz w:val="24"/>
          <w:lang w:val="en-US"/>
        </w:rPr>
      </w:pPr>
    </w:p>
    <w:p w14:paraId="6AE2278B" w14:textId="77777777" w:rsidR="00747CB1" w:rsidRPr="00747CB1" w:rsidRDefault="00747CB1" w:rsidP="00747CB1">
      <w:pPr>
        <w:pStyle w:val="BodyText"/>
        <w:tabs>
          <w:tab w:val="left" w:pos="264"/>
        </w:tabs>
        <w:spacing w:after="0" w:line="240" w:lineRule="auto"/>
        <w:jc w:val="both"/>
        <w:rPr>
          <w:rFonts w:ascii="Times New Roman" w:hAnsi="Times New Roman"/>
          <w:i/>
          <w:noProof/>
          <w:sz w:val="24"/>
          <w:lang w:val="en-US"/>
        </w:rPr>
      </w:pPr>
      <w:r w:rsidRPr="00747CB1">
        <w:rPr>
          <w:rFonts w:ascii="Times New Roman" w:hAnsi="Times New Roman"/>
          <w:i/>
          <w:noProof/>
          <w:sz w:val="24"/>
          <w:vertAlign w:val="superscript"/>
          <w:lang w:val="en-US"/>
        </w:rPr>
        <w:t xml:space="preserve">11 </w:t>
      </w:r>
      <w:r w:rsidRPr="00747CB1">
        <w:rPr>
          <w:rFonts w:ascii="Times New Roman" w:hAnsi="Times New Roman"/>
          <w:i/>
          <w:noProof/>
          <w:sz w:val="24"/>
          <w:lang w:val="en-US"/>
        </w:rPr>
        <w:t>Kur XX ir gaisa apmaiņu skaits stundā, ko aprēķina, dalot gaisa apmaiņas ventilatoru kopējo gaisa plūsmu ar iekārtas kopējo iekšējo tilpumu. Daudznodalījumu iekārtai, kurai ir pārvietojamas starpsienas, gaisa apmaiņas ventilatoru kopējā gaisa plūsma ir jādala ar katra nodalījuma maksimālo iekšējo tilpumu.</w:t>
      </w:r>
    </w:p>
    <w:p w14:paraId="0113E45B" w14:textId="77777777" w:rsidR="00747CB1" w:rsidRPr="00747CB1" w:rsidRDefault="00747CB1" w:rsidP="00747CB1">
      <w:pPr>
        <w:pStyle w:val="BodyText"/>
        <w:tabs>
          <w:tab w:val="left" w:pos="264"/>
        </w:tabs>
        <w:spacing w:after="0" w:line="240" w:lineRule="auto"/>
        <w:jc w:val="both"/>
        <w:rPr>
          <w:rFonts w:ascii="Times New Roman" w:hAnsi="Times New Roman"/>
          <w:i/>
          <w:noProof/>
          <w:sz w:val="24"/>
          <w:lang w:val="en-US"/>
        </w:rPr>
      </w:pPr>
    </w:p>
    <w:p w14:paraId="732C170D" w14:textId="77777777" w:rsidR="00747CB1" w:rsidRPr="00747CB1" w:rsidRDefault="00747CB1" w:rsidP="00747CB1">
      <w:pPr>
        <w:pStyle w:val="BodyText"/>
        <w:tabs>
          <w:tab w:val="left" w:pos="267"/>
        </w:tabs>
        <w:spacing w:after="0" w:line="240" w:lineRule="auto"/>
        <w:jc w:val="both"/>
        <w:rPr>
          <w:rFonts w:ascii="Times New Roman" w:hAnsi="Times New Roman" w:cs="Times New Roman"/>
          <w:i/>
          <w:iCs/>
          <w:noProof/>
          <w:sz w:val="24"/>
          <w:szCs w:val="24"/>
          <w:lang w:val="en-US"/>
        </w:rPr>
      </w:pPr>
      <w:r w:rsidRPr="00747CB1">
        <w:rPr>
          <w:rFonts w:ascii="Times New Roman" w:hAnsi="Times New Roman"/>
          <w:i/>
          <w:noProof/>
          <w:sz w:val="24"/>
          <w:vertAlign w:val="superscript"/>
          <w:lang w:val="en-US"/>
        </w:rPr>
        <w:t xml:space="preserve">12 </w:t>
      </w:r>
      <w:r w:rsidRPr="00747CB1">
        <w:rPr>
          <w:rFonts w:ascii="Times New Roman" w:hAnsi="Times New Roman"/>
          <w:i/>
          <w:noProof/>
          <w:sz w:val="24"/>
          <w:lang w:val="en-US"/>
        </w:rPr>
        <w:t>Katra iztvaicētāja lietderīgā dzesēšanas jauda ir atkarīga no kondensācijas agregātam piestiprināto iztvaicētāju skaita.</w:t>
      </w:r>
    </w:p>
    <w:p w14:paraId="7D7D3D10" w14:textId="77777777" w:rsidR="00747CB1" w:rsidRPr="00747CB1" w:rsidRDefault="00747CB1" w:rsidP="00747CB1">
      <w:pPr>
        <w:pStyle w:val="BodyText"/>
        <w:tabs>
          <w:tab w:val="left" w:pos="267"/>
        </w:tabs>
        <w:spacing w:after="0" w:line="240" w:lineRule="auto"/>
        <w:jc w:val="both"/>
        <w:rPr>
          <w:rFonts w:ascii="Times New Roman" w:hAnsi="Times New Roman" w:cs="Times New Roman"/>
          <w:i/>
          <w:iCs/>
          <w:noProof/>
          <w:sz w:val="24"/>
          <w:szCs w:val="24"/>
          <w:lang w:val="en-US"/>
        </w:rPr>
      </w:pPr>
    </w:p>
    <w:p w14:paraId="489C9768" w14:textId="77777777" w:rsidR="00747CB1" w:rsidRPr="00747CB1" w:rsidRDefault="00747CB1" w:rsidP="00747CB1">
      <w:pPr>
        <w:pStyle w:val="BodyText"/>
        <w:tabs>
          <w:tab w:val="left" w:pos="267"/>
        </w:tabs>
        <w:spacing w:after="0" w:line="240" w:lineRule="auto"/>
        <w:jc w:val="both"/>
        <w:rPr>
          <w:rFonts w:ascii="Times New Roman" w:hAnsi="Times New Roman" w:cs="Times New Roman"/>
          <w:i/>
          <w:iCs/>
          <w:noProof/>
          <w:sz w:val="24"/>
          <w:szCs w:val="24"/>
          <w:lang w:val="en-US"/>
        </w:rPr>
      </w:pPr>
      <w:r w:rsidRPr="00747CB1">
        <w:rPr>
          <w:rFonts w:ascii="Times New Roman" w:hAnsi="Times New Roman"/>
          <w:i/>
          <w:noProof/>
          <w:sz w:val="24"/>
          <w:vertAlign w:val="superscript"/>
          <w:lang w:val="en-US"/>
        </w:rPr>
        <w:t xml:space="preserve">13 </w:t>
      </w:r>
      <w:r w:rsidRPr="00747CB1">
        <w:rPr>
          <w:rFonts w:ascii="Times New Roman" w:hAnsi="Times New Roman"/>
          <w:i/>
          <w:noProof/>
          <w:sz w:val="24"/>
          <w:lang w:val="en-US"/>
        </w:rPr>
        <w:t>Nozaudēšanas gadījumā var izsniegt jaunu sertifikātu vai tā vietā izsniegt ATP sertifikāta fotokopiju ar īpašu sarkanu zīmogu “APLIECINĀTA KOPIJA” [CERTIFIED DUPLICATE] un apliecinājumu izsniedzošās amatpersonas vārdu un uzvārdu, parakstu un kompetentās iestādes vai pilnvarotās iestādes nosaukumu.</w:t>
      </w:r>
    </w:p>
    <w:p w14:paraId="3A694FB7" w14:textId="77777777" w:rsidR="00747CB1" w:rsidRPr="00747CB1" w:rsidRDefault="00747CB1" w:rsidP="00747CB1">
      <w:pPr>
        <w:pStyle w:val="BodyText"/>
        <w:tabs>
          <w:tab w:val="left" w:pos="267"/>
        </w:tabs>
        <w:spacing w:after="0" w:line="240" w:lineRule="auto"/>
        <w:jc w:val="both"/>
        <w:rPr>
          <w:rFonts w:ascii="Times New Roman" w:hAnsi="Times New Roman" w:cs="Times New Roman"/>
          <w:i/>
          <w:iCs/>
          <w:noProof/>
          <w:sz w:val="24"/>
          <w:szCs w:val="24"/>
          <w:lang w:val="en-US"/>
        </w:rPr>
      </w:pPr>
    </w:p>
    <w:p w14:paraId="7523FEA3" w14:textId="77777777" w:rsidR="00747CB1" w:rsidRPr="00747CB1" w:rsidRDefault="00747CB1" w:rsidP="00747CB1">
      <w:pPr>
        <w:pStyle w:val="BodyText"/>
        <w:tabs>
          <w:tab w:val="left" w:pos="267"/>
        </w:tabs>
        <w:spacing w:after="0" w:line="240" w:lineRule="auto"/>
        <w:jc w:val="both"/>
        <w:rPr>
          <w:rFonts w:ascii="Times New Roman" w:hAnsi="Times New Roman" w:cs="Times New Roman"/>
          <w:i/>
          <w:iCs/>
          <w:noProof/>
          <w:sz w:val="24"/>
          <w:szCs w:val="24"/>
          <w:lang w:val="en-US"/>
        </w:rPr>
      </w:pPr>
      <w:r w:rsidRPr="00747CB1">
        <w:rPr>
          <w:rFonts w:ascii="Times New Roman" w:hAnsi="Times New Roman"/>
          <w:i/>
          <w:noProof/>
          <w:sz w:val="24"/>
          <w:vertAlign w:val="superscript"/>
          <w:lang w:val="en-US"/>
        </w:rPr>
        <w:t xml:space="preserve">14 </w:t>
      </w:r>
      <w:r w:rsidRPr="00747CB1">
        <w:rPr>
          <w:rFonts w:ascii="Times New Roman" w:hAnsi="Times New Roman"/>
          <w:i/>
          <w:noProof/>
          <w:sz w:val="24"/>
          <w:lang w:val="en-US"/>
        </w:rPr>
        <w:t>Aizsargāts zīmogs (reljefs, ar luminiscējošu tinti, ar ultravioleto gaismu atstarojošu tinti vai citu drošības zīmi, kas apliecina sertifikāta izcelsmi).</w:t>
      </w:r>
    </w:p>
    <w:p w14:paraId="00ECA748" w14:textId="77777777" w:rsidR="00747CB1" w:rsidRPr="00747CB1" w:rsidRDefault="00747CB1" w:rsidP="00747CB1">
      <w:pPr>
        <w:pStyle w:val="BodyText"/>
        <w:tabs>
          <w:tab w:val="left" w:pos="267"/>
        </w:tabs>
        <w:spacing w:after="0" w:line="240" w:lineRule="auto"/>
        <w:jc w:val="both"/>
        <w:rPr>
          <w:rFonts w:ascii="Times New Roman" w:hAnsi="Times New Roman" w:cs="Times New Roman"/>
          <w:i/>
          <w:iCs/>
          <w:noProof/>
          <w:sz w:val="24"/>
          <w:szCs w:val="24"/>
          <w:lang w:val="en-US"/>
        </w:rPr>
      </w:pPr>
    </w:p>
    <w:p w14:paraId="11DA3692" w14:textId="77777777" w:rsidR="00747CB1" w:rsidRPr="00747CB1" w:rsidRDefault="00747CB1" w:rsidP="00747CB1">
      <w:pPr>
        <w:pStyle w:val="BodyText"/>
        <w:tabs>
          <w:tab w:val="left" w:pos="267"/>
        </w:tabs>
        <w:spacing w:after="0" w:line="240" w:lineRule="auto"/>
        <w:jc w:val="both"/>
        <w:rPr>
          <w:rFonts w:ascii="Times New Roman" w:hAnsi="Times New Roman" w:cs="Times New Roman"/>
          <w:i/>
          <w:iCs/>
          <w:noProof/>
          <w:sz w:val="24"/>
          <w:szCs w:val="24"/>
          <w:lang w:val="en-US"/>
        </w:rPr>
      </w:pPr>
      <w:r w:rsidRPr="00747CB1">
        <w:rPr>
          <w:rFonts w:ascii="Times New Roman" w:hAnsi="Times New Roman"/>
          <w:i/>
          <w:noProof/>
          <w:sz w:val="24"/>
          <w:vertAlign w:val="superscript"/>
          <w:lang w:val="en-US"/>
        </w:rPr>
        <w:t xml:space="preserve">15 </w:t>
      </w:r>
      <w:r w:rsidRPr="00747CB1">
        <w:rPr>
          <w:rFonts w:ascii="Times New Roman" w:hAnsi="Times New Roman"/>
          <w:i/>
          <w:noProof/>
          <w:sz w:val="24"/>
          <w:lang w:val="en-US"/>
        </w:rPr>
        <w:t>Ja atbilstīgi, norādiet, kā tiek deleģētas pilnvaras izsniegt ATP sertifikātus.</w:t>
      </w:r>
    </w:p>
    <w:p w14:paraId="7B6C4877" w14:textId="77777777" w:rsidR="00747CB1" w:rsidRPr="00747CB1" w:rsidRDefault="00747CB1" w:rsidP="00747CB1">
      <w:pPr>
        <w:pStyle w:val="BodyText"/>
        <w:tabs>
          <w:tab w:val="left" w:pos="267"/>
        </w:tabs>
        <w:spacing w:after="0" w:line="240" w:lineRule="auto"/>
        <w:jc w:val="both"/>
        <w:rPr>
          <w:rFonts w:ascii="Times New Roman" w:hAnsi="Times New Roman" w:cs="Times New Roman"/>
          <w:i/>
          <w:iCs/>
          <w:noProof/>
          <w:sz w:val="24"/>
          <w:szCs w:val="24"/>
          <w:lang w:val="en-US"/>
        </w:rPr>
      </w:pPr>
    </w:p>
    <w:p w14:paraId="0425093D" w14:textId="77777777" w:rsidR="00747CB1" w:rsidRPr="00747CB1" w:rsidRDefault="00747CB1" w:rsidP="00747CB1">
      <w:pPr>
        <w:pStyle w:val="BodyText"/>
        <w:tabs>
          <w:tab w:val="left" w:pos="267"/>
        </w:tabs>
        <w:spacing w:after="0" w:line="240" w:lineRule="auto"/>
        <w:jc w:val="both"/>
        <w:rPr>
          <w:rFonts w:ascii="Times New Roman" w:hAnsi="Times New Roman"/>
          <w:i/>
          <w:noProof/>
          <w:sz w:val="24"/>
          <w:lang w:val="en-US"/>
        </w:rPr>
      </w:pPr>
      <w:r w:rsidRPr="00747CB1">
        <w:rPr>
          <w:rFonts w:ascii="Times New Roman" w:hAnsi="Times New Roman"/>
          <w:i/>
          <w:noProof/>
          <w:sz w:val="24"/>
          <w:vertAlign w:val="superscript"/>
          <w:lang w:val="en-US"/>
        </w:rPr>
        <w:lastRenderedPageBreak/>
        <w:t xml:space="preserve">16 </w:t>
      </w:r>
      <w:r w:rsidRPr="00747CB1">
        <w:rPr>
          <w:rFonts w:ascii="Times New Roman" w:hAnsi="Times New Roman"/>
          <w:i/>
          <w:noProof/>
          <w:sz w:val="24"/>
          <w:lang w:val="en-US"/>
        </w:rPr>
        <w:t>Ierakstiet izolācijas korpusa ražotāja marku, modeli un sērijas numuru un ražošanas mēnesi un gadu. Jāuzskaita visu tādu izolācijas iekārtu (konteineru) sērijas numuri, kuru iekšējais tilpums ir mazāks par 2 m</w:t>
      </w:r>
      <w:r w:rsidRPr="00747CB1">
        <w:rPr>
          <w:rFonts w:ascii="Times New Roman" w:hAnsi="Times New Roman"/>
          <w:i/>
          <w:noProof/>
          <w:sz w:val="24"/>
          <w:vertAlign w:val="superscript"/>
          <w:lang w:val="en-US"/>
        </w:rPr>
        <w:t>3</w:t>
      </w:r>
      <w:r w:rsidRPr="00747CB1">
        <w:rPr>
          <w:rFonts w:ascii="Times New Roman" w:hAnsi="Times New Roman"/>
          <w:i/>
          <w:noProof/>
          <w:sz w:val="24"/>
          <w:lang w:val="en-US"/>
        </w:rPr>
        <w:t>. Šo numuru uzskaiti var arī apvienot, norādot, no kāda numura līdz kādam numuram.</w:t>
      </w:r>
    </w:p>
    <w:p w14:paraId="1BE018BE" w14:textId="77777777" w:rsidR="00747CB1" w:rsidRPr="00747CB1" w:rsidRDefault="00747CB1" w:rsidP="00747CB1">
      <w:pPr>
        <w:rPr>
          <w:rFonts w:ascii="Times New Roman" w:hAnsi="Times New Roman"/>
          <w:i/>
          <w:noProof/>
          <w:lang w:val="en-US"/>
        </w:rPr>
      </w:pPr>
      <w:r w:rsidRPr="00747CB1">
        <w:rPr>
          <w:rFonts w:ascii="Times New Roman" w:hAnsi="Times New Roman"/>
          <w:i/>
          <w:noProof/>
          <w:lang w:val="en-US"/>
        </w:rPr>
        <w:br w:type="page"/>
      </w:r>
    </w:p>
    <w:p w14:paraId="7F21F19C" w14:textId="2E7DD46E" w:rsidR="00747CB1" w:rsidRDefault="00747CB1" w:rsidP="006724DD">
      <w:pPr>
        <w:pStyle w:val="Heading1"/>
        <w:jc w:val="center"/>
        <w:rPr>
          <w:rFonts w:ascii="Times New Roman" w:hAnsi="Times New Roman" w:cs="Times New Roman"/>
          <w:b/>
          <w:bCs/>
          <w:noProof/>
          <w:color w:val="0070C0"/>
          <w:sz w:val="28"/>
          <w:szCs w:val="28"/>
          <w:lang w:val="en-US"/>
        </w:rPr>
      </w:pPr>
      <w:bookmarkStart w:id="572" w:name="bookmark321"/>
      <w:bookmarkStart w:id="573" w:name="_Toc181110617"/>
      <w:bookmarkStart w:id="574" w:name="_Toc198028375"/>
      <w:bookmarkStart w:id="575" w:name="_Toc198037294"/>
      <w:r w:rsidRPr="006724DD">
        <w:rPr>
          <w:rFonts w:ascii="Times New Roman" w:hAnsi="Times New Roman" w:cs="Times New Roman"/>
          <w:b/>
          <w:bCs/>
          <w:noProof/>
          <w:color w:val="0070C0"/>
          <w:sz w:val="28"/>
          <w:szCs w:val="28"/>
          <w:lang w:val="en-US"/>
        </w:rPr>
        <w:lastRenderedPageBreak/>
        <w:t>B. Iekārtas atbilstības sertifikācijas plāksnīte, kā paredzēts 1. pielikuma 1. papildinājuma 3. </w:t>
      </w:r>
      <w:r w:rsidR="003753B7" w:rsidRPr="006724DD">
        <w:rPr>
          <w:rFonts w:ascii="Times New Roman" w:hAnsi="Times New Roman" w:cs="Times New Roman"/>
          <w:b/>
          <w:bCs/>
          <w:noProof/>
          <w:color w:val="0070C0"/>
          <w:sz w:val="28"/>
          <w:szCs w:val="28"/>
          <w:lang w:val="en-US"/>
        </w:rPr>
        <w:t>P</w:t>
      </w:r>
      <w:r w:rsidRPr="006724DD">
        <w:rPr>
          <w:rFonts w:ascii="Times New Roman" w:hAnsi="Times New Roman" w:cs="Times New Roman"/>
          <w:b/>
          <w:bCs/>
          <w:noProof/>
          <w:color w:val="0070C0"/>
          <w:sz w:val="28"/>
          <w:szCs w:val="28"/>
          <w:lang w:val="en-US"/>
        </w:rPr>
        <w:t>unktā</w:t>
      </w:r>
      <w:bookmarkEnd w:id="572"/>
      <w:bookmarkEnd w:id="573"/>
      <w:bookmarkEnd w:id="574"/>
      <w:bookmarkEnd w:id="575"/>
    </w:p>
    <w:p w14:paraId="00D8B160" w14:textId="77777777" w:rsidR="003753B7" w:rsidRPr="003753B7" w:rsidRDefault="003753B7" w:rsidP="003753B7">
      <w:pPr>
        <w:rPr>
          <w:lang w:val="en-US"/>
        </w:rPr>
      </w:pPr>
    </w:p>
    <w:p w14:paraId="543EDD8A" w14:textId="77777777" w:rsidR="00747CB1" w:rsidRPr="00747CB1" w:rsidRDefault="00747CB1" w:rsidP="00747CB1">
      <w:pPr>
        <w:pStyle w:val="Heading11"/>
        <w:spacing w:after="0"/>
        <w:jc w:val="both"/>
        <w:outlineLvl w:val="9"/>
        <w:rPr>
          <w:rFonts w:ascii="Times New Roman" w:hAnsi="Times New Roman" w:cs="Times New Roman"/>
          <w:noProof/>
          <w:sz w:val="24"/>
          <w:szCs w:val="24"/>
          <w:lang w:val="en-US"/>
        </w:rPr>
      </w:pPr>
    </w:p>
    <w:p w14:paraId="0AC5D852" w14:textId="77777777" w:rsidR="00747CB1" w:rsidRPr="00747CB1" w:rsidRDefault="00747CB1" w:rsidP="00747CB1">
      <w:pPr>
        <w:pStyle w:val="BodyText"/>
        <w:tabs>
          <w:tab w:val="left" w:pos="82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 Sertifikācijas plāksnītei jābūt stingri piestiprinātai pie iekārtas labi redzamā vietā blakus citām oficiāla apstiprinājuma plāksnītēm. Plāksnītei, kas atbilst turpmāk sniegtajam paraugam, jābūt taisnstūrveida, nerūsējošai un ugunsdrošai, un tās izmēriem jābūt vismaz 160 mm x 100 mm. Uz tās salasāmi un neizdzēšami vismaz angļu, franču vai krievu valodā jāsniedz šāda informācija:</w:t>
      </w:r>
    </w:p>
    <w:p w14:paraId="63086574" w14:textId="77777777" w:rsidR="00747CB1" w:rsidRPr="00747CB1" w:rsidRDefault="00747CB1" w:rsidP="00747CB1">
      <w:pPr>
        <w:pStyle w:val="BodyText"/>
        <w:tabs>
          <w:tab w:val="left" w:pos="826"/>
        </w:tabs>
        <w:spacing w:after="0" w:line="240" w:lineRule="auto"/>
        <w:jc w:val="both"/>
        <w:rPr>
          <w:rFonts w:ascii="Times New Roman" w:hAnsi="Times New Roman" w:cs="Times New Roman"/>
          <w:noProof/>
          <w:sz w:val="24"/>
          <w:szCs w:val="24"/>
          <w:lang w:val="en-US"/>
        </w:rPr>
      </w:pPr>
    </w:p>
    <w:p w14:paraId="5428FEA9" w14:textId="77777777" w:rsidR="00747CB1" w:rsidRPr="00747CB1" w:rsidRDefault="00747CB1" w:rsidP="00747CB1">
      <w:pPr>
        <w:pStyle w:val="BodyText"/>
        <w:tabs>
          <w:tab w:val="left" w:pos="1282"/>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a) latīņu burti “ATP”, aiz tiem – vārdi “APPROVED FOR TRANSPORT OF PERISHABLE FOODSTUFFS” [APSTIPRINĀTS ĀTRI BOJĀJOŠOS PĀRTIKAS PRODUKTU PĀRVADĀŠANAI];</w:t>
      </w:r>
    </w:p>
    <w:p w14:paraId="43BE8C56" w14:textId="77777777" w:rsidR="00747CB1" w:rsidRPr="00747CB1" w:rsidRDefault="00747CB1" w:rsidP="00747CB1">
      <w:pPr>
        <w:pStyle w:val="BodyText"/>
        <w:tabs>
          <w:tab w:val="left" w:pos="1282"/>
        </w:tabs>
        <w:spacing w:after="0" w:line="240" w:lineRule="auto"/>
        <w:ind w:left="284"/>
        <w:jc w:val="both"/>
        <w:rPr>
          <w:rFonts w:ascii="Times New Roman" w:hAnsi="Times New Roman" w:cs="Times New Roman"/>
          <w:noProof/>
          <w:sz w:val="24"/>
          <w:szCs w:val="24"/>
          <w:lang w:val="en-US"/>
        </w:rPr>
      </w:pPr>
    </w:p>
    <w:p w14:paraId="001A8B26" w14:textId="77777777" w:rsidR="00747CB1" w:rsidRPr="00747CB1" w:rsidRDefault="00747CB1" w:rsidP="00747CB1">
      <w:pPr>
        <w:pStyle w:val="BodyText"/>
        <w:tabs>
          <w:tab w:val="left" w:pos="1282"/>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b) “APPROVAL NUMBER” [APSTIPRINĀJUMA NUMURS], aiz tā – tās valsts atšķirības zīme (starptautiskajā ceļu satiksmē izmantojamā), kurā apstiprinājums izsniegts, un apstiprinājuma pamatojuma numurs (cipari, burti u. tml.);</w:t>
      </w:r>
    </w:p>
    <w:p w14:paraId="1558E45C" w14:textId="77777777" w:rsidR="00747CB1" w:rsidRPr="00747CB1" w:rsidRDefault="00747CB1" w:rsidP="00747CB1">
      <w:pPr>
        <w:pStyle w:val="BodyText"/>
        <w:tabs>
          <w:tab w:val="left" w:pos="1282"/>
        </w:tabs>
        <w:spacing w:after="0" w:line="240" w:lineRule="auto"/>
        <w:ind w:left="284"/>
        <w:jc w:val="both"/>
        <w:rPr>
          <w:rFonts w:ascii="Times New Roman" w:hAnsi="Times New Roman" w:cs="Times New Roman"/>
          <w:noProof/>
          <w:sz w:val="24"/>
          <w:szCs w:val="24"/>
          <w:lang w:val="en-US"/>
        </w:rPr>
      </w:pPr>
    </w:p>
    <w:p w14:paraId="0E3D4FB4" w14:textId="77777777" w:rsidR="00747CB1" w:rsidRPr="00747CB1" w:rsidRDefault="00747CB1" w:rsidP="00747CB1">
      <w:pPr>
        <w:pStyle w:val="BodyText"/>
        <w:tabs>
          <w:tab w:val="left" w:pos="1282"/>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c) “EQUIPMENT NUMBER” [IEKĀRTAS NUMURS], aiz tā – numurs, kas piešķirts konkrētās iekārtas identifikācijas vajadzībām (tas var būt arī ražotāja numurs);</w:t>
      </w:r>
    </w:p>
    <w:p w14:paraId="612769A9" w14:textId="77777777" w:rsidR="00747CB1" w:rsidRPr="00747CB1" w:rsidRDefault="00747CB1" w:rsidP="00747CB1">
      <w:pPr>
        <w:pStyle w:val="BodyText"/>
        <w:tabs>
          <w:tab w:val="left" w:pos="1282"/>
        </w:tabs>
        <w:spacing w:after="0" w:line="240" w:lineRule="auto"/>
        <w:ind w:left="284"/>
        <w:jc w:val="both"/>
        <w:rPr>
          <w:rFonts w:ascii="Times New Roman" w:hAnsi="Times New Roman" w:cs="Times New Roman"/>
          <w:noProof/>
          <w:sz w:val="24"/>
          <w:szCs w:val="24"/>
          <w:lang w:val="en-US"/>
        </w:rPr>
      </w:pPr>
    </w:p>
    <w:p w14:paraId="400D7069" w14:textId="77777777" w:rsidR="00747CB1" w:rsidRPr="00747CB1" w:rsidRDefault="00747CB1" w:rsidP="00747CB1">
      <w:pPr>
        <w:pStyle w:val="BodyText"/>
        <w:tabs>
          <w:tab w:val="left" w:pos="1282"/>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d) “ATP MARK”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ZĪME], aiz tās – atšķirības zīme, kas norādīta 1. pielikuma 4. papildinājumā un atbilst attiecīgai iekārtas klasei un kategorijai;</w:t>
      </w:r>
    </w:p>
    <w:p w14:paraId="5E9E4D66" w14:textId="77777777" w:rsidR="00747CB1" w:rsidRPr="00747CB1" w:rsidRDefault="00747CB1" w:rsidP="00747CB1">
      <w:pPr>
        <w:pStyle w:val="BodyText"/>
        <w:tabs>
          <w:tab w:val="left" w:pos="1282"/>
        </w:tabs>
        <w:spacing w:after="0" w:line="240" w:lineRule="auto"/>
        <w:ind w:left="284"/>
        <w:jc w:val="both"/>
        <w:rPr>
          <w:rFonts w:ascii="Times New Roman" w:hAnsi="Times New Roman"/>
          <w:noProof/>
          <w:sz w:val="24"/>
          <w:lang w:val="en-US"/>
        </w:rPr>
      </w:pPr>
    </w:p>
    <w:p w14:paraId="7A0C396A" w14:textId="77777777" w:rsidR="00747CB1" w:rsidRPr="00747CB1" w:rsidRDefault="00747CB1" w:rsidP="00747CB1">
      <w:pPr>
        <w:pStyle w:val="BodyText"/>
        <w:tabs>
          <w:tab w:val="left" w:pos="1282"/>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e) “VALID UNTIL” [DERĪGS LĪDZ], aiz tā – datums (mēnesis un gads), kad beidzas iekārtas apstiprinājuma termiņš. Ja iekārtas apstiprinājuma termiņu pēc pārbaudes vai kontroles pagarina, tad nākamā derīguma termiņa beigu datumu var norādīt tajā pašā rindā.</w:t>
      </w:r>
    </w:p>
    <w:p w14:paraId="42037EE9" w14:textId="77777777" w:rsidR="00747CB1" w:rsidRPr="00747CB1" w:rsidRDefault="00747CB1" w:rsidP="00747CB1">
      <w:pPr>
        <w:pStyle w:val="BodyText"/>
        <w:tabs>
          <w:tab w:val="left" w:pos="1282"/>
        </w:tabs>
        <w:spacing w:after="0" w:line="240" w:lineRule="auto"/>
        <w:ind w:left="284"/>
        <w:jc w:val="both"/>
        <w:rPr>
          <w:rFonts w:ascii="Times New Roman" w:hAnsi="Times New Roman" w:cs="Times New Roman"/>
          <w:noProof/>
          <w:sz w:val="24"/>
          <w:szCs w:val="24"/>
          <w:lang w:val="en-US"/>
        </w:rPr>
      </w:pPr>
    </w:p>
    <w:p w14:paraId="1B287D99" w14:textId="77777777" w:rsidR="00747CB1" w:rsidRPr="00747CB1" w:rsidRDefault="00747CB1" w:rsidP="00747CB1">
      <w:pPr>
        <w:pStyle w:val="BodyText"/>
        <w:tabs>
          <w:tab w:val="left" w:pos="82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f) “ATP” burtu un atšķirības zīmes burtu augstumam jābūt apmēram 20 mm. Citu burtu un ciparu augstums nedrīkst būt mazāks par 5 mm.</w:t>
      </w:r>
    </w:p>
    <w:p w14:paraId="7B671EF6" w14:textId="77777777" w:rsidR="00747CB1" w:rsidRPr="00747CB1" w:rsidRDefault="00747CB1" w:rsidP="00747CB1">
      <w:pPr>
        <w:pStyle w:val="BodyText"/>
        <w:tabs>
          <w:tab w:val="left" w:pos="826"/>
        </w:tabs>
        <w:spacing w:after="0" w:line="240" w:lineRule="auto"/>
        <w:ind w:left="284"/>
        <w:jc w:val="both"/>
        <w:rPr>
          <w:rFonts w:ascii="Times New Roman" w:hAnsi="Times New Roman" w:cs="Times New Roman"/>
          <w:noProof/>
          <w:sz w:val="24"/>
          <w:szCs w:val="24"/>
          <w:lang w:val="en-US"/>
        </w:rPr>
      </w:pPr>
    </w:p>
    <w:p w14:paraId="3E1BAF0A" w14:textId="77777777" w:rsidR="00747CB1" w:rsidRPr="00747CB1" w:rsidRDefault="00747CB1" w:rsidP="00747CB1">
      <w:pPr>
        <w:jc w:val="center"/>
        <w:rPr>
          <w:rFonts w:ascii="Times New Roman" w:hAnsi="Times New Roman" w:cs="Times New Roman"/>
          <w:noProof/>
          <w:lang w:val="en-US"/>
        </w:rPr>
      </w:pPr>
      <w:r w:rsidRPr="00747CB1">
        <w:rPr>
          <w:rFonts w:ascii="Times New Roman" w:hAnsi="Times New Roman" w:cs="Times New Roman"/>
          <w:noProof/>
          <w:lang w:val="en-US"/>
        </w:rPr>
        <w:drawing>
          <wp:inline distT="0" distB="0" distL="0" distR="0" wp14:anchorId="5945ED75" wp14:editId="6AB3853B">
            <wp:extent cx="4358590" cy="3249826"/>
            <wp:effectExtent l="0" t="0" r="4445" b="8255"/>
            <wp:docPr id="2093486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86728" name="Picture 1"/>
                    <pic:cNvPicPr/>
                  </pic:nvPicPr>
                  <pic:blipFill>
                    <a:blip r:embed="rId34">
                      <a:extLst>
                        <a:ext uri="{28A0092B-C50C-407E-A947-70E740481C1C}">
                          <a14:useLocalDpi xmlns:a14="http://schemas.microsoft.com/office/drawing/2010/main" val="0"/>
                        </a:ext>
                      </a:extLst>
                    </a:blip>
                    <a:stretch>
                      <a:fillRect/>
                    </a:stretch>
                  </pic:blipFill>
                  <pic:spPr>
                    <a:xfrm>
                      <a:off x="0" y="0"/>
                      <a:ext cx="4358590" cy="3249826"/>
                    </a:xfrm>
                    <a:prstGeom prst="rect">
                      <a:avLst/>
                    </a:prstGeom>
                  </pic:spPr>
                </pic:pic>
              </a:graphicData>
            </a:graphic>
          </wp:inline>
        </w:drawing>
      </w:r>
    </w:p>
    <w:p w14:paraId="4716ED39" w14:textId="77777777" w:rsidR="00747CB1" w:rsidRPr="00747CB1" w:rsidRDefault="00747CB1" w:rsidP="00747CB1">
      <w:pPr>
        <w:jc w:val="both"/>
        <w:rPr>
          <w:rFonts w:ascii="Times New Roman" w:hAnsi="Times New Roman" w:cs="Times New Roman"/>
          <w:noProof/>
          <w:lang w:val="en-US"/>
        </w:rPr>
      </w:pPr>
    </w:p>
    <w:p w14:paraId="2D70AFC9"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576" w:name="bookmark323"/>
      <w:bookmarkStart w:id="577" w:name="_Toc181110618"/>
      <w:bookmarkStart w:id="578" w:name="_Toc198028376"/>
      <w:bookmarkStart w:id="579" w:name="_Toc198037295"/>
      <w:r w:rsidRPr="00747CB1">
        <w:rPr>
          <w:rFonts w:ascii="Times New Roman" w:hAnsi="Times New Roman" w:cs="Times New Roman"/>
          <w:b/>
          <w:bCs/>
          <w:noProof/>
          <w:color w:val="0070C0"/>
          <w:sz w:val="28"/>
          <w:szCs w:val="28"/>
          <w:lang w:val="en-US"/>
        </w:rPr>
        <w:lastRenderedPageBreak/>
        <w:t>1. pielikuma 4. papildinājums</w:t>
      </w:r>
      <w:bookmarkEnd w:id="576"/>
      <w:bookmarkEnd w:id="577"/>
      <w:bookmarkEnd w:id="578"/>
      <w:bookmarkEnd w:id="579"/>
    </w:p>
    <w:p w14:paraId="571483FD"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580" w:name="bookmark325"/>
      <w:bookmarkStart w:id="581" w:name="_Toc181110619"/>
      <w:bookmarkStart w:id="582" w:name="_Toc198028377"/>
      <w:bookmarkStart w:id="583" w:name="_Toc198037296"/>
      <w:r w:rsidRPr="00747CB1">
        <w:rPr>
          <w:rFonts w:ascii="Times New Roman" w:hAnsi="Times New Roman" w:cs="Times New Roman"/>
          <w:b/>
          <w:bCs/>
          <w:noProof/>
          <w:color w:val="0070C0"/>
          <w:sz w:val="28"/>
          <w:szCs w:val="28"/>
          <w:lang w:val="en-US"/>
        </w:rPr>
        <w:t>SPECIĀLAJĀM IEKĀRTĀM PIESTIPRINĀMĀS ATŠĶIRĪBAS ZĪMES</w:t>
      </w:r>
      <w:bookmarkEnd w:id="580"/>
      <w:bookmarkEnd w:id="581"/>
      <w:bookmarkEnd w:id="582"/>
      <w:bookmarkEnd w:id="583"/>
    </w:p>
    <w:p w14:paraId="4918762C" w14:textId="77777777" w:rsidR="00747CB1" w:rsidRPr="00747CB1" w:rsidRDefault="00747CB1" w:rsidP="00747CB1">
      <w:pPr>
        <w:pStyle w:val="Heading11"/>
        <w:spacing w:after="0"/>
        <w:jc w:val="both"/>
        <w:outlineLvl w:val="9"/>
        <w:rPr>
          <w:rFonts w:ascii="Times New Roman" w:hAnsi="Times New Roman" w:cs="Times New Roman"/>
          <w:noProof/>
          <w:sz w:val="24"/>
          <w:szCs w:val="24"/>
          <w:lang w:val="en-US"/>
        </w:rPr>
      </w:pPr>
    </w:p>
    <w:p w14:paraId="4A7A5A17"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Šā pielikuma 1. papildinājuma 4. punktā minētās atšķirības zīmes jāveido no lielajiem latīņu burtiem tumši zilā krāsā uz baltas pamatnes. Klasifikācijas zīmju burtiem jābūt vismaz 100 mm augstiem, bet termiņa beigu datuma burtiem – 50 mm augstiem. Speciālajām iekārtām, piemēram, slogotam transportlīdzeklim, kura pilna masa nepārsniedz 3,5 t, klasifikācijas zīmju augstums var būt arī 50 mm un termiņa beigu datuma augstums – vismaz 25 mm.</w:t>
      </w:r>
    </w:p>
    <w:p w14:paraId="52DEF19B"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DE7AB90"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Klasifikācijas un termiņa beigu datuma zīmes obligāti jāpiestiprina no ārpuses abās iekārtas pusēs, priekšējos augšējos stūros.</w:t>
      </w:r>
    </w:p>
    <w:p w14:paraId="4BAD8E8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C40A083"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Zīmēm jābūt šādām:</w:t>
      </w:r>
    </w:p>
    <w:p w14:paraId="365A9D87"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tbl>
      <w:tblPr>
        <w:tblOverlap w:val="never"/>
        <w:tblW w:w="0" w:type="auto"/>
        <w:tblLayout w:type="fixed"/>
        <w:tblCellMar>
          <w:top w:w="28" w:type="dxa"/>
          <w:left w:w="28" w:type="dxa"/>
          <w:bottom w:w="28" w:type="dxa"/>
          <w:right w:w="28" w:type="dxa"/>
        </w:tblCellMar>
        <w:tblLook w:val="0000" w:firstRow="0" w:lastRow="0" w:firstColumn="0" w:lastColumn="0" w:noHBand="0" w:noVBand="0"/>
      </w:tblPr>
      <w:tblGrid>
        <w:gridCol w:w="6799"/>
        <w:gridCol w:w="1558"/>
      </w:tblGrid>
      <w:tr w:rsidR="00747CB1" w:rsidRPr="00747CB1" w14:paraId="4F62FA6D" w14:textId="77777777" w:rsidTr="00444F61">
        <w:trPr>
          <w:trHeight w:hRule="exact" w:val="691"/>
        </w:trPr>
        <w:tc>
          <w:tcPr>
            <w:tcW w:w="6799" w:type="dxa"/>
            <w:shd w:val="clear" w:color="auto" w:fill="auto"/>
          </w:tcPr>
          <w:p w14:paraId="4D5A1903" w14:textId="77777777" w:rsidR="00747CB1" w:rsidRPr="00747CB1" w:rsidRDefault="00747CB1" w:rsidP="00444F61">
            <w:pPr>
              <w:pStyle w:val="Other0"/>
              <w:spacing w:after="0" w:line="240" w:lineRule="auto"/>
              <w:jc w:val="both"/>
              <w:rPr>
                <w:rFonts w:ascii="Times New Roman" w:hAnsi="Times New Roman"/>
                <w:b/>
                <w:noProof/>
                <w:sz w:val="24"/>
                <w:lang w:val="en-US"/>
              </w:rPr>
            </w:pPr>
            <w:r w:rsidRPr="00747CB1">
              <w:rPr>
                <w:rFonts w:ascii="Times New Roman" w:hAnsi="Times New Roman"/>
                <w:b/>
                <w:noProof/>
                <w:sz w:val="24"/>
                <w:lang w:val="en-US"/>
              </w:rPr>
              <w:t>Iekārta</w:t>
            </w:r>
          </w:p>
        </w:tc>
        <w:tc>
          <w:tcPr>
            <w:tcW w:w="1558" w:type="dxa"/>
            <w:shd w:val="clear" w:color="auto" w:fill="auto"/>
          </w:tcPr>
          <w:p w14:paraId="147E612F" w14:textId="77777777" w:rsidR="00747CB1" w:rsidRPr="00747CB1" w:rsidRDefault="00747CB1" w:rsidP="00444F61">
            <w:pPr>
              <w:pStyle w:val="Other0"/>
              <w:spacing w:after="0" w:line="240" w:lineRule="auto"/>
              <w:jc w:val="center"/>
              <w:rPr>
                <w:rFonts w:ascii="Times New Roman" w:hAnsi="Times New Roman"/>
                <w:b/>
                <w:noProof/>
                <w:sz w:val="24"/>
                <w:lang w:val="en-US"/>
              </w:rPr>
            </w:pPr>
            <w:r w:rsidRPr="00747CB1">
              <w:rPr>
                <w:rFonts w:ascii="Times New Roman" w:hAnsi="Times New Roman"/>
                <w:b/>
                <w:noProof/>
                <w:sz w:val="24"/>
                <w:lang w:val="en-US"/>
              </w:rPr>
              <w:t>Atšķirības zīme</w:t>
            </w:r>
          </w:p>
        </w:tc>
      </w:tr>
      <w:tr w:rsidR="00747CB1" w:rsidRPr="00747CB1" w14:paraId="77609A4F" w14:textId="77777777" w:rsidTr="00444F61">
        <w:trPr>
          <w:trHeight w:hRule="exact" w:val="461"/>
        </w:trPr>
        <w:tc>
          <w:tcPr>
            <w:tcW w:w="6799" w:type="dxa"/>
            <w:shd w:val="clear" w:color="auto" w:fill="auto"/>
            <w:vAlign w:val="center"/>
          </w:tcPr>
          <w:p w14:paraId="232E03D6"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Normālas izolācijas iekārta</w:t>
            </w:r>
          </w:p>
        </w:tc>
        <w:tc>
          <w:tcPr>
            <w:tcW w:w="1558" w:type="dxa"/>
            <w:shd w:val="clear" w:color="auto" w:fill="auto"/>
            <w:vAlign w:val="center"/>
          </w:tcPr>
          <w:p w14:paraId="3755F339"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IN</w:t>
            </w:r>
          </w:p>
        </w:tc>
      </w:tr>
      <w:tr w:rsidR="00747CB1" w:rsidRPr="00747CB1" w14:paraId="2EE9E6B3" w14:textId="77777777" w:rsidTr="00444F61">
        <w:trPr>
          <w:trHeight w:hRule="exact" w:val="456"/>
        </w:trPr>
        <w:tc>
          <w:tcPr>
            <w:tcW w:w="6799" w:type="dxa"/>
            <w:shd w:val="clear" w:color="auto" w:fill="auto"/>
            <w:vAlign w:val="center"/>
          </w:tcPr>
          <w:p w14:paraId="500CC947"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Pastiprinātas izolācijas iekārta</w:t>
            </w:r>
          </w:p>
        </w:tc>
        <w:tc>
          <w:tcPr>
            <w:tcW w:w="1558" w:type="dxa"/>
            <w:shd w:val="clear" w:color="auto" w:fill="auto"/>
            <w:vAlign w:val="center"/>
          </w:tcPr>
          <w:p w14:paraId="159276F2"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IR</w:t>
            </w:r>
          </w:p>
        </w:tc>
      </w:tr>
      <w:tr w:rsidR="00747CB1" w:rsidRPr="00747CB1" w14:paraId="7ABCE564" w14:textId="77777777" w:rsidTr="00444F61">
        <w:trPr>
          <w:trHeight w:hRule="exact" w:val="456"/>
        </w:trPr>
        <w:tc>
          <w:tcPr>
            <w:tcW w:w="6799" w:type="dxa"/>
            <w:shd w:val="clear" w:color="auto" w:fill="auto"/>
            <w:vAlign w:val="center"/>
          </w:tcPr>
          <w:p w14:paraId="5E443120"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A klases saldēšanas iekārta ar normālu izolāciju</w:t>
            </w:r>
          </w:p>
        </w:tc>
        <w:tc>
          <w:tcPr>
            <w:tcW w:w="1558" w:type="dxa"/>
            <w:shd w:val="clear" w:color="auto" w:fill="auto"/>
            <w:vAlign w:val="center"/>
          </w:tcPr>
          <w:p w14:paraId="791D7921"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RNA</w:t>
            </w:r>
          </w:p>
        </w:tc>
      </w:tr>
      <w:tr w:rsidR="00747CB1" w:rsidRPr="00747CB1" w14:paraId="4900CC74" w14:textId="77777777" w:rsidTr="00444F61">
        <w:trPr>
          <w:trHeight w:hRule="exact" w:val="461"/>
        </w:trPr>
        <w:tc>
          <w:tcPr>
            <w:tcW w:w="6799" w:type="dxa"/>
            <w:shd w:val="clear" w:color="auto" w:fill="auto"/>
            <w:vAlign w:val="center"/>
          </w:tcPr>
          <w:p w14:paraId="3BB917A7"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A klases saldēšanas iekārta ar pastiprinātu izolāciju</w:t>
            </w:r>
          </w:p>
        </w:tc>
        <w:tc>
          <w:tcPr>
            <w:tcW w:w="1558" w:type="dxa"/>
            <w:shd w:val="clear" w:color="auto" w:fill="auto"/>
            <w:vAlign w:val="center"/>
          </w:tcPr>
          <w:p w14:paraId="46CD31EB"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RRA</w:t>
            </w:r>
          </w:p>
        </w:tc>
      </w:tr>
      <w:tr w:rsidR="00747CB1" w:rsidRPr="00747CB1" w14:paraId="11A7829A" w14:textId="77777777" w:rsidTr="00444F61">
        <w:trPr>
          <w:trHeight w:hRule="exact" w:val="461"/>
        </w:trPr>
        <w:tc>
          <w:tcPr>
            <w:tcW w:w="6799" w:type="dxa"/>
            <w:shd w:val="clear" w:color="auto" w:fill="auto"/>
            <w:vAlign w:val="center"/>
          </w:tcPr>
          <w:p w14:paraId="3EB04DF1"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B klases saldēšanas iekārta ar pastiprinātu izolāciju</w:t>
            </w:r>
          </w:p>
        </w:tc>
        <w:tc>
          <w:tcPr>
            <w:tcW w:w="1558" w:type="dxa"/>
            <w:shd w:val="clear" w:color="auto" w:fill="auto"/>
            <w:vAlign w:val="center"/>
          </w:tcPr>
          <w:p w14:paraId="0CAADB30"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RRB</w:t>
            </w:r>
          </w:p>
        </w:tc>
      </w:tr>
      <w:tr w:rsidR="00747CB1" w:rsidRPr="00747CB1" w14:paraId="094CB6EB" w14:textId="77777777" w:rsidTr="00444F61">
        <w:trPr>
          <w:trHeight w:hRule="exact" w:val="461"/>
        </w:trPr>
        <w:tc>
          <w:tcPr>
            <w:tcW w:w="6799" w:type="dxa"/>
            <w:shd w:val="clear" w:color="auto" w:fill="auto"/>
            <w:vAlign w:val="center"/>
          </w:tcPr>
          <w:p w14:paraId="624A1054"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C klases saldēšanas iekārta ar pastiprinātu izolāciju</w:t>
            </w:r>
          </w:p>
        </w:tc>
        <w:tc>
          <w:tcPr>
            <w:tcW w:w="1558" w:type="dxa"/>
            <w:shd w:val="clear" w:color="auto" w:fill="auto"/>
            <w:vAlign w:val="center"/>
          </w:tcPr>
          <w:p w14:paraId="4E61642B"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RRC</w:t>
            </w:r>
          </w:p>
        </w:tc>
      </w:tr>
      <w:tr w:rsidR="00747CB1" w:rsidRPr="00747CB1" w14:paraId="5FD0985E" w14:textId="77777777" w:rsidTr="00444F61">
        <w:trPr>
          <w:trHeight w:hRule="exact" w:val="451"/>
        </w:trPr>
        <w:tc>
          <w:tcPr>
            <w:tcW w:w="6799" w:type="dxa"/>
            <w:shd w:val="clear" w:color="auto" w:fill="auto"/>
            <w:vAlign w:val="center"/>
          </w:tcPr>
          <w:p w14:paraId="5F11FB0F"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D saldēšanas un sildīšanas iekārta ar normālu izolāciju</w:t>
            </w:r>
          </w:p>
        </w:tc>
        <w:tc>
          <w:tcPr>
            <w:tcW w:w="1558" w:type="dxa"/>
            <w:shd w:val="clear" w:color="auto" w:fill="auto"/>
            <w:vAlign w:val="center"/>
          </w:tcPr>
          <w:p w14:paraId="4FD9564D"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RND</w:t>
            </w:r>
          </w:p>
        </w:tc>
      </w:tr>
      <w:tr w:rsidR="00747CB1" w:rsidRPr="00747CB1" w14:paraId="328B6B1D" w14:textId="77777777" w:rsidTr="00444F61">
        <w:trPr>
          <w:trHeight w:hRule="exact" w:val="466"/>
        </w:trPr>
        <w:tc>
          <w:tcPr>
            <w:tcW w:w="6799" w:type="dxa"/>
            <w:shd w:val="clear" w:color="auto" w:fill="auto"/>
            <w:vAlign w:val="center"/>
          </w:tcPr>
          <w:p w14:paraId="60724A87"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D saldēšanas un sildīšanas iekārta ar pastiprinātu izolāciju</w:t>
            </w:r>
          </w:p>
        </w:tc>
        <w:tc>
          <w:tcPr>
            <w:tcW w:w="1558" w:type="dxa"/>
            <w:shd w:val="clear" w:color="auto" w:fill="auto"/>
            <w:vAlign w:val="center"/>
          </w:tcPr>
          <w:p w14:paraId="1BA20AF7"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RRD</w:t>
            </w:r>
          </w:p>
        </w:tc>
      </w:tr>
      <w:tr w:rsidR="00747CB1" w:rsidRPr="00747CB1" w14:paraId="47854219" w14:textId="77777777" w:rsidTr="00444F61">
        <w:trPr>
          <w:trHeight w:hRule="exact" w:val="649"/>
        </w:trPr>
        <w:tc>
          <w:tcPr>
            <w:tcW w:w="6799" w:type="dxa"/>
            <w:shd w:val="clear" w:color="auto" w:fill="auto"/>
            <w:vAlign w:val="center"/>
          </w:tcPr>
          <w:p w14:paraId="29991905"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A klases mehāniskā saldēšanas iekārta ar normālu izolāciju</w:t>
            </w:r>
          </w:p>
        </w:tc>
        <w:tc>
          <w:tcPr>
            <w:tcW w:w="1558" w:type="dxa"/>
            <w:shd w:val="clear" w:color="auto" w:fill="auto"/>
            <w:vAlign w:val="center"/>
          </w:tcPr>
          <w:p w14:paraId="7161945A"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FNA</w:t>
            </w:r>
          </w:p>
        </w:tc>
      </w:tr>
      <w:tr w:rsidR="00747CB1" w:rsidRPr="00747CB1" w14:paraId="3F189D3A" w14:textId="77777777" w:rsidTr="00444F61">
        <w:trPr>
          <w:trHeight w:hRule="exact" w:val="466"/>
        </w:trPr>
        <w:tc>
          <w:tcPr>
            <w:tcW w:w="6799" w:type="dxa"/>
            <w:shd w:val="clear" w:color="auto" w:fill="auto"/>
            <w:vAlign w:val="center"/>
          </w:tcPr>
          <w:p w14:paraId="5E45873B"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A klases mehāniskā saldēšanas iekārta ar pastiprinātu izolāciju</w:t>
            </w:r>
          </w:p>
        </w:tc>
        <w:tc>
          <w:tcPr>
            <w:tcW w:w="1558" w:type="dxa"/>
            <w:shd w:val="clear" w:color="auto" w:fill="auto"/>
            <w:vAlign w:val="center"/>
          </w:tcPr>
          <w:p w14:paraId="2C61CD95"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FRA</w:t>
            </w:r>
          </w:p>
        </w:tc>
      </w:tr>
      <w:tr w:rsidR="00747CB1" w:rsidRPr="00747CB1" w14:paraId="65C18415" w14:textId="77777777" w:rsidTr="00444F61">
        <w:trPr>
          <w:trHeight w:hRule="exact" w:val="461"/>
        </w:trPr>
        <w:tc>
          <w:tcPr>
            <w:tcW w:w="6799" w:type="dxa"/>
            <w:shd w:val="clear" w:color="auto" w:fill="auto"/>
            <w:vAlign w:val="center"/>
          </w:tcPr>
          <w:p w14:paraId="2E549A94"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B klases mehāniskā saldēšanas iekārta ar pastiprinātu izolāciju</w:t>
            </w:r>
          </w:p>
        </w:tc>
        <w:tc>
          <w:tcPr>
            <w:tcW w:w="1558" w:type="dxa"/>
            <w:shd w:val="clear" w:color="auto" w:fill="auto"/>
            <w:vAlign w:val="center"/>
          </w:tcPr>
          <w:p w14:paraId="7EBAF7CE"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FRB</w:t>
            </w:r>
          </w:p>
        </w:tc>
      </w:tr>
      <w:tr w:rsidR="00747CB1" w:rsidRPr="00747CB1" w14:paraId="17C0162B" w14:textId="77777777" w:rsidTr="00444F61">
        <w:trPr>
          <w:trHeight w:hRule="exact" w:val="456"/>
        </w:trPr>
        <w:tc>
          <w:tcPr>
            <w:tcW w:w="6799" w:type="dxa"/>
            <w:shd w:val="clear" w:color="auto" w:fill="auto"/>
            <w:vAlign w:val="center"/>
          </w:tcPr>
          <w:p w14:paraId="4BF50959"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C klases mehāniskā saldēšanas iekārta ar pastiprinātu izolāciju</w:t>
            </w:r>
          </w:p>
        </w:tc>
        <w:tc>
          <w:tcPr>
            <w:tcW w:w="1558" w:type="dxa"/>
            <w:shd w:val="clear" w:color="auto" w:fill="auto"/>
            <w:vAlign w:val="center"/>
          </w:tcPr>
          <w:p w14:paraId="12746E81"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FRC</w:t>
            </w:r>
          </w:p>
        </w:tc>
      </w:tr>
      <w:tr w:rsidR="00747CB1" w:rsidRPr="00747CB1" w14:paraId="1A21CBC8" w14:textId="77777777" w:rsidTr="00444F61">
        <w:trPr>
          <w:trHeight w:hRule="exact" w:val="461"/>
        </w:trPr>
        <w:tc>
          <w:tcPr>
            <w:tcW w:w="6799" w:type="dxa"/>
            <w:shd w:val="clear" w:color="auto" w:fill="auto"/>
            <w:vAlign w:val="center"/>
          </w:tcPr>
          <w:p w14:paraId="3F1F3827"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D klases mehāniskā saldēšanas iekārta ar normālu izolāciju</w:t>
            </w:r>
          </w:p>
        </w:tc>
        <w:tc>
          <w:tcPr>
            <w:tcW w:w="1558" w:type="dxa"/>
            <w:shd w:val="clear" w:color="auto" w:fill="auto"/>
            <w:vAlign w:val="center"/>
          </w:tcPr>
          <w:p w14:paraId="2BBA036A"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FND</w:t>
            </w:r>
          </w:p>
        </w:tc>
      </w:tr>
      <w:tr w:rsidR="00747CB1" w:rsidRPr="00747CB1" w14:paraId="57333FDC" w14:textId="77777777" w:rsidTr="00444F61">
        <w:trPr>
          <w:trHeight w:hRule="exact" w:val="456"/>
        </w:trPr>
        <w:tc>
          <w:tcPr>
            <w:tcW w:w="6799" w:type="dxa"/>
            <w:shd w:val="clear" w:color="auto" w:fill="auto"/>
            <w:vAlign w:val="center"/>
          </w:tcPr>
          <w:p w14:paraId="1D937C11"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D klases mehāniskā saldēšanas iekārta ar pastiprinātu izolāciju</w:t>
            </w:r>
          </w:p>
        </w:tc>
        <w:tc>
          <w:tcPr>
            <w:tcW w:w="1558" w:type="dxa"/>
            <w:shd w:val="clear" w:color="auto" w:fill="auto"/>
            <w:vAlign w:val="center"/>
          </w:tcPr>
          <w:p w14:paraId="3E0B6BCC"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FRD</w:t>
            </w:r>
          </w:p>
        </w:tc>
      </w:tr>
      <w:tr w:rsidR="00747CB1" w:rsidRPr="00747CB1" w14:paraId="5EE62C56" w14:textId="77777777" w:rsidTr="00444F61">
        <w:trPr>
          <w:trHeight w:hRule="exact" w:val="461"/>
        </w:trPr>
        <w:tc>
          <w:tcPr>
            <w:tcW w:w="6799" w:type="dxa"/>
            <w:shd w:val="clear" w:color="auto" w:fill="auto"/>
            <w:vAlign w:val="center"/>
          </w:tcPr>
          <w:p w14:paraId="6425B116"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E klases mehāniskā saldēšanas iekārta ar pastiprinātu izolāciju</w:t>
            </w:r>
          </w:p>
        </w:tc>
        <w:tc>
          <w:tcPr>
            <w:tcW w:w="1558" w:type="dxa"/>
            <w:shd w:val="clear" w:color="auto" w:fill="auto"/>
            <w:vAlign w:val="center"/>
          </w:tcPr>
          <w:p w14:paraId="150794DA"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FRF</w:t>
            </w:r>
          </w:p>
        </w:tc>
      </w:tr>
      <w:tr w:rsidR="00747CB1" w:rsidRPr="00747CB1" w14:paraId="48FAB31E" w14:textId="77777777" w:rsidTr="00444F61">
        <w:trPr>
          <w:trHeight w:hRule="exact" w:val="456"/>
        </w:trPr>
        <w:tc>
          <w:tcPr>
            <w:tcW w:w="6799" w:type="dxa"/>
            <w:shd w:val="clear" w:color="auto" w:fill="auto"/>
            <w:vAlign w:val="center"/>
          </w:tcPr>
          <w:p w14:paraId="3F3FC179"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F klases mehāniskā saldēšanas iekārta ar pastiprinātu izolāciju</w:t>
            </w:r>
          </w:p>
        </w:tc>
        <w:tc>
          <w:tcPr>
            <w:tcW w:w="1558" w:type="dxa"/>
            <w:shd w:val="clear" w:color="auto" w:fill="auto"/>
            <w:vAlign w:val="center"/>
          </w:tcPr>
          <w:p w14:paraId="0BEE1DD2"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FRF</w:t>
            </w:r>
          </w:p>
        </w:tc>
      </w:tr>
      <w:tr w:rsidR="00747CB1" w:rsidRPr="00747CB1" w14:paraId="0548FEF9" w14:textId="77777777" w:rsidTr="00444F61">
        <w:trPr>
          <w:trHeight w:hRule="exact" w:val="446"/>
        </w:trPr>
        <w:tc>
          <w:tcPr>
            <w:tcW w:w="6799" w:type="dxa"/>
            <w:shd w:val="clear" w:color="auto" w:fill="auto"/>
            <w:vAlign w:val="center"/>
          </w:tcPr>
          <w:p w14:paraId="54B657B8"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A klases sildīšanas iekārta ar normālu izolāciju</w:t>
            </w:r>
          </w:p>
        </w:tc>
        <w:tc>
          <w:tcPr>
            <w:tcW w:w="1558" w:type="dxa"/>
            <w:shd w:val="clear" w:color="auto" w:fill="auto"/>
            <w:vAlign w:val="center"/>
          </w:tcPr>
          <w:p w14:paraId="7250152B" w14:textId="77777777" w:rsidR="00747CB1" w:rsidRPr="00747CB1" w:rsidRDefault="00747CB1" w:rsidP="00444F61">
            <w:pPr>
              <w:pStyle w:val="Other0"/>
              <w:spacing w:after="0" w:line="240" w:lineRule="auto"/>
              <w:jc w:val="center"/>
              <w:rPr>
                <w:rFonts w:ascii="Times New Roman" w:hAnsi="Times New Roman"/>
                <w:noProof/>
                <w:sz w:val="24"/>
                <w:lang w:val="en-US"/>
              </w:rPr>
            </w:pPr>
            <w:r w:rsidRPr="00747CB1">
              <w:rPr>
                <w:rFonts w:ascii="Times New Roman" w:hAnsi="Times New Roman"/>
                <w:noProof/>
                <w:sz w:val="24"/>
                <w:lang w:val="en-US"/>
              </w:rPr>
              <w:t>CNA</w:t>
            </w:r>
          </w:p>
        </w:tc>
      </w:tr>
      <w:tr w:rsidR="00747CB1" w:rsidRPr="00747CB1" w14:paraId="61C63FC5" w14:textId="77777777" w:rsidTr="00444F61">
        <w:trPr>
          <w:trHeight w:hRule="exact" w:val="470"/>
        </w:trPr>
        <w:tc>
          <w:tcPr>
            <w:tcW w:w="6799" w:type="dxa"/>
            <w:shd w:val="clear" w:color="auto" w:fill="auto"/>
            <w:vAlign w:val="center"/>
          </w:tcPr>
          <w:p w14:paraId="5C6A3CBE"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A klases sildīšanas iekārta ar pastiprinātu izolāciju</w:t>
            </w:r>
          </w:p>
        </w:tc>
        <w:tc>
          <w:tcPr>
            <w:tcW w:w="1558" w:type="dxa"/>
            <w:shd w:val="clear" w:color="auto" w:fill="auto"/>
            <w:vAlign w:val="center"/>
          </w:tcPr>
          <w:p w14:paraId="72A93E41"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CRA</w:t>
            </w:r>
          </w:p>
        </w:tc>
      </w:tr>
      <w:tr w:rsidR="00747CB1" w:rsidRPr="00747CB1" w14:paraId="117855A0" w14:textId="77777777" w:rsidTr="00444F61">
        <w:trPr>
          <w:trHeight w:hRule="exact" w:val="461"/>
        </w:trPr>
        <w:tc>
          <w:tcPr>
            <w:tcW w:w="6799" w:type="dxa"/>
            <w:shd w:val="clear" w:color="auto" w:fill="auto"/>
            <w:vAlign w:val="center"/>
          </w:tcPr>
          <w:p w14:paraId="0D8941A9"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lastRenderedPageBreak/>
              <w:t>B klases sildīšanas iekārta ar pastiprinātu izolāciju</w:t>
            </w:r>
          </w:p>
        </w:tc>
        <w:tc>
          <w:tcPr>
            <w:tcW w:w="1558" w:type="dxa"/>
            <w:shd w:val="clear" w:color="auto" w:fill="auto"/>
            <w:vAlign w:val="center"/>
          </w:tcPr>
          <w:p w14:paraId="65A8A2BF"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CRB</w:t>
            </w:r>
          </w:p>
        </w:tc>
      </w:tr>
      <w:tr w:rsidR="00747CB1" w:rsidRPr="00747CB1" w14:paraId="68E43238" w14:textId="77777777" w:rsidTr="00444F61">
        <w:trPr>
          <w:trHeight w:hRule="exact" w:val="456"/>
        </w:trPr>
        <w:tc>
          <w:tcPr>
            <w:tcW w:w="6799" w:type="dxa"/>
            <w:shd w:val="clear" w:color="auto" w:fill="auto"/>
            <w:vAlign w:val="center"/>
          </w:tcPr>
          <w:p w14:paraId="5079A59A"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C klases sildīšanas iekārta ar pastiprinātu izolāciju</w:t>
            </w:r>
          </w:p>
        </w:tc>
        <w:tc>
          <w:tcPr>
            <w:tcW w:w="1558" w:type="dxa"/>
            <w:shd w:val="clear" w:color="auto" w:fill="auto"/>
            <w:vAlign w:val="center"/>
          </w:tcPr>
          <w:p w14:paraId="65D2F3EA"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CRC</w:t>
            </w:r>
          </w:p>
        </w:tc>
      </w:tr>
      <w:tr w:rsidR="00747CB1" w:rsidRPr="00747CB1" w14:paraId="7BEC4DD9" w14:textId="77777777" w:rsidTr="00444F61">
        <w:trPr>
          <w:trHeight w:hRule="exact" w:val="456"/>
        </w:trPr>
        <w:tc>
          <w:tcPr>
            <w:tcW w:w="6799" w:type="dxa"/>
            <w:shd w:val="clear" w:color="auto" w:fill="auto"/>
            <w:vAlign w:val="center"/>
          </w:tcPr>
          <w:p w14:paraId="156782DC"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D klases sildīšanas iekārta ar pastiprinātu izolāciju</w:t>
            </w:r>
          </w:p>
        </w:tc>
        <w:tc>
          <w:tcPr>
            <w:tcW w:w="1558" w:type="dxa"/>
            <w:shd w:val="clear" w:color="auto" w:fill="auto"/>
            <w:vAlign w:val="center"/>
          </w:tcPr>
          <w:p w14:paraId="3F13F6B5"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CRD</w:t>
            </w:r>
          </w:p>
        </w:tc>
      </w:tr>
      <w:tr w:rsidR="00747CB1" w:rsidRPr="00747CB1" w14:paraId="0BC0F736" w14:textId="77777777" w:rsidTr="00444F61">
        <w:trPr>
          <w:trHeight w:hRule="exact" w:val="682"/>
        </w:trPr>
        <w:tc>
          <w:tcPr>
            <w:tcW w:w="6799" w:type="dxa"/>
            <w:shd w:val="clear" w:color="auto" w:fill="auto"/>
            <w:vAlign w:val="bottom"/>
          </w:tcPr>
          <w:p w14:paraId="337384B4"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A klases mehāniskā saldēšanas un sildīšanas iekārta ar normālu izolāciju</w:t>
            </w:r>
          </w:p>
        </w:tc>
        <w:tc>
          <w:tcPr>
            <w:tcW w:w="1558" w:type="dxa"/>
            <w:shd w:val="clear" w:color="auto" w:fill="auto"/>
            <w:vAlign w:val="bottom"/>
          </w:tcPr>
          <w:p w14:paraId="71B6C56E"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BNA</w:t>
            </w:r>
          </w:p>
        </w:tc>
      </w:tr>
      <w:tr w:rsidR="00747CB1" w:rsidRPr="00747CB1" w14:paraId="4B0E55CA" w14:textId="77777777" w:rsidTr="00444F61">
        <w:trPr>
          <w:trHeight w:hRule="exact" w:val="682"/>
        </w:trPr>
        <w:tc>
          <w:tcPr>
            <w:tcW w:w="6799" w:type="dxa"/>
            <w:shd w:val="clear" w:color="auto" w:fill="auto"/>
            <w:vAlign w:val="bottom"/>
          </w:tcPr>
          <w:p w14:paraId="04D89BFA"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A klases mehāniskā saldēšanas un sildīšanas iekārta ar pastiprinātu izolāciju</w:t>
            </w:r>
          </w:p>
        </w:tc>
        <w:tc>
          <w:tcPr>
            <w:tcW w:w="1558" w:type="dxa"/>
            <w:shd w:val="clear" w:color="auto" w:fill="auto"/>
            <w:vAlign w:val="bottom"/>
          </w:tcPr>
          <w:p w14:paraId="04E472A2"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BRA</w:t>
            </w:r>
          </w:p>
        </w:tc>
      </w:tr>
      <w:tr w:rsidR="00747CB1" w:rsidRPr="00747CB1" w14:paraId="2D3E09FB" w14:textId="77777777" w:rsidTr="00444F61">
        <w:trPr>
          <w:trHeight w:hRule="exact" w:val="682"/>
        </w:trPr>
        <w:tc>
          <w:tcPr>
            <w:tcW w:w="6799" w:type="dxa"/>
            <w:shd w:val="clear" w:color="auto" w:fill="auto"/>
            <w:vAlign w:val="bottom"/>
          </w:tcPr>
          <w:p w14:paraId="7FFE1546"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B klases mehāniskā saldēšanas un sildīšanas iekārta ar pastiprinātu izolāciju</w:t>
            </w:r>
          </w:p>
        </w:tc>
        <w:tc>
          <w:tcPr>
            <w:tcW w:w="1558" w:type="dxa"/>
            <w:shd w:val="clear" w:color="auto" w:fill="auto"/>
            <w:vAlign w:val="bottom"/>
          </w:tcPr>
          <w:p w14:paraId="5183180A"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BRB</w:t>
            </w:r>
          </w:p>
        </w:tc>
      </w:tr>
      <w:tr w:rsidR="00747CB1" w:rsidRPr="00747CB1" w14:paraId="7EF5C6AF" w14:textId="77777777" w:rsidTr="00444F61">
        <w:trPr>
          <w:trHeight w:hRule="exact" w:val="682"/>
        </w:trPr>
        <w:tc>
          <w:tcPr>
            <w:tcW w:w="6799" w:type="dxa"/>
            <w:shd w:val="clear" w:color="auto" w:fill="auto"/>
            <w:vAlign w:val="bottom"/>
          </w:tcPr>
          <w:p w14:paraId="4011AD90"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C klases mehāniskā saldēšanas un sildīšanas iekārta ar pastiprinātu izolāciju</w:t>
            </w:r>
          </w:p>
        </w:tc>
        <w:tc>
          <w:tcPr>
            <w:tcW w:w="1558" w:type="dxa"/>
            <w:shd w:val="clear" w:color="auto" w:fill="auto"/>
            <w:vAlign w:val="bottom"/>
          </w:tcPr>
          <w:p w14:paraId="013C3CD1"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BRC</w:t>
            </w:r>
          </w:p>
        </w:tc>
      </w:tr>
      <w:tr w:rsidR="00747CB1" w:rsidRPr="00747CB1" w14:paraId="72948991" w14:textId="77777777" w:rsidTr="00444F61">
        <w:trPr>
          <w:trHeight w:hRule="exact" w:val="682"/>
        </w:trPr>
        <w:tc>
          <w:tcPr>
            <w:tcW w:w="6799" w:type="dxa"/>
            <w:shd w:val="clear" w:color="auto" w:fill="auto"/>
            <w:vAlign w:val="bottom"/>
          </w:tcPr>
          <w:p w14:paraId="35D42096"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D klases mehāniskā saldēšanas un sildīšanas iekārta ar pastiprinātu izolāciju</w:t>
            </w:r>
          </w:p>
        </w:tc>
        <w:tc>
          <w:tcPr>
            <w:tcW w:w="1558" w:type="dxa"/>
            <w:shd w:val="clear" w:color="auto" w:fill="auto"/>
            <w:vAlign w:val="bottom"/>
          </w:tcPr>
          <w:p w14:paraId="25F2E6FF"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BRD</w:t>
            </w:r>
          </w:p>
        </w:tc>
      </w:tr>
      <w:tr w:rsidR="00747CB1" w:rsidRPr="00747CB1" w14:paraId="6D491B48" w14:textId="77777777" w:rsidTr="00444F61">
        <w:trPr>
          <w:trHeight w:hRule="exact" w:val="682"/>
        </w:trPr>
        <w:tc>
          <w:tcPr>
            <w:tcW w:w="6799" w:type="dxa"/>
            <w:shd w:val="clear" w:color="auto" w:fill="auto"/>
            <w:vAlign w:val="bottom"/>
          </w:tcPr>
          <w:p w14:paraId="476E8413"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E klases mehāniskā saldēšanas un sildīšanas iekārta ar pastiprinātu izolāciju</w:t>
            </w:r>
          </w:p>
        </w:tc>
        <w:tc>
          <w:tcPr>
            <w:tcW w:w="1558" w:type="dxa"/>
            <w:shd w:val="clear" w:color="auto" w:fill="auto"/>
            <w:vAlign w:val="bottom"/>
          </w:tcPr>
          <w:p w14:paraId="75CDA53D"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BRE</w:t>
            </w:r>
          </w:p>
        </w:tc>
      </w:tr>
      <w:tr w:rsidR="00747CB1" w:rsidRPr="00747CB1" w14:paraId="6A0EC216" w14:textId="77777777" w:rsidTr="00444F61">
        <w:trPr>
          <w:trHeight w:hRule="exact" w:val="682"/>
        </w:trPr>
        <w:tc>
          <w:tcPr>
            <w:tcW w:w="6799" w:type="dxa"/>
            <w:shd w:val="clear" w:color="auto" w:fill="auto"/>
            <w:vAlign w:val="bottom"/>
          </w:tcPr>
          <w:p w14:paraId="28A87864"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F klases mehāniskā saldēšanas un sildīšanas iekārta ar pastiprinātu izolāciju</w:t>
            </w:r>
          </w:p>
        </w:tc>
        <w:tc>
          <w:tcPr>
            <w:tcW w:w="1558" w:type="dxa"/>
            <w:shd w:val="clear" w:color="auto" w:fill="auto"/>
            <w:vAlign w:val="bottom"/>
          </w:tcPr>
          <w:p w14:paraId="621F6912"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BRF</w:t>
            </w:r>
          </w:p>
        </w:tc>
      </w:tr>
      <w:tr w:rsidR="00747CB1" w:rsidRPr="00747CB1" w14:paraId="017757B7" w14:textId="77777777" w:rsidTr="00444F61">
        <w:trPr>
          <w:trHeight w:hRule="exact" w:val="682"/>
        </w:trPr>
        <w:tc>
          <w:tcPr>
            <w:tcW w:w="6799" w:type="dxa"/>
            <w:shd w:val="clear" w:color="auto" w:fill="auto"/>
            <w:vAlign w:val="bottom"/>
          </w:tcPr>
          <w:p w14:paraId="5338AB12" w14:textId="77777777" w:rsidR="00747CB1" w:rsidRPr="00747CB1" w:rsidRDefault="00747CB1" w:rsidP="00444F61">
            <w:pPr>
              <w:pStyle w:val="BodyText"/>
              <w:tabs>
                <w:tab w:val="right" w:pos="7588"/>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G klases mehāniskā saldēšanas un sildīšanas iekārta ar pastiprinātu izolāciju</w:t>
            </w:r>
          </w:p>
        </w:tc>
        <w:tc>
          <w:tcPr>
            <w:tcW w:w="1558" w:type="dxa"/>
            <w:shd w:val="clear" w:color="auto" w:fill="auto"/>
            <w:vAlign w:val="bottom"/>
          </w:tcPr>
          <w:p w14:paraId="4007ACA7"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BRG</w:t>
            </w:r>
          </w:p>
        </w:tc>
      </w:tr>
      <w:tr w:rsidR="00747CB1" w:rsidRPr="00747CB1" w14:paraId="21D998A1" w14:textId="77777777" w:rsidTr="00444F61">
        <w:trPr>
          <w:trHeight w:hRule="exact" w:val="682"/>
        </w:trPr>
        <w:tc>
          <w:tcPr>
            <w:tcW w:w="6799" w:type="dxa"/>
            <w:shd w:val="clear" w:color="auto" w:fill="auto"/>
            <w:vAlign w:val="bottom"/>
          </w:tcPr>
          <w:p w14:paraId="5A6CC12D"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H klases mehāniskā saldēšanas un sildīšanas iekārta ar pastiprinātu izolāciju</w:t>
            </w:r>
          </w:p>
        </w:tc>
        <w:tc>
          <w:tcPr>
            <w:tcW w:w="1558" w:type="dxa"/>
            <w:shd w:val="clear" w:color="auto" w:fill="auto"/>
            <w:vAlign w:val="bottom"/>
          </w:tcPr>
          <w:p w14:paraId="193BAFF2"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BRH</w:t>
            </w:r>
          </w:p>
        </w:tc>
      </w:tr>
      <w:tr w:rsidR="00747CB1" w:rsidRPr="00747CB1" w14:paraId="269A9615" w14:textId="77777777" w:rsidTr="00444F61">
        <w:trPr>
          <w:trHeight w:hRule="exact" w:val="682"/>
        </w:trPr>
        <w:tc>
          <w:tcPr>
            <w:tcW w:w="6799" w:type="dxa"/>
            <w:shd w:val="clear" w:color="auto" w:fill="auto"/>
            <w:vAlign w:val="bottom"/>
          </w:tcPr>
          <w:p w14:paraId="33C1176E"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I klases mehāniskā saldēšanas un sildīšanas iekārta ar pastiprinātu izolāciju</w:t>
            </w:r>
          </w:p>
        </w:tc>
        <w:tc>
          <w:tcPr>
            <w:tcW w:w="1558" w:type="dxa"/>
            <w:shd w:val="clear" w:color="auto" w:fill="auto"/>
            <w:vAlign w:val="bottom"/>
          </w:tcPr>
          <w:p w14:paraId="11ACA09E"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BRI</w:t>
            </w:r>
          </w:p>
        </w:tc>
      </w:tr>
      <w:tr w:rsidR="00747CB1" w:rsidRPr="00747CB1" w14:paraId="29DD695C" w14:textId="77777777" w:rsidTr="00444F61">
        <w:trPr>
          <w:trHeight w:hRule="exact" w:val="682"/>
        </w:trPr>
        <w:tc>
          <w:tcPr>
            <w:tcW w:w="6799" w:type="dxa"/>
            <w:shd w:val="clear" w:color="auto" w:fill="auto"/>
            <w:vAlign w:val="bottom"/>
          </w:tcPr>
          <w:p w14:paraId="137C5E73"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J klases mehāniskā saldēšanas un sildīšanas iekārta ar pastiprinātu izolāciju</w:t>
            </w:r>
          </w:p>
        </w:tc>
        <w:tc>
          <w:tcPr>
            <w:tcW w:w="1558" w:type="dxa"/>
            <w:shd w:val="clear" w:color="auto" w:fill="auto"/>
            <w:vAlign w:val="bottom"/>
          </w:tcPr>
          <w:p w14:paraId="25402BCF"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BRJ</w:t>
            </w:r>
          </w:p>
        </w:tc>
      </w:tr>
      <w:tr w:rsidR="00747CB1" w:rsidRPr="00747CB1" w14:paraId="7DF009D4" w14:textId="77777777" w:rsidTr="00444F61">
        <w:trPr>
          <w:trHeight w:hRule="exact" w:val="682"/>
        </w:trPr>
        <w:tc>
          <w:tcPr>
            <w:tcW w:w="6799" w:type="dxa"/>
            <w:shd w:val="clear" w:color="auto" w:fill="auto"/>
            <w:vAlign w:val="bottom"/>
          </w:tcPr>
          <w:p w14:paraId="2E1FBB00"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K klases mehāniskā saldēšanas un sildīšanas iekārta ar pastiprinātu izolāciju</w:t>
            </w:r>
          </w:p>
        </w:tc>
        <w:tc>
          <w:tcPr>
            <w:tcW w:w="1558" w:type="dxa"/>
            <w:shd w:val="clear" w:color="auto" w:fill="auto"/>
            <w:vAlign w:val="bottom"/>
          </w:tcPr>
          <w:p w14:paraId="1255BAE8"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BRK</w:t>
            </w:r>
          </w:p>
        </w:tc>
      </w:tr>
      <w:tr w:rsidR="00747CB1" w:rsidRPr="00747CB1" w14:paraId="79B22C89" w14:textId="77777777" w:rsidTr="00444F61">
        <w:trPr>
          <w:trHeight w:hRule="exact" w:val="682"/>
        </w:trPr>
        <w:tc>
          <w:tcPr>
            <w:tcW w:w="6799" w:type="dxa"/>
            <w:shd w:val="clear" w:color="auto" w:fill="auto"/>
            <w:vAlign w:val="bottom"/>
          </w:tcPr>
          <w:p w14:paraId="7CB60904"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L klases mehāniskā saldēšanas un sildīšanas iekārta ar pastiprinātu izolāciju</w:t>
            </w:r>
          </w:p>
        </w:tc>
        <w:tc>
          <w:tcPr>
            <w:tcW w:w="1558" w:type="dxa"/>
            <w:shd w:val="clear" w:color="auto" w:fill="auto"/>
            <w:vAlign w:val="bottom"/>
          </w:tcPr>
          <w:p w14:paraId="6E84DA28" w14:textId="77777777" w:rsidR="00747CB1" w:rsidRPr="00747CB1" w:rsidRDefault="00747CB1" w:rsidP="00444F61">
            <w:pPr>
              <w:pStyle w:val="Other0"/>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BRL</w:t>
            </w:r>
          </w:p>
        </w:tc>
      </w:tr>
    </w:tbl>
    <w:p w14:paraId="43637549" w14:textId="77777777" w:rsidR="00747CB1" w:rsidRPr="00747CB1" w:rsidRDefault="00747CB1" w:rsidP="00747CB1">
      <w:pPr>
        <w:jc w:val="both"/>
        <w:rPr>
          <w:rFonts w:ascii="Times New Roman" w:hAnsi="Times New Roman" w:cs="Times New Roman"/>
          <w:noProof/>
          <w:lang w:val="en-US"/>
        </w:rPr>
      </w:pPr>
    </w:p>
    <w:p w14:paraId="5997528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Ja daudznodalījumu ceļa iekārta ir sadalīta divos nodalījumos, iekārtas zīme ir veidota no katra nodalījuma atšķirības zīmēm (piemēram, </w:t>
      </w:r>
      <w:r w:rsidRPr="00747CB1">
        <w:rPr>
          <w:rFonts w:ascii="Times New Roman" w:hAnsi="Times New Roman"/>
          <w:i/>
          <w:iCs/>
          <w:noProof/>
          <w:sz w:val="24"/>
          <w:lang w:val="en-US"/>
        </w:rPr>
        <w:t>FRC-FRA</w:t>
      </w:r>
      <w:r w:rsidRPr="00747CB1">
        <w:rPr>
          <w:rFonts w:ascii="Times New Roman" w:hAnsi="Times New Roman"/>
          <w:noProof/>
          <w:sz w:val="24"/>
          <w:lang w:val="en-US"/>
        </w:rPr>
        <w:t>), sākot ar nodalījumu, kas atrodas iekārtas priekšpusē vai kreisajā pusē.</w:t>
      </w:r>
    </w:p>
    <w:p w14:paraId="1D46CDA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04D599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Citu daudznodalījumu iekārtu gadījumā atšķirības zīmi izvēlas tikai augstākajai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 xml:space="preserve">klasei, t. i., klasei, kurā pieļauta vislielākā temperatūras starpība starp iekšējo un ārējo temperatūru, un papildina ar burtu M (piemērs, </w:t>
      </w:r>
      <w:r w:rsidRPr="00747CB1">
        <w:rPr>
          <w:rFonts w:ascii="Times New Roman" w:hAnsi="Times New Roman"/>
          <w:i/>
          <w:iCs/>
          <w:noProof/>
          <w:sz w:val="24"/>
          <w:lang w:val="en-US"/>
        </w:rPr>
        <w:t>FRC-M</w:t>
      </w:r>
      <w:r w:rsidRPr="00747CB1">
        <w:rPr>
          <w:rFonts w:ascii="Times New Roman" w:hAnsi="Times New Roman"/>
          <w:noProof/>
          <w:sz w:val="24"/>
          <w:lang w:val="en-US"/>
        </w:rPr>
        <w:t>).</w:t>
      </w:r>
    </w:p>
    <w:p w14:paraId="7273A7DC"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9FB9C3B"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Šis marķējums ir obligāts visām iekārtām, kas būvētas no 2020. gada 1. oktobra.</w:t>
      </w:r>
    </w:p>
    <w:p w14:paraId="24A5604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76B12ED" w14:textId="77777777" w:rsidR="00747CB1" w:rsidRPr="00747CB1" w:rsidRDefault="00747CB1" w:rsidP="00747CB1">
      <w:pPr>
        <w:pStyle w:val="BodyText"/>
        <w:keepNext/>
        <w:keepLines/>
        <w:spacing w:after="0" w:line="240" w:lineRule="auto"/>
        <w:jc w:val="both"/>
        <w:rPr>
          <w:rFonts w:ascii="Times New Roman" w:hAnsi="Times New Roman"/>
          <w:noProof/>
          <w:sz w:val="24"/>
          <w:lang w:val="en-US"/>
        </w:rPr>
      </w:pPr>
      <w:r w:rsidRPr="00747CB1">
        <w:rPr>
          <w:rFonts w:ascii="Times New Roman" w:hAnsi="Times New Roman"/>
          <w:noProof/>
          <w:sz w:val="24"/>
          <w:lang w:val="en-US"/>
        </w:rPr>
        <w:lastRenderedPageBreak/>
        <w:t>Ja iekārta ir aprīkota ar noņemamu vai atkarīgu termoierīci un ja pastāv īpaši nosacījumi termoierīces izmantošanai, tad atšķirības zīmi vai zīmes turpmāk minētajos gadījumos papildina ar burtu “X”.</w:t>
      </w:r>
    </w:p>
    <w:p w14:paraId="61C2027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6AE54627" w14:textId="77777777" w:rsidR="00747CB1" w:rsidRPr="00747CB1" w:rsidRDefault="00747CB1" w:rsidP="00747CB1">
      <w:pPr>
        <w:pStyle w:val="BodyText"/>
        <w:tabs>
          <w:tab w:val="left" w:pos="808"/>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 SALDĒŠANAS IEKĀRTĀM –</w:t>
      </w:r>
    </w:p>
    <w:p w14:paraId="78C12579" w14:textId="77777777" w:rsidR="00747CB1" w:rsidRPr="00747CB1" w:rsidRDefault="00747CB1" w:rsidP="00747CB1">
      <w:pPr>
        <w:pStyle w:val="BodyText"/>
        <w:tabs>
          <w:tab w:val="left" w:pos="808"/>
        </w:tabs>
        <w:spacing w:after="0" w:line="240" w:lineRule="auto"/>
        <w:jc w:val="both"/>
        <w:rPr>
          <w:rFonts w:ascii="Times New Roman" w:hAnsi="Times New Roman" w:cs="Times New Roman"/>
          <w:noProof/>
          <w:sz w:val="24"/>
          <w:szCs w:val="24"/>
          <w:lang w:val="en-US"/>
        </w:rPr>
      </w:pPr>
    </w:p>
    <w:p w14:paraId="24C794F6" w14:textId="77777777" w:rsidR="00747CB1" w:rsidRPr="00747CB1" w:rsidRDefault="00747CB1" w:rsidP="00747CB1">
      <w:pPr>
        <w:pStyle w:val="BodyText"/>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ja eitektiskās plātnes ir jāievieto citā kamerā, lai tās varētu sasaldēt;</w:t>
      </w:r>
    </w:p>
    <w:p w14:paraId="17AA5A8A"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D602A4F" w14:textId="77777777" w:rsidR="00747CB1" w:rsidRPr="00747CB1" w:rsidRDefault="00747CB1" w:rsidP="00747CB1">
      <w:pPr>
        <w:pStyle w:val="BodyText"/>
        <w:tabs>
          <w:tab w:val="left" w:pos="808"/>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MEHĀNISKAJĀM SALDĒŠANAS UN MEHĀNISKAJĀM SALDĒŠANAS UN SILDĪŠANAS IEKĀRTĀM –</w:t>
      </w:r>
    </w:p>
    <w:p w14:paraId="6D441228" w14:textId="77777777" w:rsidR="00747CB1" w:rsidRPr="00747CB1" w:rsidRDefault="00747CB1" w:rsidP="00747CB1">
      <w:pPr>
        <w:pStyle w:val="BodyText"/>
        <w:tabs>
          <w:tab w:val="left" w:pos="808"/>
        </w:tabs>
        <w:spacing w:after="0" w:line="240" w:lineRule="auto"/>
        <w:jc w:val="both"/>
        <w:rPr>
          <w:rFonts w:ascii="Times New Roman" w:hAnsi="Times New Roman" w:cs="Times New Roman"/>
          <w:noProof/>
          <w:sz w:val="24"/>
          <w:szCs w:val="24"/>
          <w:lang w:val="en-US"/>
        </w:rPr>
      </w:pPr>
    </w:p>
    <w:p w14:paraId="6779734D" w14:textId="77777777" w:rsidR="00747CB1" w:rsidRPr="00747CB1" w:rsidRDefault="00747CB1" w:rsidP="00747CB1">
      <w:pPr>
        <w:pStyle w:val="BodyText"/>
        <w:tabs>
          <w:tab w:val="left" w:pos="1243"/>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2.1. ja kompresora piedziņu nodrošina transportlīdzekļa dzinējs;</w:t>
      </w:r>
    </w:p>
    <w:p w14:paraId="39494B08" w14:textId="77777777" w:rsidR="00747CB1" w:rsidRPr="00747CB1" w:rsidRDefault="00747CB1" w:rsidP="00747CB1">
      <w:pPr>
        <w:pStyle w:val="BodyText"/>
        <w:tabs>
          <w:tab w:val="left" w:pos="1243"/>
        </w:tabs>
        <w:spacing w:after="0" w:line="240" w:lineRule="auto"/>
        <w:ind w:left="284"/>
        <w:jc w:val="both"/>
        <w:rPr>
          <w:rFonts w:ascii="Times New Roman" w:hAnsi="Times New Roman" w:cs="Times New Roman"/>
          <w:noProof/>
          <w:sz w:val="24"/>
          <w:szCs w:val="24"/>
          <w:lang w:val="en-US"/>
        </w:rPr>
      </w:pPr>
    </w:p>
    <w:p w14:paraId="4BD047A0" w14:textId="77777777" w:rsidR="00747CB1" w:rsidRPr="00747CB1" w:rsidRDefault="00747CB1" w:rsidP="00747CB1">
      <w:pPr>
        <w:pStyle w:val="BodyText"/>
        <w:tabs>
          <w:tab w:val="left" w:pos="1311"/>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2.2. ja saldēšanas ierīce, saldēšanas un sildīšanas ierīce vai tās daļa ir noņemama, jo noņemtu to nav iespējams darbināt.</w:t>
      </w:r>
    </w:p>
    <w:p w14:paraId="1058972D" w14:textId="77777777" w:rsidR="00747CB1" w:rsidRPr="00747CB1" w:rsidRDefault="00747CB1" w:rsidP="00747CB1">
      <w:pPr>
        <w:pStyle w:val="BodyText"/>
        <w:tabs>
          <w:tab w:val="left" w:pos="1311"/>
        </w:tabs>
        <w:spacing w:after="0" w:line="240" w:lineRule="auto"/>
        <w:jc w:val="both"/>
        <w:rPr>
          <w:rFonts w:ascii="Times New Roman" w:hAnsi="Times New Roman" w:cs="Times New Roman"/>
          <w:noProof/>
          <w:sz w:val="24"/>
          <w:szCs w:val="24"/>
          <w:lang w:val="en-US"/>
        </w:rPr>
      </w:pPr>
    </w:p>
    <w:p w14:paraId="31AC48DA"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Datumu (mēnesis, gads), kas šā pielikuma 3. papildinājuma A sadaļas 8. punktā minēts kā attiecīgajai iekārtai izsniegtā sertifikāta derīguma termiņa beigu datums, norāda zem iepriekšminētās atšķirības zīmes vai zīmēm.</w:t>
      </w:r>
    </w:p>
    <w:p w14:paraId="3973B32E"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6ADB957"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Modelis:</w:t>
      </w:r>
    </w:p>
    <w:p w14:paraId="71ABF8F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792"/>
      </w:tblGrid>
      <w:tr w:rsidR="00747CB1" w:rsidRPr="00747CB1" w14:paraId="38379423" w14:textId="77777777" w:rsidTr="00444F61">
        <w:trPr>
          <w:trHeight w:val="693"/>
        </w:trPr>
        <w:tc>
          <w:tcPr>
            <w:tcW w:w="2126" w:type="dxa"/>
            <w:tcBorders>
              <w:top w:val="single" w:sz="4" w:space="0" w:color="auto"/>
              <w:left w:val="single" w:sz="4" w:space="0" w:color="auto"/>
              <w:bottom w:val="single" w:sz="4" w:space="0" w:color="auto"/>
              <w:right w:val="single" w:sz="4" w:space="0" w:color="auto"/>
            </w:tcBorders>
          </w:tcPr>
          <w:p w14:paraId="6D7B5566" w14:textId="77777777" w:rsidR="00747CB1" w:rsidRPr="00747CB1" w:rsidRDefault="00747CB1" w:rsidP="00444F61">
            <w:pPr>
              <w:pStyle w:val="BodyText"/>
              <w:spacing w:after="0" w:line="240" w:lineRule="auto"/>
              <w:jc w:val="center"/>
              <w:rPr>
                <w:rFonts w:ascii="Times New Roman" w:hAnsi="Times New Roman"/>
                <w:i/>
                <w:iCs/>
                <w:noProof/>
                <w:sz w:val="24"/>
                <w:lang w:val="en-US"/>
              </w:rPr>
            </w:pPr>
            <w:r w:rsidRPr="00747CB1">
              <w:rPr>
                <w:rFonts w:ascii="Times New Roman" w:hAnsi="Times New Roman"/>
                <w:i/>
                <w:iCs/>
                <w:noProof/>
                <w:sz w:val="24"/>
                <w:lang w:val="en-US"/>
              </w:rPr>
              <w:t>FRC</w:t>
            </w:r>
          </w:p>
          <w:p w14:paraId="2F882E74" w14:textId="77777777" w:rsidR="00747CB1" w:rsidRPr="00747CB1" w:rsidRDefault="00747CB1" w:rsidP="00444F61">
            <w:pPr>
              <w:pStyle w:val="BodyText"/>
              <w:spacing w:after="0" w:line="240" w:lineRule="auto"/>
              <w:jc w:val="center"/>
              <w:rPr>
                <w:rFonts w:ascii="Times New Roman" w:hAnsi="Times New Roman"/>
                <w:noProof/>
                <w:sz w:val="24"/>
                <w:lang w:val="en-US"/>
              </w:rPr>
            </w:pPr>
            <w:r w:rsidRPr="00747CB1">
              <w:rPr>
                <w:rFonts w:ascii="Times New Roman" w:hAnsi="Times New Roman"/>
                <w:noProof/>
                <w:sz w:val="24"/>
                <w:lang w:val="en-US"/>
              </w:rPr>
              <w:t>02 2020</w:t>
            </w:r>
          </w:p>
        </w:tc>
        <w:tc>
          <w:tcPr>
            <w:tcW w:w="6792" w:type="dxa"/>
            <w:tcBorders>
              <w:left w:val="single" w:sz="4" w:space="0" w:color="auto"/>
            </w:tcBorders>
          </w:tcPr>
          <w:p w14:paraId="166AF07C" w14:textId="77777777" w:rsidR="00747CB1" w:rsidRPr="00747CB1" w:rsidRDefault="00747CB1" w:rsidP="00444F61">
            <w:pPr>
              <w:pStyle w:val="BodyText"/>
              <w:tabs>
                <w:tab w:val="left" w:pos="1446"/>
              </w:tabs>
              <w:spacing w:after="0" w:line="240" w:lineRule="auto"/>
              <w:ind w:left="178"/>
              <w:jc w:val="both"/>
              <w:rPr>
                <w:rFonts w:ascii="Times New Roman" w:hAnsi="Times New Roman"/>
                <w:noProof/>
                <w:sz w:val="24"/>
                <w:lang w:val="en-US"/>
              </w:rPr>
            </w:pPr>
            <w:r w:rsidRPr="00747CB1">
              <w:rPr>
                <w:rFonts w:ascii="Times New Roman" w:hAnsi="Times New Roman"/>
                <w:noProof/>
                <w:sz w:val="24"/>
                <w:lang w:val="en-US"/>
              </w:rPr>
              <w:t>02=</w:t>
            </w:r>
            <w:r w:rsidRPr="00747CB1">
              <w:rPr>
                <w:rFonts w:ascii="Times New Roman" w:hAnsi="Times New Roman"/>
                <w:noProof/>
                <w:sz w:val="24"/>
                <w:lang w:val="en-US"/>
              </w:rPr>
              <w:tab/>
              <w:t xml:space="preserve">mēnesis (februāris) </w:t>
            </w:r>
            <w:r w:rsidRPr="00747CB1">
              <w:rPr>
                <w:rFonts w:ascii="Times New Roman" w:hAnsi="Times New Roman"/>
                <w:noProof/>
                <w:sz w:val="24"/>
                <w:lang w:val="en-US"/>
              </w:rPr>
              <w:tab/>
              <w:t>) derīguma termiņš</w:t>
            </w:r>
          </w:p>
          <w:p w14:paraId="1F987E72" w14:textId="77777777" w:rsidR="00747CB1" w:rsidRPr="00747CB1" w:rsidRDefault="00747CB1" w:rsidP="00444F61">
            <w:pPr>
              <w:pStyle w:val="BodyText"/>
              <w:tabs>
                <w:tab w:val="left" w:pos="1881"/>
              </w:tabs>
              <w:spacing w:after="0" w:line="240" w:lineRule="auto"/>
              <w:ind w:firstLine="170"/>
              <w:jc w:val="both"/>
              <w:rPr>
                <w:rFonts w:ascii="Times New Roman" w:hAnsi="Times New Roman"/>
                <w:noProof/>
                <w:sz w:val="24"/>
                <w:lang w:val="en-US"/>
              </w:rPr>
            </w:pPr>
            <w:r w:rsidRPr="00747CB1">
              <w:rPr>
                <w:rFonts w:ascii="Times New Roman" w:hAnsi="Times New Roman"/>
                <w:noProof/>
                <w:sz w:val="24"/>
                <w:lang w:val="en-US"/>
              </w:rPr>
              <w:t>2020 =</w:t>
            </w:r>
            <w:r w:rsidRPr="00747CB1">
              <w:rPr>
                <w:rFonts w:ascii="Times New Roman" w:hAnsi="Times New Roman"/>
                <w:noProof/>
                <w:sz w:val="24"/>
                <w:lang w:val="en-US"/>
              </w:rPr>
              <w:tab/>
              <w:t>gads</w:t>
            </w:r>
            <w:r w:rsidRPr="00747CB1">
              <w:rPr>
                <w:rFonts w:ascii="Times New Roman" w:hAnsi="Times New Roman"/>
                <w:noProof/>
                <w:sz w:val="24"/>
                <w:lang w:val="en-US"/>
              </w:rPr>
              <w:tab/>
            </w:r>
            <w:r w:rsidRPr="00747CB1">
              <w:rPr>
                <w:rFonts w:ascii="Times New Roman" w:hAnsi="Times New Roman"/>
                <w:noProof/>
                <w:sz w:val="24"/>
                <w:lang w:val="en-US"/>
              </w:rPr>
              <w:tab/>
              <w:t>) sertifikāts</w:t>
            </w:r>
          </w:p>
        </w:tc>
      </w:tr>
    </w:tbl>
    <w:p w14:paraId="473AC972"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54F063D" w14:textId="77777777" w:rsidR="00747CB1" w:rsidRPr="00747CB1" w:rsidRDefault="00747CB1" w:rsidP="00747CB1">
      <w:pPr>
        <w:rPr>
          <w:noProof/>
          <w:lang w:val="en-US"/>
        </w:rPr>
      </w:pPr>
      <w:bookmarkStart w:id="584" w:name="bookmark329"/>
      <w:bookmarkStart w:id="585" w:name="_Toc181110621"/>
      <w:r w:rsidRPr="00747CB1">
        <w:rPr>
          <w:noProof/>
          <w:lang w:val="en-US"/>
        </w:rPr>
        <w:br w:type="page"/>
      </w:r>
    </w:p>
    <w:p w14:paraId="33AF143F"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586" w:name="_Toc198028378"/>
      <w:bookmarkStart w:id="587" w:name="_Toc198037297"/>
      <w:r w:rsidRPr="00747CB1">
        <w:rPr>
          <w:rFonts w:ascii="Times New Roman" w:hAnsi="Times New Roman" w:cs="Times New Roman"/>
          <w:b/>
          <w:bCs/>
          <w:noProof/>
          <w:color w:val="0070C0"/>
          <w:sz w:val="28"/>
          <w:szCs w:val="28"/>
          <w:lang w:val="en-US"/>
        </w:rPr>
        <w:lastRenderedPageBreak/>
        <w:t>2. pielikums</w:t>
      </w:r>
      <w:bookmarkEnd w:id="584"/>
      <w:bookmarkEnd w:id="585"/>
      <w:bookmarkEnd w:id="586"/>
      <w:bookmarkEnd w:id="587"/>
    </w:p>
    <w:p w14:paraId="5EA896AB"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588" w:name="bookmark331"/>
      <w:bookmarkStart w:id="589" w:name="_Toc181110622"/>
      <w:bookmarkStart w:id="590" w:name="_Toc198028379"/>
      <w:bookmarkStart w:id="591" w:name="_Toc198037298"/>
      <w:r w:rsidRPr="00747CB1">
        <w:rPr>
          <w:rFonts w:ascii="Times New Roman" w:hAnsi="Times New Roman" w:cs="Times New Roman"/>
          <w:b/>
          <w:bCs/>
          <w:noProof/>
          <w:color w:val="0070C0"/>
          <w:sz w:val="28"/>
          <w:szCs w:val="28"/>
          <w:lang w:val="en-US"/>
        </w:rPr>
        <w:t>IEKĀRTU IZVĒLE UN TEMPERATŪRAS REŽĪMS, KAS JĀIEVĒRO, PĀRVADĀJOT ĀTRSALDĒTUS (DZIĻI SASALDĒTUS) UN SALDĒTUS PĀRTIKAS PRODUKTUS</w:t>
      </w:r>
      <w:bookmarkEnd w:id="588"/>
      <w:bookmarkEnd w:id="589"/>
      <w:bookmarkEnd w:id="590"/>
      <w:bookmarkEnd w:id="591"/>
    </w:p>
    <w:p w14:paraId="04A8F98A" w14:textId="77777777" w:rsidR="00747CB1" w:rsidRPr="00747CB1" w:rsidRDefault="00747CB1" w:rsidP="00747CB1">
      <w:pPr>
        <w:pStyle w:val="Heading11"/>
        <w:spacing w:after="0"/>
        <w:jc w:val="both"/>
        <w:outlineLvl w:val="9"/>
        <w:rPr>
          <w:rFonts w:ascii="Times New Roman" w:hAnsi="Times New Roman" w:cs="Times New Roman"/>
          <w:noProof/>
          <w:sz w:val="24"/>
          <w:szCs w:val="24"/>
          <w:lang w:val="en-US"/>
        </w:rPr>
      </w:pPr>
    </w:p>
    <w:p w14:paraId="6179C752" w14:textId="77777777" w:rsidR="00747CB1" w:rsidRPr="00747CB1" w:rsidRDefault="00747CB1" w:rsidP="00747CB1">
      <w:pPr>
        <w:pStyle w:val="BodyText"/>
        <w:tabs>
          <w:tab w:val="left" w:pos="84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 Turpmāk norādīto ātrsaldēto (dziļi sasaldēto) un saldēto pārtikas produktu pārvadāšanai iekārtas jāizvēlas un jāizmanto tā, lai pārvadājuma laikā pārtikas produktu visaugstākā temperatūra jebkurā kravas vietā nepārsniegtu norādīto temperatūru.</w:t>
      </w:r>
    </w:p>
    <w:p w14:paraId="17E08ABB"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p w14:paraId="1C36D7AA"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Tādējādi iekārtu, ko izmanto ātrsaldētu pārtikas produktu pārvadāšanai, aprīko ar šā pielikuma 1. papildinājumā minēto ierīci. Ja tomēr jāpārbauda pārtikas produktu temperatūra, to veic šā pielikuma 2. papildinājumā noteiktajā kārtībā.</w:t>
      </w:r>
    </w:p>
    <w:p w14:paraId="7EFC6347"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379A8C8" w14:textId="77777777" w:rsidR="00747CB1" w:rsidRPr="00747CB1" w:rsidRDefault="00747CB1" w:rsidP="00747CB1">
      <w:pPr>
        <w:pStyle w:val="BodyText"/>
        <w:tabs>
          <w:tab w:val="left" w:pos="84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Attiecīgi iekraušanas, pārvadāšanas un izkraušanas laikā pārtikas produktu temperatūrai jebkurā kravas vietā jābūt vienādai ar norādīto temperatūru vai zemākai par to.</w:t>
      </w:r>
    </w:p>
    <w:p w14:paraId="5D4CE296"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p w14:paraId="699D7DD7" w14:textId="77777777" w:rsidR="00747CB1" w:rsidRPr="00747CB1" w:rsidRDefault="00747CB1" w:rsidP="00747CB1">
      <w:pPr>
        <w:pStyle w:val="BodyText"/>
        <w:tabs>
          <w:tab w:val="left" w:pos="84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 Ja iekārta jāatver, piemēram, lai veiktu pārbaudi, ir svarīgi nodrošināt, ka pārtikas produkti netiek pakļauti procedūrām vai apstākļiem, kas ir pretrunā šā pielikuma un Starptautiskās preču robežkontroles saskaņošanas konvencijas mērķiem.</w:t>
      </w:r>
    </w:p>
    <w:p w14:paraId="59F189C7"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p w14:paraId="223F8DFB" w14:textId="77777777" w:rsidR="00747CB1" w:rsidRPr="00747CB1" w:rsidRDefault="00747CB1" w:rsidP="00747CB1">
      <w:pPr>
        <w:pStyle w:val="BodyText"/>
        <w:tabs>
          <w:tab w:val="left" w:pos="84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4. Noteiktu darbību laikā, piemēram, kad tiek atkausēts mehāniskās saldēšanas iekārtas iztvaicētājs, ir pieļaujama īslaicīga temperatūras paaugstināšanās uz pārtikas produktu virsmas kādā kravas daļā, piemēram, iztvaicētāja tuvumā, bet ne vairāk kā par 3 °C virs noteiktās temperatūras.</w:t>
      </w:r>
    </w:p>
    <w:p w14:paraId="7B36A53B"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p w14:paraId="7A6DBA79" w14:textId="77777777" w:rsidR="00747CB1" w:rsidRPr="00747CB1" w:rsidRDefault="00747CB1" w:rsidP="00747CB1">
      <w:pPr>
        <w:pStyle w:val="BodyText"/>
        <w:tabs>
          <w:tab w:val="left" w:leader="dot" w:pos="652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Saldējums</w:t>
      </w:r>
      <w:r w:rsidRPr="00747CB1">
        <w:rPr>
          <w:rFonts w:ascii="Times New Roman" w:hAnsi="Times New Roman"/>
          <w:noProof/>
          <w:sz w:val="24"/>
          <w:lang w:val="en-US"/>
        </w:rPr>
        <w:tab/>
        <w:t>–20 °C</w:t>
      </w:r>
    </w:p>
    <w:p w14:paraId="5E979F7A" w14:textId="77777777" w:rsidR="00747CB1" w:rsidRPr="00747CB1" w:rsidRDefault="00747CB1" w:rsidP="00747CB1">
      <w:pPr>
        <w:pStyle w:val="BodyText"/>
        <w:tabs>
          <w:tab w:val="left" w:leader="dot" w:pos="6526"/>
        </w:tabs>
        <w:spacing w:after="0" w:line="240" w:lineRule="auto"/>
        <w:jc w:val="both"/>
        <w:rPr>
          <w:rFonts w:ascii="Times New Roman" w:hAnsi="Times New Roman" w:cs="Times New Roman"/>
          <w:noProof/>
          <w:sz w:val="24"/>
          <w:szCs w:val="24"/>
          <w:lang w:val="en-US"/>
        </w:rPr>
      </w:pPr>
    </w:p>
    <w:p w14:paraId="79CDFE55"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Saldētas vai ātrsaldētas (dziļi sasaldētas) zivis, zivju izstrādājumi, moluski, vēžveidīgie un visi citi ātrsaldēti (dziļi sasaldēti) pārtikas produkti</w:t>
      </w:r>
      <w:r w:rsidRPr="00747CB1">
        <w:rPr>
          <w:rFonts w:ascii="Times New Roman" w:hAnsi="Times New Roman"/>
          <w:noProof/>
          <w:sz w:val="24"/>
          <w:lang w:val="en-US"/>
        </w:rPr>
        <w:tab/>
        <w:t>–8 °C</w:t>
      </w:r>
    </w:p>
    <w:p w14:paraId="6EA2FC1C" w14:textId="77777777" w:rsidR="00747CB1" w:rsidRPr="00747CB1" w:rsidRDefault="00747CB1" w:rsidP="00747CB1">
      <w:pPr>
        <w:pStyle w:val="BodyText"/>
        <w:tabs>
          <w:tab w:val="left" w:leader="dot" w:pos="6526"/>
        </w:tabs>
        <w:spacing w:after="0" w:line="240" w:lineRule="auto"/>
        <w:jc w:val="both"/>
        <w:rPr>
          <w:rFonts w:ascii="Times New Roman" w:hAnsi="Times New Roman" w:cs="Times New Roman"/>
          <w:noProof/>
          <w:sz w:val="24"/>
          <w:szCs w:val="24"/>
          <w:lang w:val="en-US"/>
        </w:rPr>
      </w:pPr>
    </w:p>
    <w:p w14:paraId="7DAEBA79" w14:textId="77777777" w:rsidR="00747CB1" w:rsidRPr="00747CB1" w:rsidRDefault="00747CB1" w:rsidP="00747CB1">
      <w:pPr>
        <w:pStyle w:val="BodyText"/>
        <w:tabs>
          <w:tab w:val="left" w:leader="dot" w:pos="6526"/>
        </w:tabs>
        <w:spacing w:after="0" w:line="240" w:lineRule="auto"/>
        <w:jc w:val="both"/>
        <w:rPr>
          <w:rFonts w:ascii="Times New Roman" w:hAnsi="Times New Roman" w:cs="Times New Roman"/>
          <w:noProof/>
          <w:sz w:val="24"/>
          <w:szCs w:val="24"/>
          <w:lang w:val="en-US"/>
        </w:rPr>
      </w:pPr>
    </w:p>
    <w:p w14:paraId="3334C159" w14:textId="77777777" w:rsidR="00747CB1" w:rsidRPr="00747CB1" w:rsidRDefault="00747CB1" w:rsidP="00747CB1">
      <w:pPr>
        <w:pStyle w:val="BodyText"/>
        <w:tabs>
          <w:tab w:val="left" w:leader="dot" w:pos="652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Visi citi saldētie pārtikas produkti (izņemot sviestu)</w:t>
      </w:r>
      <w:r w:rsidRPr="00747CB1">
        <w:rPr>
          <w:rFonts w:ascii="Times New Roman" w:hAnsi="Times New Roman"/>
          <w:noProof/>
          <w:sz w:val="24"/>
          <w:lang w:val="en-US"/>
        </w:rPr>
        <w:tab/>
        <w:t>–12 °C</w:t>
      </w:r>
    </w:p>
    <w:p w14:paraId="09EA43E2" w14:textId="77777777" w:rsidR="00747CB1" w:rsidRPr="00747CB1" w:rsidRDefault="00747CB1" w:rsidP="00747CB1">
      <w:pPr>
        <w:pStyle w:val="BodyText"/>
        <w:tabs>
          <w:tab w:val="left" w:leader="dot" w:pos="6526"/>
        </w:tabs>
        <w:spacing w:after="0" w:line="240" w:lineRule="auto"/>
        <w:jc w:val="both"/>
        <w:rPr>
          <w:rFonts w:ascii="Times New Roman" w:hAnsi="Times New Roman" w:cs="Times New Roman"/>
          <w:noProof/>
          <w:sz w:val="24"/>
          <w:szCs w:val="24"/>
          <w:lang w:val="en-US"/>
        </w:rPr>
      </w:pPr>
    </w:p>
    <w:p w14:paraId="7B3AF2B0" w14:textId="77777777" w:rsidR="00747CB1" w:rsidRPr="00747CB1" w:rsidRDefault="00747CB1" w:rsidP="00747CB1">
      <w:pPr>
        <w:pStyle w:val="BodyText"/>
        <w:tabs>
          <w:tab w:val="left" w:leader="dot" w:pos="652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Sviests</w:t>
      </w:r>
      <w:r w:rsidRPr="00747CB1">
        <w:rPr>
          <w:rFonts w:ascii="Times New Roman" w:hAnsi="Times New Roman"/>
          <w:noProof/>
          <w:sz w:val="24"/>
          <w:lang w:val="en-US"/>
        </w:rPr>
        <w:tab/>
        <w:t>–10 °C</w:t>
      </w:r>
    </w:p>
    <w:p w14:paraId="1F7D55FB" w14:textId="77777777" w:rsidR="00747CB1" w:rsidRPr="00747CB1" w:rsidRDefault="00747CB1" w:rsidP="00747CB1">
      <w:pPr>
        <w:pStyle w:val="BodyText"/>
        <w:tabs>
          <w:tab w:val="left" w:leader="dot" w:pos="6526"/>
        </w:tabs>
        <w:spacing w:after="0" w:line="240" w:lineRule="auto"/>
        <w:jc w:val="both"/>
        <w:rPr>
          <w:rFonts w:ascii="Times New Roman" w:hAnsi="Times New Roman" w:cs="Times New Roman"/>
          <w:noProof/>
          <w:sz w:val="24"/>
          <w:szCs w:val="24"/>
          <w:lang w:val="en-US"/>
        </w:rPr>
      </w:pPr>
    </w:p>
    <w:p w14:paraId="26584465"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Dziļi sasaldēti un saldēti pārtikas produkti, kas jānodod turpmākai apstrādei uzreiz pēc nogādāšanas galapunktā:</w:t>
      </w:r>
      <w:r w:rsidRPr="00747CB1">
        <w:rPr>
          <w:rFonts w:ascii="Times New Roman" w:hAnsi="Times New Roman" w:cs="Times New Roman"/>
          <w:noProof/>
          <w:sz w:val="24"/>
          <w:szCs w:val="24"/>
          <w:vertAlign w:val="superscript"/>
          <w:lang w:val="en-US"/>
        </w:rPr>
        <w:footnoteReference w:customMarkFollows="1" w:id="26"/>
        <w:t>1</w:t>
      </w:r>
    </w:p>
    <w:p w14:paraId="234491BD"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897B83C"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Sviests</w:t>
      </w:r>
    </w:p>
    <w:p w14:paraId="0F838E99"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45022AEB"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Koncentrēta augļu sula</w:t>
      </w:r>
    </w:p>
    <w:p w14:paraId="7F35611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3DD9D85D"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592" w:name="bookmark333"/>
      <w:bookmarkStart w:id="593" w:name="_Toc181110623"/>
      <w:bookmarkStart w:id="594" w:name="_Toc198028380"/>
      <w:bookmarkStart w:id="595" w:name="_Toc198037299"/>
      <w:r w:rsidRPr="00747CB1">
        <w:rPr>
          <w:rFonts w:ascii="Times New Roman" w:hAnsi="Times New Roman" w:cs="Times New Roman"/>
          <w:b/>
          <w:bCs/>
          <w:noProof/>
          <w:color w:val="0070C0"/>
          <w:sz w:val="28"/>
          <w:szCs w:val="28"/>
          <w:lang w:val="en-US"/>
        </w:rPr>
        <w:lastRenderedPageBreak/>
        <w:t>2. pielikuma 1. papildinājums</w:t>
      </w:r>
      <w:bookmarkEnd w:id="594"/>
      <w:bookmarkEnd w:id="595"/>
    </w:p>
    <w:p w14:paraId="694E461E"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596" w:name="_Toc198028381"/>
      <w:bookmarkStart w:id="597" w:name="_Toc198037300"/>
      <w:r w:rsidRPr="00747CB1">
        <w:rPr>
          <w:rFonts w:ascii="Times New Roman" w:hAnsi="Times New Roman" w:cs="Times New Roman"/>
          <w:b/>
          <w:bCs/>
          <w:noProof/>
          <w:color w:val="0070C0"/>
          <w:sz w:val="28"/>
          <w:szCs w:val="28"/>
          <w:lang w:val="en-US"/>
        </w:rPr>
        <w:t>GAISA TEMPERATŪRAS KONTROLE, PĀRVADĀJOT ĀTRSALDĒTUS ĀTRI BOJĀJOŠOS PĀRTIKAS PRODUKTUS</w:t>
      </w:r>
      <w:bookmarkEnd w:id="592"/>
      <w:bookmarkEnd w:id="593"/>
      <w:bookmarkEnd w:id="596"/>
      <w:bookmarkEnd w:id="597"/>
    </w:p>
    <w:p w14:paraId="7AE4E109" w14:textId="77777777" w:rsidR="00747CB1" w:rsidRPr="00747CB1" w:rsidRDefault="00747CB1" w:rsidP="00747CB1">
      <w:pPr>
        <w:pStyle w:val="Heading11"/>
        <w:spacing w:after="0"/>
        <w:jc w:val="both"/>
        <w:outlineLvl w:val="9"/>
        <w:rPr>
          <w:rFonts w:ascii="Times New Roman" w:hAnsi="Times New Roman" w:cs="Times New Roman"/>
          <w:noProof/>
          <w:sz w:val="24"/>
          <w:szCs w:val="24"/>
          <w:lang w:val="en-US"/>
        </w:rPr>
      </w:pPr>
    </w:p>
    <w:p w14:paraId="399A04F0"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Pārvadāšanas iekārtu aprīko ar instrumentu, ar kuru iespējams izmērīt un reģistrēt gaisa temperatūru un saglabāt iegūtos datus (turpmāk – instruments), lai uzraudzītu gaisa temperatūru, kādā atrodas ātrsaldēti pārtikas produkti, ko paredzēts lietot pārtikā.</w:t>
      </w:r>
    </w:p>
    <w:p w14:paraId="64BC4FF7"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27549C56"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r w:rsidRPr="00747CB1">
        <w:rPr>
          <w:rFonts w:ascii="Times New Roman" w:hAnsi="Times New Roman"/>
          <w:noProof/>
          <w:sz w:val="24"/>
          <w:lang w:val="en-US"/>
        </w:rPr>
        <w:t xml:space="preserve">Akreditētai iestādei ir jāapstiprina instruments saskaņā ar EN 13486:2002, un dokumentācijai ir jābūt pieejamai apstiprināšanai </w:t>
      </w:r>
      <w:r w:rsidRPr="00747CB1">
        <w:rPr>
          <w:rFonts w:ascii="Times New Roman" w:hAnsi="Times New Roman"/>
          <w:i/>
          <w:iCs/>
          <w:noProof/>
          <w:sz w:val="24"/>
          <w:lang w:val="en-US"/>
        </w:rPr>
        <w:t xml:space="preserve">ATP </w:t>
      </w:r>
      <w:r w:rsidRPr="00747CB1">
        <w:rPr>
          <w:rFonts w:ascii="Times New Roman" w:hAnsi="Times New Roman"/>
          <w:noProof/>
          <w:sz w:val="24"/>
          <w:lang w:val="en-US"/>
        </w:rPr>
        <w:t>kompetentajās iestādēs.</w:t>
      </w:r>
    </w:p>
    <w:p w14:paraId="73FE4E67"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7E12CA56"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Instrumentam ir jāatbilst standartam EN 12830:2018.</w:t>
      </w:r>
    </w:p>
    <w:p w14:paraId="31E94E70"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5E72E8A4"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Ekspluatācijā esošos temperatūras reģistratorus, kas atbilst EN 12830:1999, var turpināt lietot.</w:t>
      </w:r>
    </w:p>
    <w:p w14:paraId="7953C021" w14:textId="77777777" w:rsidR="00747CB1" w:rsidRPr="00747CB1" w:rsidRDefault="00747CB1" w:rsidP="00747CB1">
      <w:pPr>
        <w:pStyle w:val="BodyText"/>
        <w:spacing w:after="0" w:line="240" w:lineRule="auto"/>
        <w:jc w:val="both"/>
        <w:rPr>
          <w:rFonts w:ascii="Times New Roman" w:hAnsi="Times New Roman" w:cs="Times New Roman"/>
          <w:noProof/>
          <w:sz w:val="24"/>
          <w:szCs w:val="24"/>
          <w:lang w:val="en-US"/>
        </w:rPr>
      </w:pPr>
    </w:p>
    <w:p w14:paraId="1CFEA90D"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Pārvadātājam šādi iegūti temperatūras mērījumi jādatē un jāglabā vismaz vienu gadu vai ilgāk atkarībā no produktu veida.</w:t>
      </w:r>
    </w:p>
    <w:p w14:paraId="70A82353" w14:textId="77777777" w:rsidR="00747CB1" w:rsidRPr="00747CB1" w:rsidRDefault="00747CB1" w:rsidP="00747CB1">
      <w:pPr>
        <w:rPr>
          <w:noProof/>
          <w:lang w:val="en-US"/>
        </w:rPr>
      </w:pPr>
      <w:r w:rsidRPr="00747CB1">
        <w:rPr>
          <w:noProof/>
          <w:lang w:val="en-US"/>
        </w:rPr>
        <w:br w:type="page"/>
      </w:r>
    </w:p>
    <w:p w14:paraId="7D600B8E"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598" w:name="bookmark335"/>
      <w:bookmarkStart w:id="599" w:name="_Toc181110624"/>
      <w:bookmarkStart w:id="600" w:name="_Toc198028382"/>
      <w:bookmarkStart w:id="601" w:name="_Toc198037301"/>
      <w:r w:rsidRPr="00747CB1">
        <w:rPr>
          <w:rFonts w:ascii="Times New Roman" w:hAnsi="Times New Roman" w:cs="Times New Roman"/>
          <w:b/>
          <w:bCs/>
          <w:noProof/>
          <w:color w:val="0070C0"/>
          <w:sz w:val="28"/>
          <w:szCs w:val="28"/>
          <w:lang w:val="en-US"/>
        </w:rPr>
        <w:lastRenderedPageBreak/>
        <w:t>2. pielikuma 2. papildinājums</w:t>
      </w:r>
      <w:bookmarkEnd w:id="598"/>
      <w:bookmarkEnd w:id="599"/>
      <w:bookmarkEnd w:id="600"/>
      <w:bookmarkEnd w:id="601"/>
    </w:p>
    <w:p w14:paraId="68A82FB5"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602" w:name="bookmark337"/>
      <w:bookmarkStart w:id="603" w:name="_Toc181110625"/>
      <w:bookmarkStart w:id="604" w:name="_Toc198028383"/>
      <w:bookmarkStart w:id="605" w:name="_Toc198037302"/>
      <w:r w:rsidRPr="00747CB1">
        <w:rPr>
          <w:rFonts w:ascii="Times New Roman" w:hAnsi="Times New Roman" w:cs="Times New Roman"/>
          <w:b/>
          <w:bCs/>
          <w:noProof/>
          <w:color w:val="0070C0"/>
          <w:sz w:val="28"/>
          <w:szCs w:val="28"/>
          <w:lang w:val="en-US"/>
        </w:rPr>
        <w:t>PARAUGU ŅEMŠANAS UN TEMPERATŪRAS MĒRĪŠANAS KĀRTĪBA, PĀRVADĀJOT ATDZESĒTUS, SALDĒTUS UN ĀTRSALDĒTUS ĀTRI BOJĀJOŠOS PĀRTIKAS PRODUKTUS</w:t>
      </w:r>
      <w:bookmarkEnd w:id="602"/>
      <w:bookmarkEnd w:id="603"/>
      <w:bookmarkEnd w:id="604"/>
      <w:bookmarkEnd w:id="605"/>
    </w:p>
    <w:p w14:paraId="173B2CF7" w14:textId="77777777" w:rsidR="00747CB1" w:rsidRPr="00747CB1" w:rsidRDefault="00747CB1" w:rsidP="00747CB1">
      <w:pPr>
        <w:pStyle w:val="Heading11"/>
        <w:spacing w:after="0"/>
        <w:jc w:val="both"/>
        <w:outlineLvl w:val="9"/>
        <w:rPr>
          <w:rFonts w:ascii="Times New Roman" w:hAnsi="Times New Roman" w:cs="Times New Roman"/>
          <w:noProof/>
          <w:sz w:val="28"/>
          <w:szCs w:val="28"/>
          <w:lang w:val="en-US"/>
        </w:rPr>
      </w:pPr>
    </w:p>
    <w:p w14:paraId="5438BD05" w14:textId="77777777" w:rsidR="00747CB1" w:rsidRPr="00607660" w:rsidRDefault="00747CB1" w:rsidP="00607660">
      <w:pPr>
        <w:pStyle w:val="Heading1"/>
        <w:rPr>
          <w:rFonts w:ascii="Times New Roman" w:hAnsi="Times New Roman" w:cs="Times New Roman"/>
          <w:b/>
          <w:bCs/>
          <w:noProof/>
          <w:color w:val="0070C0"/>
          <w:sz w:val="28"/>
          <w:szCs w:val="28"/>
          <w:lang w:val="en-US"/>
        </w:rPr>
      </w:pPr>
      <w:bookmarkStart w:id="606" w:name="bookmark339"/>
      <w:bookmarkStart w:id="607" w:name="_Toc181110626"/>
      <w:bookmarkStart w:id="608" w:name="_Toc198028384"/>
      <w:bookmarkStart w:id="609" w:name="_Toc198037303"/>
      <w:r w:rsidRPr="00607660">
        <w:rPr>
          <w:rFonts w:ascii="Times New Roman" w:hAnsi="Times New Roman" w:cs="Times New Roman"/>
          <w:b/>
          <w:bCs/>
          <w:noProof/>
          <w:color w:val="0070C0"/>
          <w:sz w:val="28"/>
          <w:szCs w:val="28"/>
          <w:lang w:val="en-US"/>
        </w:rPr>
        <w:t>A. VISPĀRĒJI APSVĒRUMI</w:t>
      </w:r>
      <w:bookmarkEnd w:id="606"/>
      <w:bookmarkEnd w:id="607"/>
      <w:bookmarkEnd w:id="608"/>
      <w:bookmarkEnd w:id="609"/>
    </w:p>
    <w:p w14:paraId="1FB858FD" w14:textId="77777777" w:rsidR="00747CB1" w:rsidRPr="00747CB1" w:rsidRDefault="00747CB1" w:rsidP="00747CB1">
      <w:pPr>
        <w:pStyle w:val="Heading21"/>
        <w:tabs>
          <w:tab w:val="left" w:pos="845"/>
        </w:tabs>
        <w:spacing w:after="0"/>
        <w:jc w:val="both"/>
        <w:outlineLvl w:val="9"/>
        <w:rPr>
          <w:rFonts w:ascii="Times New Roman" w:hAnsi="Times New Roman" w:cs="Times New Roman"/>
          <w:noProof/>
          <w:sz w:val="24"/>
          <w:szCs w:val="24"/>
          <w:lang w:val="en-US"/>
        </w:rPr>
      </w:pPr>
    </w:p>
    <w:p w14:paraId="7E3A9229" w14:textId="77777777" w:rsidR="00747CB1" w:rsidRPr="00747CB1" w:rsidRDefault="00747CB1" w:rsidP="00747CB1">
      <w:pPr>
        <w:pStyle w:val="BodyText"/>
        <w:tabs>
          <w:tab w:val="left" w:pos="84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 Nolīguma 2. un 3. pielikumā noteiktās temperatūras mērījumi un pārbaude jāveic tā, lai pārtikas produkti netiktu pakļauti apstākļiem, kas varētu nelabvēlīgi ietekmēt to drošumu un kvalitāti. Pārtikas produktu temperatūra jāmēra zemas temperatūras apstākļos, pēc iespējas mazāk aizkavējot un traucējot pārvadāšanas procesu.</w:t>
      </w:r>
    </w:p>
    <w:p w14:paraId="28062E33"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p w14:paraId="10272562" w14:textId="77777777" w:rsidR="00747CB1" w:rsidRPr="00747CB1" w:rsidRDefault="00747CB1" w:rsidP="00747CB1">
      <w:pPr>
        <w:pStyle w:val="BodyText"/>
        <w:tabs>
          <w:tab w:val="left" w:pos="84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Ja iespējams, 1. punktā minētās pārbaudes un temperatūras mērīšanas procedūras īsteno iekraušanas vai izkraušanas vietā. Parasti pārvadāšanas laikā šīs procedūras nav jāveic, izņemot tad, ja radušās nopietnas šaubas par atbilstību 2. un 3. pielikumā noteiktajai pārtikas produktu glabāšanas temperatūrai.</w:t>
      </w:r>
    </w:p>
    <w:p w14:paraId="48D1E5AF"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p w14:paraId="3765568C" w14:textId="77777777" w:rsidR="00747CB1" w:rsidRPr="00747CB1" w:rsidRDefault="00747CB1" w:rsidP="00747CB1">
      <w:pPr>
        <w:pStyle w:val="BodyText"/>
        <w:tabs>
          <w:tab w:val="left" w:pos="84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 Ja tas ir iespējams, pirms ātri bojājošos pārtikas produktu kravas izraudzīšanās paraugu ņemšanas un mērījumu veikšanas procedūrām pārbaudē jāņem vērā informācija, kas iegūta ar temperatūras mērīšanas ierīcēm pārvadājuma laikā. Pārtikas produktu temperatūra jāmēra tikai tad, ja ir pamatotas šaubas par temperatūras kontroli pārvadājuma laikā.</w:t>
      </w:r>
    </w:p>
    <w:p w14:paraId="45B608E2"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p w14:paraId="021C32BE" w14:textId="3773D26E" w:rsidR="00747CB1" w:rsidRDefault="00747CB1" w:rsidP="00747CB1">
      <w:pPr>
        <w:pStyle w:val="BodyText"/>
        <w:tabs>
          <w:tab w:val="left" w:pos="84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4. Kad kravas ir atlasītas, vispirms jāizmanto nesagraujošie mērīšanas paņēmieni (starp kastēm vai iepakojumiem). Sagraujošos mērīšanas paņēmienus izmanto tikai tad, ja ar nesagraujošajiem mērīšanas paņēmieniem iegūtie rezultāti neatbilst 2. vai 3. pielikumā noteiktajai temperatūrai (ņemot vērā pieļaujamās pielaides). Ja krava vai kastes tiek atvērtas pārbaudei, bet turpmāka darbība netiek veikta, tās atkārtoti jāaizplombē, norādot pārbaudes laiku, datumu, vietu un uzspiežot pārbaudes iestādes oficiālo zīmogu.</w:t>
      </w:r>
    </w:p>
    <w:p w14:paraId="6364A497" w14:textId="77777777" w:rsidR="00607660" w:rsidRPr="00607660" w:rsidRDefault="00607660" w:rsidP="00747CB1">
      <w:pPr>
        <w:pStyle w:val="BodyText"/>
        <w:tabs>
          <w:tab w:val="left" w:pos="845"/>
        </w:tabs>
        <w:spacing w:after="0" w:line="240" w:lineRule="auto"/>
        <w:jc w:val="both"/>
        <w:rPr>
          <w:rFonts w:ascii="Times New Roman" w:hAnsi="Times New Roman"/>
          <w:noProof/>
          <w:sz w:val="24"/>
          <w:lang w:val="en-US"/>
        </w:rPr>
      </w:pPr>
    </w:p>
    <w:p w14:paraId="0ED366B0" w14:textId="77777777" w:rsidR="00747CB1" w:rsidRPr="00607660" w:rsidRDefault="00747CB1" w:rsidP="00607660">
      <w:pPr>
        <w:pStyle w:val="Heading1"/>
        <w:rPr>
          <w:rFonts w:ascii="Times New Roman" w:hAnsi="Times New Roman" w:cs="Times New Roman"/>
          <w:b/>
          <w:bCs/>
          <w:noProof/>
          <w:color w:val="0070C0"/>
          <w:sz w:val="28"/>
          <w:szCs w:val="28"/>
          <w:lang w:val="en-US"/>
        </w:rPr>
      </w:pPr>
      <w:bookmarkStart w:id="610" w:name="bookmark341"/>
      <w:bookmarkStart w:id="611" w:name="_Toc181110627"/>
      <w:bookmarkStart w:id="612" w:name="_Toc198028385"/>
      <w:bookmarkStart w:id="613" w:name="_Toc198037304"/>
      <w:r w:rsidRPr="00607660">
        <w:rPr>
          <w:rFonts w:ascii="Times New Roman" w:hAnsi="Times New Roman" w:cs="Times New Roman"/>
          <w:b/>
          <w:bCs/>
          <w:noProof/>
          <w:color w:val="0070C0"/>
          <w:sz w:val="28"/>
          <w:szCs w:val="28"/>
          <w:lang w:val="en-US"/>
        </w:rPr>
        <w:t>B. PARAUGU ŅEMŠANA</w:t>
      </w:r>
      <w:bookmarkEnd w:id="610"/>
      <w:bookmarkEnd w:id="611"/>
      <w:bookmarkEnd w:id="612"/>
      <w:bookmarkEnd w:id="613"/>
    </w:p>
    <w:p w14:paraId="5F17223D" w14:textId="77777777" w:rsidR="00747CB1" w:rsidRPr="00747CB1" w:rsidRDefault="00747CB1" w:rsidP="00747CB1">
      <w:pPr>
        <w:pStyle w:val="Heading21"/>
        <w:tabs>
          <w:tab w:val="left" w:pos="845"/>
        </w:tabs>
        <w:spacing w:after="0"/>
        <w:jc w:val="both"/>
        <w:outlineLvl w:val="9"/>
        <w:rPr>
          <w:rFonts w:ascii="Times New Roman" w:hAnsi="Times New Roman" w:cs="Times New Roman"/>
          <w:noProof/>
          <w:sz w:val="24"/>
          <w:szCs w:val="24"/>
          <w:lang w:val="en-US"/>
        </w:rPr>
      </w:pPr>
    </w:p>
    <w:p w14:paraId="158966C3" w14:textId="77777777" w:rsidR="00747CB1" w:rsidRPr="00747CB1" w:rsidRDefault="00747CB1" w:rsidP="00747CB1">
      <w:pPr>
        <w:pStyle w:val="BodyText"/>
        <w:tabs>
          <w:tab w:val="left" w:pos="84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5. Temperatūras mērīšanai izvēlas tādus iepakojuma veidus, kuru temperatūra atbilst temperatūrai vissiltākajā kravas vietā.</w:t>
      </w:r>
    </w:p>
    <w:p w14:paraId="53381032"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p w14:paraId="28D22156" w14:textId="77777777" w:rsidR="00747CB1" w:rsidRPr="00747CB1" w:rsidRDefault="00747CB1" w:rsidP="00747CB1">
      <w:pPr>
        <w:pStyle w:val="BodyText"/>
        <w:tabs>
          <w:tab w:val="left" w:pos="84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6. Ja paraugi jāatlasa pārvadājuma laikā, kad krava atrodas transportlīdzeklī, ir jāizvēlas divi paraugi no kravas augšpuses un apakšpuses pie vienviru vai divviru durvju spraugas.</w:t>
      </w:r>
    </w:p>
    <w:p w14:paraId="2055AB8C"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p w14:paraId="11A2E265" w14:textId="77777777" w:rsidR="00747CB1" w:rsidRPr="00747CB1" w:rsidRDefault="00747CB1" w:rsidP="00747CB1">
      <w:pPr>
        <w:pStyle w:val="BodyText"/>
        <w:tabs>
          <w:tab w:val="left" w:pos="84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7. Ja paraugi tiek ņemti kravas izkraušanas laikā, jāizvēlas četri paraugi no jebkuras turpmāk minētās vietas:</w:t>
      </w:r>
    </w:p>
    <w:p w14:paraId="30D3E993" w14:textId="77777777" w:rsidR="00747CB1" w:rsidRPr="00747CB1" w:rsidRDefault="00747CB1" w:rsidP="00747CB1">
      <w:pPr>
        <w:pStyle w:val="BodyText"/>
        <w:tabs>
          <w:tab w:val="left" w:pos="845"/>
        </w:tabs>
        <w:spacing w:after="0" w:line="240" w:lineRule="auto"/>
        <w:jc w:val="both"/>
        <w:rPr>
          <w:rFonts w:ascii="Times New Roman" w:hAnsi="Times New Roman" w:cs="Times New Roman"/>
          <w:noProof/>
          <w:sz w:val="24"/>
          <w:szCs w:val="24"/>
          <w:lang w:val="en-US"/>
        </w:rPr>
      </w:pPr>
    </w:p>
    <w:p w14:paraId="4CB47EAC" w14:textId="77777777" w:rsidR="00747CB1" w:rsidRPr="00747CB1" w:rsidRDefault="00747CB1" w:rsidP="00747CB1">
      <w:pPr>
        <w:pStyle w:val="BodyText"/>
        <w:numPr>
          <w:ilvl w:val="0"/>
          <w:numId w:val="49"/>
        </w:numPr>
        <w:tabs>
          <w:tab w:val="left" w:pos="114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kravas augšpuse vai apakšpuse pie durvju spraugas;</w:t>
      </w:r>
    </w:p>
    <w:p w14:paraId="436C7742" w14:textId="77777777" w:rsidR="00747CB1" w:rsidRPr="00747CB1" w:rsidRDefault="00747CB1" w:rsidP="00747CB1">
      <w:pPr>
        <w:pStyle w:val="BodyText"/>
        <w:tabs>
          <w:tab w:val="left" w:pos="1143"/>
        </w:tabs>
        <w:spacing w:after="0" w:line="240" w:lineRule="auto"/>
        <w:jc w:val="both"/>
        <w:rPr>
          <w:rFonts w:ascii="Times New Roman" w:hAnsi="Times New Roman" w:cs="Times New Roman"/>
          <w:noProof/>
          <w:sz w:val="24"/>
          <w:szCs w:val="24"/>
          <w:lang w:val="en-US"/>
        </w:rPr>
      </w:pPr>
    </w:p>
    <w:p w14:paraId="3327F299" w14:textId="77777777" w:rsidR="00747CB1" w:rsidRPr="00747CB1" w:rsidRDefault="00747CB1" w:rsidP="00747CB1">
      <w:pPr>
        <w:pStyle w:val="BodyText"/>
        <w:numPr>
          <w:ilvl w:val="0"/>
          <w:numId w:val="49"/>
        </w:numPr>
        <w:tabs>
          <w:tab w:val="left" w:pos="114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kravas augšējie aizmugurējie stūri (t. i., vistālāk no saldēšanas agregāta);</w:t>
      </w:r>
    </w:p>
    <w:p w14:paraId="1E92A656" w14:textId="77777777" w:rsidR="00747CB1" w:rsidRPr="00747CB1" w:rsidRDefault="00747CB1" w:rsidP="00747CB1">
      <w:pPr>
        <w:pStyle w:val="BodyText"/>
        <w:tabs>
          <w:tab w:val="left" w:pos="1143"/>
        </w:tabs>
        <w:spacing w:after="0" w:line="240" w:lineRule="auto"/>
        <w:jc w:val="both"/>
        <w:rPr>
          <w:rFonts w:ascii="Times New Roman" w:hAnsi="Times New Roman" w:cs="Times New Roman"/>
          <w:noProof/>
          <w:sz w:val="24"/>
          <w:szCs w:val="24"/>
          <w:lang w:val="en-US"/>
        </w:rPr>
      </w:pPr>
    </w:p>
    <w:p w14:paraId="7B03E10B" w14:textId="77777777" w:rsidR="00747CB1" w:rsidRPr="00747CB1" w:rsidRDefault="00747CB1" w:rsidP="00747CB1">
      <w:pPr>
        <w:pStyle w:val="BodyText"/>
        <w:numPr>
          <w:ilvl w:val="0"/>
          <w:numId w:val="49"/>
        </w:numPr>
        <w:tabs>
          <w:tab w:val="left" w:pos="114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kravas centrs;</w:t>
      </w:r>
    </w:p>
    <w:p w14:paraId="5EDD5EDA" w14:textId="77777777" w:rsidR="00747CB1" w:rsidRPr="00747CB1" w:rsidRDefault="00747CB1" w:rsidP="00747CB1">
      <w:pPr>
        <w:pStyle w:val="BodyText"/>
        <w:tabs>
          <w:tab w:val="left" w:pos="1143"/>
        </w:tabs>
        <w:spacing w:after="0" w:line="240" w:lineRule="auto"/>
        <w:jc w:val="both"/>
        <w:rPr>
          <w:rFonts w:ascii="Times New Roman" w:hAnsi="Times New Roman" w:cs="Times New Roman"/>
          <w:noProof/>
          <w:sz w:val="24"/>
          <w:szCs w:val="24"/>
          <w:lang w:val="en-US"/>
        </w:rPr>
      </w:pPr>
    </w:p>
    <w:p w14:paraId="6D8CB4C6" w14:textId="77777777" w:rsidR="00747CB1" w:rsidRPr="00747CB1" w:rsidRDefault="00747CB1" w:rsidP="00747CB1">
      <w:pPr>
        <w:pStyle w:val="BodyText"/>
        <w:numPr>
          <w:ilvl w:val="0"/>
          <w:numId w:val="49"/>
        </w:numPr>
        <w:tabs>
          <w:tab w:val="left" w:pos="114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kravas priekšpuses centrālā daļa (t. i., vistuvāk saldēšanas agregātam);</w:t>
      </w:r>
    </w:p>
    <w:p w14:paraId="49FFF921" w14:textId="77777777" w:rsidR="00747CB1" w:rsidRPr="00747CB1" w:rsidRDefault="00747CB1" w:rsidP="00747CB1">
      <w:pPr>
        <w:pStyle w:val="BodyText"/>
        <w:tabs>
          <w:tab w:val="left" w:pos="1143"/>
        </w:tabs>
        <w:spacing w:after="0" w:line="240" w:lineRule="auto"/>
        <w:jc w:val="both"/>
        <w:rPr>
          <w:rFonts w:ascii="Times New Roman" w:hAnsi="Times New Roman" w:cs="Times New Roman"/>
          <w:noProof/>
          <w:sz w:val="24"/>
          <w:szCs w:val="24"/>
          <w:lang w:val="en-US"/>
        </w:rPr>
      </w:pPr>
    </w:p>
    <w:p w14:paraId="7C0541B9" w14:textId="77777777" w:rsidR="00747CB1" w:rsidRPr="00747CB1" w:rsidRDefault="00747CB1" w:rsidP="00747CB1">
      <w:pPr>
        <w:pStyle w:val="BodyText"/>
        <w:numPr>
          <w:ilvl w:val="0"/>
          <w:numId w:val="49"/>
        </w:numPr>
        <w:tabs>
          <w:tab w:val="left" w:pos="1143"/>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kravas priekšpuses augšējie vai apakšējie stūri (t. i., vistuvāk saldēšanas agregāta recirkulētā gaisa atverei).</w:t>
      </w:r>
    </w:p>
    <w:p w14:paraId="70B75522" w14:textId="77777777" w:rsidR="00747CB1" w:rsidRPr="00747CB1" w:rsidRDefault="00747CB1" w:rsidP="00747CB1">
      <w:pPr>
        <w:pStyle w:val="BodyText"/>
        <w:tabs>
          <w:tab w:val="left" w:pos="1143"/>
        </w:tabs>
        <w:spacing w:after="0" w:line="240" w:lineRule="auto"/>
        <w:jc w:val="both"/>
        <w:rPr>
          <w:rFonts w:ascii="Times New Roman" w:hAnsi="Times New Roman" w:cs="Times New Roman"/>
          <w:noProof/>
          <w:sz w:val="24"/>
          <w:szCs w:val="24"/>
          <w:lang w:val="en-US"/>
        </w:rPr>
      </w:pPr>
    </w:p>
    <w:p w14:paraId="6342A1FD" w14:textId="1F48E132" w:rsidR="00747CB1" w:rsidRDefault="00747CB1" w:rsidP="00747CB1">
      <w:pPr>
        <w:pStyle w:val="BodyText"/>
        <w:tabs>
          <w:tab w:val="left" w:pos="84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8. Turpmāk 3. pielikumā minēto atdzesēto pārtikas produktu paraugi jāņem arī no visaukstākās vietas, lai pārliecinātos, ka pārvadāšanas laikā pārtikas produkti nav sasaluši.</w:t>
      </w:r>
    </w:p>
    <w:p w14:paraId="1B7EDF82" w14:textId="77777777" w:rsidR="00607660" w:rsidRPr="00607660" w:rsidRDefault="00607660" w:rsidP="00747CB1">
      <w:pPr>
        <w:pStyle w:val="BodyText"/>
        <w:tabs>
          <w:tab w:val="left" w:pos="845"/>
        </w:tabs>
        <w:spacing w:after="0" w:line="240" w:lineRule="auto"/>
        <w:jc w:val="both"/>
        <w:rPr>
          <w:rFonts w:ascii="Times New Roman" w:hAnsi="Times New Roman"/>
          <w:noProof/>
          <w:sz w:val="24"/>
          <w:lang w:val="en-US"/>
        </w:rPr>
      </w:pPr>
    </w:p>
    <w:p w14:paraId="0E4D53DC" w14:textId="77777777" w:rsidR="00747CB1" w:rsidRPr="00607660" w:rsidRDefault="00747CB1" w:rsidP="00607660">
      <w:pPr>
        <w:pStyle w:val="Heading1"/>
        <w:rPr>
          <w:rFonts w:ascii="Times New Roman" w:hAnsi="Times New Roman" w:cs="Times New Roman"/>
          <w:b/>
          <w:bCs/>
          <w:noProof/>
          <w:color w:val="0070C0"/>
          <w:sz w:val="28"/>
          <w:szCs w:val="28"/>
          <w:lang w:val="en-US"/>
        </w:rPr>
      </w:pPr>
      <w:bookmarkStart w:id="614" w:name="bookmark343"/>
      <w:bookmarkStart w:id="615" w:name="_Toc181110628"/>
      <w:bookmarkStart w:id="616" w:name="_Toc198028386"/>
      <w:bookmarkStart w:id="617" w:name="_Toc198037305"/>
      <w:r w:rsidRPr="00607660">
        <w:rPr>
          <w:rFonts w:ascii="Times New Roman" w:hAnsi="Times New Roman" w:cs="Times New Roman"/>
          <w:b/>
          <w:bCs/>
          <w:noProof/>
          <w:color w:val="0070C0"/>
          <w:sz w:val="28"/>
          <w:szCs w:val="28"/>
          <w:lang w:val="en-US"/>
        </w:rPr>
        <w:t>C. ĀTRI BOJĀJOŠOS PĀRTIKAS PRODUKTU TEMPERATŪRAS MĒRĪŠANA</w:t>
      </w:r>
      <w:bookmarkEnd w:id="614"/>
      <w:bookmarkEnd w:id="615"/>
      <w:bookmarkEnd w:id="616"/>
      <w:bookmarkEnd w:id="617"/>
    </w:p>
    <w:p w14:paraId="4796D672" w14:textId="77777777" w:rsidR="00747CB1" w:rsidRPr="00747CB1" w:rsidRDefault="00747CB1" w:rsidP="00747CB1">
      <w:pPr>
        <w:pStyle w:val="Heading21"/>
        <w:tabs>
          <w:tab w:val="left" w:pos="842"/>
        </w:tabs>
        <w:spacing w:after="0"/>
        <w:jc w:val="both"/>
        <w:outlineLvl w:val="9"/>
        <w:rPr>
          <w:rFonts w:ascii="Times New Roman" w:hAnsi="Times New Roman" w:cs="Times New Roman"/>
          <w:noProof/>
          <w:sz w:val="24"/>
          <w:szCs w:val="24"/>
          <w:lang w:val="en-US"/>
        </w:rPr>
      </w:pPr>
    </w:p>
    <w:p w14:paraId="00AD9DBF"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9. Pirms temperatūras mērīšanas temperatūras mērīšanas zonde jāatdzesē līdz temperatūrai, kas ir pēc iespējas tuvāka attiecīgā produkta temperatūrai.</w:t>
      </w:r>
    </w:p>
    <w:p w14:paraId="1F89630F"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74A9F28A" w14:textId="77777777" w:rsidR="00747CB1" w:rsidRPr="00747CB1" w:rsidRDefault="00747CB1" w:rsidP="00747CB1">
      <w:pPr>
        <w:pStyle w:val="Bodytext100"/>
        <w:spacing w:after="0"/>
        <w:jc w:val="both"/>
        <w:rPr>
          <w:rFonts w:ascii="Times New Roman" w:hAnsi="Times New Roman"/>
          <w:noProof/>
          <w:color w:val="0070C0"/>
          <w:sz w:val="24"/>
          <w:lang w:val="en-US"/>
        </w:rPr>
      </w:pPr>
      <w:r w:rsidRPr="00747CB1">
        <w:rPr>
          <w:rFonts w:ascii="Times New Roman" w:hAnsi="Times New Roman"/>
          <w:noProof/>
          <w:color w:val="0070C0"/>
          <w:sz w:val="24"/>
          <w:lang w:val="en-US"/>
        </w:rPr>
        <w:t>I. Atdzesēti pārtikas produkti</w:t>
      </w:r>
    </w:p>
    <w:p w14:paraId="36CA9766" w14:textId="77777777" w:rsidR="00747CB1" w:rsidRPr="00747CB1" w:rsidRDefault="00747CB1" w:rsidP="00747CB1">
      <w:pPr>
        <w:pStyle w:val="Bodytext100"/>
        <w:spacing w:after="0"/>
        <w:jc w:val="both"/>
        <w:rPr>
          <w:rFonts w:ascii="Times New Roman" w:hAnsi="Times New Roman" w:cs="Times New Roman"/>
          <w:noProof/>
          <w:sz w:val="24"/>
          <w:szCs w:val="24"/>
          <w:lang w:val="en-US"/>
        </w:rPr>
      </w:pPr>
    </w:p>
    <w:p w14:paraId="151EFEA5"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u w:val="single"/>
          <w:lang w:val="en-US"/>
        </w:rPr>
        <w:t>10. Nesagraujošais mērīšanas paņēmiens</w:t>
      </w:r>
      <w:r w:rsidRPr="00747CB1">
        <w:rPr>
          <w:rFonts w:ascii="Times New Roman" w:hAnsi="Times New Roman"/>
          <w:noProof/>
          <w:sz w:val="24"/>
          <w:lang w:val="en-US"/>
        </w:rPr>
        <w:t>. Temperatūra starp kastēm vai iepakojumiem jāmēra ar zondi ar plakanu galu, kas nodrošina labu saskari ar virsmu, zemu siltummasu un augstu īpatnējo siltumvadītspēju. Kad zondi ievieto starp kastēm vai pārtikas iepakojumiem, ir jābūt pietiekamam spiedienam, lai panāktu labu siltuma kontaktu, un zonde jāievada pietiekami dziļi, lai iespējami samazinātu siltumvadītspējas kļūdas.</w:t>
      </w:r>
    </w:p>
    <w:p w14:paraId="611BCA91"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p>
    <w:p w14:paraId="02371996"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u w:val="single"/>
          <w:lang w:val="en-US"/>
        </w:rPr>
        <w:t>11. Sagraujošais mērīšanas paņēmiens</w:t>
      </w:r>
      <w:r w:rsidRPr="00747CB1">
        <w:rPr>
          <w:rFonts w:ascii="Times New Roman" w:hAnsi="Times New Roman"/>
          <w:noProof/>
          <w:sz w:val="24"/>
          <w:lang w:val="en-US"/>
        </w:rPr>
        <w:t>. Jāizmanto zonde ar stingru, izturīgu kātu un smailu galu, izgatavotu no viegli tīrāma un dezinficējama materiāla. Zonde jāievieto pārtikas produkta iepakojuma centrā, un temperatūra jāreģistrē, kad rādījums ir nostabilizējies.</w:t>
      </w:r>
    </w:p>
    <w:p w14:paraId="16DD3B1A"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p>
    <w:p w14:paraId="40312359" w14:textId="77777777" w:rsidR="00747CB1" w:rsidRPr="00747CB1" w:rsidRDefault="00747CB1" w:rsidP="00747CB1">
      <w:pPr>
        <w:pStyle w:val="Bodytext100"/>
        <w:tabs>
          <w:tab w:val="left" w:pos="842"/>
        </w:tabs>
        <w:spacing w:after="0"/>
        <w:jc w:val="both"/>
        <w:rPr>
          <w:rFonts w:ascii="Times New Roman" w:hAnsi="Times New Roman"/>
          <w:noProof/>
          <w:color w:val="0070C0"/>
          <w:sz w:val="24"/>
          <w:lang w:val="en-US"/>
        </w:rPr>
      </w:pPr>
      <w:r w:rsidRPr="00747CB1">
        <w:rPr>
          <w:rFonts w:ascii="Times New Roman" w:hAnsi="Times New Roman"/>
          <w:noProof/>
          <w:color w:val="0070C0"/>
          <w:sz w:val="24"/>
          <w:lang w:val="en-US"/>
        </w:rPr>
        <w:t>II. Saldēti un ātrsaldēti pārtikas produkti</w:t>
      </w:r>
    </w:p>
    <w:p w14:paraId="3825E214" w14:textId="77777777" w:rsidR="00747CB1" w:rsidRPr="00747CB1" w:rsidRDefault="00747CB1" w:rsidP="00747CB1">
      <w:pPr>
        <w:pStyle w:val="Bodytext100"/>
        <w:tabs>
          <w:tab w:val="left" w:pos="842"/>
        </w:tabs>
        <w:spacing w:after="0"/>
        <w:jc w:val="both"/>
        <w:rPr>
          <w:rFonts w:ascii="Times New Roman" w:hAnsi="Times New Roman" w:cs="Times New Roman"/>
          <w:noProof/>
          <w:sz w:val="24"/>
          <w:szCs w:val="24"/>
          <w:lang w:val="en-US"/>
        </w:rPr>
      </w:pPr>
    </w:p>
    <w:p w14:paraId="205EDD74"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u w:val="single"/>
          <w:lang w:val="en-US"/>
        </w:rPr>
        <w:t>12. Nesagraujošais mērīšanas paņēmiens</w:t>
      </w:r>
      <w:r w:rsidRPr="00747CB1">
        <w:rPr>
          <w:rFonts w:ascii="Times New Roman" w:hAnsi="Times New Roman"/>
          <w:noProof/>
          <w:sz w:val="24"/>
          <w:lang w:val="en-US"/>
        </w:rPr>
        <w:t>. Skat. 10. punktu.</w:t>
      </w:r>
    </w:p>
    <w:p w14:paraId="726269DA"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p>
    <w:p w14:paraId="4483D1AC"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u w:val="single"/>
          <w:lang w:val="en-US"/>
        </w:rPr>
        <w:t>13. Sagraujošais mērīšanas paņēmiens</w:t>
      </w:r>
      <w:r w:rsidRPr="00747CB1">
        <w:rPr>
          <w:rFonts w:ascii="Times New Roman" w:hAnsi="Times New Roman"/>
          <w:noProof/>
          <w:sz w:val="24"/>
          <w:lang w:val="en-US"/>
        </w:rPr>
        <w:t>. Temperatūras mērīšanas zondes nav piemērotas ievadīšanai saldētos pārtikas produktos. Tāpēc pārtikas produktā jāizveido caurums, lai tajā varētu ievietot zondi. Caurumu izveido, izmantojot iepriekš atdzesētu metālisku instrumentu ar smailu galu, piemēram, ledus cirtni, rokas urbi vai spirālveida urbi. Cauruma diametram iespējami jāatbilst zondes diametram. Zondes ievadīšanas dziļums būs atkarīgs no produkta veida:</w:t>
      </w:r>
    </w:p>
    <w:p w14:paraId="100F8888"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p>
    <w:p w14:paraId="3EF5831A" w14:textId="77777777" w:rsidR="00747CB1" w:rsidRPr="00747CB1" w:rsidRDefault="00747CB1" w:rsidP="00747CB1">
      <w:pPr>
        <w:pStyle w:val="BodyText"/>
        <w:tabs>
          <w:tab w:val="left" w:pos="130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 ja produkta izmēri to atļauj, zondi ievada 2,5 cm dziļumā, mērot no produkta virsmas;</w:t>
      </w:r>
    </w:p>
    <w:p w14:paraId="6BB35109"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p>
    <w:p w14:paraId="5938C93E" w14:textId="77777777" w:rsidR="00747CB1" w:rsidRPr="00747CB1" w:rsidRDefault="00747CB1" w:rsidP="00747CB1">
      <w:pPr>
        <w:pStyle w:val="BodyText"/>
        <w:tabs>
          <w:tab w:val="left" w:pos="130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ii) ja produkta izmēru dēļ i) apakšpunktu nav iespējams piemērot, zonde jāievada produktā tādā dziļumā no tā virsmas, kas vismaz 3–4 reizes pārsniedz zondes diametru;</w:t>
      </w:r>
    </w:p>
    <w:p w14:paraId="728D3CD7"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p>
    <w:p w14:paraId="2F6404D5" w14:textId="77777777" w:rsidR="00747CB1" w:rsidRPr="00747CB1" w:rsidRDefault="00747CB1" w:rsidP="00747CB1">
      <w:pPr>
        <w:pStyle w:val="BodyText"/>
        <w:tabs>
          <w:tab w:val="left" w:pos="130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iii) atsevišķos pārtikas produktos, piemēram, sagrieztos dārzeņos, zondi nav iespējams vai nav praktiski ievadīt to izmēra vai sastāva dēļ. Šādos gadījumos pārtikas produkta iesaiņojuma iekšējā temperatūra jānosaka, ievadot iepakojuma centrā piemērotu smailu zondi un izmērot temperatūru saskares vietā ar attiecīgo pārtikas produktu.</w:t>
      </w:r>
    </w:p>
    <w:p w14:paraId="2B1A3B9E" w14:textId="77777777" w:rsidR="00747CB1" w:rsidRPr="00747CB1" w:rsidRDefault="00747CB1" w:rsidP="00747CB1">
      <w:pPr>
        <w:pStyle w:val="BodyText"/>
        <w:tabs>
          <w:tab w:val="left" w:pos="1306"/>
        </w:tabs>
        <w:spacing w:after="0" w:line="240" w:lineRule="auto"/>
        <w:jc w:val="both"/>
        <w:rPr>
          <w:rFonts w:ascii="Times New Roman" w:hAnsi="Times New Roman" w:cs="Times New Roman"/>
          <w:noProof/>
          <w:sz w:val="24"/>
          <w:szCs w:val="24"/>
          <w:lang w:val="en-US"/>
        </w:rPr>
      </w:pPr>
    </w:p>
    <w:p w14:paraId="286DE6E1" w14:textId="77777777" w:rsidR="00747CB1" w:rsidRPr="00747CB1" w:rsidRDefault="00747CB1" w:rsidP="00747CB1">
      <w:pPr>
        <w:pStyle w:val="BodyText"/>
        <w:spacing w:after="0" w:line="240" w:lineRule="auto"/>
        <w:jc w:val="both"/>
        <w:rPr>
          <w:rFonts w:ascii="Times New Roman" w:hAnsi="Times New Roman"/>
          <w:noProof/>
          <w:sz w:val="24"/>
          <w:lang w:val="en-US"/>
        </w:rPr>
      </w:pPr>
      <w:r w:rsidRPr="00747CB1">
        <w:rPr>
          <w:rFonts w:ascii="Times New Roman" w:hAnsi="Times New Roman"/>
          <w:noProof/>
          <w:sz w:val="24"/>
          <w:lang w:val="en-US"/>
        </w:rPr>
        <w:t>Pēc zondes ievietošanas temperatūra jānolasa, kad rādījums nostabilizējies.</w:t>
      </w:r>
    </w:p>
    <w:p w14:paraId="1B3F0E59" w14:textId="77777777" w:rsidR="00747CB1" w:rsidRPr="00747CB1" w:rsidRDefault="00747CB1" w:rsidP="00747CB1">
      <w:pPr>
        <w:rPr>
          <w:noProof/>
          <w:lang w:val="en-US"/>
        </w:rPr>
      </w:pPr>
      <w:bookmarkStart w:id="618" w:name="bookmark345"/>
      <w:bookmarkStart w:id="619" w:name="_Toc181110629"/>
      <w:r w:rsidRPr="00747CB1">
        <w:rPr>
          <w:noProof/>
          <w:lang w:val="en-US"/>
        </w:rPr>
        <w:br w:type="page"/>
      </w:r>
    </w:p>
    <w:p w14:paraId="5D16202E" w14:textId="77777777" w:rsidR="00747CB1" w:rsidRPr="00607660" w:rsidRDefault="00747CB1" w:rsidP="00607660">
      <w:pPr>
        <w:pStyle w:val="Heading1"/>
        <w:rPr>
          <w:rFonts w:ascii="Times New Roman" w:hAnsi="Times New Roman" w:cs="Times New Roman"/>
          <w:b/>
          <w:bCs/>
          <w:noProof/>
          <w:color w:val="0070C0"/>
          <w:sz w:val="28"/>
          <w:szCs w:val="28"/>
          <w:lang w:val="en-US"/>
        </w:rPr>
      </w:pPr>
      <w:bookmarkStart w:id="620" w:name="_Toc198028387"/>
      <w:bookmarkStart w:id="621" w:name="_Toc198037306"/>
      <w:r w:rsidRPr="00607660">
        <w:rPr>
          <w:rFonts w:ascii="Times New Roman" w:hAnsi="Times New Roman" w:cs="Times New Roman"/>
          <w:b/>
          <w:bCs/>
          <w:noProof/>
          <w:color w:val="0070C0"/>
          <w:sz w:val="28"/>
          <w:szCs w:val="28"/>
          <w:lang w:val="en-US"/>
        </w:rPr>
        <w:lastRenderedPageBreak/>
        <w:t>D. VISPĀRĒJĀS TEHNISKĀS PRASĪBAS MĒRĪŠANAS SISTĒMAI</w:t>
      </w:r>
      <w:bookmarkEnd w:id="618"/>
      <w:bookmarkEnd w:id="619"/>
      <w:bookmarkEnd w:id="620"/>
      <w:bookmarkEnd w:id="621"/>
    </w:p>
    <w:p w14:paraId="34DD793A" w14:textId="77777777" w:rsidR="00747CB1" w:rsidRPr="00747CB1" w:rsidRDefault="00747CB1" w:rsidP="00747CB1">
      <w:pPr>
        <w:pStyle w:val="Heading21"/>
        <w:tabs>
          <w:tab w:val="left" w:pos="842"/>
        </w:tabs>
        <w:spacing w:after="0"/>
        <w:jc w:val="both"/>
        <w:outlineLvl w:val="9"/>
        <w:rPr>
          <w:rFonts w:ascii="Times New Roman" w:hAnsi="Times New Roman" w:cs="Times New Roman"/>
          <w:noProof/>
          <w:sz w:val="24"/>
          <w:szCs w:val="24"/>
          <w:lang w:val="en-US"/>
        </w:rPr>
      </w:pPr>
    </w:p>
    <w:p w14:paraId="2F806ADB" w14:textId="77777777" w:rsidR="00747CB1" w:rsidRPr="00747CB1" w:rsidRDefault="00747CB1" w:rsidP="00747CB1">
      <w:pPr>
        <w:pStyle w:val="BodyText"/>
        <w:tabs>
          <w:tab w:val="left" w:pos="842"/>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14. Mērīšanas sistēmai (zondei un nolasīšanas ierīcei), ko izmanto temperatūras noteikšanai, jāatbilst šādām tehniskajām prasībām:</w:t>
      </w:r>
    </w:p>
    <w:p w14:paraId="6C9023A8" w14:textId="77777777" w:rsidR="00747CB1" w:rsidRPr="00747CB1" w:rsidRDefault="00747CB1" w:rsidP="00747CB1">
      <w:pPr>
        <w:pStyle w:val="BodyText"/>
        <w:tabs>
          <w:tab w:val="left" w:pos="842"/>
        </w:tabs>
        <w:spacing w:after="0" w:line="240" w:lineRule="auto"/>
        <w:jc w:val="both"/>
        <w:rPr>
          <w:rFonts w:ascii="Times New Roman" w:hAnsi="Times New Roman" w:cs="Times New Roman"/>
          <w:noProof/>
          <w:sz w:val="24"/>
          <w:szCs w:val="24"/>
          <w:lang w:val="en-US"/>
        </w:rPr>
      </w:pPr>
    </w:p>
    <w:p w14:paraId="70B4C489" w14:textId="77777777" w:rsidR="00747CB1" w:rsidRPr="00747CB1" w:rsidRDefault="00747CB1" w:rsidP="00747CB1">
      <w:pPr>
        <w:pStyle w:val="BodyText"/>
        <w:tabs>
          <w:tab w:val="left" w:pos="130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 reakcijas laiks – trīs minūšu laikā ir jāsasniedz 90 % no sākotnējā un galīgā rādījuma starpības;</w:t>
      </w:r>
    </w:p>
    <w:p w14:paraId="61E4BA2C"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p>
    <w:p w14:paraId="1EC7144F"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r w:rsidRPr="00747CB1">
        <w:rPr>
          <w:rFonts w:ascii="Times New Roman" w:hAnsi="Times New Roman"/>
          <w:noProof/>
          <w:sz w:val="24"/>
          <w:lang w:val="en-US"/>
        </w:rPr>
        <w:t>ii) sistēmas precizitātei ir jābūt ±0,5 °C mērījumu diapazonā no –20 °C līdz +30 °C;</w:t>
      </w:r>
      <w:r w:rsidRPr="00747CB1">
        <w:rPr>
          <w:rFonts w:ascii="Times New Roman" w:hAnsi="Times New Roman" w:cs="Times New Roman"/>
          <w:noProof/>
          <w:sz w:val="24"/>
          <w:szCs w:val="24"/>
          <w:vertAlign w:val="superscript"/>
          <w:lang w:val="en-US"/>
        </w:rPr>
        <w:footnoteReference w:customMarkFollows="1" w:id="27"/>
        <w:t>1</w:t>
      </w:r>
    </w:p>
    <w:p w14:paraId="5662EADF"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p>
    <w:p w14:paraId="2BD9547D"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iii) veicot mērījumus apstākļos, kad apkārtējās vides temperatūra ir diapazonā no –20 °C līdz +30 °C, mērījumu precizitāte nedrīkst svārstīties vairāk kā 0,3 °C robežās;</w:t>
      </w:r>
      <w:r w:rsidRPr="00747CB1">
        <w:rPr>
          <w:rFonts w:ascii="Times New Roman" w:hAnsi="Times New Roman"/>
          <w:noProof/>
          <w:sz w:val="24"/>
          <w:vertAlign w:val="superscript"/>
          <w:lang w:val="en-US"/>
        </w:rPr>
        <w:t>1</w:t>
      </w:r>
    </w:p>
    <w:p w14:paraId="4B8B1354"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p>
    <w:p w14:paraId="31716824" w14:textId="77777777" w:rsidR="00747CB1" w:rsidRPr="00747CB1" w:rsidRDefault="00747CB1" w:rsidP="00747CB1">
      <w:pPr>
        <w:pStyle w:val="BodyText"/>
        <w:tabs>
          <w:tab w:val="left" w:pos="130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iv) mērinstrumenta displeja izšķirtspējai ir jābūt 0,1 °C;</w:t>
      </w:r>
    </w:p>
    <w:p w14:paraId="66B4F2C2"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p>
    <w:p w14:paraId="46D1F9D5"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vertAlign w:val="superscript"/>
          <w:lang w:val="en-US"/>
        </w:rPr>
      </w:pPr>
      <w:r w:rsidRPr="00747CB1">
        <w:rPr>
          <w:rFonts w:ascii="Times New Roman" w:hAnsi="Times New Roman"/>
          <w:noProof/>
          <w:sz w:val="24"/>
          <w:lang w:val="en-US"/>
        </w:rPr>
        <w:t>v) sistēmas precizitāte ir regulāri jāpārbauda;</w:t>
      </w:r>
      <w:r w:rsidRPr="00747CB1">
        <w:rPr>
          <w:rFonts w:ascii="Times New Roman" w:hAnsi="Times New Roman"/>
          <w:noProof/>
          <w:sz w:val="24"/>
          <w:vertAlign w:val="superscript"/>
          <w:lang w:val="en-US"/>
        </w:rPr>
        <w:t>1</w:t>
      </w:r>
    </w:p>
    <w:p w14:paraId="006A35CD"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p>
    <w:p w14:paraId="059EAFA6" w14:textId="77777777" w:rsidR="00747CB1" w:rsidRPr="00747CB1" w:rsidRDefault="00747CB1" w:rsidP="00747CB1">
      <w:pPr>
        <w:pStyle w:val="BodyText"/>
        <w:tabs>
          <w:tab w:val="left" w:pos="1306"/>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vi) sistēmai jābūt derīgam kalibrācijas sertifikātam, ko izdevusi atzīta iestāde;</w:t>
      </w:r>
    </w:p>
    <w:p w14:paraId="33C5334C" w14:textId="77777777" w:rsidR="00747CB1" w:rsidRPr="00747CB1" w:rsidRDefault="00747CB1" w:rsidP="00747CB1">
      <w:pPr>
        <w:pStyle w:val="BodyText"/>
        <w:tabs>
          <w:tab w:val="left" w:pos="1306"/>
        </w:tabs>
        <w:spacing w:after="0" w:line="240" w:lineRule="auto"/>
        <w:ind w:left="284"/>
        <w:jc w:val="both"/>
        <w:rPr>
          <w:rFonts w:ascii="Times New Roman" w:hAnsi="Times New Roman" w:cs="Times New Roman"/>
          <w:noProof/>
          <w:sz w:val="24"/>
          <w:szCs w:val="24"/>
          <w:lang w:val="en-US"/>
        </w:rPr>
      </w:pPr>
    </w:p>
    <w:p w14:paraId="2F4DAE3B" w14:textId="77777777" w:rsidR="00747CB1" w:rsidRPr="00747CB1" w:rsidRDefault="00747CB1" w:rsidP="00747CB1">
      <w:pPr>
        <w:pStyle w:val="BodyText"/>
        <w:tabs>
          <w:tab w:val="left" w:pos="1311"/>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vii) sistēmas elektriskās daļas jāaizsargā pret nelabvēlīgu ietekmi, ko rada mitruma kondensācija;</w:t>
      </w:r>
    </w:p>
    <w:p w14:paraId="5221C9CA" w14:textId="77777777" w:rsidR="00747CB1" w:rsidRPr="00747CB1" w:rsidRDefault="00747CB1" w:rsidP="00747CB1">
      <w:pPr>
        <w:pStyle w:val="BodyText"/>
        <w:tabs>
          <w:tab w:val="left" w:pos="1311"/>
        </w:tabs>
        <w:spacing w:after="0" w:line="240" w:lineRule="auto"/>
        <w:ind w:left="284"/>
        <w:jc w:val="both"/>
        <w:rPr>
          <w:rFonts w:ascii="Times New Roman" w:hAnsi="Times New Roman" w:cs="Times New Roman"/>
          <w:noProof/>
          <w:sz w:val="24"/>
          <w:szCs w:val="24"/>
          <w:lang w:val="en-US"/>
        </w:rPr>
      </w:pPr>
    </w:p>
    <w:p w14:paraId="44300CE5" w14:textId="7BB2F5D9" w:rsidR="00747CB1" w:rsidRDefault="00747CB1" w:rsidP="00607660">
      <w:pPr>
        <w:pStyle w:val="BodyText"/>
        <w:tabs>
          <w:tab w:val="left" w:pos="1340"/>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viii) sistēmai jābūt izgatavotai no izturīga materiāla un trieciendrošai.</w:t>
      </w:r>
    </w:p>
    <w:p w14:paraId="4323B6C3" w14:textId="77777777" w:rsidR="00607660" w:rsidRPr="00607660" w:rsidRDefault="00607660" w:rsidP="00607660">
      <w:pPr>
        <w:pStyle w:val="BodyText"/>
        <w:tabs>
          <w:tab w:val="left" w:pos="1340"/>
        </w:tabs>
        <w:spacing w:after="0" w:line="240" w:lineRule="auto"/>
        <w:ind w:left="284"/>
        <w:jc w:val="both"/>
        <w:rPr>
          <w:rFonts w:ascii="Times New Roman" w:hAnsi="Times New Roman"/>
          <w:noProof/>
          <w:sz w:val="24"/>
          <w:lang w:val="en-US"/>
        </w:rPr>
      </w:pPr>
    </w:p>
    <w:p w14:paraId="026B981E" w14:textId="77777777" w:rsidR="00747CB1" w:rsidRPr="00607660" w:rsidRDefault="00747CB1" w:rsidP="00607660">
      <w:pPr>
        <w:pStyle w:val="Heading1"/>
        <w:rPr>
          <w:rFonts w:ascii="Times New Roman" w:hAnsi="Times New Roman" w:cs="Times New Roman"/>
          <w:b/>
          <w:bCs/>
          <w:noProof/>
          <w:color w:val="0070C0"/>
          <w:sz w:val="28"/>
          <w:szCs w:val="28"/>
          <w:lang w:val="en-US"/>
        </w:rPr>
      </w:pPr>
      <w:bookmarkStart w:id="622" w:name="bookmark347"/>
      <w:bookmarkStart w:id="623" w:name="_Toc181110630"/>
      <w:bookmarkStart w:id="624" w:name="_Toc198028388"/>
      <w:bookmarkStart w:id="625" w:name="_Toc198037307"/>
      <w:r w:rsidRPr="00607660">
        <w:rPr>
          <w:rFonts w:ascii="Times New Roman" w:hAnsi="Times New Roman" w:cs="Times New Roman"/>
          <w:b/>
          <w:bCs/>
          <w:noProof/>
          <w:color w:val="0070C0"/>
          <w:sz w:val="28"/>
          <w:szCs w:val="28"/>
          <w:lang w:val="en-US"/>
        </w:rPr>
        <w:t>E. PIEĻAUJAMĀS PIELAIDES TEMPERATŪRAS MĒRĪŠANĀ</w:t>
      </w:r>
      <w:bookmarkEnd w:id="622"/>
      <w:bookmarkEnd w:id="623"/>
      <w:bookmarkEnd w:id="624"/>
      <w:bookmarkEnd w:id="625"/>
    </w:p>
    <w:p w14:paraId="74B77217" w14:textId="77777777" w:rsidR="00747CB1" w:rsidRPr="00747CB1" w:rsidRDefault="00747CB1" w:rsidP="00747CB1">
      <w:pPr>
        <w:pStyle w:val="Heading21"/>
        <w:spacing w:after="0"/>
        <w:jc w:val="both"/>
        <w:outlineLvl w:val="9"/>
        <w:rPr>
          <w:rFonts w:ascii="Times New Roman" w:hAnsi="Times New Roman" w:cs="Times New Roman"/>
          <w:noProof/>
          <w:sz w:val="24"/>
          <w:szCs w:val="24"/>
          <w:lang w:val="en-US"/>
        </w:rPr>
      </w:pPr>
    </w:p>
    <w:p w14:paraId="3CA0C93B" w14:textId="77777777" w:rsidR="00747CB1" w:rsidRPr="00747CB1" w:rsidRDefault="00747CB1" w:rsidP="00747CB1">
      <w:pPr>
        <w:pStyle w:val="BodyText"/>
        <w:tabs>
          <w:tab w:val="left" w:pos="826"/>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14. Temperatūras mērījumu rezultātu analīzē pieļaujamas šādas pielaides:</w:t>
      </w:r>
    </w:p>
    <w:p w14:paraId="7F54A3FD" w14:textId="77777777" w:rsidR="00747CB1" w:rsidRPr="00747CB1" w:rsidRDefault="00747CB1" w:rsidP="00747CB1">
      <w:pPr>
        <w:pStyle w:val="BodyText"/>
        <w:tabs>
          <w:tab w:val="left" w:pos="826"/>
        </w:tabs>
        <w:spacing w:after="0" w:line="240" w:lineRule="auto"/>
        <w:jc w:val="both"/>
        <w:rPr>
          <w:rFonts w:ascii="Times New Roman" w:hAnsi="Times New Roman" w:cs="Times New Roman"/>
          <w:noProof/>
          <w:sz w:val="24"/>
          <w:szCs w:val="24"/>
          <w:lang w:val="en-US"/>
        </w:rPr>
      </w:pPr>
    </w:p>
    <w:p w14:paraId="6D240CA8" w14:textId="77777777" w:rsidR="00747CB1" w:rsidRPr="00747CB1" w:rsidRDefault="00747CB1" w:rsidP="00747CB1">
      <w:pPr>
        <w:pStyle w:val="BodyText"/>
        <w:tabs>
          <w:tab w:val="left" w:pos="1290"/>
        </w:tabs>
        <w:spacing w:after="0" w:line="240" w:lineRule="auto"/>
        <w:ind w:left="284"/>
        <w:jc w:val="both"/>
        <w:rPr>
          <w:rFonts w:ascii="Times New Roman" w:hAnsi="Times New Roman"/>
          <w:noProof/>
          <w:sz w:val="24"/>
          <w:lang w:val="en-US"/>
        </w:rPr>
      </w:pPr>
      <w:r w:rsidRPr="00747CB1">
        <w:rPr>
          <w:rFonts w:ascii="Times New Roman" w:hAnsi="Times New Roman"/>
          <w:noProof/>
          <w:sz w:val="24"/>
          <w:lang w:val="en-US"/>
        </w:rPr>
        <w:t xml:space="preserve">i) </w:t>
      </w:r>
      <w:r w:rsidRPr="00747CB1">
        <w:rPr>
          <w:rFonts w:ascii="Times New Roman" w:hAnsi="Times New Roman"/>
          <w:noProof/>
          <w:sz w:val="24"/>
          <w:u w:val="single"/>
          <w:lang w:val="en-US"/>
        </w:rPr>
        <w:t>darbības pielaide </w:t>
      </w:r>
      <w:r w:rsidRPr="00747CB1">
        <w:rPr>
          <w:rFonts w:ascii="Times New Roman" w:hAnsi="Times New Roman"/>
          <w:noProof/>
          <w:sz w:val="24"/>
          <w:lang w:val="en-US"/>
        </w:rPr>
        <w:t>– uz saldētu un ātrsaldētu pārtikas produktu virsmas pieļaujama īslaicīga temperatūras paaugstināšanās, bet ne vairāk par 3 °C virs temperatūras, kas noteikta 2. pielikumā;</w:t>
      </w:r>
    </w:p>
    <w:p w14:paraId="1B066AAA" w14:textId="77777777" w:rsidR="00747CB1" w:rsidRPr="00747CB1" w:rsidRDefault="00747CB1" w:rsidP="00747CB1">
      <w:pPr>
        <w:pStyle w:val="BodyText"/>
        <w:tabs>
          <w:tab w:val="left" w:pos="1290"/>
        </w:tabs>
        <w:spacing w:after="0" w:line="240" w:lineRule="auto"/>
        <w:ind w:left="284"/>
        <w:jc w:val="both"/>
        <w:rPr>
          <w:rFonts w:ascii="Times New Roman" w:hAnsi="Times New Roman"/>
          <w:noProof/>
          <w:sz w:val="24"/>
          <w:lang w:val="en-US"/>
        </w:rPr>
      </w:pPr>
    </w:p>
    <w:p w14:paraId="6036C94F" w14:textId="77777777" w:rsidR="00747CB1" w:rsidRPr="00747CB1" w:rsidRDefault="00747CB1" w:rsidP="00747CB1">
      <w:pPr>
        <w:pStyle w:val="BodyText"/>
        <w:tabs>
          <w:tab w:val="left" w:pos="1311"/>
        </w:tabs>
        <w:spacing w:after="0" w:line="240" w:lineRule="auto"/>
        <w:ind w:left="284"/>
        <w:jc w:val="both"/>
        <w:rPr>
          <w:rFonts w:ascii="Times New Roman" w:hAnsi="Times New Roman"/>
          <w:noProof/>
          <w:sz w:val="24"/>
          <w:lang w:val="en-US"/>
        </w:rPr>
        <w:sectPr w:rsidR="00747CB1" w:rsidRPr="00747CB1" w:rsidSect="00747CB1">
          <w:type w:val="continuous"/>
          <w:pgSz w:w="11900" w:h="16840" w:code="9"/>
          <w:pgMar w:top="1134" w:right="1134" w:bottom="1134" w:left="1701" w:header="567" w:footer="567" w:gutter="0"/>
          <w:cols w:space="720"/>
          <w:noEndnote/>
          <w:titlePg/>
          <w:docGrid w:linePitch="360"/>
        </w:sectPr>
      </w:pPr>
      <w:r w:rsidRPr="00747CB1">
        <w:rPr>
          <w:rFonts w:ascii="Times New Roman" w:hAnsi="Times New Roman"/>
          <w:noProof/>
          <w:sz w:val="24"/>
          <w:lang w:val="en-US"/>
        </w:rPr>
        <w:t xml:space="preserve">ii) </w:t>
      </w:r>
      <w:r w:rsidRPr="00747CB1">
        <w:rPr>
          <w:rFonts w:ascii="Times New Roman" w:hAnsi="Times New Roman"/>
          <w:noProof/>
          <w:sz w:val="24"/>
          <w:u w:val="single"/>
          <w:lang w:val="en-US"/>
        </w:rPr>
        <w:t>metodoloģiskā pielaide </w:t>
      </w:r>
      <w:r w:rsidRPr="00747CB1">
        <w:rPr>
          <w:rFonts w:ascii="Times New Roman" w:hAnsi="Times New Roman"/>
          <w:noProof/>
          <w:sz w:val="24"/>
          <w:lang w:val="en-US"/>
        </w:rPr>
        <w:t>– ja izmanto nesagraujošo mērīšanas paņēmienu, maksimālā starpība starp rādījumu un produkta faktisko temperatūru var būt 2 °C, jo īpaši, ja iepakojuma kastu izgatavošanai izmantots biezs kartons. Šī pielaide neattiecas uz sagraujošo temperatūras mērīšanas paņēmienu.</w:t>
      </w:r>
    </w:p>
    <w:p w14:paraId="30D5B577" w14:textId="77777777" w:rsidR="00747CB1" w:rsidRPr="00747CB1" w:rsidRDefault="00747CB1" w:rsidP="00747CB1">
      <w:pPr>
        <w:pStyle w:val="BodyText"/>
        <w:tabs>
          <w:tab w:val="left" w:pos="1311"/>
        </w:tabs>
        <w:spacing w:after="0" w:line="240" w:lineRule="auto"/>
        <w:jc w:val="both"/>
        <w:rPr>
          <w:rFonts w:ascii="Times New Roman" w:hAnsi="Times New Roman"/>
          <w:noProof/>
          <w:sz w:val="24"/>
          <w:lang w:val="en-US"/>
        </w:rPr>
      </w:pPr>
    </w:p>
    <w:p w14:paraId="119F60F0" w14:textId="77777777" w:rsidR="00747CB1" w:rsidRPr="00747CB1" w:rsidRDefault="00747CB1" w:rsidP="00747CB1">
      <w:pPr>
        <w:rPr>
          <w:rFonts w:ascii="Times New Roman" w:hAnsi="Times New Roman"/>
          <w:noProof/>
          <w:lang w:val="en-US"/>
        </w:rPr>
      </w:pPr>
      <w:r w:rsidRPr="00747CB1">
        <w:rPr>
          <w:rFonts w:ascii="Times New Roman" w:hAnsi="Times New Roman"/>
          <w:noProof/>
          <w:lang w:val="en-US"/>
        </w:rPr>
        <w:br w:type="page"/>
      </w:r>
    </w:p>
    <w:p w14:paraId="2A568E56"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626" w:name="bookmark349"/>
      <w:bookmarkStart w:id="627" w:name="_Toc181110631"/>
      <w:bookmarkStart w:id="628" w:name="_Toc198028389"/>
      <w:bookmarkStart w:id="629" w:name="_Toc198037308"/>
      <w:r w:rsidRPr="00747CB1">
        <w:rPr>
          <w:rFonts w:ascii="Times New Roman" w:hAnsi="Times New Roman" w:cs="Times New Roman"/>
          <w:b/>
          <w:bCs/>
          <w:noProof/>
          <w:color w:val="0070C0"/>
          <w:sz w:val="28"/>
          <w:szCs w:val="28"/>
          <w:lang w:val="en-US"/>
        </w:rPr>
        <w:lastRenderedPageBreak/>
        <w:t>3. pielikums</w:t>
      </w:r>
      <w:bookmarkEnd w:id="626"/>
      <w:bookmarkEnd w:id="627"/>
      <w:bookmarkEnd w:id="628"/>
      <w:bookmarkEnd w:id="629"/>
    </w:p>
    <w:p w14:paraId="559F4717" w14:textId="77777777" w:rsidR="00747CB1" w:rsidRPr="00747CB1" w:rsidRDefault="00747CB1" w:rsidP="00747CB1">
      <w:pPr>
        <w:pStyle w:val="Heading1"/>
        <w:jc w:val="center"/>
        <w:rPr>
          <w:rFonts w:ascii="Times New Roman" w:hAnsi="Times New Roman" w:cs="Times New Roman"/>
          <w:b/>
          <w:bCs/>
          <w:noProof/>
          <w:color w:val="0070C0"/>
          <w:sz w:val="28"/>
          <w:szCs w:val="28"/>
          <w:lang w:val="en-US"/>
        </w:rPr>
      </w:pPr>
      <w:bookmarkStart w:id="630" w:name="bookmark351"/>
      <w:bookmarkStart w:id="631" w:name="_Toc181110632"/>
      <w:bookmarkStart w:id="632" w:name="_Toc198028390"/>
      <w:bookmarkStart w:id="633" w:name="_Toc198037309"/>
      <w:r w:rsidRPr="00747CB1">
        <w:rPr>
          <w:rFonts w:ascii="Times New Roman" w:hAnsi="Times New Roman" w:cs="Times New Roman"/>
          <w:b/>
          <w:bCs/>
          <w:noProof/>
          <w:color w:val="0070C0"/>
          <w:sz w:val="28"/>
          <w:szCs w:val="28"/>
          <w:lang w:val="en-US"/>
        </w:rPr>
        <w:t>IEKĀRTU IZVĒLE UN TEMPERATŪRAS REŽĪMS, KAS JĀIEVĒRO, PĀRVADĀJOT ATDZESĒTUS PĀRTIKAS PRODUKTUS</w:t>
      </w:r>
      <w:bookmarkEnd w:id="630"/>
      <w:bookmarkEnd w:id="631"/>
      <w:bookmarkEnd w:id="632"/>
      <w:bookmarkEnd w:id="633"/>
    </w:p>
    <w:p w14:paraId="5A7732FE" w14:textId="77777777" w:rsidR="00747CB1" w:rsidRPr="00747CB1" w:rsidRDefault="00747CB1" w:rsidP="00747CB1">
      <w:pPr>
        <w:pStyle w:val="Heading11"/>
        <w:spacing w:after="0"/>
        <w:jc w:val="both"/>
        <w:outlineLvl w:val="9"/>
        <w:rPr>
          <w:rFonts w:ascii="Times New Roman" w:hAnsi="Times New Roman" w:cs="Times New Roman"/>
          <w:noProof/>
          <w:sz w:val="24"/>
          <w:szCs w:val="24"/>
          <w:lang w:val="en-US"/>
        </w:rPr>
      </w:pPr>
    </w:p>
    <w:p w14:paraId="29EC1ADC" w14:textId="77777777" w:rsidR="00747CB1" w:rsidRPr="00747CB1" w:rsidRDefault="00747CB1" w:rsidP="00747CB1">
      <w:pPr>
        <w:pStyle w:val="BodyText"/>
        <w:tabs>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1. Pārvadājot turpmāk minētos atdzesētos pārtikas produktus, pārvadāšanas iekārtas jāizvēlas un jāizmanto tā, lai pārvadājuma laikā pārtikas produktu visaugstākā temperatūra jebkurā kravas vietā nepārsniegtu norādīto temperatūru. Ja tomēr pārtikas produkta temperatūra tiek pārbaudīta, pārbaudi veic saskaņā ar šā nolīguma 2. pielikuma 2. papildinājumā noteikto procedūru.</w:t>
      </w:r>
    </w:p>
    <w:p w14:paraId="61CF2291" w14:textId="77777777" w:rsidR="00747CB1" w:rsidRPr="00747CB1" w:rsidRDefault="00747CB1" w:rsidP="00747CB1">
      <w:pPr>
        <w:pStyle w:val="BodyText"/>
        <w:tabs>
          <w:tab w:val="left" w:pos="835"/>
        </w:tabs>
        <w:spacing w:after="0" w:line="240" w:lineRule="auto"/>
        <w:jc w:val="both"/>
        <w:rPr>
          <w:rFonts w:ascii="Times New Roman" w:hAnsi="Times New Roman" w:cs="Times New Roman"/>
          <w:noProof/>
          <w:sz w:val="24"/>
          <w:szCs w:val="24"/>
          <w:lang w:val="en-US"/>
        </w:rPr>
      </w:pPr>
    </w:p>
    <w:p w14:paraId="626DFACD" w14:textId="77777777" w:rsidR="00747CB1" w:rsidRPr="00747CB1" w:rsidRDefault="00747CB1" w:rsidP="00747CB1">
      <w:pPr>
        <w:pStyle w:val="BodyText"/>
        <w:tabs>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2. Attiecīgi iekraušanas, pārvadāšanas un izkraušanas laikā pārtikas produktu temperatūra nevienā kravas vietā nedrīkst pārsniegt turpmāk norādīto temperatūru.</w:t>
      </w:r>
    </w:p>
    <w:p w14:paraId="303B7A6B" w14:textId="77777777" w:rsidR="00747CB1" w:rsidRPr="00747CB1" w:rsidRDefault="00747CB1" w:rsidP="00747CB1">
      <w:pPr>
        <w:pStyle w:val="BodyText"/>
        <w:tabs>
          <w:tab w:val="left" w:pos="835"/>
        </w:tabs>
        <w:spacing w:after="0" w:line="240" w:lineRule="auto"/>
        <w:jc w:val="both"/>
        <w:rPr>
          <w:rFonts w:ascii="Times New Roman" w:hAnsi="Times New Roman" w:cs="Times New Roman"/>
          <w:noProof/>
          <w:sz w:val="24"/>
          <w:szCs w:val="24"/>
          <w:lang w:val="en-US"/>
        </w:rPr>
      </w:pPr>
    </w:p>
    <w:p w14:paraId="74D41C95" w14:textId="77777777" w:rsidR="00747CB1" w:rsidRPr="00747CB1" w:rsidRDefault="00747CB1" w:rsidP="00747CB1">
      <w:pPr>
        <w:pStyle w:val="BodyText"/>
        <w:tabs>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3. Ja iekārta jāatver, piemēram, lai veiktu pārbaudi, ir būtiski nodrošināt, ka pārtikas produkti netiek pakļauti procedūrām vai apstākļiem, kas ir pretrunā šā pielikuma un Starptautiskās preču robežkontroles saskaņošanas konvencijas mērķiem.</w:t>
      </w:r>
    </w:p>
    <w:p w14:paraId="08596570" w14:textId="77777777" w:rsidR="00747CB1" w:rsidRPr="00747CB1" w:rsidRDefault="00747CB1" w:rsidP="00747CB1">
      <w:pPr>
        <w:pStyle w:val="BodyText"/>
        <w:tabs>
          <w:tab w:val="left" w:pos="835"/>
        </w:tabs>
        <w:spacing w:after="0" w:line="240" w:lineRule="auto"/>
        <w:jc w:val="both"/>
        <w:rPr>
          <w:rFonts w:ascii="Times New Roman" w:hAnsi="Times New Roman" w:cs="Times New Roman"/>
          <w:noProof/>
          <w:sz w:val="24"/>
          <w:szCs w:val="24"/>
          <w:lang w:val="en-US"/>
        </w:rPr>
      </w:pPr>
    </w:p>
    <w:p w14:paraId="68951CFA" w14:textId="77777777" w:rsidR="00747CB1" w:rsidRPr="00747CB1" w:rsidRDefault="00747CB1" w:rsidP="00747CB1">
      <w:pPr>
        <w:pStyle w:val="BodyText"/>
        <w:tabs>
          <w:tab w:val="left" w:pos="835"/>
        </w:tabs>
        <w:spacing w:after="0" w:line="240" w:lineRule="auto"/>
        <w:jc w:val="both"/>
        <w:rPr>
          <w:rFonts w:ascii="Times New Roman" w:hAnsi="Times New Roman"/>
          <w:noProof/>
          <w:sz w:val="24"/>
          <w:lang w:val="en-US"/>
        </w:rPr>
      </w:pPr>
      <w:r w:rsidRPr="00747CB1">
        <w:rPr>
          <w:rFonts w:ascii="Times New Roman" w:hAnsi="Times New Roman"/>
          <w:noProof/>
          <w:sz w:val="24"/>
          <w:lang w:val="en-US"/>
        </w:rPr>
        <w:t>4. Šajā pielikumā minēto pārtikas produktu temperatūras režīmam jābūt tādam, lai nevienā kravas vietā nenotiktu pārtikas produkta sasalšana.</w:t>
      </w:r>
    </w:p>
    <w:p w14:paraId="3B8591DD" w14:textId="77777777" w:rsidR="00747CB1" w:rsidRPr="00747CB1" w:rsidRDefault="00747CB1" w:rsidP="00747CB1">
      <w:pPr>
        <w:pStyle w:val="Tablecaption0"/>
        <w:jc w:val="right"/>
        <w:rPr>
          <w:rFonts w:ascii="Times New Roman" w:hAnsi="Times New Roman"/>
          <w:noProof/>
          <w:sz w:val="24"/>
          <w:lang w:val="en-US"/>
        </w:rPr>
      </w:pPr>
      <w:r w:rsidRPr="00747CB1">
        <w:rPr>
          <w:rFonts w:ascii="Times New Roman" w:hAnsi="Times New Roman"/>
          <w:noProof/>
          <w:sz w:val="24"/>
          <w:lang w:val="en-US"/>
        </w:rPr>
        <w:t>Maksimālā temperatūra</w:t>
      </w:r>
    </w:p>
    <w:tbl>
      <w:tblPr>
        <w:tblOverlap w:val="never"/>
        <w:tblW w:w="9144" w:type="dxa"/>
        <w:jc w:val="center"/>
        <w:tblLayout w:type="fixed"/>
        <w:tblCellMar>
          <w:top w:w="28" w:type="dxa"/>
          <w:left w:w="28" w:type="dxa"/>
          <w:bottom w:w="28" w:type="dxa"/>
          <w:right w:w="28" w:type="dxa"/>
        </w:tblCellMar>
        <w:tblLook w:val="0000" w:firstRow="0" w:lastRow="0" w:firstColumn="0" w:lastColumn="0" w:noHBand="0" w:noVBand="0"/>
      </w:tblPr>
      <w:tblGrid>
        <w:gridCol w:w="480"/>
        <w:gridCol w:w="5190"/>
        <w:gridCol w:w="3474"/>
      </w:tblGrid>
      <w:tr w:rsidR="00747CB1" w:rsidRPr="00747CB1" w14:paraId="02E5291A" w14:textId="77777777" w:rsidTr="00444F61">
        <w:trPr>
          <w:trHeight w:hRule="exact" w:val="370"/>
          <w:jc w:val="center"/>
        </w:trPr>
        <w:tc>
          <w:tcPr>
            <w:tcW w:w="480" w:type="dxa"/>
            <w:tcBorders>
              <w:top w:val="single" w:sz="4" w:space="0" w:color="auto"/>
            </w:tcBorders>
            <w:shd w:val="clear" w:color="auto" w:fill="auto"/>
          </w:tcPr>
          <w:p w14:paraId="0E39AC78" w14:textId="77777777" w:rsidR="00747CB1" w:rsidRPr="00747CB1" w:rsidRDefault="00747CB1" w:rsidP="00444F61">
            <w:pPr>
              <w:pStyle w:val="Other0"/>
              <w:spacing w:after="0" w:line="240" w:lineRule="auto"/>
              <w:rPr>
                <w:rFonts w:ascii="Times New Roman" w:hAnsi="Times New Roman"/>
                <w:noProof/>
                <w:sz w:val="24"/>
                <w:lang w:val="en-US"/>
              </w:rPr>
            </w:pPr>
            <w:r w:rsidRPr="00747CB1">
              <w:rPr>
                <w:rFonts w:ascii="Times New Roman" w:hAnsi="Times New Roman"/>
                <w:noProof/>
                <w:sz w:val="24"/>
                <w:lang w:val="en-US"/>
              </w:rPr>
              <w:t>I.</w:t>
            </w:r>
          </w:p>
        </w:tc>
        <w:tc>
          <w:tcPr>
            <w:tcW w:w="5190" w:type="dxa"/>
            <w:tcBorders>
              <w:top w:val="single" w:sz="4" w:space="0" w:color="auto"/>
            </w:tcBorders>
            <w:shd w:val="clear" w:color="auto" w:fill="auto"/>
          </w:tcPr>
          <w:p w14:paraId="559A419F" w14:textId="77777777" w:rsidR="00747CB1" w:rsidRPr="00747CB1" w:rsidRDefault="00747CB1" w:rsidP="00444F61">
            <w:pPr>
              <w:pStyle w:val="Other0"/>
              <w:spacing w:after="0" w:line="240" w:lineRule="auto"/>
              <w:rPr>
                <w:rFonts w:ascii="Times New Roman" w:hAnsi="Times New Roman" w:cs="Times New Roman"/>
                <w:noProof/>
                <w:sz w:val="24"/>
                <w:szCs w:val="24"/>
                <w:lang w:val="en-US"/>
              </w:rPr>
            </w:pPr>
            <w:r w:rsidRPr="00747CB1">
              <w:rPr>
                <w:rFonts w:ascii="Times New Roman" w:hAnsi="Times New Roman"/>
                <w:noProof/>
                <w:sz w:val="24"/>
                <w:lang w:val="en-US"/>
              </w:rPr>
              <w:t xml:space="preserve">Svaigpiens </w:t>
            </w:r>
            <w:r w:rsidRPr="00747CB1">
              <w:rPr>
                <w:rFonts w:ascii="Times New Roman" w:hAnsi="Times New Roman" w:cs="Times New Roman"/>
                <w:noProof/>
                <w:sz w:val="24"/>
                <w:szCs w:val="24"/>
                <w:vertAlign w:val="superscript"/>
                <w:lang w:val="en-US"/>
              </w:rPr>
              <w:footnoteReference w:customMarkFollows="1" w:id="28"/>
              <w:t>1</w:t>
            </w:r>
          </w:p>
        </w:tc>
        <w:tc>
          <w:tcPr>
            <w:tcW w:w="3474" w:type="dxa"/>
            <w:tcBorders>
              <w:top w:val="single" w:sz="4" w:space="0" w:color="auto"/>
            </w:tcBorders>
            <w:shd w:val="clear" w:color="auto" w:fill="auto"/>
          </w:tcPr>
          <w:p w14:paraId="19D45C49"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+6 °C</w:t>
            </w:r>
          </w:p>
        </w:tc>
      </w:tr>
      <w:tr w:rsidR="00747CB1" w:rsidRPr="00747CB1" w14:paraId="3E1243F1" w14:textId="77777777" w:rsidTr="00444F61">
        <w:trPr>
          <w:trHeight w:hRule="exact" w:val="757"/>
          <w:jc w:val="center"/>
        </w:trPr>
        <w:tc>
          <w:tcPr>
            <w:tcW w:w="480" w:type="dxa"/>
            <w:shd w:val="clear" w:color="auto" w:fill="auto"/>
            <w:vAlign w:val="center"/>
          </w:tcPr>
          <w:p w14:paraId="2C666FFC" w14:textId="77777777" w:rsidR="00747CB1" w:rsidRPr="00747CB1" w:rsidRDefault="00747CB1" w:rsidP="00444F61">
            <w:pPr>
              <w:pStyle w:val="Other0"/>
              <w:spacing w:after="0" w:line="240" w:lineRule="auto"/>
              <w:rPr>
                <w:rFonts w:ascii="Times New Roman" w:hAnsi="Times New Roman"/>
                <w:noProof/>
                <w:sz w:val="24"/>
                <w:lang w:val="en-US"/>
              </w:rPr>
            </w:pPr>
            <w:r w:rsidRPr="00747CB1">
              <w:rPr>
                <w:rFonts w:ascii="Times New Roman" w:hAnsi="Times New Roman"/>
                <w:noProof/>
                <w:sz w:val="24"/>
                <w:lang w:val="en-US"/>
              </w:rPr>
              <w:t>II.</w:t>
            </w:r>
          </w:p>
        </w:tc>
        <w:tc>
          <w:tcPr>
            <w:tcW w:w="5190" w:type="dxa"/>
            <w:shd w:val="clear" w:color="auto" w:fill="auto"/>
            <w:vAlign w:val="center"/>
          </w:tcPr>
          <w:p w14:paraId="70E2F076" w14:textId="77777777" w:rsidR="00747CB1" w:rsidRPr="00747CB1" w:rsidRDefault="00747CB1" w:rsidP="00444F61">
            <w:pPr>
              <w:pStyle w:val="Other0"/>
              <w:spacing w:after="0" w:line="240" w:lineRule="auto"/>
              <w:rPr>
                <w:rFonts w:ascii="Times New Roman" w:hAnsi="Times New Roman" w:cs="Times New Roman"/>
                <w:noProof/>
                <w:sz w:val="24"/>
                <w:szCs w:val="24"/>
                <w:lang w:val="en-US"/>
              </w:rPr>
            </w:pPr>
            <w:r w:rsidRPr="00747CB1">
              <w:rPr>
                <w:rFonts w:ascii="Times New Roman" w:hAnsi="Times New Roman"/>
                <w:noProof/>
                <w:sz w:val="24"/>
                <w:lang w:val="en-US"/>
              </w:rPr>
              <w:t>Sarkanā gaļa</w:t>
            </w:r>
            <w:r w:rsidRPr="00747CB1">
              <w:rPr>
                <w:rFonts w:ascii="Times New Roman" w:hAnsi="Times New Roman"/>
                <w:noProof/>
                <w:sz w:val="24"/>
                <w:vertAlign w:val="superscript"/>
                <w:lang w:val="en-US"/>
              </w:rPr>
              <w:t>2</w:t>
            </w:r>
            <w:r w:rsidRPr="00747CB1">
              <w:rPr>
                <w:rFonts w:ascii="Times New Roman" w:hAnsi="Times New Roman"/>
                <w:noProof/>
                <w:sz w:val="24"/>
                <w:lang w:val="en-US"/>
              </w:rPr>
              <w:t xml:space="preserve"> un lielie medījamie dzīvnieki (izņemot mīkstos subproduktus)</w:t>
            </w:r>
          </w:p>
        </w:tc>
        <w:tc>
          <w:tcPr>
            <w:tcW w:w="3474" w:type="dxa"/>
            <w:shd w:val="clear" w:color="auto" w:fill="auto"/>
            <w:vAlign w:val="center"/>
          </w:tcPr>
          <w:p w14:paraId="4D2FCE83"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+7 °C</w:t>
            </w:r>
          </w:p>
        </w:tc>
      </w:tr>
      <w:tr w:rsidR="00747CB1" w:rsidRPr="00747CB1" w14:paraId="37B49D16" w14:textId="77777777" w:rsidTr="00444F61">
        <w:trPr>
          <w:trHeight w:hRule="exact" w:val="1819"/>
          <w:jc w:val="center"/>
        </w:trPr>
        <w:tc>
          <w:tcPr>
            <w:tcW w:w="480" w:type="dxa"/>
            <w:shd w:val="clear" w:color="auto" w:fill="auto"/>
          </w:tcPr>
          <w:p w14:paraId="5DC551E9" w14:textId="77777777" w:rsidR="00747CB1" w:rsidRPr="00747CB1" w:rsidRDefault="00747CB1" w:rsidP="00444F61">
            <w:pPr>
              <w:pStyle w:val="Other0"/>
              <w:spacing w:after="0" w:line="240" w:lineRule="auto"/>
              <w:rPr>
                <w:rFonts w:ascii="Times New Roman" w:hAnsi="Times New Roman"/>
                <w:noProof/>
                <w:sz w:val="24"/>
                <w:lang w:val="en-US"/>
              </w:rPr>
            </w:pPr>
            <w:r w:rsidRPr="00747CB1">
              <w:rPr>
                <w:rFonts w:ascii="Times New Roman" w:hAnsi="Times New Roman"/>
                <w:noProof/>
                <w:sz w:val="24"/>
                <w:lang w:val="en-US"/>
              </w:rPr>
              <w:t>III.</w:t>
            </w:r>
          </w:p>
        </w:tc>
        <w:tc>
          <w:tcPr>
            <w:tcW w:w="5190" w:type="dxa"/>
            <w:shd w:val="clear" w:color="auto" w:fill="auto"/>
            <w:vAlign w:val="bottom"/>
          </w:tcPr>
          <w:p w14:paraId="75E43DEB" w14:textId="77777777" w:rsidR="00747CB1" w:rsidRPr="00747CB1" w:rsidRDefault="00747CB1" w:rsidP="00444F61">
            <w:pPr>
              <w:pStyle w:val="Other0"/>
              <w:spacing w:after="0" w:line="240" w:lineRule="auto"/>
              <w:rPr>
                <w:rFonts w:ascii="Times New Roman" w:hAnsi="Times New Roman" w:cs="Times New Roman"/>
                <w:noProof/>
                <w:sz w:val="24"/>
                <w:szCs w:val="24"/>
                <w:lang w:val="en-US"/>
              </w:rPr>
            </w:pPr>
            <w:r w:rsidRPr="00747CB1">
              <w:rPr>
                <w:rFonts w:ascii="Times New Roman" w:hAnsi="Times New Roman"/>
                <w:noProof/>
                <w:sz w:val="24"/>
                <w:lang w:val="en-US"/>
              </w:rPr>
              <w:t>Gaļas produkti</w:t>
            </w:r>
            <w:r w:rsidRPr="00747CB1">
              <w:rPr>
                <w:rFonts w:ascii="Times New Roman" w:hAnsi="Times New Roman"/>
                <w:noProof/>
                <w:sz w:val="24"/>
                <w:vertAlign w:val="superscript"/>
                <w:lang w:val="en-US"/>
              </w:rPr>
              <w:t>3</w:t>
            </w:r>
            <w:r w:rsidRPr="00747CB1">
              <w:rPr>
                <w:rFonts w:ascii="Times New Roman" w:hAnsi="Times New Roman"/>
                <w:noProof/>
                <w:sz w:val="24"/>
                <w:lang w:val="en-US"/>
              </w:rPr>
              <w:t>, pasterizēts piens, sviests, svaigi piena produkti (jogurts, kefīrs, krējums un svaigais siers</w:t>
            </w:r>
            <w:r w:rsidRPr="00747CB1">
              <w:rPr>
                <w:rFonts w:ascii="Times New Roman" w:hAnsi="Times New Roman"/>
                <w:noProof/>
                <w:sz w:val="24"/>
                <w:vertAlign w:val="superscript"/>
                <w:lang w:val="en-US"/>
              </w:rPr>
              <w:t>4</w:t>
            </w:r>
            <w:r w:rsidRPr="00747CB1">
              <w:rPr>
                <w:rFonts w:ascii="Times New Roman" w:hAnsi="Times New Roman"/>
                <w:noProof/>
                <w:sz w:val="24"/>
                <w:lang w:val="en-US"/>
              </w:rPr>
              <w:t>), iepriekš sagatavoti pārtikas produkti (gaļa, zivis, dārzeņi), ēšanai sagatavoti svaigi dārzeņi un dārzeņu produkti</w:t>
            </w:r>
            <w:r w:rsidRPr="00747CB1">
              <w:rPr>
                <w:rFonts w:ascii="Times New Roman" w:hAnsi="Times New Roman"/>
                <w:noProof/>
                <w:sz w:val="24"/>
                <w:vertAlign w:val="superscript"/>
                <w:lang w:val="en-US"/>
              </w:rPr>
              <w:t>5</w:t>
            </w:r>
            <w:r w:rsidRPr="00747CB1">
              <w:rPr>
                <w:rFonts w:ascii="Times New Roman" w:hAnsi="Times New Roman"/>
                <w:noProof/>
                <w:sz w:val="24"/>
                <w:lang w:val="en-US"/>
              </w:rPr>
              <w:t>, koncentrēta augļu sula un zivju produkti</w:t>
            </w:r>
            <w:r w:rsidRPr="00747CB1">
              <w:rPr>
                <w:rFonts w:ascii="Times New Roman" w:hAnsi="Times New Roman"/>
                <w:noProof/>
                <w:sz w:val="24"/>
                <w:vertAlign w:val="superscript"/>
                <w:lang w:val="en-US"/>
              </w:rPr>
              <w:t xml:space="preserve">3 </w:t>
            </w:r>
            <w:r w:rsidRPr="00747CB1">
              <w:rPr>
                <w:rFonts w:ascii="Times New Roman" w:hAnsi="Times New Roman"/>
                <w:noProof/>
                <w:sz w:val="24"/>
                <w:lang w:val="en-US"/>
              </w:rPr>
              <w:t>, kas nav norādīti turpmāk</w:t>
            </w:r>
          </w:p>
        </w:tc>
        <w:tc>
          <w:tcPr>
            <w:tcW w:w="3474" w:type="dxa"/>
            <w:shd w:val="clear" w:color="auto" w:fill="auto"/>
          </w:tcPr>
          <w:p w14:paraId="50285E40"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+6 °C temperatūrā vai temperatūrā, kas norādīta uz marķējuma un/vai pārvadājuma dokumentos</w:t>
            </w:r>
          </w:p>
        </w:tc>
      </w:tr>
      <w:tr w:rsidR="00747CB1" w:rsidRPr="00747CB1" w14:paraId="6C3136FE" w14:textId="77777777" w:rsidTr="00444F61">
        <w:trPr>
          <w:trHeight w:hRule="exact" w:val="370"/>
          <w:jc w:val="center"/>
        </w:trPr>
        <w:tc>
          <w:tcPr>
            <w:tcW w:w="480" w:type="dxa"/>
            <w:shd w:val="clear" w:color="auto" w:fill="auto"/>
          </w:tcPr>
          <w:p w14:paraId="26FB14AF" w14:textId="77777777" w:rsidR="00747CB1" w:rsidRPr="00747CB1" w:rsidRDefault="00747CB1" w:rsidP="00444F61">
            <w:pPr>
              <w:pStyle w:val="Other0"/>
              <w:spacing w:after="0" w:line="240" w:lineRule="auto"/>
              <w:rPr>
                <w:rFonts w:ascii="Times New Roman" w:hAnsi="Times New Roman"/>
                <w:noProof/>
                <w:sz w:val="24"/>
                <w:lang w:val="en-US"/>
              </w:rPr>
            </w:pPr>
            <w:r w:rsidRPr="00747CB1">
              <w:rPr>
                <w:rFonts w:ascii="Times New Roman" w:hAnsi="Times New Roman"/>
                <w:noProof/>
                <w:sz w:val="24"/>
                <w:lang w:val="en-US"/>
              </w:rPr>
              <w:t>IV.</w:t>
            </w:r>
          </w:p>
        </w:tc>
        <w:tc>
          <w:tcPr>
            <w:tcW w:w="5190" w:type="dxa"/>
            <w:shd w:val="clear" w:color="auto" w:fill="auto"/>
          </w:tcPr>
          <w:p w14:paraId="09554030" w14:textId="77777777" w:rsidR="00747CB1" w:rsidRPr="00747CB1" w:rsidRDefault="00747CB1" w:rsidP="00444F61">
            <w:pPr>
              <w:pStyle w:val="Other0"/>
              <w:spacing w:after="0" w:line="240" w:lineRule="auto"/>
              <w:rPr>
                <w:rFonts w:ascii="Times New Roman" w:hAnsi="Times New Roman" w:cs="Times New Roman"/>
                <w:noProof/>
                <w:sz w:val="24"/>
                <w:szCs w:val="24"/>
                <w:lang w:val="en-US"/>
              </w:rPr>
            </w:pPr>
            <w:r w:rsidRPr="00747CB1">
              <w:rPr>
                <w:rFonts w:ascii="Times New Roman" w:hAnsi="Times New Roman"/>
                <w:noProof/>
                <w:sz w:val="24"/>
                <w:lang w:val="en-US"/>
              </w:rPr>
              <w:t>Medījamie dzīvnieki (izņemot lielos medījamos dzīvniekus), mājputni</w:t>
            </w:r>
            <w:r w:rsidRPr="00747CB1">
              <w:rPr>
                <w:rFonts w:ascii="Times New Roman" w:hAnsi="Times New Roman"/>
                <w:noProof/>
                <w:sz w:val="24"/>
                <w:vertAlign w:val="superscript"/>
                <w:lang w:val="en-US"/>
              </w:rPr>
              <w:t>2</w:t>
            </w:r>
            <w:r w:rsidRPr="00747CB1">
              <w:rPr>
                <w:rFonts w:ascii="Times New Roman" w:hAnsi="Times New Roman"/>
                <w:noProof/>
                <w:sz w:val="24"/>
                <w:lang w:val="en-US"/>
              </w:rPr>
              <w:t xml:space="preserve"> un truši</w:t>
            </w:r>
          </w:p>
        </w:tc>
        <w:tc>
          <w:tcPr>
            <w:tcW w:w="3474" w:type="dxa"/>
            <w:shd w:val="clear" w:color="auto" w:fill="auto"/>
          </w:tcPr>
          <w:p w14:paraId="268C3746"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+4 °C</w:t>
            </w:r>
          </w:p>
        </w:tc>
      </w:tr>
      <w:tr w:rsidR="00747CB1" w:rsidRPr="00747CB1" w14:paraId="1FACD580" w14:textId="77777777" w:rsidTr="00444F61">
        <w:trPr>
          <w:trHeight w:hRule="exact" w:val="389"/>
          <w:jc w:val="center"/>
        </w:trPr>
        <w:tc>
          <w:tcPr>
            <w:tcW w:w="480" w:type="dxa"/>
            <w:shd w:val="clear" w:color="auto" w:fill="auto"/>
            <w:vAlign w:val="center"/>
          </w:tcPr>
          <w:p w14:paraId="3717A1D0" w14:textId="77777777" w:rsidR="00747CB1" w:rsidRPr="00747CB1" w:rsidRDefault="00747CB1" w:rsidP="00444F61">
            <w:pPr>
              <w:pStyle w:val="Other0"/>
              <w:spacing w:after="0" w:line="240" w:lineRule="auto"/>
              <w:rPr>
                <w:rFonts w:ascii="Times New Roman" w:hAnsi="Times New Roman"/>
                <w:noProof/>
                <w:sz w:val="24"/>
                <w:lang w:val="en-US"/>
              </w:rPr>
            </w:pPr>
            <w:r w:rsidRPr="00747CB1">
              <w:rPr>
                <w:rFonts w:ascii="Times New Roman" w:hAnsi="Times New Roman"/>
                <w:noProof/>
                <w:sz w:val="24"/>
                <w:lang w:val="en-US"/>
              </w:rPr>
              <w:t>V.</w:t>
            </w:r>
          </w:p>
        </w:tc>
        <w:tc>
          <w:tcPr>
            <w:tcW w:w="5190" w:type="dxa"/>
            <w:shd w:val="clear" w:color="auto" w:fill="auto"/>
            <w:vAlign w:val="center"/>
          </w:tcPr>
          <w:p w14:paraId="20A78600" w14:textId="77777777" w:rsidR="00747CB1" w:rsidRPr="00747CB1" w:rsidRDefault="00747CB1" w:rsidP="00444F61">
            <w:pPr>
              <w:pStyle w:val="Other0"/>
              <w:spacing w:after="0" w:line="240" w:lineRule="auto"/>
              <w:rPr>
                <w:rFonts w:ascii="Times New Roman" w:hAnsi="Times New Roman" w:cs="Times New Roman"/>
                <w:noProof/>
                <w:sz w:val="24"/>
                <w:szCs w:val="24"/>
                <w:lang w:val="en-US"/>
              </w:rPr>
            </w:pPr>
            <w:r w:rsidRPr="00747CB1">
              <w:rPr>
                <w:rFonts w:ascii="Times New Roman" w:hAnsi="Times New Roman"/>
                <w:noProof/>
                <w:sz w:val="24"/>
                <w:lang w:val="en-US"/>
              </w:rPr>
              <w:t>Mīkstie subprodukti</w:t>
            </w:r>
            <w:r w:rsidRPr="00747CB1">
              <w:rPr>
                <w:rFonts w:ascii="Times New Roman" w:hAnsi="Times New Roman"/>
                <w:noProof/>
                <w:sz w:val="24"/>
                <w:vertAlign w:val="superscript"/>
                <w:lang w:val="en-US"/>
              </w:rPr>
              <w:t>2</w:t>
            </w:r>
          </w:p>
        </w:tc>
        <w:tc>
          <w:tcPr>
            <w:tcW w:w="3474" w:type="dxa"/>
            <w:shd w:val="clear" w:color="auto" w:fill="auto"/>
            <w:vAlign w:val="center"/>
          </w:tcPr>
          <w:p w14:paraId="55CC74E2"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+3 °C</w:t>
            </w:r>
          </w:p>
        </w:tc>
      </w:tr>
      <w:tr w:rsidR="00747CB1" w:rsidRPr="00747CB1" w14:paraId="5D897BB7" w14:textId="77777777" w:rsidTr="00444F61">
        <w:trPr>
          <w:trHeight w:hRule="exact" w:val="835"/>
          <w:jc w:val="center"/>
        </w:trPr>
        <w:tc>
          <w:tcPr>
            <w:tcW w:w="480" w:type="dxa"/>
            <w:shd w:val="clear" w:color="auto" w:fill="auto"/>
          </w:tcPr>
          <w:p w14:paraId="44874958" w14:textId="77777777" w:rsidR="00747CB1" w:rsidRPr="00747CB1" w:rsidRDefault="00747CB1" w:rsidP="00444F61">
            <w:pPr>
              <w:pStyle w:val="Other0"/>
              <w:spacing w:after="0" w:line="240" w:lineRule="auto"/>
              <w:rPr>
                <w:rFonts w:ascii="Times New Roman" w:hAnsi="Times New Roman"/>
                <w:noProof/>
                <w:sz w:val="24"/>
                <w:lang w:val="en-US"/>
              </w:rPr>
            </w:pPr>
            <w:r w:rsidRPr="00747CB1">
              <w:rPr>
                <w:rFonts w:ascii="Times New Roman" w:hAnsi="Times New Roman"/>
                <w:noProof/>
                <w:sz w:val="24"/>
                <w:lang w:val="en-US"/>
              </w:rPr>
              <w:t>VII.</w:t>
            </w:r>
          </w:p>
        </w:tc>
        <w:tc>
          <w:tcPr>
            <w:tcW w:w="5190" w:type="dxa"/>
            <w:shd w:val="clear" w:color="auto" w:fill="auto"/>
          </w:tcPr>
          <w:p w14:paraId="15159781" w14:textId="77777777" w:rsidR="00747CB1" w:rsidRPr="00747CB1" w:rsidRDefault="00747CB1" w:rsidP="00444F61">
            <w:pPr>
              <w:pStyle w:val="Other0"/>
              <w:spacing w:after="0" w:line="240" w:lineRule="auto"/>
              <w:rPr>
                <w:rFonts w:ascii="Times New Roman" w:hAnsi="Times New Roman" w:cs="Times New Roman"/>
                <w:noProof/>
                <w:sz w:val="24"/>
                <w:szCs w:val="24"/>
                <w:lang w:val="en-US"/>
              </w:rPr>
            </w:pPr>
            <w:r w:rsidRPr="00747CB1">
              <w:rPr>
                <w:rFonts w:ascii="Times New Roman" w:hAnsi="Times New Roman"/>
                <w:noProof/>
                <w:sz w:val="24"/>
                <w:lang w:val="en-US"/>
              </w:rPr>
              <w:t>Maltā gaļa</w:t>
            </w:r>
            <w:r w:rsidRPr="00747CB1">
              <w:rPr>
                <w:rFonts w:ascii="Times New Roman" w:hAnsi="Times New Roman"/>
                <w:noProof/>
                <w:sz w:val="24"/>
                <w:vertAlign w:val="superscript"/>
                <w:lang w:val="en-US"/>
              </w:rPr>
              <w:t>2</w:t>
            </w:r>
          </w:p>
        </w:tc>
        <w:tc>
          <w:tcPr>
            <w:tcW w:w="3474" w:type="dxa"/>
            <w:shd w:val="clear" w:color="auto" w:fill="auto"/>
            <w:vAlign w:val="bottom"/>
          </w:tcPr>
          <w:p w14:paraId="7861DDDE"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+2 °C temperatūrā vai temperatūrā, kas norādīta uz marķējuma un/vai pārvadājuma dokumentos</w:t>
            </w:r>
          </w:p>
        </w:tc>
      </w:tr>
      <w:tr w:rsidR="00747CB1" w:rsidRPr="00747CB1" w14:paraId="5401F7D6" w14:textId="77777777" w:rsidTr="00444F61">
        <w:trPr>
          <w:trHeight w:hRule="exact" w:val="632"/>
          <w:jc w:val="center"/>
        </w:trPr>
        <w:tc>
          <w:tcPr>
            <w:tcW w:w="480" w:type="dxa"/>
            <w:tcBorders>
              <w:bottom w:val="single" w:sz="4" w:space="0" w:color="auto"/>
            </w:tcBorders>
            <w:shd w:val="clear" w:color="auto" w:fill="auto"/>
          </w:tcPr>
          <w:p w14:paraId="7E5C153C" w14:textId="77777777" w:rsidR="00747CB1" w:rsidRPr="00747CB1" w:rsidRDefault="00747CB1" w:rsidP="00444F61">
            <w:pPr>
              <w:pStyle w:val="Other0"/>
              <w:spacing w:after="0" w:line="240" w:lineRule="auto"/>
              <w:rPr>
                <w:rFonts w:ascii="Times New Roman" w:hAnsi="Times New Roman"/>
                <w:noProof/>
                <w:sz w:val="24"/>
                <w:lang w:val="en-US"/>
              </w:rPr>
            </w:pPr>
            <w:r w:rsidRPr="00747CB1">
              <w:rPr>
                <w:rFonts w:ascii="Times New Roman" w:hAnsi="Times New Roman"/>
                <w:noProof/>
                <w:sz w:val="24"/>
                <w:lang w:val="en-US"/>
              </w:rPr>
              <w:t>VII.</w:t>
            </w:r>
          </w:p>
        </w:tc>
        <w:tc>
          <w:tcPr>
            <w:tcW w:w="5190" w:type="dxa"/>
            <w:tcBorders>
              <w:bottom w:val="single" w:sz="4" w:space="0" w:color="auto"/>
            </w:tcBorders>
            <w:shd w:val="clear" w:color="auto" w:fill="auto"/>
          </w:tcPr>
          <w:p w14:paraId="2DA7A55F" w14:textId="77777777" w:rsidR="00747CB1" w:rsidRPr="00747CB1" w:rsidRDefault="00747CB1" w:rsidP="00444F61">
            <w:pPr>
              <w:pStyle w:val="Other0"/>
              <w:spacing w:after="0" w:line="240" w:lineRule="auto"/>
              <w:rPr>
                <w:rFonts w:ascii="Times New Roman" w:hAnsi="Times New Roman"/>
                <w:noProof/>
                <w:sz w:val="24"/>
                <w:lang w:val="en-US"/>
              </w:rPr>
            </w:pPr>
            <w:r w:rsidRPr="00747CB1">
              <w:rPr>
                <w:rFonts w:ascii="Times New Roman" w:hAnsi="Times New Roman"/>
                <w:noProof/>
                <w:sz w:val="24"/>
                <w:lang w:val="en-US"/>
              </w:rPr>
              <w:t>Svaigas zivis, mīkstmieši un vēžveidīgie</w:t>
            </w:r>
          </w:p>
        </w:tc>
        <w:tc>
          <w:tcPr>
            <w:tcW w:w="3474" w:type="dxa"/>
            <w:tcBorders>
              <w:bottom w:val="single" w:sz="4" w:space="0" w:color="auto"/>
            </w:tcBorders>
            <w:shd w:val="clear" w:color="auto" w:fill="auto"/>
            <w:vAlign w:val="bottom"/>
          </w:tcPr>
          <w:p w14:paraId="137FE9AF" w14:textId="77777777" w:rsidR="00747CB1" w:rsidRPr="00747CB1" w:rsidRDefault="00747CB1" w:rsidP="00444F61">
            <w:pPr>
              <w:pStyle w:val="Other0"/>
              <w:spacing w:after="0" w:line="240" w:lineRule="auto"/>
              <w:jc w:val="both"/>
              <w:rPr>
                <w:rFonts w:ascii="Times New Roman" w:hAnsi="Times New Roman"/>
                <w:noProof/>
                <w:sz w:val="24"/>
                <w:lang w:val="en-US"/>
              </w:rPr>
            </w:pPr>
            <w:r w:rsidRPr="00747CB1">
              <w:rPr>
                <w:rFonts w:ascii="Times New Roman" w:hAnsi="Times New Roman"/>
                <w:noProof/>
                <w:sz w:val="24"/>
                <w:lang w:val="en-US"/>
              </w:rPr>
              <w:t>Uz kūstoša ledus vai ledus kušanas temperatūrā</w:t>
            </w:r>
          </w:p>
          <w:p w14:paraId="2D348C95" w14:textId="77777777" w:rsidR="00747CB1" w:rsidRPr="00747CB1" w:rsidRDefault="00747CB1" w:rsidP="00444F61">
            <w:pPr>
              <w:pStyle w:val="Other0"/>
              <w:spacing w:after="0" w:line="240" w:lineRule="auto"/>
              <w:jc w:val="both"/>
              <w:rPr>
                <w:rFonts w:ascii="Times New Roman" w:hAnsi="Times New Roman" w:cs="Times New Roman"/>
                <w:noProof/>
                <w:sz w:val="24"/>
                <w:szCs w:val="24"/>
                <w:lang w:val="en-US"/>
              </w:rPr>
            </w:pPr>
          </w:p>
        </w:tc>
      </w:tr>
    </w:tbl>
    <w:p w14:paraId="561BA239" w14:textId="31AC6584" w:rsidR="00481535" w:rsidRPr="00747CB1" w:rsidRDefault="00481535" w:rsidP="00564814"/>
    <w:sectPr w:rsidR="00481535" w:rsidRPr="00747CB1" w:rsidSect="009C0C84">
      <w:headerReference w:type="even" r:id="rId35"/>
      <w:headerReference w:type="default" r:id="rId36"/>
      <w:footerReference w:type="even" r:id="rId37"/>
      <w:footerReference w:type="default" r:id="rId38"/>
      <w:headerReference w:type="first" r:id="rId39"/>
      <w:footerReference w:type="first" r:id="rId40"/>
      <w:type w:val="continuous"/>
      <w:pgSz w:w="11900" w:h="16840" w:code="9"/>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865C7" w14:textId="77777777" w:rsidR="00DD4CB7" w:rsidRPr="00747CB1" w:rsidRDefault="00DD4CB7">
      <w:pPr>
        <w:rPr>
          <w:noProof/>
          <w:lang w:val="en-US"/>
        </w:rPr>
      </w:pPr>
      <w:r w:rsidRPr="00747CB1">
        <w:rPr>
          <w:noProof/>
          <w:lang w:val="en-US"/>
        </w:rPr>
        <w:separator/>
      </w:r>
    </w:p>
  </w:endnote>
  <w:endnote w:type="continuationSeparator" w:id="0">
    <w:p w14:paraId="1D25D51D" w14:textId="77777777" w:rsidR="00DD4CB7" w:rsidRPr="00747CB1" w:rsidRDefault="00DD4CB7">
      <w:pPr>
        <w:rPr>
          <w:noProof/>
          <w:lang w:val="en-US"/>
        </w:rPr>
      </w:pPr>
      <w:r w:rsidRPr="00747CB1">
        <w:rPr>
          <w:noProof/>
          <w:lang w:val="en-US"/>
        </w:rPr>
        <w:continuationSeparator/>
      </w:r>
    </w:p>
  </w:endnote>
  <w:endnote w:type="continuationNotice" w:id="1">
    <w:p w14:paraId="334C85A7" w14:textId="77777777" w:rsidR="00DD4CB7" w:rsidRDefault="00DD4C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5319D" w14:textId="77777777" w:rsidR="00747CB1" w:rsidRDefault="00747CB1">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9DB24" w14:textId="77777777" w:rsidR="00747CB1" w:rsidRPr="00747CB1" w:rsidRDefault="00747CB1" w:rsidP="00E70AB5">
    <w:pPr>
      <w:tabs>
        <w:tab w:val="center" w:pos="4513"/>
        <w:tab w:val="right" w:pos="9026"/>
        <w:tab w:val="left" w:pos="9072"/>
      </w:tabs>
      <w:rPr>
        <w:rFonts w:ascii="Times New Roman" w:eastAsia="Calibri" w:hAnsi="Times New Roman" w:cs="Times New Roman"/>
        <w:noProof/>
        <w:color w:val="auto"/>
        <w:sz w:val="20"/>
        <w:szCs w:val="18"/>
        <w:lang w:val="en-US"/>
      </w:rPr>
    </w:pPr>
  </w:p>
  <w:p w14:paraId="5E78D6FB" w14:textId="77777777" w:rsidR="00747CB1" w:rsidRPr="00747CB1" w:rsidRDefault="00747CB1" w:rsidP="00E70AB5">
    <w:pPr>
      <w:tabs>
        <w:tab w:val="right" w:leader="underscore" w:pos="9072"/>
      </w:tabs>
      <w:rPr>
        <w:rFonts w:ascii="Times New Roman" w:eastAsia="Calibri" w:hAnsi="Times New Roman" w:cs="Times New Roman"/>
        <w:noProof/>
        <w:color w:val="auto"/>
        <w:sz w:val="20"/>
        <w:szCs w:val="18"/>
        <w:lang w:val="en-US"/>
      </w:rPr>
    </w:pPr>
    <w:r w:rsidRPr="00747CB1">
      <w:rPr>
        <w:rFonts w:ascii="Times New Roman" w:eastAsia="Calibri" w:hAnsi="Times New Roman" w:cs="Times New Roman"/>
        <w:noProof/>
        <w:color w:val="auto"/>
        <w:sz w:val="20"/>
        <w:szCs w:val="18"/>
        <w:lang w:val="en-US"/>
      </w:rPr>
      <w:tab/>
    </w:r>
  </w:p>
  <w:p w14:paraId="5CDC5265" w14:textId="77777777" w:rsidR="00747CB1" w:rsidRPr="00747CB1" w:rsidRDefault="00747CB1" w:rsidP="00E70AB5">
    <w:pPr>
      <w:tabs>
        <w:tab w:val="center" w:pos="4513"/>
        <w:tab w:val="right" w:pos="9026"/>
        <w:tab w:val="right" w:pos="9072"/>
      </w:tabs>
      <w:rPr>
        <w:rFonts w:ascii="Times New Roman" w:eastAsia="Calibri" w:hAnsi="Times New Roman" w:cs="Times New Roman"/>
        <w:noProof/>
        <w:color w:val="auto"/>
        <w:sz w:val="20"/>
        <w:szCs w:val="18"/>
        <w:lang w:val="en-US"/>
      </w:rPr>
    </w:pPr>
  </w:p>
  <w:p w14:paraId="0B51C629" w14:textId="77777777" w:rsidR="00747CB1" w:rsidRPr="00747CB1" w:rsidRDefault="00747CB1" w:rsidP="00E70AB5">
    <w:pPr>
      <w:tabs>
        <w:tab w:val="right" w:pos="9072"/>
      </w:tabs>
      <w:rPr>
        <w:rFonts w:ascii="Times New Roman" w:eastAsia="Calibri" w:hAnsi="Times New Roman" w:cs="Times New Roman"/>
        <w:noProof/>
        <w:color w:val="auto"/>
        <w:sz w:val="20"/>
        <w:szCs w:val="18"/>
        <w:lang w:val="en-US"/>
      </w:rPr>
    </w:pPr>
    <w:r w:rsidRPr="00747CB1">
      <w:rPr>
        <w:rFonts w:ascii="Times New Roman" w:eastAsia="Calibri" w:hAnsi="Times New Roman" w:cs="Times New Roman"/>
        <w:noProof/>
        <w:color w:val="auto"/>
        <w:sz w:val="20"/>
        <w:szCs w:val="18"/>
        <w:lang w:val="en-US"/>
      </w:rPr>
      <w:t xml:space="preserve">Tulkojums </w:t>
    </w:r>
    <w:r w:rsidRPr="00747CB1">
      <w:rPr>
        <w:rFonts w:ascii="Times New Roman" w:eastAsia="Calibri" w:hAnsi="Times New Roman" w:cs="Times New Roman"/>
        <w:noProof/>
        <w:color w:val="auto"/>
        <w:sz w:val="20"/>
        <w:szCs w:val="18"/>
        <w:lang w:val="en-US"/>
      </w:rPr>
      <w:fldChar w:fldCharType="begin"/>
    </w:r>
    <w:r w:rsidRPr="00747CB1">
      <w:rPr>
        <w:rFonts w:ascii="Times New Roman" w:eastAsia="Calibri" w:hAnsi="Times New Roman" w:cs="Times New Roman"/>
        <w:noProof/>
        <w:color w:val="auto"/>
        <w:sz w:val="20"/>
        <w:szCs w:val="18"/>
        <w:lang w:val="en-US"/>
      </w:rPr>
      <w:instrText>symbol 211 \f "Symbol" \s 9</w:instrText>
    </w:r>
    <w:r w:rsidRPr="00747CB1">
      <w:rPr>
        <w:rFonts w:ascii="Times New Roman" w:eastAsia="Calibri" w:hAnsi="Times New Roman" w:cs="Times New Roman"/>
        <w:noProof/>
        <w:color w:val="auto"/>
        <w:sz w:val="20"/>
        <w:szCs w:val="18"/>
        <w:lang w:val="en-US"/>
      </w:rPr>
      <w:fldChar w:fldCharType="separate"/>
    </w:r>
    <w:r w:rsidRPr="00747CB1">
      <w:rPr>
        <w:rFonts w:ascii="Times New Roman" w:eastAsia="Calibri" w:hAnsi="Times New Roman" w:cs="Times New Roman"/>
        <w:noProof/>
        <w:color w:val="auto"/>
        <w:sz w:val="20"/>
        <w:szCs w:val="18"/>
        <w:lang w:val="en-US"/>
      </w:rPr>
      <w:t>Ó</w:t>
    </w:r>
    <w:r w:rsidRPr="00747CB1">
      <w:rPr>
        <w:rFonts w:ascii="Times New Roman" w:eastAsia="Calibri" w:hAnsi="Times New Roman" w:cs="Times New Roman"/>
        <w:noProof/>
        <w:color w:val="auto"/>
        <w:sz w:val="20"/>
        <w:szCs w:val="18"/>
        <w:lang w:val="en-US"/>
      </w:rPr>
      <w:fldChar w:fldCharType="end"/>
    </w:r>
    <w:r w:rsidRPr="00747CB1">
      <w:rPr>
        <w:rFonts w:ascii="Times New Roman" w:eastAsia="Calibri" w:hAnsi="Times New Roman" w:cs="Times New Roman"/>
        <w:noProof/>
        <w:color w:val="auto"/>
        <w:sz w:val="20"/>
        <w:szCs w:val="18"/>
        <w:lang w:val="en-US"/>
      </w:rPr>
      <w:t xml:space="preserve"> Valsts valodas centrs, 2025</w:t>
    </w:r>
    <w:r w:rsidRPr="00747CB1">
      <w:rPr>
        <w:rFonts w:ascii="Times New Roman" w:eastAsia="Calibri" w:hAnsi="Times New Roman" w:cs="Times New Roman"/>
        <w:noProof/>
        <w:color w:val="auto"/>
        <w:sz w:val="20"/>
        <w:szCs w:val="18"/>
        <w:lang w:val="en-US"/>
      </w:rPr>
      <w:tab/>
    </w:r>
    <w:r w:rsidRPr="00747CB1">
      <w:rPr>
        <w:rFonts w:ascii="Times New Roman" w:eastAsia="Calibri" w:hAnsi="Times New Roman" w:cs="Times New Roman"/>
        <w:noProof/>
        <w:color w:val="auto"/>
        <w:sz w:val="20"/>
        <w:szCs w:val="18"/>
        <w:lang w:val="en-US"/>
      </w:rPr>
      <w:fldChar w:fldCharType="begin"/>
    </w:r>
    <w:r w:rsidRPr="00747CB1">
      <w:rPr>
        <w:rFonts w:ascii="Times New Roman" w:eastAsia="Calibri" w:hAnsi="Times New Roman" w:cs="Times New Roman"/>
        <w:noProof/>
        <w:color w:val="auto"/>
        <w:sz w:val="20"/>
        <w:szCs w:val="18"/>
        <w:lang w:val="en-US"/>
      </w:rPr>
      <w:instrText xml:space="preserve">page </w:instrText>
    </w:r>
    <w:r w:rsidRPr="00747CB1">
      <w:rPr>
        <w:rFonts w:ascii="Times New Roman" w:eastAsia="Calibri" w:hAnsi="Times New Roman" w:cs="Times New Roman"/>
        <w:noProof/>
        <w:color w:val="auto"/>
        <w:sz w:val="20"/>
        <w:szCs w:val="18"/>
        <w:lang w:val="en-US"/>
      </w:rPr>
      <w:fldChar w:fldCharType="separate"/>
    </w:r>
    <w:r w:rsidRPr="00747CB1">
      <w:rPr>
        <w:rFonts w:ascii="Times New Roman" w:eastAsia="Calibri" w:hAnsi="Times New Roman" w:cs="Times New Roman"/>
        <w:noProof/>
        <w:color w:val="auto"/>
        <w:sz w:val="20"/>
        <w:szCs w:val="18"/>
        <w:lang w:val="en-US"/>
      </w:rPr>
      <w:t>2</w:t>
    </w:r>
    <w:r w:rsidRPr="00747CB1">
      <w:rPr>
        <w:rFonts w:ascii="Times New Roman" w:eastAsia="Calibri" w:hAnsi="Times New Roman" w:cs="Times New Roman"/>
        <w:noProof/>
        <w:color w:val="auto"/>
        <w:sz w:val="20"/>
        <w:szCs w:val="18"/>
        <w:lang w:val="en-US"/>
      </w:rPr>
      <w:fldChar w:fldCharType="end"/>
    </w:r>
  </w:p>
  <w:p w14:paraId="5B2BC1B9" w14:textId="77777777" w:rsidR="00747CB1" w:rsidRPr="00747CB1" w:rsidRDefault="00747CB1">
    <w:pPr>
      <w:spacing w:line="1" w:lineRule="exact"/>
      <w:rPr>
        <w:noProof/>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E2AD4" w14:textId="77777777" w:rsidR="00747CB1" w:rsidRPr="00747CB1" w:rsidRDefault="00747CB1" w:rsidP="00E70AB5">
    <w:pPr>
      <w:tabs>
        <w:tab w:val="center" w:pos="4513"/>
        <w:tab w:val="right" w:pos="9026"/>
        <w:tab w:val="left" w:pos="9072"/>
      </w:tabs>
      <w:rPr>
        <w:rFonts w:ascii="Times New Roman" w:eastAsia="Calibri" w:hAnsi="Times New Roman" w:cs="Times New Roman"/>
        <w:noProof/>
        <w:color w:val="auto"/>
        <w:sz w:val="20"/>
        <w:szCs w:val="18"/>
        <w:lang w:val="en-US"/>
      </w:rPr>
    </w:pPr>
  </w:p>
  <w:p w14:paraId="189DEDE5" w14:textId="77777777" w:rsidR="00747CB1" w:rsidRPr="00747CB1" w:rsidRDefault="00747CB1" w:rsidP="00E70AB5">
    <w:pPr>
      <w:tabs>
        <w:tab w:val="left" w:leader="underscore" w:pos="9072"/>
      </w:tabs>
      <w:rPr>
        <w:rFonts w:ascii="Times New Roman" w:eastAsia="Calibri" w:hAnsi="Times New Roman" w:cs="Times New Roman"/>
        <w:noProof/>
        <w:color w:val="auto"/>
        <w:sz w:val="20"/>
        <w:szCs w:val="18"/>
        <w:lang w:val="en-US"/>
      </w:rPr>
    </w:pPr>
    <w:r w:rsidRPr="00747CB1">
      <w:rPr>
        <w:rFonts w:ascii="Times New Roman" w:eastAsia="Calibri" w:hAnsi="Times New Roman" w:cs="Times New Roman"/>
        <w:noProof/>
        <w:color w:val="auto"/>
        <w:sz w:val="20"/>
        <w:szCs w:val="18"/>
        <w:lang w:val="en-US"/>
      </w:rPr>
      <w:tab/>
    </w:r>
  </w:p>
  <w:p w14:paraId="7DBC2CB9" w14:textId="77777777" w:rsidR="00747CB1" w:rsidRPr="00747CB1" w:rsidRDefault="00747CB1" w:rsidP="00E70AB5">
    <w:pPr>
      <w:tabs>
        <w:tab w:val="center" w:pos="4513"/>
        <w:tab w:val="right" w:pos="9026"/>
        <w:tab w:val="left" w:pos="9072"/>
      </w:tabs>
      <w:rPr>
        <w:rFonts w:ascii="Times New Roman" w:eastAsia="Calibri" w:hAnsi="Times New Roman" w:cs="Times New Roman"/>
        <w:noProof/>
        <w:color w:val="auto"/>
        <w:sz w:val="20"/>
        <w:szCs w:val="18"/>
        <w:lang w:val="en-US"/>
      </w:rPr>
    </w:pPr>
  </w:p>
  <w:p w14:paraId="370CC0CD" w14:textId="77777777" w:rsidR="00747CB1" w:rsidRPr="00747CB1" w:rsidRDefault="00747CB1" w:rsidP="00E70AB5">
    <w:pPr>
      <w:tabs>
        <w:tab w:val="center" w:pos="4513"/>
        <w:tab w:val="right" w:pos="9026"/>
      </w:tabs>
      <w:rPr>
        <w:rFonts w:ascii="Times New Roman" w:eastAsia="Calibri" w:hAnsi="Times New Roman" w:cs="Times New Roman"/>
        <w:noProof/>
        <w:color w:val="auto"/>
        <w:sz w:val="20"/>
        <w:szCs w:val="18"/>
        <w:lang w:val="en-US"/>
      </w:rPr>
    </w:pPr>
    <w:r w:rsidRPr="00747CB1">
      <w:rPr>
        <w:rFonts w:ascii="Times New Roman" w:eastAsia="Calibri" w:hAnsi="Times New Roman" w:cs="Times New Roman"/>
        <w:noProof/>
        <w:color w:val="auto"/>
        <w:sz w:val="20"/>
        <w:szCs w:val="18"/>
        <w:lang w:val="en-US"/>
      </w:rPr>
      <w:t xml:space="preserve">Tulkojums </w:t>
    </w:r>
    <w:r w:rsidRPr="00747CB1">
      <w:rPr>
        <w:rFonts w:ascii="Times New Roman" w:eastAsia="Calibri" w:hAnsi="Times New Roman" w:cs="Times New Roman"/>
        <w:noProof/>
        <w:color w:val="auto"/>
        <w:sz w:val="20"/>
        <w:szCs w:val="18"/>
        <w:lang w:val="en-US"/>
      </w:rPr>
      <w:fldChar w:fldCharType="begin"/>
    </w:r>
    <w:r w:rsidRPr="00747CB1">
      <w:rPr>
        <w:rFonts w:ascii="Times New Roman" w:eastAsia="Calibri" w:hAnsi="Times New Roman" w:cs="Times New Roman"/>
        <w:noProof/>
        <w:color w:val="auto"/>
        <w:sz w:val="20"/>
        <w:szCs w:val="18"/>
        <w:lang w:val="en-US"/>
      </w:rPr>
      <w:instrText>symbol 211 \f "Symbol" \s 9</w:instrText>
    </w:r>
    <w:r w:rsidRPr="00747CB1">
      <w:rPr>
        <w:rFonts w:ascii="Times New Roman" w:eastAsia="Calibri" w:hAnsi="Times New Roman" w:cs="Times New Roman"/>
        <w:noProof/>
        <w:color w:val="auto"/>
        <w:sz w:val="20"/>
        <w:szCs w:val="18"/>
        <w:lang w:val="en-US"/>
      </w:rPr>
      <w:fldChar w:fldCharType="separate"/>
    </w:r>
    <w:r w:rsidRPr="00747CB1">
      <w:rPr>
        <w:rFonts w:ascii="Times New Roman" w:eastAsia="Calibri" w:hAnsi="Times New Roman" w:cs="Times New Roman"/>
        <w:noProof/>
        <w:color w:val="auto"/>
        <w:sz w:val="20"/>
        <w:szCs w:val="18"/>
        <w:lang w:val="en-US"/>
      </w:rPr>
      <w:t>Ó</w:t>
    </w:r>
    <w:r w:rsidRPr="00747CB1">
      <w:rPr>
        <w:rFonts w:ascii="Times New Roman" w:eastAsia="Calibri" w:hAnsi="Times New Roman" w:cs="Times New Roman"/>
        <w:noProof/>
        <w:color w:val="auto"/>
        <w:sz w:val="20"/>
        <w:szCs w:val="18"/>
        <w:lang w:val="en-US"/>
      </w:rPr>
      <w:fldChar w:fldCharType="end"/>
    </w:r>
    <w:r w:rsidRPr="00747CB1">
      <w:rPr>
        <w:rFonts w:ascii="Times New Roman" w:eastAsia="Calibri" w:hAnsi="Times New Roman" w:cs="Times New Roman"/>
        <w:noProof/>
        <w:color w:val="auto"/>
        <w:sz w:val="20"/>
        <w:szCs w:val="18"/>
        <w:lang w:val="en-US"/>
      </w:rPr>
      <w:t xml:space="preserve"> Valsts valodas centrs, 2025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4B7B" w14:textId="2B388A56" w:rsidR="0069289D" w:rsidRDefault="0069289D">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A8FD" w14:textId="1516ECD3" w:rsidR="00E70AB5" w:rsidRPr="00747CB1" w:rsidRDefault="00E70AB5" w:rsidP="00E70AB5">
    <w:pPr>
      <w:tabs>
        <w:tab w:val="center" w:pos="4513"/>
        <w:tab w:val="right" w:pos="9026"/>
        <w:tab w:val="left" w:pos="9072"/>
      </w:tabs>
      <w:rPr>
        <w:rFonts w:ascii="Times New Roman" w:eastAsia="Calibri" w:hAnsi="Times New Roman" w:cs="Times New Roman"/>
        <w:noProof/>
        <w:color w:val="auto"/>
        <w:sz w:val="20"/>
        <w:szCs w:val="18"/>
        <w:lang w:val="en-US"/>
      </w:rPr>
    </w:pPr>
  </w:p>
  <w:p w14:paraId="4B2DB3C6" w14:textId="77777777" w:rsidR="00E70AB5" w:rsidRPr="00747CB1" w:rsidRDefault="00E70AB5" w:rsidP="00E70AB5">
    <w:pPr>
      <w:tabs>
        <w:tab w:val="right" w:leader="underscore" w:pos="9072"/>
      </w:tabs>
      <w:rPr>
        <w:rFonts w:ascii="Times New Roman" w:eastAsia="Calibri" w:hAnsi="Times New Roman" w:cs="Times New Roman"/>
        <w:noProof/>
        <w:color w:val="auto"/>
        <w:sz w:val="20"/>
        <w:szCs w:val="18"/>
        <w:lang w:val="en-US"/>
      </w:rPr>
    </w:pPr>
    <w:r w:rsidRPr="00747CB1">
      <w:rPr>
        <w:rFonts w:ascii="Times New Roman" w:eastAsia="Calibri" w:hAnsi="Times New Roman" w:cs="Times New Roman"/>
        <w:noProof/>
        <w:color w:val="auto"/>
        <w:sz w:val="20"/>
        <w:szCs w:val="18"/>
        <w:lang w:val="en-US"/>
      </w:rPr>
      <w:tab/>
    </w:r>
  </w:p>
  <w:p w14:paraId="33567FCF" w14:textId="77777777" w:rsidR="00E70AB5" w:rsidRPr="00747CB1" w:rsidRDefault="00E70AB5" w:rsidP="00E70AB5">
    <w:pPr>
      <w:tabs>
        <w:tab w:val="center" w:pos="4513"/>
        <w:tab w:val="right" w:pos="9026"/>
        <w:tab w:val="right" w:pos="9072"/>
      </w:tabs>
      <w:rPr>
        <w:rFonts w:ascii="Times New Roman" w:eastAsia="Calibri" w:hAnsi="Times New Roman" w:cs="Times New Roman"/>
        <w:noProof/>
        <w:color w:val="auto"/>
        <w:sz w:val="20"/>
        <w:szCs w:val="18"/>
        <w:lang w:val="en-US"/>
      </w:rPr>
    </w:pPr>
  </w:p>
  <w:p w14:paraId="1871E99D" w14:textId="4B83DC51" w:rsidR="00E70AB5" w:rsidRPr="00747CB1" w:rsidRDefault="00E70AB5" w:rsidP="00E70AB5">
    <w:pPr>
      <w:tabs>
        <w:tab w:val="right" w:pos="9072"/>
      </w:tabs>
      <w:rPr>
        <w:rFonts w:ascii="Times New Roman" w:eastAsia="Calibri" w:hAnsi="Times New Roman" w:cs="Times New Roman"/>
        <w:noProof/>
        <w:color w:val="auto"/>
        <w:sz w:val="20"/>
        <w:szCs w:val="18"/>
        <w:lang w:val="en-US"/>
      </w:rPr>
    </w:pPr>
    <w:r w:rsidRPr="00747CB1">
      <w:rPr>
        <w:rFonts w:ascii="Times New Roman" w:eastAsia="Calibri" w:hAnsi="Times New Roman" w:cs="Times New Roman"/>
        <w:noProof/>
        <w:color w:val="auto"/>
        <w:sz w:val="20"/>
        <w:szCs w:val="18"/>
        <w:lang w:val="en-US"/>
      </w:rPr>
      <w:t xml:space="preserve">Tulkojums </w:t>
    </w:r>
    <w:r w:rsidRPr="00747CB1">
      <w:rPr>
        <w:rFonts w:ascii="Times New Roman" w:eastAsia="Calibri" w:hAnsi="Times New Roman" w:cs="Times New Roman"/>
        <w:noProof/>
        <w:color w:val="auto"/>
        <w:sz w:val="20"/>
        <w:szCs w:val="18"/>
        <w:lang w:val="en-US"/>
      </w:rPr>
      <w:fldChar w:fldCharType="begin"/>
    </w:r>
    <w:r w:rsidRPr="00747CB1">
      <w:rPr>
        <w:rFonts w:ascii="Times New Roman" w:eastAsia="Calibri" w:hAnsi="Times New Roman" w:cs="Times New Roman"/>
        <w:noProof/>
        <w:color w:val="auto"/>
        <w:sz w:val="20"/>
        <w:szCs w:val="18"/>
        <w:lang w:val="en-US"/>
      </w:rPr>
      <w:instrText>symbol 211 \f "Symbol" \s 9</w:instrText>
    </w:r>
    <w:r w:rsidRPr="00747CB1">
      <w:rPr>
        <w:rFonts w:ascii="Times New Roman" w:eastAsia="Calibri" w:hAnsi="Times New Roman" w:cs="Times New Roman"/>
        <w:noProof/>
        <w:color w:val="auto"/>
        <w:sz w:val="20"/>
        <w:szCs w:val="18"/>
        <w:lang w:val="en-US"/>
      </w:rPr>
      <w:fldChar w:fldCharType="separate"/>
    </w:r>
    <w:r w:rsidRPr="00747CB1">
      <w:rPr>
        <w:rFonts w:ascii="Times New Roman" w:eastAsia="Calibri" w:hAnsi="Times New Roman" w:cs="Times New Roman"/>
        <w:noProof/>
        <w:color w:val="auto"/>
        <w:sz w:val="20"/>
        <w:szCs w:val="18"/>
        <w:lang w:val="en-US"/>
      </w:rPr>
      <w:t>Ó</w:t>
    </w:r>
    <w:r w:rsidRPr="00747CB1">
      <w:rPr>
        <w:rFonts w:ascii="Times New Roman" w:eastAsia="Calibri" w:hAnsi="Times New Roman" w:cs="Times New Roman"/>
        <w:noProof/>
        <w:color w:val="auto"/>
        <w:sz w:val="20"/>
        <w:szCs w:val="18"/>
        <w:lang w:val="en-US"/>
      </w:rPr>
      <w:fldChar w:fldCharType="end"/>
    </w:r>
    <w:r w:rsidRPr="00747CB1">
      <w:rPr>
        <w:rFonts w:ascii="Times New Roman" w:eastAsia="Calibri" w:hAnsi="Times New Roman" w:cs="Times New Roman"/>
        <w:noProof/>
        <w:color w:val="auto"/>
        <w:sz w:val="20"/>
        <w:szCs w:val="18"/>
        <w:lang w:val="en-US"/>
      </w:rPr>
      <w:t xml:space="preserve"> Valsts valodas centrs, 2025</w:t>
    </w:r>
    <w:r w:rsidRPr="00747CB1">
      <w:rPr>
        <w:rFonts w:ascii="Times New Roman" w:eastAsia="Calibri" w:hAnsi="Times New Roman" w:cs="Times New Roman"/>
        <w:noProof/>
        <w:color w:val="auto"/>
        <w:sz w:val="20"/>
        <w:szCs w:val="18"/>
        <w:lang w:val="en-US"/>
      </w:rPr>
      <w:tab/>
    </w:r>
    <w:r w:rsidRPr="00747CB1">
      <w:rPr>
        <w:rFonts w:ascii="Times New Roman" w:eastAsia="Calibri" w:hAnsi="Times New Roman" w:cs="Times New Roman"/>
        <w:noProof/>
        <w:color w:val="auto"/>
        <w:sz w:val="20"/>
        <w:szCs w:val="18"/>
        <w:lang w:val="en-US"/>
      </w:rPr>
      <w:fldChar w:fldCharType="begin"/>
    </w:r>
    <w:r w:rsidRPr="00747CB1">
      <w:rPr>
        <w:rFonts w:ascii="Times New Roman" w:eastAsia="Calibri" w:hAnsi="Times New Roman" w:cs="Times New Roman"/>
        <w:noProof/>
        <w:color w:val="auto"/>
        <w:sz w:val="20"/>
        <w:szCs w:val="18"/>
        <w:lang w:val="en-US"/>
      </w:rPr>
      <w:instrText xml:space="preserve">page </w:instrText>
    </w:r>
    <w:r w:rsidRPr="00747CB1">
      <w:rPr>
        <w:rFonts w:ascii="Times New Roman" w:eastAsia="Calibri" w:hAnsi="Times New Roman" w:cs="Times New Roman"/>
        <w:noProof/>
        <w:color w:val="auto"/>
        <w:sz w:val="20"/>
        <w:szCs w:val="18"/>
        <w:lang w:val="en-US"/>
      </w:rPr>
      <w:fldChar w:fldCharType="separate"/>
    </w:r>
    <w:r w:rsidRPr="00747CB1">
      <w:rPr>
        <w:rFonts w:ascii="Times New Roman" w:eastAsia="Calibri" w:hAnsi="Times New Roman" w:cs="Times New Roman"/>
        <w:noProof/>
        <w:color w:val="auto"/>
        <w:sz w:val="20"/>
        <w:szCs w:val="18"/>
        <w:lang w:val="en-US"/>
      </w:rPr>
      <w:t>2</w:t>
    </w:r>
    <w:r w:rsidRPr="00747CB1">
      <w:rPr>
        <w:rFonts w:ascii="Times New Roman" w:eastAsia="Calibri" w:hAnsi="Times New Roman" w:cs="Times New Roman"/>
        <w:noProof/>
        <w:color w:val="auto"/>
        <w:sz w:val="20"/>
        <w:szCs w:val="18"/>
        <w:lang w:val="en-US"/>
      </w:rPr>
      <w:fldChar w:fldCharType="end"/>
    </w:r>
  </w:p>
  <w:p w14:paraId="59254B7C" w14:textId="77777777" w:rsidR="0069289D" w:rsidRPr="00747CB1" w:rsidRDefault="0069289D">
    <w:pPr>
      <w:spacing w:line="1" w:lineRule="exact"/>
      <w:rPr>
        <w:noProof/>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7EDDE" w14:textId="4FA03146" w:rsidR="00E70AB5" w:rsidRPr="00747CB1" w:rsidRDefault="00E70AB5" w:rsidP="00E70AB5">
    <w:pPr>
      <w:tabs>
        <w:tab w:val="center" w:pos="4513"/>
        <w:tab w:val="right" w:pos="9026"/>
        <w:tab w:val="left" w:pos="9072"/>
      </w:tabs>
      <w:rPr>
        <w:rFonts w:ascii="Times New Roman" w:eastAsia="Calibri" w:hAnsi="Times New Roman" w:cs="Times New Roman"/>
        <w:noProof/>
        <w:color w:val="auto"/>
        <w:sz w:val="20"/>
        <w:szCs w:val="18"/>
        <w:lang w:val="en-US"/>
      </w:rPr>
    </w:pPr>
    <w:bookmarkStart w:id="652" w:name="_Hlk496261764"/>
    <w:bookmarkStart w:id="653" w:name="_Hlk496261765"/>
    <w:bookmarkStart w:id="654" w:name="_Hlk496261766"/>
    <w:bookmarkStart w:id="655" w:name="_Hlk30491075"/>
    <w:bookmarkStart w:id="656" w:name="_Hlk30491076"/>
  </w:p>
  <w:p w14:paraId="481D59A8" w14:textId="77777777" w:rsidR="00E70AB5" w:rsidRPr="00747CB1" w:rsidRDefault="00E70AB5" w:rsidP="00E70AB5">
    <w:pPr>
      <w:tabs>
        <w:tab w:val="left" w:leader="underscore" w:pos="9072"/>
      </w:tabs>
      <w:rPr>
        <w:rFonts w:ascii="Times New Roman" w:eastAsia="Calibri" w:hAnsi="Times New Roman" w:cs="Times New Roman"/>
        <w:noProof/>
        <w:color w:val="auto"/>
        <w:sz w:val="20"/>
        <w:szCs w:val="18"/>
        <w:lang w:val="en-US"/>
      </w:rPr>
    </w:pPr>
    <w:r w:rsidRPr="00747CB1">
      <w:rPr>
        <w:rFonts w:ascii="Times New Roman" w:eastAsia="Calibri" w:hAnsi="Times New Roman" w:cs="Times New Roman"/>
        <w:noProof/>
        <w:color w:val="auto"/>
        <w:sz w:val="20"/>
        <w:szCs w:val="18"/>
        <w:lang w:val="en-US"/>
      </w:rPr>
      <w:tab/>
    </w:r>
  </w:p>
  <w:p w14:paraId="29054D1C" w14:textId="77777777" w:rsidR="00E70AB5" w:rsidRPr="00747CB1" w:rsidRDefault="00E70AB5" w:rsidP="00E70AB5">
    <w:pPr>
      <w:tabs>
        <w:tab w:val="center" w:pos="4513"/>
        <w:tab w:val="right" w:pos="9026"/>
        <w:tab w:val="left" w:pos="9072"/>
      </w:tabs>
      <w:rPr>
        <w:rFonts w:ascii="Times New Roman" w:eastAsia="Calibri" w:hAnsi="Times New Roman" w:cs="Times New Roman"/>
        <w:noProof/>
        <w:color w:val="auto"/>
        <w:sz w:val="20"/>
        <w:szCs w:val="18"/>
        <w:lang w:val="en-US"/>
      </w:rPr>
    </w:pPr>
  </w:p>
  <w:p w14:paraId="637857B5" w14:textId="638202C3" w:rsidR="00E70AB5" w:rsidRPr="00747CB1" w:rsidRDefault="00E70AB5" w:rsidP="00E70AB5">
    <w:pPr>
      <w:tabs>
        <w:tab w:val="center" w:pos="4513"/>
        <w:tab w:val="right" w:pos="9026"/>
      </w:tabs>
      <w:rPr>
        <w:rFonts w:ascii="Times New Roman" w:eastAsia="Calibri" w:hAnsi="Times New Roman" w:cs="Times New Roman"/>
        <w:noProof/>
        <w:color w:val="auto"/>
        <w:sz w:val="20"/>
        <w:szCs w:val="18"/>
        <w:lang w:val="en-US"/>
      </w:rPr>
    </w:pPr>
    <w:r w:rsidRPr="00747CB1">
      <w:rPr>
        <w:rFonts w:ascii="Times New Roman" w:eastAsia="Calibri" w:hAnsi="Times New Roman" w:cs="Times New Roman"/>
        <w:noProof/>
        <w:color w:val="auto"/>
        <w:sz w:val="20"/>
        <w:szCs w:val="18"/>
        <w:lang w:val="en-US"/>
      </w:rPr>
      <w:t xml:space="preserve">Tulkojums </w:t>
    </w:r>
    <w:r w:rsidRPr="00747CB1">
      <w:rPr>
        <w:rFonts w:ascii="Times New Roman" w:eastAsia="Calibri" w:hAnsi="Times New Roman" w:cs="Times New Roman"/>
        <w:noProof/>
        <w:color w:val="auto"/>
        <w:sz w:val="20"/>
        <w:szCs w:val="18"/>
        <w:lang w:val="en-US"/>
      </w:rPr>
      <w:fldChar w:fldCharType="begin"/>
    </w:r>
    <w:r w:rsidRPr="00747CB1">
      <w:rPr>
        <w:rFonts w:ascii="Times New Roman" w:eastAsia="Calibri" w:hAnsi="Times New Roman" w:cs="Times New Roman"/>
        <w:noProof/>
        <w:color w:val="auto"/>
        <w:sz w:val="20"/>
        <w:szCs w:val="18"/>
        <w:lang w:val="en-US"/>
      </w:rPr>
      <w:instrText>symbol 211 \f "Symbol" \s 9</w:instrText>
    </w:r>
    <w:r w:rsidRPr="00747CB1">
      <w:rPr>
        <w:rFonts w:ascii="Times New Roman" w:eastAsia="Calibri" w:hAnsi="Times New Roman" w:cs="Times New Roman"/>
        <w:noProof/>
        <w:color w:val="auto"/>
        <w:sz w:val="20"/>
        <w:szCs w:val="18"/>
        <w:lang w:val="en-US"/>
      </w:rPr>
      <w:fldChar w:fldCharType="separate"/>
    </w:r>
    <w:r w:rsidRPr="00747CB1">
      <w:rPr>
        <w:rFonts w:ascii="Times New Roman" w:eastAsia="Calibri" w:hAnsi="Times New Roman" w:cs="Times New Roman"/>
        <w:noProof/>
        <w:color w:val="auto"/>
        <w:sz w:val="20"/>
        <w:szCs w:val="18"/>
        <w:lang w:val="en-US"/>
      </w:rPr>
      <w:t>Ó</w:t>
    </w:r>
    <w:r w:rsidRPr="00747CB1">
      <w:rPr>
        <w:rFonts w:ascii="Times New Roman" w:eastAsia="Calibri" w:hAnsi="Times New Roman" w:cs="Times New Roman"/>
        <w:noProof/>
        <w:color w:val="auto"/>
        <w:sz w:val="20"/>
        <w:szCs w:val="18"/>
        <w:lang w:val="en-US"/>
      </w:rPr>
      <w:fldChar w:fldCharType="end"/>
    </w:r>
    <w:r w:rsidRPr="00747CB1">
      <w:rPr>
        <w:rFonts w:ascii="Times New Roman" w:eastAsia="Calibri" w:hAnsi="Times New Roman" w:cs="Times New Roman"/>
        <w:noProof/>
        <w:color w:val="auto"/>
        <w:sz w:val="20"/>
        <w:szCs w:val="18"/>
        <w:lang w:val="en-US"/>
      </w:rPr>
      <w:t xml:space="preserve"> Valsts valodas centrs, 20</w:t>
    </w:r>
    <w:bookmarkEnd w:id="652"/>
    <w:bookmarkEnd w:id="653"/>
    <w:bookmarkEnd w:id="654"/>
    <w:r w:rsidRPr="00747CB1">
      <w:rPr>
        <w:rFonts w:ascii="Times New Roman" w:eastAsia="Calibri" w:hAnsi="Times New Roman" w:cs="Times New Roman"/>
        <w:noProof/>
        <w:color w:val="auto"/>
        <w:sz w:val="20"/>
        <w:szCs w:val="18"/>
        <w:lang w:val="en-US"/>
      </w:rPr>
      <w:t>2</w:t>
    </w:r>
    <w:bookmarkEnd w:id="655"/>
    <w:bookmarkEnd w:id="656"/>
    <w:r w:rsidRPr="00747CB1">
      <w:rPr>
        <w:rFonts w:ascii="Times New Roman" w:eastAsia="Calibri" w:hAnsi="Times New Roman" w:cs="Times New Roman"/>
        <w:noProof/>
        <w:color w:val="auto"/>
        <w:sz w:val="20"/>
        <w:szCs w:val="18"/>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7F254" w14:textId="77777777" w:rsidR="00DD4CB7" w:rsidRPr="00747CB1" w:rsidRDefault="00DD4CB7">
      <w:pPr>
        <w:rPr>
          <w:noProof/>
          <w:lang w:val="en-US"/>
        </w:rPr>
      </w:pPr>
      <w:r w:rsidRPr="00747CB1">
        <w:rPr>
          <w:noProof/>
          <w:lang w:val="en-US"/>
        </w:rPr>
        <w:separator/>
      </w:r>
    </w:p>
  </w:footnote>
  <w:footnote w:type="continuationSeparator" w:id="0">
    <w:p w14:paraId="2AFCA222" w14:textId="77777777" w:rsidR="00DD4CB7" w:rsidRDefault="00DD4CB7"/>
  </w:footnote>
  <w:footnote w:type="continuationNotice" w:id="1">
    <w:p w14:paraId="3A1BC0C3" w14:textId="77777777" w:rsidR="00DD4CB7" w:rsidRDefault="00DD4CB7"/>
  </w:footnote>
  <w:footnote w:id="2">
    <w:p w14:paraId="040B1F93" w14:textId="77777777" w:rsidR="00747CB1" w:rsidRPr="00747CB1" w:rsidRDefault="00747CB1" w:rsidP="00747CB1">
      <w:pPr>
        <w:pStyle w:val="Bodytext20"/>
        <w:spacing w:after="0"/>
        <w:ind w:left="0" w:firstLine="0"/>
        <w:jc w:val="both"/>
        <w:rPr>
          <w:noProof/>
          <w:lang w:val="en-US"/>
        </w:rPr>
      </w:pPr>
      <w:r w:rsidRPr="00747CB1">
        <w:rPr>
          <w:rStyle w:val="FootnoteReference"/>
          <w:rFonts w:ascii="Times New Roman" w:hAnsi="Times New Roman"/>
          <w:noProof/>
          <w:sz w:val="20"/>
          <w:lang w:val="en-US"/>
        </w:rPr>
        <w:t>*</w:t>
      </w:r>
      <w:r w:rsidRPr="00747CB1">
        <w:rPr>
          <w:rFonts w:ascii="Times New Roman" w:hAnsi="Times New Roman"/>
          <w:noProof/>
          <w:sz w:val="20"/>
          <w:lang w:val="en-US"/>
        </w:rPr>
        <w:t xml:space="preserve"> “Stingrs” šajā gadījumā nozīmē nepārtrauktas vai saliktas nelokāmas virsmas, piemēram, pilnīgi vienlaidu sienas vai veltņu durvis.</w:t>
      </w:r>
    </w:p>
  </w:footnote>
  <w:footnote w:id="3">
    <w:p w14:paraId="39C6F689" w14:textId="77777777" w:rsidR="00747CB1" w:rsidRPr="00747CB1" w:rsidRDefault="00747CB1" w:rsidP="00747CB1">
      <w:pPr>
        <w:pStyle w:val="Bodytext20"/>
        <w:spacing w:after="0"/>
        <w:ind w:left="0" w:firstLine="0"/>
        <w:jc w:val="both"/>
        <w:rPr>
          <w:rFonts w:ascii="Times New Roman" w:hAnsi="Times New Roman" w:cs="Times New Roman"/>
          <w:noProof/>
          <w:sz w:val="20"/>
          <w:szCs w:val="20"/>
          <w:lang w:val="en-US"/>
        </w:rPr>
      </w:pPr>
      <w:r w:rsidRPr="00747CB1">
        <w:rPr>
          <w:rStyle w:val="FootnoteReference"/>
          <w:rFonts w:ascii="Times New Roman" w:hAnsi="Times New Roman" w:cs="Times New Roman"/>
          <w:noProof/>
          <w:sz w:val="20"/>
          <w:szCs w:val="20"/>
          <w:lang w:val="en-US"/>
        </w:rPr>
        <w:footnoteRef/>
      </w:r>
      <w:r w:rsidRPr="00747CB1">
        <w:rPr>
          <w:noProof/>
          <w:lang w:val="en-US"/>
        </w:rPr>
        <w:t xml:space="preserve"> </w:t>
      </w:r>
      <w:r w:rsidRPr="00747CB1">
        <w:rPr>
          <w:rFonts w:ascii="Times New Roman" w:hAnsi="Times New Roman"/>
          <w:noProof/>
          <w:sz w:val="20"/>
          <w:lang w:val="en-US"/>
        </w:rPr>
        <w:t>Šīs prasības attiecas tikai uz jaunajām plāksnītēm. No šīs prasības spēkā stāšanās dienas ir spēkā trīs mēnešus ilgs pārejas posms.</w:t>
      </w:r>
    </w:p>
  </w:footnote>
  <w:footnote w:id="4">
    <w:p w14:paraId="20ECBF16" w14:textId="77777777" w:rsidR="00747CB1" w:rsidRPr="00747CB1" w:rsidRDefault="00747CB1" w:rsidP="00747CB1">
      <w:pPr>
        <w:pStyle w:val="Bodytext20"/>
        <w:spacing w:after="0"/>
        <w:ind w:left="0" w:firstLine="0"/>
        <w:jc w:val="both"/>
        <w:rPr>
          <w:rFonts w:ascii="Times New Roman" w:hAnsi="Times New Roman" w:cs="Times New Roman"/>
          <w:noProof/>
          <w:sz w:val="20"/>
          <w:szCs w:val="20"/>
          <w:lang w:val="en-US"/>
        </w:rPr>
      </w:pPr>
      <w:r w:rsidRPr="00747CB1">
        <w:rPr>
          <w:rStyle w:val="FootnoteReference"/>
          <w:rFonts w:ascii="Times New Roman" w:hAnsi="Times New Roman" w:cs="Times New Roman"/>
          <w:noProof/>
          <w:sz w:val="20"/>
          <w:szCs w:val="20"/>
          <w:lang w:val="en-US"/>
        </w:rPr>
        <w:footnoteRef/>
      </w:r>
      <w:r w:rsidRPr="00747CB1">
        <w:rPr>
          <w:noProof/>
          <w:lang w:val="en-US"/>
        </w:rPr>
        <w:t xml:space="preserve"> </w:t>
      </w:r>
      <w:r w:rsidRPr="00747CB1">
        <w:rPr>
          <w:rFonts w:ascii="Times New Roman" w:hAnsi="Times New Roman"/>
          <w:noProof/>
          <w:sz w:val="20"/>
          <w:lang w:val="en-US"/>
        </w:rPr>
        <w:t>Šie nosacījumi par nelielām un ierobežotām izmaiņām attiecas uz iekārtām, kas ražotas pēc šo noteikumu spēkā stāšanās dienas (2015. gada 30. septembris).</w:t>
      </w:r>
    </w:p>
  </w:footnote>
  <w:footnote w:id="5">
    <w:p w14:paraId="356B7640" w14:textId="77777777" w:rsidR="00747CB1" w:rsidRPr="00747CB1" w:rsidRDefault="00747CB1" w:rsidP="00747CB1">
      <w:pPr>
        <w:pStyle w:val="Bodytext20"/>
        <w:spacing w:after="0"/>
        <w:ind w:left="0" w:firstLine="0"/>
        <w:jc w:val="both"/>
        <w:rPr>
          <w:rFonts w:ascii="Times New Roman" w:hAnsi="Times New Roman" w:cs="Times New Roman"/>
          <w:noProof/>
          <w:sz w:val="20"/>
          <w:szCs w:val="20"/>
          <w:lang w:val="en-US"/>
        </w:rPr>
      </w:pPr>
      <w:r w:rsidRPr="00747CB1">
        <w:rPr>
          <w:rStyle w:val="FootnoteReference"/>
          <w:rFonts w:ascii="Times New Roman" w:hAnsi="Times New Roman" w:cs="Times New Roman"/>
          <w:noProof/>
          <w:sz w:val="20"/>
          <w:szCs w:val="20"/>
          <w:lang w:val="en-US"/>
        </w:rPr>
        <w:footnoteRef/>
      </w:r>
      <w:r w:rsidRPr="00747CB1">
        <w:rPr>
          <w:rFonts w:ascii="Times New Roman" w:hAnsi="Times New Roman"/>
          <w:noProof/>
          <w:sz w:val="20"/>
          <w:lang w:val="en-US"/>
        </w:rPr>
        <w:t xml:space="preserve">  </w:t>
      </w:r>
      <w:r w:rsidRPr="00747CB1">
        <w:rPr>
          <w:rStyle w:val="Bodytext2"/>
          <w:rFonts w:ascii="Times New Roman" w:hAnsi="Times New Roman"/>
          <w:i/>
          <w:noProof/>
          <w:sz w:val="20"/>
          <w:lang w:val="en-US"/>
        </w:rPr>
        <w:t xml:space="preserve">Attiecīgie rādītāji ir pieejami </w:t>
      </w:r>
      <w:r w:rsidRPr="00747CB1">
        <w:rPr>
          <w:rStyle w:val="Bodytext2"/>
          <w:rFonts w:ascii="Times New Roman" w:hAnsi="Times New Roman"/>
          <w:i/>
          <w:iCs/>
          <w:noProof/>
          <w:sz w:val="20"/>
          <w:lang w:val="en-US"/>
        </w:rPr>
        <w:t>ATP</w:t>
      </w:r>
      <w:r w:rsidRPr="00747CB1">
        <w:rPr>
          <w:rStyle w:val="Bodytext2"/>
          <w:rFonts w:ascii="Times New Roman" w:hAnsi="Times New Roman"/>
          <w:i/>
          <w:noProof/>
          <w:sz w:val="20"/>
          <w:lang w:val="en-US"/>
        </w:rPr>
        <w:t xml:space="preserve"> rokasgrāmatā tīmekļa vietnē https://unece.org/atp-handbook</w:t>
      </w:r>
      <w:r w:rsidRPr="00747CB1">
        <w:rPr>
          <w:rFonts w:ascii="Times New Roman" w:hAnsi="Times New Roman"/>
          <w:noProof/>
          <w:sz w:val="20"/>
          <w:lang w:val="en-US"/>
        </w:rPr>
        <w:t>.</w:t>
      </w:r>
    </w:p>
  </w:footnote>
  <w:footnote w:id="6">
    <w:p w14:paraId="76A4451F" w14:textId="77777777" w:rsidR="00747CB1" w:rsidRPr="00747CB1" w:rsidRDefault="00747CB1" w:rsidP="00747CB1">
      <w:pPr>
        <w:pStyle w:val="Bodytext20"/>
        <w:spacing w:after="0"/>
        <w:ind w:left="0" w:firstLine="0"/>
        <w:jc w:val="both"/>
        <w:rPr>
          <w:rFonts w:ascii="Times New Roman" w:hAnsi="Times New Roman" w:cs="Times New Roman"/>
          <w:noProof/>
          <w:sz w:val="20"/>
          <w:szCs w:val="20"/>
          <w:lang w:val="en-US"/>
        </w:rPr>
      </w:pPr>
      <w:r w:rsidRPr="00747CB1">
        <w:rPr>
          <w:rStyle w:val="FootnoteReference"/>
          <w:rFonts w:ascii="Times New Roman" w:hAnsi="Times New Roman" w:cs="Times New Roman"/>
          <w:noProof/>
          <w:sz w:val="20"/>
          <w:szCs w:val="20"/>
          <w:lang w:val="en-US"/>
        </w:rPr>
        <w:footnoteRef/>
      </w:r>
      <w:r w:rsidRPr="00747CB1">
        <w:rPr>
          <w:noProof/>
          <w:lang w:val="en-US"/>
        </w:rPr>
        <w:t xml:space="preserve"> </w:t>
      </w:r>
      <w:r w:rsidRPr="00747CB1">
        <w:rPr>
          <w:rFonts w:ascii="Times New Roman" w:hAnsi="Times New Roman"/>
          <w:noProof/>
          <w:sz w:val="20"/>
          <w:lang w:val="en-US"/>
        </w:rPr>
        <w:t>Lai nepieļautu aizsalšanu.</w:t>
      </w:r>
    </w:p>
  </w:footnote>
  <w:footnote w:id="7">
    <w:p w14:paraId="16FCA83B" w14:textId="77777777" w:rsidR="00747CB1" w:rsidRPr="00747CB1" w:rsidRDefault="00747CB1" w:rsidP="00747CB1">
      <w:pPr>
        <w:pStyle w:val="Bodytext20"/>
        <w:spacing w:after="0"/>
        <w:ind w:left="0" w:firstLine="0"/>
        <w:jc w:val="both"/>
        <w:rPr>
          <w:rFonts w:ascii="Times New Roman" w:hAnsi="Times New Roman" w:cs="Times New Roman"/>
          <w:noProof/>
          <w:sz w:val="20"/>
          <w:szCs w:val="20"/>
          <w:lang w:val="en-US"/>
        </w:rPr>
      </w:pPr>
      <w:r w:rsidRPr="00747CB1">
        <w:rPr>
          <w:rStyle w:val="FootnoteReference"/>
          <w:rFonts w:ascii="Times New Roman" w:hAnsi="Times New Roman" w:cs="Times New Roman"/>
          <w:noProof/>
          <w:sz w:val="20"/>
          <w:szCs w:val="20"/>
          <w:lang w:val="en-US"/>
        </w:rPr>
        <w:footnoteRef/>
      </w:r>
      <w:r w:rsidRPr="00747CB1">
        <w:rPr>
          <w:rFonts w:ascii="Times New Roman" w:hAnsi="Times New Roman"/>
          <w:noProof/>
          <w:sz w:val="20"/>
          <w:lang w:val="en-US"/>
        </w:rPr>
        <w:t xml:space="preserve"> Piemēro iekārtām, kas ražotas pēc 2024. gada 22. jūnija.</w:t>
      </w:r>
    </w:p>
  </w:footnote>
  <w:footnote w:id="8">
    <w:p w14:paraId="75CE9D8C" w14:textId="77777777" w:rsidR="00747CB1" w:rsidRPr="00747CB1" w:rsidRDefault="00747CB1" w:rsidP="00747CB1">
      <w:pPr>
        <w:pStyle w:val="FootnoteText"/>
        <w:rPr>
          <w:noProof/>
          <w:lang w:val="en-US"/>
        </w:rPr>
      </w:pPr>
      <w:r w:rsidRPr="00747CB1">
        <w:rPr>
          <w:rStyle w:val="FootnoteReference"/>
          <w:noProof/>
          <w:lang w:val="en-US"/>
        </w:rPr>
        <w:footnoteRef/>
      </w:r>
      <w:r w:rsidRPr="00747CB1">
        <w:rPr>
          <w:noProof/>
          <w:lang w:val="en-US"/>
        </w:rPr>
        <w:t xml:space="preserve"> </w:t>
      </w:r>
      <w:r w:rsidRPr="00747CB1">
        <w:rPr>
          <w:rFonts w:ascii="Times New Roman" w:hAnsi="Times New Roman"/>
          <w:i/>
          <w:noProof/>
          <w:lang w:val="en-US"/>
        </w:rPr>
        <w:t>Konteineri var būt no kravas mašīnām noņemami korpusi.</w:t>
      </w:r>
    </w:p>
  </w:footnote>
  <w:footnote w:id="9">
    <w:p w14:paraId="127EF3F5" w14:textId="4C33888D" w:rsidR="00747CB1" w:rsidRPr="00747CB1" w:rsidRDefault="00747CB1" w:rsidP="00094391">
      <w:pPr>
        <w:pStyle w:val="FootnoteText"/>
        <w:jc w:val="both"/>
        <w:rPr>
          <w:rStyle w:val="FootnoteReference"/>
          <w:rFonts w:ascii="Times New Roman" w:hAnsi="Times New Roman" w:cs="Times New Roman"/>
          <w:i/>
          <w:iCs/>
          <w:noProof/>
          <w:vertAlign w:val="baseline"/>
          <w:lang w:val="en-US"/>
        </w:rPr>
      </w:pPr>
      <w:r w:rsidRPr="00747CB1">
        <w:rPr>
          <w:rStyle w:val="FootnoteReference"/>
          <w:rFonts w:ascii="Times New Roman" w:hAnsi="Times New Roman" w:cs="Times New Roman"/>
          <w:i/>
          <w:iCs/>
          <w:noProof/>
          <w:lang w:val="en-US"/>
        </w:rPr>
        <w:t xml:space="preserve">1 </w:t>
      </w:r>
      <w:r w:rsidR="00C25042" w:rsidRPr="00C25042">
        <w:rPr>
          <w:rStyle w:val="FootnoteReference"/>
          <w:rFonts w:ascii="Times New Roman" w:hAnsi="Times New Roman" w:cs="Times New Roman"/>
          <w:i/>
          <w:iCs/>
          <w:noProof/>
          <w:vertAlign w:val="baseline"/>
          <w:lang w:val="en-US"/>
        </w:rPr>
        <w:t>Nevajadzīgo svītrot (eksperti tikai gadījumos, kad pārbaudes veiktas saskaņā ar ATP 1. pielikuma 2. papildinājuma 5. un 6. punktu).</w:t>
      </w:r>
    </w:p>
    <w:p w14:paraId="2B61A74A" w14:textId="0C748220" w:rsidR="00747CB1" w:rsidRPr="00747CB1" w:rsidRDefault="00747CB1" w:rsidP="00094391">
      <w:pPr>
        <w:pStyle w:val="FootnoteText"/>
        <w:jc w:val="both"/>
        <w:rPr>
          <w:rStyle w:val="FootnoteReference"/>
          <w:rFonts w:ascii="Times New Roman" w:hAnsi="Times New Roman" w:cs="Times New Roman"/>
          <w:i/>
          <w:iCs/>
          <w:noProof/>
          <w:vertAlign w:val="baseline"/>
          <w:lang w:val="en-US"/>
        </w:rPr>
      </w:pPr>
      <w:r w:rsidRPr="00747CB1">
        <w:rPr>
          <w:rStyle w:val="FootnoteReference"/>
          <w:rFonts w:ascii="Times New Roman" w:hAnsi="Times New Roman" w:cs="Times New Roman"/>
          <w:i/>
          <w:iCs/>
          <w:noProof/>
          <w:sz w:val="18"/>
          <w:szCs w:val="18"/>
          <w:lang w:val="en-US"/>
        </w:rPr>
        <w:t>2</w:t>
      </w:r>
      <w:r w:rsidRPr="00747CB1">
        <w:rPr>
          <w:rStyle w:val="FootnoteReference"/>
          <w:rFonts w:ascii="Times New Roman" w:hAnsi="Times New Roman" w:cs="Times New Roman"/>
          <w:i/>
          <w:iCs/>
          <w:noProof/>
          <w:sz w:val="18"/>
          <w:szCs w:val="18"/>
          <w:vertAlign w:val="baseline"/>
          <w:lang w:val="en-US"/>
        </w:rPr>
        <w:t xml:space="preserve"> </w:t>
      </w:r>
      <w:r w:rsidR="00C25042" w:rsidRPr="00C25042">
        <w:rPr>
          <w:rStyle w:val="FootnoteReference"/>
          <w:rFonts w:ascii="Times New Roman" w:hAnsi="Times New Roman" w:cs="Times New Roman"/>
          <w:i/>
          <w:iCs/>
          <w:noProof/>
          <w:vertAlign w:val="baseline"/>
          <w:lang w:val="en-US"/>
        </w:rPr>
        <w:t>Furgons, kravas automašīna, piekabe, puspiekabe, konteiners u. tml.</w:t>
      </w:r>
    </w:p>
    <w:p w14:paraId="5C5B9EF1" w14:textId="6169DE1F" w:rsidR="00747CB1" w:rsidRPr="00747CB1" w:rsidRDefault="00747CB1" w:rsidP="00094391">
      <w:pPr>
        <w:pStyle w:val="FootnoteText"/>
        <w:jc w:val="both"/>
        <w:rPr>
          <w:rStyle w:val="FootnoteReference"/>
          <w:rFonts w:ascii="Times New Roman" w:hAnsi="Times New Roman" w:cs="Times New Roman"/>
          <w:i/>
          <w:iCs/>
          <w:noProof/>
          <w:vertAlign w:val="baseline"/>
          <w:lang w:val="en-US"/>
        </w:rPr>
      </w:pPr>
      <w:r w:rsidRPr="00747CB1">
        <w:rPr>
          <w:rStyle w:val="FootnoteReference"/>
          <w:rFonts w:ascii="Times New Roman" w:hAnsi="Times New Roman" w:cs="Times New Roman"/>
          <w:i/>
          <w:iCs/>
          <w:noProof/>
          <w:lang w:val="en-US"/>
        </w:rPr>
        <w:t>3</w:t>
      </w:r>
      <w:r w:rsidRPr="00747CB1">
        <w:rPr>
          <w:rStyle w:val="FootnoteReference"/>
          <w:rFonts w:ascii="Times New Roman" w:hAnsi="Times New Roman" w:cs="Times New Roman"/>
          <w:i/>
          <w:iCs/>
          <w:noProof/>
          <w:vertAlign w:val="baseline"/>
          <w:lang w:val="en-US"/>
        </w:rPr>
        <w:t xml:space="preserve"> </w:t>
      </w:r>
      <w:r w:rsidR="00EA0A3D" w:rsidRPr="00EA0A3D">
        <w:rPr>
          <w:rStyle w:val="FootnoteReference"/>
          <w:rFonts w:ascii="Times New Roman" w:hAnsi="Times New Roman" w:cs="Times New Roman"/>
          <w:i/>
          <w:iCs/>
          <w:noProof/>
          <w:vertAlign w:val="baseline"/>
          <w:lang w:val="en-US"/>
        </w:rPr>
        <w:t>Norādiet informācijas avotu.</w:t>
      </w:r>
    </w:p>
    <w:p w14:paraId="490D0934" w14:textId="77777777" w:rsidR="00EA0A3D" w:rsidRDefault="00747CB1" w:rsidP="00094391">
      <w:pPr>
        <w:pStyle w:val="FootnoteText"/>
        <w:jc w:val="both"/>
        <w:rPr>
          <w:rFonts w:ascii="Times New Roman" w:hAnsi="Times New Roman" w:cs="Times New Roman"/>
          <w:i/>
          <w:iCs/>
          <w:noProof/>
          <w:lang w:val="en-US"/>
        </w:rPr>
      </w:pPr>
      <w:r w:rsidRPr="00747CB1">
        <w:rPr>
          <w:rStyle w:val="FootnoteReference"/>
          <w:rFonts w:ascii="Times New Roman" w:hAnsi="Times New Roman" w:cs="Times New Roman"/>
          <w:i/>
          <w:iCs/>
          <w:noProof/>
          <w:lang w:val="en-US"/>
        </w:rPr>
        <w:t>4</w:t>
      </w:r>
      <w:r w:rsidRPr="00747CB1">
        <w:rPr>
          <w:rStyle w:val="FootnoteReference"/>
          <w:rFonts w:ascii="Times New Roman" w:hAnsi="Times New Roman" w:cs="Times New Roman"/>
          <w:i/>
          <w:iCs/>
          <w:noProof/>
          <w:vertAlign w:val="baseline"/>
          <w:lang w:val="en-US"/>
        </w:rPr>
        <w:t xml:space="preserve"> </w:t>
      </w:r>
      <w:r w:rsidR="00EA0A3D" w:rsidRPr="00EA0A3D">
        <w:rPr>
          <w:rStyle w:val="FootnoteReference"/>
          <w:rFonts w:ascii="Times New Roman" w:hAnsi="Times New Roman" w:cs="Times New Roman"/>
          <w:i/>
          <w:iCs/>
          <w:noProof/>
          <w:vertAlign w:val="baseline"/>
          <w:lang w:val="en-US"/>
        </w:rPr>
        <w:t>Korpusa sienu materiālu īpašības un biezums virzienā no iekšpuses uz ārpusi, konstrukcijas veids u. tml.</w:t>
      </w:r>
    </w:p>
    <w:p w14:paraId="4D942F6D" w14:textId="07DA0E3D" w:rsidR="00747CB1" w:rsidRPr="00747CB1" w:rsidRDefault="00747CB1" w:rsidP="00094391">
      <w:pPr>
        <w:pStyle w:val="FootnoteText"/>
        <w:jc w:val="both"/>
        <w:rPr>
          <w:rStyle w:val="FootnoteReference"/>
          <w:rFonts w:ascii="Times New Roman" w:hAnsi="Times New Roman" w:cs="Times New Roman"/>
          <w:i/>
          <w:iCs/>
          <w:noProof/>
          <w:vertAlign w:val="baseline"/>
          <w:lang w:val="en-US"/>
        </w:rPr>
      </w:pPr>
      <w:r w:rsidRPr="00747CB1">
        <w:rPr>
          <w:rStyle w:val="FootnoteReference"/>
          <w:rFonts w:ascii="Times New Roman" w:hAnsi="Times New Roman" w:cs="Times New Roman"/>
          <w:i/>
          <w:iCs/>
          <w:noProof/>
          <w:lang w:val="en-US"/>
        </w:rPr>
        <w:t>5</w:t>
      </w:r>
      <w:r w:rsidRPr="00747CB1">
        <w:rPr>
          <w:rStyle w:val="FootnoteReference"/>
          <w:rFonts w:ascii="Times New Roman" w:hAnsi="Times New Roman" w:cs="Times New Roman"/>
          <w:i/>
          <w:iCs/>
          <w:noProof/>
          <w:vertAlign w:val="baseline"/>
          <w:lang w:val="en-US"/>
        </w:rPr>
        <w:t xml:space="preserve"> </w:t>
      </w:r>
      <w:r w:rsidR="00EA0A3D" w:rsidRPr="00EA0A3D">
        <w:rPr>
          <w:rStyle w:val="FootnoteReference"/>
          <w:rFonts w:ascii="Times New Roman" w:hAnsi="Times New Roman" w:cs="Times New Roman"/>
          <w:i/>
          <w:iCs/>
          <w:noProof/>
          <w:vertAlign w:val="baseline"/>
          <w:lang w:val="en-US"/>
        </w:rPr>
        <w:t>Ja virsma ir nelīdzena, norādiet, kā aprēķinātas Si un Se vērtības.</w:t>
      </w:r>
    </w:p>
    <w:p w14:paraId="48EC46EF" w14:textId="6293BD66" w:rsidR="00747CB1" w:rsidRPr="00747CB1" w:rsidRDefault="00747CB1" w:rsidP="00094391">
      <w:pPr>
        <w:pStyle w:val="FootnoteText"/>
        <w:jc w:val="both"/>
        <w:rPr>
          <w:noProof/>
          <w:lang w:val="en-US"/>
        </w:rPr>
      </w:pPr>
      <w:r w:rsidRPr="00747CB1">
        <w:rPr>
          <w:rStyle w:val="FootnoteReference"/>
          <w:rFonts w:ascii="Times New Roman" w:hAnsi="Times New Roman" w:cs="Times New Roman"/>
          <w:i/>
          <w:iCs/>
          <w:noProof/>
          <w:lang w:val="en-US"/>
        </w:rPr>
        <w:t>6</w:t>
      </w:r>
      <w:r w:rsidRPr="00747CB1">
        <w:rPr>
          <w:rStyle w:val="FootnoteReference"/>
          <w:rFonts w:ascii="Times New Roman" w:hAnsi="Times New Roman" w:cs="Times New Roman"/>
          <w:i/>
          <w:iCs/>
          <w:noProof/>
          <w:vertAlign w:val="baseline"/>
          <w:lang w:val="en-US"/>
        </w:rPr>
        <w:t xml:space="preserve"> </w:t>
      </w:r>
      <w:r w:rsidR="00600698" w:rsidRPr="00600698">
        <w:rPr>
          <w:rStyle w:val="FootnoteReference"/>
          <w:rFonts w:ascii="Times New Roman" w:hAnsi="Times New Roman" w:cs="Times New Roman"/>
          <w:i/>
          <w:iCs/>
          <w:noProof/>
          <w:vertAlign w:val="baseline"/>
          <w:lang w:val="en-US"/>
        </w:rPr>
        <w:t>Stieņi gaļas kāršanai, žāvēšanas ventilatori u. c.</w:t>
      </w:r>
    </w:p>
  </w:footnote>
  <w:footnote w:id="10">
    <w:p w14:paraId="1ADB3748" w14:textId="77777777" w:rsidR="009876D1" w:rsidRPr="00747CB1" w:rsidRDefault="009876D1" w:rsidP="00094391">
      <w:pPr>
        <w:pStyle w:val="FootnoteText"/>
        <w:jc w:val="both"/>
        <w:rPr>
          <w:rStyle w:val="FootnoteReference"/>
          <w:rFonts w:ascii="Times New Roman" w:hAnsi="Times New Roman" w:cs="Times New Roman"/>
          <w:i/>
          <w:iCs/>
          <w:noProof/>
          <w:vertAlign w:val="baseline"/>
          <w:lang w:val="en-US"/>
        </w:rPr>
      </w:pPr>
      <w:r w:rsidRPr="00747CB1">
        <w:rPr>
          <w:rStyle w:val="FootnoteReference"/>
          <w:rFonts w:ascii="Times New Roman" w:hAnsi="Times New Roman" w:cs="Times New Roman"/>
          <w:i/>
          <w:iCs/>
          <w:noProof/>
          <w:lang w:val="en-US"/>
        </w:rPr>
        <w:t xml:space="preserve">1 </w:t>
      </w:r>
      <w:r w:rsidRPr="00C25042">
        <w:rPr>
          <w:rStyle w:val="FootnoteReference"/>
          <w:rFonts w:ascii="Times New Roman" w:hAnsi="Times New Roman" w:cs="Times New Roman"/>
          <w:i/>
          <w:iCs/>
          <w:noProof/>
          <w:vertAlign w:val="baseline"/>
          <w:lang w:val="en-US"/>
        </w:rPr>
        <w:t>Nevajadzīgo svītrot (eksperti tikai gadījumos, kad pārbaudes veiktas saskaņā ar ATP 1. pielikuma 2. papildinājuma 5. un 6. punktu).</w:t>
      </w:r>
    </w:p>
    <w:p w14:paraId="66E4946E" w14:textId="77777777" w:rsidR="009876D1" w:rsidRPr="00747CB1" w:rsidRDefault="009876D1" w:rsidP="00094391">
      <w:pPr>
        <w:pStyle w:val="FootnoteText"/>
        <w:jc w:val="both"/>
        <w:rPr>
          <w:rStyle w:val="FootnoteReference"/>
          <w:rFonts w:ascii="Times New Roman" w:hAnsi="Times New Roman" w:cs="Times New Roman"/>
          <w:i/>
          <w:iCs/>
          <w:noProof/>
          <w:vertAlign w:val="baseline"/>
          <w:lang w:val="en-US"/>
        </w:rPr>
      </w:pPr>
      <w:r w:rsidRPr="00747CB1">
        <w:rPr>
          <w:rStyle w:val="FootnoteReference"/>
          <w:rFonts w:ascii="Times New Roman" w:hAnsi="Times New Roman" w:cs="Times New Roman"/>
          <w:i/>
          <w:iCs/>
          <w:noProof/>
          <w:sz w:val="18"/>
          <w:szCs w:val="18"/>
          <w:lang w:val="en-US"/>
        </w:rPr>
        <w:t>2</w:t>
      </w:r>
      <w:r w:rsidRPr="00747CB1">
        <w:rPr>
          <w:rStyle w:val="FootnoteReference"/>
          <w:rFonts w:ascii="Times New Roman" w:hAnsi="Times New Roman" w:cs="Times New Roman"/>
          <w:i/>
          <w:iCs/>
          <w:noProof/>
          <w:sz w:val="18"/>
          <w:szCs w:val="18"/>
          <w:vertAlign w:val="baseline"/>
          <w:lang w:val="en-US"/>
        </w:rPr>
        <w:t xml:space="preserve"> </w:t>
      </w:r>
      <w:r w:rsidRPr="00C25042">
        <w:rPr>
          <w:rStyle w:val="FootnoteReference"/>
          <w:rFonts w:ascii="Times New Roman" w:hAnsi="Times New Roman" w:cs="Times New Roman"/>
          <w:i/>
          <w:iCs/>
          <w:noProof/>
          <w:vertAlign w:val="baseline"/>
          <w:lang w:val="en-US"/>
        </w:rPr>
        <w:t>Furgons, kravas automašīna, piekabe, puspiekabe, konteiners u. tml.</w:t>
      </w:r>
    </w:p>
    <w:p w14:paraId="6A1F208B" w14:textId="77777777" w:rsidR="009876D1" w:rsidRPr="00747CB1" w:rsidRDefault="009876D1" w:rsidP="00094391">
      <w:pPr>
        <w:pStyle w:val="FootnoteText"/>
        <w:jc w:val="both"/>
        <w:rPr>
          <w:rStyle w:val="FootnoteReference"/>
          <w:rFonts w:ascii="Times New Roman" w:hAnsi="Times New Roman" w:cs="Times New Roman"/>
          <w:i/>
          <w:iCs/>
          <w:noProof/>
          <w:vertAlign w:val="baseline"/>
          <w:lang w:val="en-US"/>
        </w:rPr>
      </w:pPr>
      <w:r w:rsidRPr="00747CB1">
        <w:rPr>
          <w:rStyle w:val="FootnoteReference"/>
          <w:rFonts w:ascii="Times New Roman" w:hAnsi="Times New Roman" w:cs="Times New Roman"/>
          <w:i/>
          <w:iCs/>
          <w:noProof/>
          <w:lang w:val="en-US"/>
        </w:rPr>
        <w:t>3</w:t>
      </w:r>
      <w:r w:rsidRPr="00747CB1">
        <w:rPr>
          <w:rStyle w:val="FootnoteReference"/>
          <w:rFonts w:ascii="Times New Roman" w:hAnsi="Times New Roman" w:cs="Times New Roman"/>
          <w:i/>
          <w:iCs/>
          <w:noProof/>
          <w:vertAlign w:val="baseline"/>
          <w:lang w:val="en-US"/>
        </w:rPr>
        <w:t xml:space="preserve"> </w:t>
      </w:r>
      <w:r w:rsidRPr="00EA0A3D">
        <w:rPr>
          <w:rStyle w:val="FootnoteReference"/>
          <w:rFonts w:ascii="Times New Roman" w:hAnsi="Times New Roman" w:cs="Times New Roman"/>
          <w:i/>
          <w:iCs/>
          <w:noProof/>
          <w:vertAlign w:val="baseline"/>
          <w:lang w:val="en-US"/>
        </w:rPr>
        <w:t>Norādiet informācijas avotu.</w:t>
      </w:r>
    </w:p>
    <w:p w14:paraId="47305381" w14:textId="77777777" w:rsidR="009876D1" w:rsidRDefault="009876D1" w:rsidP="00094391">
      <w:pPr>
        <w:pStyle w:val="FootnoteText"/>
        <w:jc w:val="both"/>
        <w:rPr>
          <w:rFonts w:ascii="Times New Roman" w:hAnsi="Times New Roman" w:cs="Times New Roman"/>
          <w:i/>
          <w:iCs/>
          <w:noProof/>
          <w:lang w:val="en-US"/>
        </w:rPr>
      </w:pPr>
      <w:r w:rsidRPr="00747CB1">
        <w:rPr>
          <w:rStyle w:val="FootnoteReference"/>
          <w:rFonts w:ascii="Times New Roman" w:hAnsi="Times New Roman" w:cs="Times New Roman"/>
          <w:i/>
          <w:iCs/>
          <w:noProof/>
          <w:lang w:val="en-US"/>
        </w:rPr>
        <w:t>4</w:t>
      </w:r>
      <w:r w:rsidRPr="00747CB1">
        <w:rPr>
          <w:rStyle w:val="FootnoteReference"/>
          <w:rFonts w:ascii="Times New Roman" w:hAnsi="Times New Roman" w:cs="Times New Roman"/>
          <w:i/>
          <w:iCs/>
          <w:noProof/>
          <w:vertAlign w:val="baseline"/>
          <w:lang w:val="en-US"/>
        </w:rPr>
        <w:t xml:space="preserve"> </w:t>
      </w:r>
      <w:r w:rsidRPr="00EA0A3D">
        <w:rPr>
          <w:rStyle w:val="FootnoteReference"/>
          <w:rFonts w:ascii="Times New Roman" w:hAnsi="Times New Roman" w:cs="Times New Roman"/>
          <w:i/>
          <w:iCs/>
          <w:noProof/>
          <w:vertAlign w:val="baseline"/>
          <w:lang w:val="en-US"/>
        </w:rPr>
        <w:t>Korpusa sienu materiālu īpašības un biezums virzienā no iekšpuses uz ārpusi, konstrukcijas veids u. tml.</w:t>
      </w:r>
    </w:p>
    <w:p w14:paraId="70F76513" w14:textId="7391105B" w:rsidR="00747CB1" w:rsidRPr="00747CB1" w:rsidRDefault="009876D1" w:rsidP="00094391">
      <w:pPr>
        <w:pStyle w:val="FootnoteText"/>
        <w:jc w:val="both"/>
        <w:rPr>
          <w:rFonts w:ascii="Times New Roman" w:hAnsi="Times New Roman" w:cs="Times New Roman"/>
          <w:i/>
          <w:iCs/>
          <w:noProof/>
          <w:lang w:val="en-US"/>
        </w:rPr>
      </w:pPr>
      <w:r w:rsidRPr="00747CB1">
        <w:rPr>
          <w:rStyle w:val="FootnoteReference"/>
          <w:rFonts w:ascii="Times New Roman" w:hAnsi="Times New Roman" w:cs="Times New Roman"/>
          <w:i/>
          <w:iCs/>
          <w:noProof/>
          <w:lang w:val="en-US"/>
        </w:rPr>
        <w:t>5</w:t>
      </w:r>
      <w:r w:rsidRPr="00747CB1">
        <w:rPr>
          <w:rStyle w:val="FootnoteReference"/>
          <w:rFonts w:ascii="Times New Roman" w:hAnsi="Times New Roman" w:cs="Times New Roman"/>
          <w:i/>
          <w:iCs/>
          <w:noProof/>
          <w:vertAlign w:val="baseline"/>
          <w:lang w:val="en-US"/>
        </w:rPr>
        <w:t xml:space="preserve"> </w:t>
      </w:r>
      <w:r w:rsidRPr="00EA0A3D">
        <w:rPr>
          <w:rStyle w:val="FootnoteReference"/>
          <w:rFonts w:ascii="Times New Roman" w:hAnsi="Times New Roman" w:cs="Times New Roman"/>
          <w:i/>
          <w:iCs/>
          <w:noProof/>
          <w:vertAlign w:val="baseline"/>
          <w:lang w:val="en-US"/>
        </w:rPr>
        <w:t>Ja virsma ir nelīdzena, norādiet, kā aprēķinātas Si un Se vērtības.</w:t>
      </w:r>
    </w:p>
  </w:footnote>
  <w:footnote w:id="11">
    <w:p w14:paraId="5DED8E73" w14:textId="77777777" w:rsidR="00747CB1" w:rsidRPr="00747CB1" w:rsidRDefault="00747CB1" w:rsidP="00747CB1">
      <w:pPr>
        <w:pStyle w:val="FootnoteText"/>
        <w:rPr>
          <w:rFonts w:ascii="Times New Roman" w:hAnsi="Times New Roman" w:cs="Times New Roman"/>
          <w:i/>
          <w:iCs/>
          <w:noProof/>
          <w:lang w:val="en-US"/>
        </w:rPr>
      </w:pPr>
      <w:r w:rsidRPr="00747CB1">
        <w:rPr>
          <w:rStyle w:val="FootnoteReference"/>
          <w:rFonts w:ascii="Times New Roman" w:hAnsi="Times New Roman"/>
          <w:i/>
          <w:noProof/>
          <w:lang w:val="en-US"/>
        </w:rPr>
        <w:t>1</w:t>
      </w:r>
      <w:r w:rsidRPr="00747CB1">
        <w:rPr>
          <w:rFonts w:ascii="Times New Roman" w:hAnsi="Times New Roman"/>
          <w:i/>
          <w:noProof/>
          <w:lang w:val="en-US"/>
        </w:rPr>
        <w:t xml:space="preserve"> Nevajadzīgo svītrot.</w:t>
      </w:r>
    </w:p>
    <w:p w14:paraId="7D7EB80D" w14:textId="77777777" w:rsidR="00747CB1" w:rsidRPr="00747CB1" w:rsidRDefault="00747CB1" w:rsidP="00747CB1">
      <w:pPr>
        <w:pStyle w:val="FootnoteText"/>
        <w:rPr>
          <w:rFonts w:ascii="Times New Roman" w:hAnsi="Times New Roman" w:cs="Times New Roman"/>
          <w:i/>
          <w:iCs/>
          <w:noProof/>
          <w:lang w:val="en-US"/>
        </w:rPr>
      </w:pPr>
      <w:r w:rsidRPr="00747CB1">
        <w:rPr>
          <w:rFonts w:ascii="Times New Roman" w:hAnsi="Times New Roman"/>
          <w:i/>
          <w:noProof/>
          <w:vertAlign w:val="superscript"/>
          <w:lang w:val="en-US"/>
        </w:rPr>
        <w:t>2</w:t>
      </w:r>
      <w:r w:rsidRPr="00747CB1">
        <w:rPr>
          <w:rFonts w:ascii="Times New Roman" w:hAnsi="Times New Roman"/>
          <w:i/>
          <w:noProof/>
          <w:lang w:val="en-US"/>
        </w:rPr>
        <w:t xml:space="preserve"> Tikai pārbaudei ar iekšējo dzesēšanu.</w:t>
      </w:r>
    </w:p>
    <w:p w14:paraId="0167C89B" w14:textId="77777777" w:rsidR="00747CB1" w:rsidRPr="00747CB1" w:rsidRDefault="00747CB1" w:rsidP="00747CB1">
      <w:pPr>
        <w:pStyle w:val="FootnoteText"/>
        <w:rPr>
          <w:rFonts w:ascii="Times New Roman" w:hAnsi="Times New Roman" w:cs="Times New Roman"/>
          <w:i/>
          <w:iCs/>
          <w:noProof/>
          <w:lang w:val="en-US"/>
        </w:rPr>
      </w:pPr>
      <w:r w:rsidRPr="00747CB1">
        <w:rPr>
          <w:rFonts w:ascii="Times New Roman" w:hAnsi="Times New Roman"/>
          <w:i/>
          <w:noProof/>
          <w:vertAlign w:val="superscript"/>
          <w:lang w:val="en-US"/>
        </w:rPr>
        <w:t>3</w:t>
      </w:r>
      <w:r w:rsidRPr="00747CB1">
        <w:rPr>
          <w:rFonts w:ascii="Times New Roman" w:hAnsi="Times New Roman"/>
          <w:i/>
          <w:noProof/>
          <w:lang w:val="en-US"/>
        </w:rPr>
        <w:t xml:space="preserve"> Pašreizējie noteikumi par paplašinātas nenoteiktības izmantošanu maksimālās kļūdas vietā ir piemērojami attiecībā uz pārbaudēm, ko veic pēc 2021. gada 1. janvāra.</w:t>
      </w:r>
    </w:p>
    <w:p w14:paraId="05879BC8" w14:textId="77777777" w:rsidR="00747CB1" w:rsidRPr="00747CB1" w:rsidRDefault="00747CB1" w:rsidP="00747CB1">
      <w:pPr>
        <w:pStyle w:val="FootnoteText"/>
        <w:rPr>
          <w:noProof/>
          <w:lang w:val="en-US"/>
        </w:rPr>
      </w:pPr>
      <w:r w:rsidRPr="00747CB1">
        <w:rPr>
          <w:rFonts w:ascii="Times New Roman" w:hAnsi="Times New Roman"/>
          <w:i/>
          <w:noProof/>
          <w:vertAlign w:val="superscript"/>
          <w:lang w:val="en-US"/>
        </w:rPr>
        <w:t>4</w:t>
      </w:r>
      <w:r w:rsidRPr="00747CB1">
        <w:rPr>
          <w:rFonts w:ascii="Times New Roman" w:hAnsi="Times New Roman"/>
          <w:i/>
          <w:noProof/>
          <w:lang w:val="en-US"/>
        </w:rPr>
        <w:t xml:space="preserve"> Ja cisterna nav paralēlskaldnis, norādiet punktus, kuros tika mērīta ārējā un iekšējā temperatūra.</w:t>
      </w:r>
    </w:p>
  </w:footnote>
  <w:footnote w:id="12">
    <w:p w14:paraId="3E700759" w14:textId="77777777" w:rsidR="00747CB1" w:rsidRPr="00747CB1" w:rsidRDefault="00747CB1" w:rsidP="00747CB1">
      <w:pPr>
        <w:pStyle w:val="Bodytext20"/>
        <w:spacing w:after="0"/>
        <w:ind w:left="0" w:firstLine="0"/>
        <w:jc w:val="both"/>
        <w:rPr>
          <w:rFonts w:ascii="Times New Roman" w:hAnsi="Times New Roman" w:cs="Times New Roman"/>
          <w:noProof/>
          <w:sz w:val="20"/>
          <w:szCs w:val="20"/>
          <w:lang w:val="en-US"/>
        </w:rPr>
      </w:pPr>
      <w:r w:rsidRPr="00747CB1">
        <w:rPr>
          <w:rStyle w:val="FootnoteReference"/>
          <w:noProof/>
          <w:lang w:val="en-US"/>
        </w:rPr>
        <w:t>1</w:t>
      </w:r>
      <w:r w:rsidRPr="00747CB1">
        <w:rPr>
          <w:noProof/>
          <w:lang w:val="en-US"/>
        </w:rPr>
        <w:t xml:space="preserve"> </w:t>
      </w:r>
      <w:r w:rsidRPr="00747CB1">
        <w:rPr>
          <w:rFonts w:ascii="Times New Roman" w:hAnsi="Times New Roman"/>
          <w:noProof/>
          <w:sz w:val="20"/>
          <w:lang w:val="en-US"/>
        </w:rPr>
        <w:t>Pašreizējie noteikumi par paplašinātas nenoteiktības izmantošanu maksimālās kļūdas vietā ir piemērojami attiecībā uz pārbaudēm, ko veic pēc 2021. gada 1. janvāra.</w:t>
      </w:r>
    </w:p>
    <w:p w14:paraId="6AD6AF70" w14:textId="77777777" w:rsidR="00747CB1" w:rsidRPr="00747CB1" w:rsidRDefault="00747CB1" w:rsidP="00747CB1">
      <w:pPr>
        <w:pStyle w:val="Bodytext20"/>
        <w:tabs>
          <w:tab w:val="left" w:pos="248"/>
        </w:tabs>
        <w:spacing w:after="0"/>
        <w:ind w:left="0" w:firstLine="0"/>
        <w:jc w:val="both"/>
        <w:rPr>
          <w:rFonts w:ascii="Times New Roman" w:hAnsi="Times New Roman" w:cs="Times New Roman"/>
          <w:noProof/>
          <w:sz w:val="20"/>
          <w:szCs w:val="20"/>
          <w:lang w:val="en-US"/>
        </w:rPr>
      </w:pPr>
      <w:r w:rsidRPr="00747CB1">
        <w:rPr>
          <w:rFonts w:ascii="Times New Roman" w:hAnsi="Times New Roman"/>
          <w:noProof/>
          <w:sz w:val="20"/>
          <w:vertAlign w:val="superscript"/>
          <w:lang w:val="en-US"/>
        </w:rPr>
        <w:t>2</w:t>
      </w:r>
      <w:r w:rsidRPr="00747CB1">
        <w:rPr>
          <w:rFonts w:ascii="Times New Roman" w:hAnsi="Times New Roman"/>
          <w:noProof/>
          <w:sz w:val="20"/>
          <w:lang w:val="en-US"/>
        </w:rPr>
        <w:t xml:space="preserve"> Ja cisterna nav paralēlskaldnis, norādiet punktus, kuros tika mērīta ārējā un iekšējā temperatūra.</w:t>
      </w:r>
    </w:p>
    <w:p w14:paraId="49154EED" w14:textId="77777777" w:rsidR="00747CB1" w:rsidRPr="00747CB1" w:rsidRDefault="00747CB1" w:rsidP="00747CB1">
      <w:pPr>
        <w:pStyle w:val="FootnoteText"/>
        <w:rPr>
          <w:noProof/>
          <w:lang w:val="en-US"/>
        </w:rPr>
      </w:pPr>
      <w:r w:rsidRPr="00747CB1">
        <w:rPr>
          <w:rFonts w:ascii="Times New Roman" w:hAnsi="Times New Roman"/>
          <w:i/>
          <w:noProof/>
          <w:vertAlign w:val="superscript"/>
          <w:lang w:val="en-US"/>
        </w:rPr>
        <w:t>3</w:t>
      </w:r>
      <w:r w:rsidRPr="00747CB1">
        <w:rPr>
          <w:rFonts w:ascii="Times New Roman" w:hAnsi="Times New Roman"/>
          <w:i/>
          <w:noProof/>
          <w:lang w:val="en-US"/>
        </w:rPr>
        <w:t xml:space="preserve"> Nevajadzīgo svītrot.</w:t>
      </w:r>
    </w:p>
  </w:footnote>
  <w:footnote w:id="13">
    <w:p w14:paraId="5181C206" w14:textId="77777777" w:rsidR="00747CB1" w:rsidRPr="00747CB1" w:rsidRDefault="00747CB1" w:rsidP="00747CB1">
      <w:pPr>
        <w:pStyle w:val="FootnoteText"/>
        <w:rPr>
          <w:rFonts w:ascii="Times New Roman" w:hAnsi="Times New Roman" w:cs="Times New Roman"/>
          <w:i/>
          <w:iCs/>
          <w:noProof/>
          <w:lang w:val="en-US"/>
        </w:rPr>
      </w:pPr>
      <w:r w:rsidRPr="00747CB1">
        <w:rPr>
          <w:rStyle w:val="FootnoteReference"/>
          <w:rFonts w:ascii="Times New Roman" w:hAnsi="Times New Roman"/>
          <w:i/>
          <w:noProof/>
          <w:lang w:val="en-US"/>
        </w:rPr>
        <w:t>1</w:t>
      </w:r>
      <w:r w:rsidRPr="00747CB1">
        <w:rPr>
          <w:rFonts w:ascii="Times New Roman" w:hAnsi="Times New Roman"/>
          <w:i/>
          <w:noProof/>
          <w:lang w:val="en-US"/>
        </w:rPr>
        <w:t xml:space="preserve"> Nevajadzīgo svītrot.</w:t>
      </w:r>
    </w:p>
  </w:footnote>
  <w:footnote w:id="14">
    <w:p w14:paraId="79FD378B" w14:textId="77777777" w:rsidR="00747CB1" w:rsidRPr="00747CB1" w:rsidRDefault="00747CB1" w:rsidP="00747CB1">
      <w:pPr>
        <w:pStyle w:val="FootnoteText"/>
        <w:rPr>
          <w:rFonts w:ascii="Times New Roman" w:hAnsi="Times New Roman" w:cs="Times New Roman"/>
          <w:i/>
          <w:iCs/>
          <w:noProof/>
          <w:lang w:val="en-US"/>
        </w:rPr>
      </w:pPr>
      <w:r w:rsidRPr="00747CB1">
        <w:rPr>
          <w:rStyle w:val="FootnoteReference"/>
          <w:rFonts w:ascii="Times New Roman" w:hAnsi="Times New Roman"/>
          <w:i/>
          <w:noProof/>
          <w:lang w:val="en-US"/>
        </w:rPr>
        <w:t>1</w:t>
      </w:r>
      <w:r w:rsidRPr="00747CB1">
        <w:rPr>
          <w:rFonts w:ascii="Times New Roman" w:hAnsi="Times New Roman"/>
          <w:i/>
          <w:noProof/>
          <w:lang w:val="en-US"/>
        </w:rPr>
        <w:t xml:space="preserve"> Nevajadzīgo svītrot.</w:t>
      </w:r>
    </w:p>
  </w:footnote>
  <w:footnote w:id="15">
    <w:p w14:paraId="0248C7C3" w14:textId="77777777" w:rsidR="00747CB1" w:rsidRPr="00747CB1" w:rsidRDefault="00747CB1" w:rsidP="00747CB1">
      <w:pPr>
        <w:pStyle w:val="Bodytext20"/>
        <w:spacing w:after="0"/>
        <w:ind w:left="0" w:firstLine="0"/>
        <w:jc w:val="both"/>
        <w:rPr>
          <w:rFonts w:ascii="Times New Roman" w:hAnsi="Times New Roman" w:cs="Times New Roman"/>
          <w:noProof/>
          <w:sz w:val="20"/>
          <w:szCs w:val="20"/>
          <w:lang w:val="en-US"/>
        </w:rPr>
      </w:pPr>
      <w:r w:rsidRPr="00747CB1">
        <w:rPr>
          <w:rStyle w:val="FootnoteReference"/>
          <w:rFonts w:ascii="Times New Roman" w:hAnsi="Times New Roman"/>
          <w:noProof/>
          <w:sz w:val="20"/>
          <w:lang w:val="en-US"/>
        </w:rPr>
        <w:t>1</w:t>
      </w:r>
      <w:r w:rsidRPr="00747CB1">
        <w:rPr>
          <w:rFonts w:ascii="Times New Roman" w:hAnsi="Times New Roman"/>
          <w:noProof/>
          <w:sz w:val="20"/>
          <w:lang w:val="en-US"/>
        </w:rPr>
        <w:t xml:space="preserve"> Nevajadzīgo svītrot.</w:t>
      </w:r>
    </w:p>
  </w:footnote>
  <w:footnote w:id="16">
    <w:p w14:paraId="3D24257C" w14:textId="77777777" w:rsidR="00747CB1" w:rsidRPr="00747CB1" w:rsidRDefault="00747CB1" w:rsidP="00747CB1">
      <w:pPr>
        <w:pStyle w:val="FootnoteText"/>
        <w:rPr>
          <w:rFonts w:ascii="Times New Roman" w:hAnsi="Times New Roman" w:cs="Times New Roman"/>
          <w:i/>
          <w:iCs/>
          <w:noProof/>
          <w:lang w:val="en-US"/>
        </w:rPr>
      </w:pPr>
      <w:r w:rsidRPr="00747CB1">
        <w:rPr>
          <w:rStyle w:val="FootnoteReference"/>
          <w:rFonts w:ascii="Times New Roman" w:hAnsi="Times New Roman"/>
          <w:i/>
          <w:noProof/>
          <w:lang w:val="en-US"/>
        </w:rPr>
        <w:t>1</w:t>
      </w:r>
      <w:r w:rsidRPr="00747CB1">
        <w:rPr>
          <w:rFonts w:ascii="Times New Roman" w:hAnsi="Times New Roman"/>
          <w:i/>
          <w:noProof/>
          <w:lang w:val="en-US"/>
        </w:rPr>
        <w:t xml:space="preserve"> Nevajadzīgo svītrot.</w:t>
      </w:r>
    </w:p>
  </w:footnote>
  <w:footnote w:id="17">
    <w:p w14:paraId="2EBECEE2" w14:textId="77777777" w:rsidR="00747CB1" w:rsidRPr="00747CB1" w:rsidRDefault="00747CB1" w:rsidP="00747CB1">
      <w:pPr>
        <w:pStyle w:val="Bodytext20"/>
        <w:spacing w:after="0"/>
        <w:ind w:left="0" w:firstLine="0"/>
        <w:jc w:val="both"/>
        <w:rPr>
          <w:rFonts w:ascii="Times New Roman" w:hAnsi="Times New Roman" w:cs="Times New Roman"/>
          <w:noProof/>
          <w:sz w:val="20"/>
          <w:szCs w:val="20"/>
          <w:lang w:val="en-US"/>
        </w:rPr>
      </w:pPr>
      <w:r w:rsidRPr="00747CB1">
        <w:rPr>
          <w:rStyle w:val="FootnoteReference"/>
          <w:rFonts w:ascii="Times New Roman" w:hAnsi="Times New Roman"/>
          <w:noProof/>
          <w:sz w:val="20"/>
          <w:lang w:val="en-US"/>
        </w:rPr>
        <w:t>1</w:t>
      </w:r>
      <w:r w:rsidRPr="00747CB1">
        <w:rPr>
          <w:rFonts w:ascii="Times New Roman" w:hAnsi="Times New Roman"/>
          <w:noProof/>
          <w:sz w:val="20"/>
          <w:lang w:val="en-US"/>
        </w:rPr>
        <w:t xml:space="preserve"> Nevajadzīgo svītrot.</w:t>
      </w:r>
    </w:p>
    <w:p w14:paraId="69136D7F" w14:textId="77777777" w:rsidR="00747CB1" w:rsidRPr="00747CB1" w:rsidRDefault="00747CB1" w:rsidP="00747CB1">
      <w:pPr>
        <w:pStyle w:val="Bodytext20"/>
        <w:spacing w:after="0"/>
        <w:ind w:left="0" w:firstLine="0"/>
        <w:jc w:val="both"/>
        <w:rPr>
          <w:rFonts w:ascii="Times New Roman" w:hAnsi="Times New Roman" w:cs="Times New Roman"/>
          <w:noProof/>
          <w:sz w:val="20"/>
          <w:szCs w:val="20"/>
          <w:lang w:val="en-US"/>
        </w:rPr>
      </w:pPr>
      <w:r w:rsidRPr="00747CB1">
        <w:rPr>
          <w:rFonts w:ascii="Times New Roman" w:hAnsi="Times New Roman"/>
          <w:noProof/>
          <w:sz w:val="20"/>
          <w:vertAlign w:val="superscript"/>
          <w:lang w:val="en-US"/>
        </w:rPr>
        <w:t>a)</w:t>
      </w:r>
      <w:r w:rsidRPr="00747CB1">
        <w:rPr>
          <w:rFonts w:ascii="Times New Roman" w:hAnsi="Times New Roman"/>
          <w:noProof/>
          <w:sz w:val="20"/>
          <w:lang w:val="en-US"/>
        </w:rPr>
        <w:t xml:space="preserve"> Ja pastāv</w:t>
      </w:r>
    </w:p>
  </w:footnote>
  <w:footnote w:id="18">
    <w:p w14:paraId="295C8039" w14:textId="77777777" w:rsidR="00747CB1" w:rsidRPr="00747CB1" w:rsidRDefault="00747CB1" w:rsidP="00747CB1">
      <w:pPr>
        <w:pStyle w:val="FootnoteText"/>
        <w:rPr>
          <w:rFonts w:ascii="Times New Roman" w:hAnsi="Times New Roman" w:cs="Times New Roman"/>
          <w:i/>
          <w:iCs/>
          <w:noProof/>
          <w:lang w:val="en-US"/>
        </w:rPr>
      </w:pPr>
      <w:r w:rsidRPr="00747CB1">
        <w:rPr>
          <w:rStyle w:val="FootnoteReference"/>
          <w:rFonts w:ascii="Times New Roman" w:hAnsi="Times New Roman"/>
          <w:i/>
          <w:noProof/>
          <w:lang w:val="en-US"/>
        </w:rPr>
        <w:t>1</w:t>
      </w:r>
      <w:r w:rsidRPr="00747CB1">
        <w:rPr>
          <w:rFonts w:ascii="Times New Roman" w:hAnsi="Times New Roman"/>
          <w:i/>
          <w:noProof/>
          <w:lang w:val="en-US"/>
        </w:rPr>
        <w:t xml:space="preserve"> Nevajadzīgo svītrot.</w:t>
      </w:r>
    </w:p>
  </w:footnote>
  <w:footnote w:id="19">
    <w:p w14:paraId="493565E8" w14:textId="77777777" w:rsidR="006B3610" w:rsidRPr="00747CB1" w:rsidRDefault="006B3610" w:rsidP="006B3610">
      <w:pPr>
        <w:pStyle w:val="FootnoteText"/>
        <w:rPr>
          <w:rFonts w:ascii="Times New Roman" w:hAnsi="Times New Roman" w:cs="Times New Roman"/>
          <w:i/>
          <w:iCs/>
          <w:noProof/>
          <w:lang w:val="en-US"/>
        </w:rPr>
      </w:pPr>
      <w:r w:rsidRPr="00747CB1">
        <w:rPr>
          <w:rStyle w:val="FootnoteReference"/>
          <w:rFonts w:ascii="Times New Roman" w:hAnsi="Times New Roman"/>
          <w:i/>
          <w:noProof/>
          <w:lang w:val="en-US"/>
        </w:rPr>
        <w:t>2</w:t>
      </w:r>
      <w:r w:rsidRPr="00747CB1">
        <w:rPr>
          <w:rFonts w:ascii="Times New Roman" w:hAnsi="Times New Roman"/>
          <w:i/>
          <w:noProof/>
          <w:lang w:val="en-US"/>
        </w:rPr>
        <w:t xml:space="preserve"> Jaunām iekārtām par 35 % lielāka.</w:t>
      </w:r>
    </w:p>
  </w:footnote>
  <w:footnote w:id="20">
    <w:p w14:paraId="6002A182" w14:textId="77777777" w:rsidR="00747CB1" w:rsidRPr="00747CB1" w:rsidRDefault="00747CB1" w:rsidP="00747CB1">
      <w:pPr>
        <w:pStyle w:val="FootnoteText"/>
        <w:rPr>
          <w:rFonts w:ascii="Times New Roman" w:hAnsi="Times New Roman" w:cs="Times New Roman"/>
          <w:i/>
          <w:iCs/>
          <w:noProof/>
          <w:lang w:val="en-US"/>
        </w:rPr>
      </w:pPr>
      <w:r w:rsidRPr="00747CB1">
        <w:rPr>
          <w:rStyle w:val="FootnoteReference"/>
          <w:rFonts w:ascii="Times New Roman" w:hAnsi="Times New Roman"/>
          <w:i/>
          <w:noProof/>
          <w:lang w:val="en-US"/>
        </w:rPr>
        <w:t>a)</w:t>
      </w:r>
      <w:r w:rsidRPr="00747CB1">
        <w:rPr>
          <w:rFonts w:ascii="Times New Roman" w:hAnsi="Times New Roman"/>
          <w:i/>
          <w:noProof/>
          <w:lang w:val="en-US"/>
        </w:rPr>
        <w:t xml:space="preserve"> Ja pastāv</w:t>
      </w:r>
    </w:p>
  </w:footnote>
  <w:footnote w:id="21">
    <w:p w14:paraId="5FFAE0AD" w14:textId="77777777" w:rsidR="00747CB1" w:rsidRPr="00747CB1" w:rsidRDefault="00747CB1" w:rsidP="00747CB1">
      <w:pPr>
        <w:pStyle w:val="Bodytext20"/>
        <w:spacing w:after="0"/>
        <w:ind w:left="0" w:firstLine="0"/>
        <w:jc w:val="both"/>
        <w:rPr>
          <w:rFonts w:ascii="Times New Roman" w:hAnsi="Times New Roman" w:cs="Times New Roman"/>
          <w:noProof/>
          <w:sz w:val="20"/>
          <w:szCs w:val="20"/>
          <w:lang w:val="en-US"/>
        </w:rPr>
      </w:pPr>
      <w:r w:rsidRPr="00747CB1">
        <w:rPr>
          <w:rFonts w:ascii="Times New Roman" w:hAnsi="Times New Roman"/>
          <w:noProof/>
          <w:sz w:val="20"/>
          <w:vertAlign w:val="superscript"/>
          <w:lang w:val="en-US"/>
        </w:rPr>
        <w:t>1</w:t>
      </w:r>
      <w:r w:rsidRPr="00747CB1">
        <w:rPr>
          <w:rFonts w:ascii="Times New Roman" w:hAnsi="Times New Roman"/>
          <w:noProof/>
          <w:sz w:val="20"/>
          <w:lang w:val="en-US"/>
        </w:rPr>
        <w:t xml:space="preserve"> Nevajadzīgo svītrot.</w:t>
      </w:r>
    </w:p>
    <w:p w14:paraId="368A2EA1" w14:textId="77777777" w:rsidR="00747CB1" w:rsidRPr="00747CB1" w:rsidRDefault="00747CB1" w:rsidP="00747CB1">
      <w:pPr>
        <w:pStyle w:val="Bodytext20"/>
        <w:tabs>
          <w:tab w:val="left" w:pos="248"/>
        </w:tabs>
        <w:spacing w:after="0"/>
        <w:ind w:left="0" w:firstLine="0"/>
        <w:jc w:val="both"/>
        <w:rPr>
          <w:rFonts w:ascii="Times New Roman" w:hAnsi="Times New Roman" w:cs="Times New Roman"/>
          <w:noProof/>
          <w:sz w:val="20"/>
          <w:szCs w:val="20"/>
          <w:lang w:val="en-US"/>
        </w:rPr>
      </w:pPr>
      <w:r w:rsidRPr="00747CB1">
        <w:rPr>
          <w:rFonts w:ascii="Times New Roman" w:hAnsi="Times New Roman"/>
          <w:noProof/>
          <w:sz w:val="20"/>
          <w:vertAlign w:val="superscript"/>
          <w:lang w:val="en-US"/>
        </w:rPr>
        <w:t>2</w:t>
      </w:r>
      <w:r w:rsidRPr="00747CB1">
        <w:rPr>
          <w:rFonts w:ascii="Times New Roman" w:hAnsi="Times New Roman"/>
          <w:noProof/>
          <w:sz w:val="20"/>
          <w:lang w:val="en-US"/>
        </w:rPr>
        <w:t xml:space="preserve"> Tikai dzesēšanas agregātiem.</w:t>
      </w:r>
    </w:p>
    <w:p w14:paraId="6E2BB1E6" w14:textId="77777777" w:rsidR="00747CB1" w:rsidRPr="00747CB1" w:rsidRDefault="00747CB1" w:rsidP="00747CB1">
      <w:pPr>
        <w:pStyle w:val="FootnoteText"/>
        <w:rPr>
          <w:rFonts w:ascii="Times New Roman" w:hAnsi="Times New Roman" w:cs="Times New Roman"/>
          <w:i/>
          <w:iCs/>
          <w:noProof/>
          <w:lang w:val="en-US"/>
        </w:rPr>
      </w:pPr>
      <w:r w:rsidRPr="00747CB1">
        <w:rPr>
          <w:rStyle w:val="FootnoteReference"/>
          <w:rFonts w:ascii="Times New Roman" w:hAnsi="Times New Roman"/>
          <w:i/>
          <w:noProof/>
          <w:lang w:val="en-US"/>
        </w:rPr>
        <w:t>3</w:t>
      </w:r>
      <w:r w:rsidRPr="00747CB1">
        <w:rPr>
          <w:rFonts w:ascii="Times New Roman" w:hAnsi="Times New Roman"/>
          <w:i/>
          <w:noProof/>
          <w:lang w:val="en-US"/>
        </w:rPr>
        <w:t xml:space="preserve"> Jaunām iekārtām par 35 % lielāka.</w:t>
      </w:r>
    </w:p>
    <w:p w14:paraId="1D54B579" w14:textId="77777777" w:rsidR="00747CB1" w:rsidRPr="00747CB1" w:rsidRDefault="00747CB1" w:rsidP="00747CB1">
      <w:pPr>
        <w:pStyle w:val="Bodytext20"/>
        <w:tabs>
          <w:tab w:val="left" w:pos="243"/>
        </w:tabs>
        <w:spacing w:after="0"/>
        <w:ind w:left="0" w:firstLine="0"/>
        <w:jc w:val="both"/>
        <w:rPr>
          <w:rFonts w:ascii="Times New Roman" w:hAnsi="Times New Roman" w:cs="Times New Roman"/>
          <w:noProof/>
          <w:sz w:val="20"/>
          <w:szCs w:val="20"/>
          <w:lang w:val="en-US"/>
        </w:rPr>
      </w:pPr>
      <w:r w:rsidRPr="00747CB1">
        <w:rPr>
          <w:rFonts w:ascii="Times New Roman" w:hAnsi="Times New Roman"/>
          <w:noProof/>
          <w:sz w:val="20"/>
          <w:vertAlign w:val="superscript"/>
          <w:lang w:val="en-US"/>
        </w:rPr>
        <w:t>4</w:t>
      </w:r>
      <w:r w:rsidRPr="00747CB1">
        <w:rPr>
          <w:rFonts w:ascii="Times New Roman" w:hAnsi="Times New Roman"/>
          <w:noProof/>
          <w:sz w:val="20"/>
          <w:lang w:val="en-US"/>
        </w:rPr>
        <w:t xml:space="preserve"> Tikai sildīšanas agregātiem.</w:t>
      </w:r>
    </w:p>
  </w:footnote>
  <w:footnote w:id="22">
    <w:p w14:paraId="55C2B29B" w14:textId="77777777" w:rsidR="00747CB1" w:rsidRPr="00747CB1" w:rsidRDefault="00747CB1" w:rsidP="00747CB1">
      <w:pPr>
        <w:pStyle w:val="FootnoteText"/>
        <w:rPr>
          <w:rFonts w:ascii="Times New Roman" w:hAnsi="Times New Roman" w:cs="Times New Roman"/>
          <w:i/>
          <w:iCs/>
          <w:noProof/>
          <w:lang w:val="en-US"/>
        </w:rPr>
      </w:pPr>
      <w:r w:rsidRPr="00747CB1">
        <w:rPr>
          <w:rStyle w:val="FootnoteReference"/>
          <w:rFonts w:ascii="Times New Roman" w:hAnsi="Times New Roman"/>
          <w:i/>
          <w:noProof/>
          <w:lang w:val="en-US"/>
        </w:rPr>
        <w:t>a)</w:t>
      </w:r>
      <w:r w:rsidRPr="00747CB1">
        <w:rPr>
          <w:rFonts w:ascii="Times New Roman" w:hAnsi="Times New Roman"/>
          <w:i/>
          <w:noProof/>
          <w:lang w:val="en-US"/>
        </w:rPr>
        <w:t xml:space="preserve"> Ja pastāv</w:t>
      </w:r>
    </w:p>
  </w:footnote>
  <w:footnote w:id="23">
    <w:p w14:paraId="294AC15F" w14:textId="77777777" w:rsidR="00747CB1" w:rsidRPr="00747CB1" w:rsidRDefault="00747CB1" w:rsidP="00747CB1">
      <w:pPr>
        <w:pStyle w:val="FootnoteText"/>
        <w:rPr>
          <w:rFonts w:ascii="Times New Roman" w:hAnsi="Times New Roman" w:cs="Times New Roman"/>
          <w:i/>
          <w:iCs/>
          <w:noProof/>
          <w:lang w:val="en-US"/>
        </w:rPr>
      </w:pPr>
      <w:r w:rsidRPr="00747CB1">
        <w:rPr>
          <w:rStyle w:val="FootnoteReference"/>
          <w:rFonts w:ascii="Times New Roman" w:hAnsi="Times New Roman"/>
          <w:i/>
          <w:noProof/>
          <w:lang w:val="en-US"/>
        </w:rPr>
        <w:t>a)</w:t>
      </w:r>
      <w:r w:rsidRPr="00747CB1">
        <w:rPr>
          <w:rFonts w:ascii="Times New Roman" w:hAnsi="Times New Roman"/>
          <w:i/>
          <w:noProof/>
          <w:lang w:val="en-US"/>
        </w:rPr>
        <w:t xml:space="preserve"> Ja pastāv</w:t>
      </w:r>
    </w:p>
  </w:footnote>
  <w:footnote w:id="24">
    <w:p w14:paraId="33E923EB" w14:textId="77777777" w:rsidR="00747CB1" w:rsidRPr="00747CB1" w:rsidRDefault="00747CB1" w:rsidP="00747CB1">
      <w:pPr>
        <w:pStyle w:val="FootnoteText"/>
        <w:rPr>
          <w:rFonts w:ascii="Times New Roman" w:hAnsi="Times New Roman" w:cs="Times New Roman"/>
          <w:i/>
          <w:iCs/>
          <w:noProof/>
          <w:lang w:val="en-US"/>
        </w:rPr>
      </w:pPr>
      <w:r w:rsidRPr="00747CB1">
        <w:rPr>
          <w:rStyle w:val="FootnoteReference"/>
          <w:rFonts w:ascii="Times New Roman" w:hAnsi="Times New Roman"/>
          <w:i/>
          <w:noProof/>
          <w:lang w:val="en-US"/>
        </w:rPr>
        <w:t>a)</w:t>
      </w:r>
      <w:r w:rsidRPr="00747CB1">
        <w:rPr>
          <w:rFonts w:ascii="Times New Roman" w:hAnsi="Times New Roman"/>
          <w:i/>
          <w:noProof/>
          <w:lang w:val="en-US"/>
        </w:rPr>
        <w:t xml:space="preserve"> Ja pastāv</w:t>
      </w:r>
    </w:p>
  </w:footnote>
  <w:footnote w:id="25">
    <w:p w14:paraId="1213B003" w14:textId="77777777" w:rsidR="00747CB1" w:rsidRPr="00747CB1" w:rsidRDefault="00747CB1" w:rsidP="00747CB1">
      <w:pPr>
        <w:pStyle w:val="FootnoteText"/>
        <w:rPr>
          <w:rFonts w:ascii="Times New Roman" w:hAnsi="Times New Roman" w:cs="Times New Roman"/>
          <w:i/>
          <w:iCs/>
          <w:noProof/>
          <w:lang w:val="en-US"/>
        </w:rPr>
      </w:pPr>
      <w:r w:rsidRPr="00747CB1">
        <w:rPr>
          <w:rStyle w:val="FootnoteReference"/>
          <w:rFonts w:ascii="Times New Roman" w:hAnsi="Times New Roman"/>
          <w:i/>
          <w:noProof/>
          <w:lang w:val="en-US"/>
        </w:rPr>
        <w:t>a)</w:t>
      </w:r>
      <w:r w:rsidRPr="00747CB1">
        <w:rPr>
          <w:rFonts w:ascii="Times New Roman" w:hAnsi="Times New Roman"/>
          <w:i/>
          <w:noProof/>
          <w:lang w:val="en-US"/>
        </w:rPr>
        <w:t xml:space="preserve"> Atsevišķs sērijas numurs vai sērijas numuru sērijas.</w:t>
      </w:r>
    </w:p>
  </w:footnote>
  <w:footnote w:id="26">
    <w:p w14:paraId="18541B10" w14:textId="77777777" w:rsidR="00747CB1" w:rsidRPr="00747CB1" w:rsidRDefault="00747CB1" w:rsidP="00564814">
      <w:pPr>
        <w:pStyle w:val="FootnoteText"/>
        <w:jc w:val="both"/>
        <w:rPr>
          <w:noProof/>
          <w:lang w:val="en-US"/>
        </w:rPr>
      </w:pPr>
      <w:r w:rsidRPr="00747CB1">
        <w:rPr>
          <w:rStyle w:val="FootnoteReference"/>
          <w:rFonts w:ascii="Times New Roman" w:hAnsi="Times New Roman"/>
          <w:i/>
          <w:noProof/>
          <w:lang w:val="en-US"/>
        </w:rPr>
        <w:t>1</w:t>
      </w:r>
      <w:r w:rsidRPr="00747CB1">
        <w:rPr>
          <w:rFonts w:ascii="Times New Roman" w:hAnsi="Times New Roman"/>
          <w:i/>
          <w:noProof/>
          <w:lang w:val="en-US"/>
        </w:rPr>
        <w:t xml:space="preserve"> Ja galapunktā paredzēts nekavējoties veikt minēto dziļi sasaldēto un saldēto pārtikas produktu turpmāku apstrādi, pieļaujama temperatūras pakāpeniska paaugstināšanās pārvadājuma laikā, bet, ierodoties galapunktā, tā nedrīkst pārsniegt temperatūru, ko noteicis nosūtītājs un kas norādīta pārvadājuma līgumā. Šī temperatūra nedrīkst būt augstāka par maksimāli pieļaujamo temperatūru, kas šādam pārtikas produktam sasaldētā stāvoklī noteikta 3. pielikumā. Pārvadājuma dokumentā jānorāda pārtikas produkta nosaukums, vai tas ir dziļi sasaldēts vai saldēts produkts un ka galapunktā to paredzēts nekavējoties apstrādāt. Šos pārvadājumus veic iekārtās, kurām piešķirts ATP apstiprinājums, neizmantojot termoierīces pārtikas produktu temperatūras paaugstināšanai.</w:t>
      </w:r>
    </w:p>
  </w:footnote>
  <w:footnote w:id="27">
    <w:p w14:paraId="6D9F0296" w14:textId="77777777" w:rsidR="00747CB1" w:rsidRPr="00747CB1" w:rsidRDefault="00747CB1" w:rsidP="00747CB1">
      <w:pPr>
        <w:pStyle w:val="FootnoteText"/>
        <w:rPr>
          <w:rFonts w:ascii="Times New Roman" w:hAnsi="Times New Roman" w:cs="Times New Roman"/>
          <w:i/>
          <w:iCs/>
          <w:noProof/>
          <w:lang w:val="en-US"/>
        </w:rPr>
      </w:pPr>
      <w:r w:rsidRPr="00747CB1">
        <w:rPr>
          <w:rStyle w:val="FootnoteReference"/>
          <w:rFonts w:ascii="Times New Roman" w:hAnsi="Times New Roman"/>
          <w:i/>
          <w:noProof/>
          <w:lang w:val="en-US"/>
        </w:rPr>
        <w:t>1</w:t>
      </w:r>
      <w:r w:rsidRPr="00747CB1">
        <w:rPr>
          <w:rFonts w:ascii="Times New Roman" w:hAnsi="Times New Roman"/>
          <w:i/>
          <w:noProof/>
          <w:lang w:val="en-US"/>
        </w:rPr>
        <w:t xml:space="preserve"> Procedūra tiks noteikta.</w:t>
      </w:r>
    </w:p>
  </w:footnote>
  <w:footnote w:id="28">
    <w:p w14:paraId="0833232A" w14:textId="77777777" w:rsidR="00747CB1" w:rsidRPr="00747CB1" w:rsidRDefault="00747CB1" w:rsidP="00747CB1">
      <w:pPr>
        <w:pStyle w:val="Tablecaption0"/>
        <w:jc w:val="both"/>
        <w:rPr>
          <w:rFonts w:ascii="Times New Roman" w:eastAsia="Lucida Sans Unicode" w:hAnsi="Times New Roman" w:cs="Times New Roman"/>
          <w:noProof/>
          <w:sz w:val="20"/>
          <w:szCs w:val="20"/>
          <w:lang w:val="en-US"/>
        </w:rPr>
      </w:pPr>
      <w:r w:rsidRPr="00747CB1">
        <w:rPr>
          <w:rStyle w:val="FootnoteReference"/>
          <w:rFonts w:ascii="Times New Roman" w:hAnsi="Times New Roman"/>
          <w:noProof/>
          <w:sz w:val="20"/>
          <w:lang w:val="en-US"/>
        </w:rPr>
        <w:t>1</w:t>
      </w:r>
      <w:r w:rsidRPr="00747CB1">
        <w:rPr>
          <w:rFonts w:ascii="Times New Roman" w:hAnsi="Times New Roman"/>
          <w:noProof/>
          <w:sz w:val="20"/>
          <w:lang w:val="en-US"/>
        </w:rPr>
        <w:t xml:space="preserve"> Ja pienu savāc no saimniecības tūlītējai pārstrādei, pārvadājuma laikā temperatūra var paaugstināties līdz +10 °C.</w:t>
      </w:r>
    </w:p>
    <w:p w14:paraId="2CD8C0AD" w14:textId="77777777" w:rsidR="00747CB1" w:rsidRPr="00747CB1" w:rsidRDefault="00747CB1" w:rsidP="00747CB1">
      <w:pPr>
        <w:pStyle w:val="Tablecaption0"/>
        <w:jc w:val="both"/>
        <w:rPr>
          <w:rFonts w:ascii="Times New Roman" w:hAnsi="Times New Roman" w:cs="Times New Roman"/>
          <w:noProof/>
          <w:sz w:val="20"/>
          <w:szCs w:val="20"/>
          <w:lang w:val="en-US"/>
        </w:rPr>
      </w:pPr>
      <w:r w:rsidRPr="00747CB1">
        <w:rPr>
          <w:rFonts w:ascii="Times New Roman" w:hAnsi="Times New Roman"/>
          <w:noProof/>
          <w:sz w:val="20"/>
          <w:vertAlign w:val="superscript"/>
          <w:lang w:val="en-US"/>
        </w:rPr>
        <w:t>2</w:t>
      </w:r>
      <w:r w:rsidRPr="00747CB1">
        <w:rPr>
          <w:rFonts w:ascii="Times New Roman" w:hAnsi="Times New Roman"/>
          <w:noProof/>
          <w:sz w:val="20"/>
          <w:lang w:val="en-US"/>
        </w:rPr>
        <w:t xml:space="preserve"> Visi to produkti.</w:t>
      </w:r>
    </w:p>
    <w:p w14:paraId="12646C17" w14:textId="77777777" w:rsidR="00747CB1" w:rsidRPr="00747CB1" w:rsidRDefault="00747CB1" w:rsidP="00747CB1">
      <w:pPr>
        <w:pStyle w:val="Tablecaption0"/>
        <w:jc w:val="both"/>
        <w:rPr>
          <w:rFonts w:ascii="Times New Roman" w:hAnsi="Times New Roman" w:cs="Times New Roman"/>
          <w:noProof/>
          <w:sz w:val="20"/>
          <w:szCs w:val="20"/>
          <w:lang w:val="en-US"/>
        </w:rPr>
      </w:pPr>
      <w:r w:rsidRPr="00747CB1">
        <w:rPr>
          <w:rFonts w:ascii="Times New Roman" w:hAnsi="Times New Roman"/>
          <w:noProof/>
          <w:sz w:val="20"/>
          <w:vertAlign w:val="superscript"/>
          <w:lang w:val="en-US"/>
        </w:rPr>
        <w:t>3</w:t>
      </w:r>
      <w:r w:rsidRPr="00747CB1">
        <w:rPr>
          <w:rFonts w:ascii="Times New Roman" w:hAnsi="Times New Roman"/>
          <w:noProof/>
          <w:sz w:val="20"/>
          <w:lang w:val="en-US"/>
        </w:rPr>
        <w:t xml:space="preserve"> Izņemot pilnībā pārstrādātus produktus, kas ir sālīti, kūpināti, žāvēti vai sterilizēti.</w:t>
      </w:r>
    </w:p>
    <w:p w14:paraId="31936D85" w14:textId="77777777" w:rsidR="00747CB1" w:rsidRPr="00747CB1" w:rsidRDefault="00747CB1" w:rsidP="00747CB1">
      <w:pPr>
        <w:pStyle w:val="Tablecaption0"/>
        <w:jc w:val="both"/>
        <w:rPr>
          <w:rFonts w:ascii="Times New Roman" w:hAnsi="Times New Roman" w:cs="Times New Roman"/>
          <w:noProof/>
          <w:sz w:val="20"/>
          <w:szCs w:val="20"/>
          <w:lang w:val="en-US"/>
        </w:rPr>
      </w:pPr>
      <w:r w:rsidRPr="00747CB1">
        <w:rPr>
          <w:rFonts w:ascii="Times New Roman" w:hAnsi="Times New Roman"/>
          <w:noProof/>
          <w:sz w:val="20"/>
          <w:vertAlign w:val="superscript"/>
          <w:lang w:val="en-US"/>
        </w:rPr>
        <w:t>4</w:t>
      </w:r>
      <w:r w:rsidRPr="00747CB1">
        <w:rPr>
          <w:rFonts w:ascii="Times New Roman" w:hAnsi="Times New Roman"/>
          <w:noProof/>
          <w:sz w:val="20"/>
          <w:lang w:val="en-US"/>
        </w:rPr>
        <w:t xml:space="preserve"> “Svaigais siers” ir nenogatavināts siers, kas gatavs patēriņam uzreiz pēc tā izgatavošanas un kam ir ierobežots derīguma termiņš.</w:t>
      </w:r>
    </w:p>
    <w:p w14:paraId="7FDD65DF" w14:textId="77777777" w:rsidR="00747CB1" w:rsidRPr="00747CB1" w:rsidRDefault="00747CB1" w:rsidP="00747CB1">
      <w:pPr>
        <w:pStyle w:val="Tablecaption0"/>
        <w:jc w:val="both"/>
        <w:rPr>
          <w:rFonts w:ascii="Times New Roman" w:hAnsi="Times New Roman" w:cs="Times New Roman"/>
          <w:noProof/>
          <w:sz w:val="20"/>
          <w:szCs w:val="20"/>
          <w:lang w:val="en-US"/>
        </w:rPr>
      </w:pPr>
      <w:r w:rsidRPr="00747CB1">
        <w:rPr>
          <w:rFonts w:ascii="Times New Roman" w:hAnsi="Times New Roman"/>
          <w:noProof/>
          <w:sz w:val="20"/>
          <w:vertAlign w:val="superscript"/>
          <w:lang w:val="en-US"/>
        </w:rPr>
        <w:t>5</w:t>
      </w:r>
      <w:r w:rsidRPr="00747CB1">
        <w:rPr>
          <w:rFonts w:ascii="Times New Roman" w:hAnsi="Times New Roman"/>
          <w:noProof/>
          <w:sz w:val="20"/>
          <w:lang w:val="en-US"/>
        </w:rPr>
        <w:t xml:space="preserve"> Svaigi dārzeņi, kas sagriezti gabaliņos, šķēlēs vai citādi samazināti, izņemot dārzeņus, kas ir tikai nomazgāti, nomizoti vai vienkārši pārgriezti uz pusēm.</w:t>
      </w:r>
    </w:p>
    <w:p w14:paraId="6B9A250E" w14:textId="77777777" w:rsidR="00747CB1" w:rsidRPr="00747CB1" w:rsidRDefault="00747CB1" w:rsidP="00747CB1">
      <w:pPr>
        <w:pStyle w:val="Tablecaption0"/>
        <w:jc w:val="both"/>
        <w:rPr>
          <w:rFonts w:ascii="Times New Roman" w:hAnsi="Times New Roman" w:cs="Times New Roman"/>
          <w:noProof/>
          <w:sz w:val="20"/>
          <w:szCs w:val="20"/>
          <w:lang w:val="en-US"/>
        </w:rPr>
      </w:pPr>
      <w:r w:rsidRPr="00747CB1">
        <w:rPr>
          <w:rFonts w:ascii="Times New Roman" w:hAnsi="Times New Roman"/>
          <w:noProof/>
          <w:sz w:val="20"/>
          <w:vertAlign w:val="superscript"/>
          <w:lang w:val="en-US"/>
        </w:rPr>
        <w:t>6</w:t>
      </w:r>
      <w:r w:rsidRPr="00747CB1">
        <w:rPr>
          <w:rFonts w:ascii="Times New Roman" w:hAnsi="Times New Roman"/>
          <w:noProof/>
          <w:sz w:val="20"/>
          <w:lang w:val="en-US"/>
        </w:rPr>
        <w:t xml:space="preserve"> Izņemot dzīvas zivis, dzīvus moluskus un dzīvus vēžveidīgos.</w:t>
      </w:r>
    </w:p>
    <w:p w14:paraId="138C6C78" w14:textId="77777777" w:rsidR="00747CB1" w:rsidRPr="00747CB1" w:rsidRDefault="00747CB1" w:rsidP="00747CB1">
      <w:pPr>
        <w:pStyle w:val="Footnote0"/>
        <w:jc w:val="both"/>
        <w:rPr>
          <w:rFonts w:ascii="Times New Roman" w:hAnsi="Times New Roman" w:cs="Times New Roman"/>
          <w:noProof/>
          <w:sz w:val="20"/>
          <w:szCs w:val="20"/>
          <w:lang w:val="en-US"/>
        </w:rPr>
      </w:pPr>
      <w:r w:rsidRPr="00747CB1">
        <w:rPr>
          <w:rFonts w:ascii="Times New Roman" w:hAnsi="Times New Roman"/>
          <w:noProof/>
          <w:sz w:val="20"/>
          <w:vertAlign w:val="superscript"/>
          <w:lang w:val="en-US"/>
        </w:rPr>
        <w:t>3</w:t>
      </w:r>
      <w:r w:rsidRPr="00747CB1">
        <w:rPr>
          <w:rFonts w:ascii="Times New Roman" w:hAnsi="Times New Roman"/>
          <w:noProof/>
          <w:sz w:val="20"/>
          <w:lang w:val="en-US"/>
        </w:rPr>
        <w:t xml:space="preserve"> Norādiet informācijas avotu.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261E" w14:textId="77777777" w:rsidR="00747CB1" w:rsidRPr="00481535" w:rsidRDefault="00747CB1">
    <w:pPr>
      <w:spacing w:line="1" w:lineRule="exact"/>
      <w:rPr>
        <w:noProof/>
      </w:rPr>
    </w:pPr>
    <w:r>
      <w:rPr>
        <w:noProof/>
      </w:rPr>
      <mc:AlternateContent>
        <mc:Choice Requires="wps">
          <w:drawing>
            <wp:anchor distT="0" distB="0" distL="0" distR="0" simplePos="0" relativeHeight="251658242" behindDoc="1" locked="0" layoutInCell="1" allowOverlap="1" wp14:anchorId="50E64091" wp14:editId="2C47D783">
              <wp:simplePos x="0" y="0"/>
              <wp:positionH relativeFrom="page">
                <wp:posOffset>2586990</wp:posOffset>
              </wp:positionH>
              <wp:positionV relativeFrom="page">
                <wp:posOffset>183515</wp:posOffset>
              </wp:positionV>
              <wp:extent cx="2377440" cy="97790"/>
              <wp:effectExtent l="0" t="0" r="0" b="0"/>
              <wp:wrapNone/>
              <wp:docPr id="770998792" name="Shape 225"/>
              <wp:cNvGraphicFramePr/>
              <a:graphic xmlns:a="http://schemas.openxmlformats.org/drawingml/2006/main">
                <a:graphicData uri="http://schemas.microsoft.com/office/word/2010/wordprocessingShape">
                  <wps:wsp>
                    <wps:cNvSpPr txBox="1"/>
                    <wps:spPr>
                      <a:xfrm>
                        <a:off x="0" y="0"/>
                        <a:ext cx="2377440" cy="97790"/>
                      </a:xfrm>
                      <a:prstGeom prst="rect">
                        <a:avLst/>
                      </a:prstGeom>
                      <a:noFill/>
                    </wps:spPr>
                    <wps:txbx>
                      <w:txbxContent>
                        <w:p w14:paraId="0D29FE1B" w14:textId="77777777" w:rsidR="00747CB1" w:rsidRPr="00747CB1" w:rsidRDefault="00747CB1">
                          <w:pPr>
                            <w:pStyle w:val="Headerorfooter0"/>
                          </w:pPr>
                          <w:r w:rsidRPr="00747CB1">
                            <w:t>Autortiesības © ANO, 2024. Visas tiesības saglabātas</w:t>
                          </w:r>
                        </w:p>
                      </w:txbxContent>
                    </wps:txbx>
                    <wps:bodyPr wrap="none" lIns="0" tIns="0" rIns="0" bIns="0">
                      <a:spAutoFit/>
                    </wps:bodyPr>
                  </wps:wsp>
                </a:graphicData>
              </a:graphic>
            </wp:anchor>
          </w:drawing>
        </mc:Choice>
        <mc:Fallback>
          <w:pict>
            <v:shapetype w14:anchorId="50E64091" id="_x0000_t202" coordsize="21600,21600" o:spt="202" path="m,l,21600r21600,l21600,xe">
              <v:stroke joinstyle="miter"/>
              <v:path gradientshapeok="t" o:connecttype="rect"/>
            </v:shapetype>
            <v:shape id="Shape 225" o:spid="_x0000_s1026" type="#_x0000_t202" style="position:absolute;margin-left:203.7pt;margin-top:14.45pt;width:187.2pt;height:7.7pt;z-index:-25165823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" filled="f" stroked="f">
              <v:textbox style="mso-fit-shape-to-text:t" inset="0,0,0,0">
                <w:txbxContent>
                  <w:p w14:paraId="0D29FE1B" w14:textId="77777777" w:rsidR="00747CB1" w:rsidRPr="00747CB1" w:rsidRDefault="00747CB1">
                    <w:pPr>
                      <w:pStyle w:val="Headerorfooter0"/>
                    </w:pPr>
                    <w:r w:rsidRPr="00747CB1">
                      <w:t>Autortiesības © ANO, 2024. Visas tiesības saglabātas</w:t>
                    </w:r>
                  </w:p>
                </w:txbxContent>
              </v:textbox>
              <w10:wrap anchorx="page" anchory="page"/>
            </v:shape>
          </w:pict>
        </mc:Fallback>
      </mc:AlternateContent>
    </w:r>
    <w:r>
      <w:rPr>
        <w:noProof/>
      </w:rPr>
      <mc:AlternateContent>
        <mc:Choice Requires="wps">
          <w:drawing>
            <wp:anchor distT="0" distB="0" distL="0" distR="0" simplePos="0" relativeHeight="251658243" behindDoc="1" locked="0" layoutInCell="1" allowOverlap="1" wp14:anchorId="5B239873" wp14:editId="7F9C6823">
              <wp:simplePos x="0" y="0"/>
              <wp:positionH relativeFrom="page">
                <wp:posOffset>977265</wp:posOffset>
              </wp:positionH>
              <wp:positionV relativeFrom="page">
                <wp:posOffset>439420</wp:posOffset>
              </wp:positionV>
              <wp:extent cx="5611495" cy="79375"/>
              <wp:effectExtent l="0" t="0" r="0" b="0"/>
              <wp:wrapNone/>
              <wp:docPr id="1726231477" name="Shape 227"/>
              <wp:cNvGraphicFramePr/>
              <a:graphic xmlns:a="http://schemas.openxmlformats.org/drawingml/2006/main">
                <a:graphicData uri="http://schemas.microsoft.com/office/word/2010/wordprocessingShape">
                  <wps:wsp>
                    <wps:cNvSpPr txBox="1"/>
                    <wps:spPr>
                      <a:xfrm>
                        <a:off x="0" y="0"/>
                        <a:ext cx="5611495" cy="79375"/>
                      </a:xfrm>
                      <a:prstGeom prst="rect">
                        <a:avLst/>
                      </a:prstGeom>
                      <a:noFill/>
                    </wps:spPr>
                    <wps:txbx>
                      <w:txbxContent>
                        <w:p w14:paraId="4495783C" w14:textId="77777777" w:rsidR="00747CB1" w:rsidRDefault="00747CB1">
                          <w:pPr>
                            <w:pStyle w:val="Headerorfooter0"/>
                            <w:pBdr>
                              <w:top w:val="single" w:sz="0" w:space="0" w:color="008BD2"/>
                              <w:left w:val="single" w:sz="0" w:space="0" w:color="008BD2"/>
                              <w:bottom w:val="single" w:sz="0" w:space="0" w:color="008BD2"/>
                              <w:right w:val="single" w:sz="0" w:space="0" w:color="008BD2"/>
                            </w:pBdr>
                            <w:shd w:val="clear" w:color="auto" w:fill="008BD2"/>
                            <w:tabs>
                              <w:tab w:val="right" w:pos="8837"/>
                            </w:tabs>
                            <w:rPr>
                              <w:sz w:val="15"/>
                              <w:szCs w:val="15"/>
                            </w:rPr>
                          </w:pPr>
                          <w:r>
                            <w:fldChar w:fldCharType="begin"/>
                          </w:r>
                          <w:r>
                            <w:instrText xml:space="preserve"> PAGE \* MERGEFORMAT </w:instrText>
                          </w:r>
                          <w:r>
                            <w:fldChar w:fldCharType="separate"/>
                          </w:r>
                          <w:r>
                            <w:rPr>
                              <w:rStyle w:val="Headerorfooter"/>
                              <w:b/>
                              <w:color w:val="FFFFFF"/>
                              <w:sz w:val="15"/>
                            </w:rPr>
                            <w:t>#</w:t>
                          </w:r>
                          <w:r>
                            <w:rPr>
                              <w:rStyle w:val="Headerorfooter"/>
                              <w:b/>
                              <w:color w:val="FFFFFF"/>
                              <w:sz w:val="15"/>
                            </w:rPr>
                            <w:fldChar w:fldCharType="end"/>
                          </w:r>
                          <w:r>
                            <w:rPr>
                              <w:rStyle w:val="Headerorfooter"/>
                              <w:b/>
                              <w:color w:val="FFFFFF"/>
                              <w:sz w:val="15"/>
                            </w:rPr>
                            <w:tab/>
                            <w:t>ATP 2024</w:t>
                          </w:r>
                        </w:p>
                      </w:txbxContent>
                    </wps:txbx>
                    <wps:bodyPr lIns="0" tIns="0" rIns="0" bIns="0">
                      <a:spAutoFit/>
                    </wps:bodyPr>
                  </wps:wsp>
                </a:graphicData>
              </a:graphic>
            </wp:anchor>
          </w:drawing>
        </mc:Choice>
        <mc:Fallback>
          <w:pict>
            <v:shape w14:anchorId="5B239873" id="Shape 227" o:spid="_x0000_s1027" type="#_x0000_t202" style="position:absolute;margin-left:76.95pt;margin-top:34.6pt;width:441.85pt;height:6.2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" filled="f" stroked="f">
              <v:textbox style="mso-fit-shape-to-text:t" inset="0,0,0,0">
                <w:txbxContent>
                  <w:p w14:paraId="4495783C" w14:textId="77777777" w:rsidR="00747CB1" w:rsidRDefault="00747CB1">
                    <w:pPr>
                      <w:pStyle w:val="Headerorfooter0"/>
                      <w:pBdr>
                        <w:top w:val="single" w:sz="0" w:space="0" w:color="008BD2"/>
                        <w:left w:val="single" w:sz="0" w:space="0" w:color="008BD2"/>
                        <w:bottom w:val="single" w:sz="0" w:space="0" w:color="008BD2"/>
                        <w:right w:val="single" w:sz="0" w:space="0" w:color="008BD2"/>
                      </w:pBdr>
                      <w:shd w:val="clear" w:color="auto" w:fill="008BD2"/>
                      <w:tabs>
                        <w:tab w:val="right" w:pos="8837"/>
                      </w:tabs>
                      <w:rPr>
                        <w:sz w:val="15"/>
                        <w:szCs w:val="15"/>
                      </w:rPr>
                    </w:pPr>
                    <w:r>
                      <w:fldChar w:fldCharType="begin"/>
                    </w:r>
                    <w:r>
                      <w:instrText xml:space="preserve"> PAGE \* MERGEFORMAT </w:instrText>
                    </w:r>
                    <w:r>
                      <w:fldChar w:fldCharType="separate"/>
                    </w:r>
                    <w:r>
                      <w:rPr>
                        <w:rStyle w:val="Headerorfooter"/>
                        <w:b/>
                        <w:color w:val="FFFFFF"/>
                        <w:sz w:val="15"/>
                      </w:rPr>
                      <w:t>#</w:t>
                    </w:r>
                    <w:r>
                      <w:rPr>
                        <w:rStyle w:val="Headerorfooter"/>
                        <w:b/>
                        <w:color w:val="FFFFFF"/>
                        <w:sz w:val="15"/>
                      </w:rPr>
                      <w:fldChar w:fldCharType="end"/>
                    </w:r>
                    <w:r>
                      <w:rPr>
                        <w:rStyle w:val="Headerorfooter"/>
                        <w:b/>
                        <w:color w:val="FFFFFF"/>
                        <w:sz w:val="15"/>
                      </w:rPr>
                      <w:tab/>
                      <w:t>ATP 2024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443D" w14:textId="77777777" w:rsidR="00747CB1" w:rsidRPr="00747CB1" w:rsidRDefault="00747CB1" w:rsidP="00E70AB5">
    <w:pPr>
      <w:tabs>
        <w:tab w:val="center" w:pos="4513"/>
        <w:tab w:val="right" w:pos="9026"/>
      </w:tabs>
      <w:rPr>
        <w:rFonts w:ascii="Times New Roman" w:eastAsia="Calibri" w:hAnsi="Times New Roman" w:cs="Times New Roman"/>
        <w:noProof/>
        <w:color w:val="auto"/>
        <w:sz w:val="20"/>
        <w:szCs w:val="20"/>
        <w:lang w:val="en-US"/>
      </w:rPr>
    </w:pPr>
  </w:p>
  <w:p w14:paraId="4278965A" w14:textId="77777777" w:rsidR="00747CB1" w:rsidRPr="00747CB1" w:rsidRDefault="00747CB1" w:rsidP="00E70AB5">
    <w:pPr>
      <w:tabs>
        <w:tab w:val="right" w:leader="underscore" w:pos="9072"/>
      </w:tabs>
      <w:rPr>
        <w:rFonts w:ascii="Times New Roman" w:eastAsia="Calibri" w:hAnsi="Times New Roman" w:cs="Times New Roman"/>
        <w:noProof/>
        <w:color w:val="auto"/>
        <w:sz w:val="20"/>
        <w:szCs w:val="20"/>
        <w:lang w:val="en-US"/>
      </w:rPr>
    </w:pPr>
    <w:r w:rsidRPr="00747CB1">
      <w:rPr>
        <w:rFonts w:ascii="Times New Roman" w:eastAsia="Calibri" w:hAnsi="Times New Roman" w:cs="Times New Roman"/>
        <w:noProof/>
        <w:color w:val="auto"/>
        <w:sz w:val="20"/>
        <w:szCs w:val="20"/>
        <w:lang w:val="en-US"/>
      </w:rPr>
      <w:tab/>
    </w:r>
  </w:p>
  <w:p w14:paraId="272CCB65" w14:textId="77777777" w:rsidR="00747CB1" w:rsidRPr="00747CB1" w:rsidRDefault="00747CB1" w:rsidP="00E70AB5">
    <w:pPr>
      <w:tabs>
        <w:tab w:val="center" w:pos="4513"/>
        <w:tab w:val="right" w:pos="9026"/>
      </w:tabs>
      <w:rPr>
        <w:rFonts w:ascii="Times New Roman" w:eastAsia="Calibri" w:hAnsi="Times New Roman" w:cs="Times New Roman"/>
        <w:noProof/>
        <w:color w:val="auto"/>
        <w:sz w:val="20"/>
        <w:szCs w:val="20"/>
        <w:lang w:val="en-US"/>
      </w:rPr>
    </w:pPr>
  </w:p>
  <w:p w14:paraId="7C83AD37" w14:textId="77777777" w:rsidR="00747CB1" w:rsidRPr="00747CB1" w:rsidRDefault="00747CB1">
    <w:pPr>
      <w:spacing w:line="1" w:lineRule="exact"/>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ACB3E" w14:textId="77777777" w:rsidR="00747CB1" w:rsidRPr="00747CB1" w:rsidRDefault="00747CB1" w:rsidP="00E70AB5">
    <w:pPr>
      <w:pBdr>
        <w:bottom w:val="single" w:sz="12" w:space="5" w:color="auto"/>
      </w:pBdr>
      <w:rPr>
        <w:rFonts w:ascii="Times New Roman" w:eastAsia="Calibri" w:hAnsi="Times New Roman" w:cs="Times New Roman"/>
        <w:noProof/>
        <w:color w:val="auto"/>
        <w:sz w:val="20"/>
        <w:szCs w:val="20"/>
        <w:lang w:val="en-US"/>
      </w:rPr>
    </w:pPr>
  </w:p>
  <w:p w14:paraId="78D3E6E2" w14:textId="77777777" w:rsidR="00747CB1" w:rsidRPr="00747CB1" w:rsidRDefault="00747CB1">
    <w:pPr>
      <w:pStyle w:val="Header"/>
      <w:rPr>
        <w:noProof/>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4B79" w14:textId="5CE8F481" w:rsidR="0069289D" w:rsidRPr="00481535" w:rsidRDefault="002C2EDE">
    <w:pPr>
      <w:spacing w:line="1" w:lineRule="exact"/>
      <w:rPr>
        <w:noProof/>
      </w:rPr>
    </w:pPr>
    <w:r>
      <w:rPr>
        <w:noProof/>
      </w:rPr>
      <mc:AlternateContent>
        <mc:Choice Requires="wps">
          <w:drawing>
            <wp:anchor distT="0" distB="0" distL="0" distR="0" simplePos="0" relativeHeight="251658240" behindDoc="1" locked="0" layoutInCell="1" allowOverlap="1" wp14:anchorId="59254C35" wp14:editId="59254C36">
              <wp:simplePos x="0" y="0"/>
              <wp:positionH relativeFrom="page">
                <wp:posOffset>2586990</wp:posOffset>
              </wp:positionH>
              <wp:positionV relativeFrom="page">
                <wp:posOffset>183515</wp:posOffset>
              </wp:positionV>
              <wp:extent cx="2377440" cy="97790"/>
              <wp:effectExtent l="0" t="0" r="0" b="0"/>
              <wp:wrapNone/>
              <wp:docPr id="225" name="Shape 225"/>
              <wp:cNvGraphicFramePr/>
              <a:graphic xmlns:a="http://schemas.openxmlformats.org/drawingml/2006/main">
                <a:graphicData uri="http://schemas.microsoft.com/office/word/2010/wordprocessingShape">
                  <wps:wsp>
                    <wps:cNvSpPr txBox="1"/>
                    <wps:spPr>
                      <a:xfrm>
                        <a:off x="0" y="0"/>
                        <a:ext cx="2377440" cy="97790"/>
                      </a:xfrm>
                      <a:prstGeom prst="rect">
                        <a:avLst/>
                      </a:prstGeom>
                      <a:noFill/>
                    </wps:spPr>
                    <wps:txbx>
                      <w:txbxContent>
                        <w:p w14:paraId="59254CBB" w14:textId="77777777" w:rsidR="0069289D" w:rsidRPr="00747CB1" w:rsidRDefault="002C2EDE">
                          <w:pPr>
                            <w:pStyle w:val="Headerorfooter0"/>
                          </w:pPr>
                          <w:r w:rsidRPr="00747CB1">
                            <w:t>Autortiesības © ANO, 2024. Visas tiesības saglabātas</w:t>
                          </w:r>
                        </w:p>
                      </w:txbxContent>
                    </wps:txbx>
                    <wps:bodyPr wrap="none" lIns="0" tIns="0" rIns="0" bIns="0">
                      <a:spAutoFit/>
                    </wps:bodyPr>
                  </wps:wsp>
                </a:graphicData>
              </a:graphic>
            </wp:anchor>
          </w:drawing>
        </mc:Choice>
        <mc:Fallback>
          <w:pict>
            <v:shapetype w14:anchorId="59254C35" id="_x0000_t202" coordsize="21600,21600" o:spt="202" path="m,l,21600r21600,l21600,xe">
              <v:stroke joinstyle="miter"/>
              <v:path gradientshapeok="t" o:connecttype="rect"/>
            </v:shapetype>
            <v:shape id="_x0000_s1028" type="#_x0000_t202" style="position:absolute;margin-left:203.7pt;margin-top:14.45pt;width:187.2pt;height:7.7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" filled="f" stroked="f">
              <v:textbox style="mso-fit-shape-to-text:t" inset="0,0,0,0">
                <w:txbxContent>
                  <w:p w14:paraId="59254CBB" w14:textId="77777777" w:rsidR="0069289D" w:rsidRPr="00747CB1" w:rsidRDefault="002C2EDE">
                    <w:pPr>
                      <w:pStyle w:val="Headerorfooter0"/>
                    </w:pPr>
                    <w:r w:rsidRPr="00747CB1">
                      <w:t>Autortiesības © ANO, 2024. Visas tiesības saglabātas</w:t>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59254C37" wp14:editId="59254C38">
              <wp:simplePos x="0" y="0"/>
              <wp:positionH relativeFrom="page">
                <wp:posOffset>977265</wp:posOffset>
              </wp:positionH>
              <wp:positionV relativeFrom="page">
                <wp:posOffset>439420</wp:posOffset>
              </wp:positionV>
              <wp:extent cx="5611495" cy="79375"/>
              <wp:effectExtent l="0" t="0" r="0" b="0"/>
              <wp:wrapNone/>
              <wp:docPr id="227" name="Shape 227"/>
              <wp:cNvGraphicFramePr/>
              <a:graphic xmlns:a="http://schemas.openxmlformats.org/drawingml/2006/main">
                <a:graphicData uri="http://schemas.microsoft.com/office/word/2010/wordprocessingShape">
                  <wps:wsp>
                    <wps:cNvSpPr txBox="1"/>
                    <wps:spPr>
                      <a:xfrm>
                        <a:off x="0" y="0"/>
                        <a:ext cx="5611495" cy="79375"/>
                      </a:xfrm>
                      <a:prstGeom prst="rect">
                        <a:avLst/>
                      </a:prstGeom>
                      <a:noFill/>
                    </wps:spPr>
                    <wps:txbx>
                      <w:txbxContent>
                        <w:p w14:paraId="59254CBC" w14:textId="77777777" w:rsidR="0069289D" w:rsidRDefault="002C2EDE">
                          <w:pPr>
                            <w:pStyle w:val="Headerorfooter0"/>
                            <w:pBdr>
                              <w:top w:val="single" w:sz="0" w:space="0" w:color="008BD2"/>
                              <w:left w:val="single" w:sz="0" w:space="0" w:color="008BD2"/>
                              <w:bottom w:val="single" w:sz="0" w:space="0" w:color="008BD2"/>
                              <w:right w:val="single" w:sz="0" w:space="0" w:color="008BD2"/>
                            </w:pBdr>
                            <w:shd w:val="clear" w:color="auto" w:fill="008BD2"/>
                            <w:tabs>
                              <w:tab w:val="right" w:pos="8837"/>
                            </w:tabs>
                            <w:rPr>
                              <w:sz w:val="15"/>
                              <w:szCs w:val="15"/>
                            </w:rPr>
                          </w:pPr>
                          <w:r>
                            <w:fldChar w:fldCharType="begin"/>
                          </w:r>
                          <w:r>
                            <w:instrText xml:space="preserve"> PAGE \* MERGEFORMAT </w:instrText>
                          </w:r>
                          <w:r>
                            <w:fldChar w:fldCharType="separate"/>
                          </w:r>
                          <w:r>
                            <w:rPr>
                              <w:rStyle w:val="Headerorfooter"/>
                              <w:b/>
                              <w:color w:val="FFFFFF"/>
                              <w:sz w:val="15"/>
                            </w:rPr>
                            <w:t>#</w:t>
                          </w:r>
                          <w:r>
                            <w:rPr>
                              <w:rStyle w:val="Headerorfooter"/>
                              <w:b/>
                              <w:color w:val="FFFFFF"/>
                              <w:sz w:val="15"/>
                            </w:rPr>
                            <w:fldChar w:fldCharType="end"/>
                          </w:r>
                          <w:r>
                            <w:rPr>
                              <w:rStyle w:val="Headerorfooter"/>
                              <w:b/>
                              <w:color w:val="FFFFFF"/>
                              <w:sz w:val="15"/>
                            </w:rPr>
                            <w:tab/>
                            <w:t>ATP 2024</w:t>
                          </w:r>
                        </w:p>
                      </w:txbxContent>
                    </wps:txbx>
                    <wps:bodyPr lIns="0" tIns="0" rIns="0" bIns="0">
                      <a:spAutoFit/>
                    </wps:bodyPr>
                  </wps:wsp>
                </a:graphicData>
              </a:graphic>
            </wp:anchor>
          </w:drawing>
        </mc:Choice>
        <mc:Fallback>
          <w:pict>
            <v:shape w14:anchorId="59254C37" id="_x0000_s1029" type="#_x0000_t202" style="position:absolute;margin-left:76.95pt;margin-top:34.6pt;width:441.85pt;height:6.2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" filled="f" stroked="f">
              <v:textbox style="mso-fit-shape-to-text:t" inset="0,0,0,0">
                <w:txbxContent>
                  <w:p w14:paraId="59254CBC" w14:textId="77777777" w:rsidR="0069289D" w:rsidRDefault="002C2EDE">
                    <w:pPr>
                      <w:pStyle w:val="Headerorfooter0"/>
                      <w:pBdr>
                        <w:top w:val="single" w:sz="0" w:space="0" w:color="008BD2"/>
                        <w:left w:val="single" w:sz="0" w:space="0" w:color="008BD2"/>
                        <w:bottom w:val="single" w:sz="0" w:space="0" w:color="008BD2"/>
                        <w:right w:val="single" w:sz="0" w:space="0" w:color="008BD2"/>
                      </w:pBdr>
                      <w:shd w:val="clear" w:color="auto" w:fill="008BD2"/>
                      <w:tabs>
                        <w:tab w:val="right" w:pos="8837"/>
                      </w:tabs>
                      <w:rPr>
                        <w:sz w:val="15"/>
                        <w:szCs w:val="15"/>
                      </w:rPr>
                    </w:pPr>
                    <w:r>
                      <w:fldChar w:fldCharType="begin"/>
                    </w:r>
                    <w:r>
                      <w:instrText xml:space="preserve"> PAGE \* MERGEFORMAT </w:instrText>
                    </w:r>
                    <w:r>
                      <w:fldChar w:fldCharType="separate"/>
                    </w:r>
                    <w:r>
                      <w:rPr>
                        <w:rStyle w:val="Headerorfooter"/>
                        <w:b/>
                        <w:color w:val="FFFFFF"/>
                        <w:sz w:val="15"/>
                      </w:rPr>
                      <w:t>#</w:t>
                    </w:r>
                    <w:r>
                      <w:rPr>
                        <w:rStyle w:val="Headerorfooter"/>
                        <w:b/>
                        <w:color w:val="FFFFFF"/>
                        <w:sz w:val="15"/>
                      </w:rPr>
                      <w:fldChar w:fldCharType="end"/>
                    </w:r>
                    <w:r>
                      <w:rPr>
                        <w:rStyle w:val="Headerorfooter"/>
                        <w:b/>
                        <w:color w:val="FFFFFF"/>
                        <w:sz w:val="15"/>
                      </w:rPr>
                      <w:tab/>
                      <w:t>ATP 2024</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48B68" w14:textId="3E09ACD5" w:rsidR="00E70AB5" w:rsidRPr="00747CB1" w:rsidRDefault="00E70AB5" w:rsidP="00E70AB5">
    <w:pPr>
      <w:tabs>
        <w:tab w:val="center" w:pos="4513"/>
        <w:tab w:val="right" w:pos="9026"/>
      </w:tabs>
      <w:rPr>
        <w:rFonts w:ascii="Times New Roman" w:eastAsia="Calibri" w:hAnsi="Times New Roman" w:cs="Times New Roman"/>
        <w:noProof/>
        <w:color w:val="auto"/>
        <w:sz w:val="20"/>
        <w:szCs w:val="20"/>
        <w:lang w:val="en-US"/>
      </w:rPr>
    </w:pPr>
  </w:p>
  <w:p w14:paraId="2364E5A2" w14:textId="77777777" w:rsidR="00E70AB5" w:rsidRPr="00747CB1" w:rsidRDefault="00E70AB5" w:rsidP="00E70AB5">
    <w:pPr>
      <w:tabs>
        <w:tab w:val="right" w:leader="underscore" w:pos="9072"/>
      </w:tabs>
      <w:rPr>
        <w:rFonts w:ascii="Times New Roman" w:eastAsia="Calibri" w:hAnsi="Times New Roman" w:cs="Times New Roman"/>
        <w:noProof/>
        <w:color w:val="auto"/>
        <w:sz w:val="20"/>
        <w:szCs w:val="20"/>
        <w:lang w:val="en-US"/>
      </w:rPr>
    </w:pPr>
    <w:bookmarkStart w:id="634" w:name="_Hlk496261784"/>
    <w:bookmarkStart w:id="635" w:name="_Hlk496261785"/>
    <w:bookmarkStart w:id="636" w:name="_Hlk496261786"/>
    <w:bookmarkStart w:id="637" w:name="_Hlk502757728"/>
    <w:bookmarkStart w:id="638" w:name="_Hlk502757729"/>
    <w:bookmarkStart w:id="639" w:name="_Hlk502757738"/>
    <w:bookmarkStart w:id="640" w:name="_Hlk502757739"/>
    <w:bookmarkStart w:id="641" w:name="_Hlk30491084"/>
    <w:bookmarkStart w:id="642" w:name="_Hlk30491085"/>
    <w:bookmarkStart w:id="643" w:name="_Hlk63344778"/>
    <w:bookmarkStart w:id="644" w:name="_Hlk63344779"/>
    <w:bookmarkStart w:id="645" w:name="_Hlk63344780"/>
    <w:bookmarkStart w:id="646" w:name="_Hlk63344781"/>
    <w:r w:rsidRPr="00747CB1">
      <w:rPr>
        <w:rFonts w:ascii="Times New Roman" w:eastAsia="Calibri" w:hAnsi="Times New Roman" w:cs="Times New Roman"/>
        <w:noProof/>
        <w:color w:val="auto"/>
        <w:sz w:val="20"/>
        <w:szCs w:val="20"/>
        <w:lang w:val="en-US"/>
      </w:rPr>
      <w:tab/>
    </w:r>
  </w:p>
  <w:bookmarkEnd w:id="634"/>
  <w:bookmarkEnd w:id="635"/>
  <w:bookmarkEnd w:id="636"/>
  <w:bookmarkEnd w:id="637"/>
  <w:bookmarkEnd w:id="638"/>
  <w:bookmarkEnd w:id="639"/>
  <w:bookmarkEnd w:id="640"/>
  <w:bookmarkEnd w:id="641"/>
  <w:bookmarkEnd w:id="642"/>
  <w:bookmarkEnd w:id="643"/>
  <w:bookmarkEnd w:id="644"/>
  <w:bookmarkEnd w:id="645"/>
  <w:bookmarkEnd w:id="646"/>
  <w:p w14:paraId="70CA2AF3" w14:textId="77777777" w:rsidR="00E70AB5" w:rsidRPr="00747CB1" w:rsidRDefault="00E70AB5" w:rsidP="00E70AB5">
    <w:pPr>
      <w:tabs>
        <w:tab w:val="center" w:pos="4513"/>
        <w:tab w:val="right" w:pos="9026"/>
      </w:tabs>
      <w:rPr>
        <w:rFonts w:ascii="Times New Roman" w:eastAsia="Calibri" w:hAnsi="Times New Roman" w:cs="Times New Roman"/>
        <w:noProof/>
        <w:color w:val="auto"/>
        <w:sz w:val="20"/>
        <w:szCs w:val="20"/>
        <w:lang w:val="en-US"/>
      </w:rPr>
    </w:pPr>
  </w:p>
  <w:p w14:paraId="59254B7A" w14:textId="64258D20" w:rsidR="0069289D" w:rsidRPr="00747CB1" w:rsidRDefault="0069289D">
    <w:pPr>
      <w:spacing w:line="1" w:lineRule="exact"/>
      <w:rPr>
        <w:noProof/>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15A5" w14:textId="3BF44A8D" w:rsidR="00E70AB5" w:rsidRPr="00747CB1" w:rsidRDefault="00E70AB5" w:rsidP="00E70AB5">
    <w:pPr>
      <w:pBdr>
        <w:bottom w:val="single" w:sz="12" w:space="5" w:color="auto"/>
      </w:pBdr>
      <w:rPr>
        <w:rFonts w:ascii="Times New Roman" w:eastAsia="Calibri" w:hAnsi="Times New Roman" w:cs="Times New Roman"/>
        <w:noProof/>
        <w:color w:val="auto"/>
        <w:sz w:val="20"/>
        <w:szCs w:val="20"/>
        <w:lang w:val="en-US"/>
      </w:rPr>
    </w:pPr>
    <w:bookmarkStart w:id="647" w:name="_Hlk496261745"/>
    <w:bookmarkStart w:id="648" w:name="_Hlk496261746"/>
    <w:bookmarkStart w:id="649" w:name="_Hlk496261747"/>
    <w:bookmarkStart w:id="650" w:name="_Hlk30491063"/>
    <w:bookmarkStart w:id="651" w:name="_Hlk30491064"/>
  </w:p>
  <w:bookmarkEnd w:id="647"/>
  <w:bookmarkEnd w:id="648"/>
  <w:bookmarkEnd w:id="649"/>
  <w:bookmarkEnd w:id="650"/>
  <w:bookmarkEnd w:id="651"/>
  <w:p w14:paraId="1F5E1045" w14:textId="77777777" w:rsidR="00E70AB5" w:rsidRPr="00747CB1" w:rsidRDefault="00E70AB5">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1A7E"/>
    <w:multiLevelType w:val="multilevel"/>
    <w:tmpl w:val="08A4E48C"/>
    <w:lvl w:ilvl="0">
      <w:start w:val="2"/>
      <w:numFmt w:val="decimal"/>
      <w:lvlText w:val="%1"/>
      <w:lvlJc w:val="left"/>
      <w:rPr>
        <w:rFonts w:ascii="Lucida Sans Unicode" w:eastAsia="Lucida Sans Unicode" w:hAnsi="Lucida Sans Unicode" w:cs="Lucida Sans Unicode"/>
        <w:b w:val="0"/>
        <w:bCs w:val="0"/>
        <w:i/>
        <w:iCs/>
        <w:smallCaps w:val="0"/>
        <w:strike w:val="0"/>
        <w:color w:val="000000"/>
        <w:spacing w:val="0"/>
        <w:w w:val="100"/>
        <w:position w:val="0"/>
        <w:sz w:val="13"/>
        <w:szCs w:val="13"/>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9408DB"/>
    <w:multiLevelType w:val="hybridMultilevel"/>
    <w:tmpl w:val="CC0A3580"/>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82060C"/>
    <w:multiLevelType w:val="multilevel"/>
    <w:tmpl w:val="61FA18B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160055"/>
    <w:multiLevelType w:val="multilevel"/>
    <w:tmpl w:val="3A40F2BA"/>
    <w:lvl w:ilvl="0">
      <w:numFmt w:val="bullet"/>
      <w:lvlText w:val="•"/>
      <w:lvlJc w:val="left"/>
      <w:rPr>
        <w:rFonts w:ascii="Arial" w:hAnsi="Arial" w:hint="default"/>
        <w:b w:val="0"/>
        <w:bCs w:val="0"/>
        <w:i w:val="0"/>
        <w:iCs w:val="0"/>
        <w:smallCaps w:val="0"/>
        <w:strike w:val="0"/>
        <w:color w:val="131413"/>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EA20EA"/>
    <w:multiLevelType w:val="hybridMultilevel"/>
    <w:tmpl w:val="C3C63A46"/>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372A9"/>
    <w:multiLevelType w:val="multilevel"/>
    <w:tmpl w:val="32B81858"/>
    <w:lvl w:ilvl="0">
      <w:start w:val="1"/>
      <w:numFmt w:val="lowerRoman"/>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FD5ACF"/>
    <w:multiLevelType w:val="multilevel"/>
    <w:tmpl w:val="DD5CB24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F31449"/>
    <w:multiLevelType w:val="multilevel"/>
    <w:tmpl w:val="B4128CF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B33092"/>
    <w:multiLevelType w:val="hybridMultilevel"/>
    <w:tmpl w:val="1040AC58"/>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E4CEB"/>
    <w:multiLevelType w:val="hybridMultilevel"/>
    <w:tmpl w:val="34D0714E"/>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985044"/>
    <w:multiLevelType w:val="multilevel"/>
    <w:tmpl w:val="14844AE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CD399C"/>
    <w:multiLevelType w:val="multilevel"/>
    <w:tmpl w:val="98BCE582"/>
    <w:lvl w:ilvl="0">
      <w:start w:val="5"/>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CE4041"/>
    <w:multiLevelType w:val="multilevel"/>
    <w:tmpl w:val="7C66B71E"/>
    <w:lvl w:ilvl="0">
      <w:start w:val="1"/>
      <w:numFmt w:val="lowerRoman"/>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3E7E87"/>
    <w:multiLevelType w:val="hybridMultilevel"/>
    <w:tmpl w:val="9D568B0E"/>
    <w:lvl w:ilvl="0" w:tplc="45A8D1F4">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233E27F4"/>
    <w:multiLevelType w:val="multilevel"/>
    <w:tmpl w:val="03FE810E"/>
    <w:lvl w:ilvl="0">
      <w:start w:val="1"/>
      <w:numFmt w:val="lowerRoman"/>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744BE4"/>
    <w:multiLevelType w:val="multilevel"/>
    <w:tmpl w:val="6A42D20A"/>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4B446E3"/>
    <w:multiLevelType w:val="hybridMultilevel"/>
    <w:tmpl w:val="89365410"/>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957420"/>
    <w:multiLevelType w:val="multilevel"/>
    <w:tmpl w:val="9C18B63E"/>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AB1F1D"/>
    <w:multiLevelType w:val="hybridMultilevel"/>
    <w:tmpl w:val="BC7203FA"/>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B10D91"/>
    <w:multiLevelType w:val="hybridMultilevel"/>
    <w:tmpl w:val="612E75C4"/>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215A1F"/>
    <w:multiLevelType w:val="multilevel"/>
    <w:tmpl w:val="499AF7DE"/>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1280F02"/>
    <w:multiLevelType w:val="multilevel"/>
    <w:tmpl w:val="C1265D3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17065C8"/>
    <w:multiLevelType w:val="hybridMultilevel"/>
    <w:tmpl w:val="C7103846"/>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D9189D"/>
    <w:multiLevelType w:val="multilevel"/>
    <w:tmpl w:val="DA20B272"/>
    <w:lvl w:ilvl="0">
      <w:start w:val="14"/>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5490203"/>
    <w:multiLevelType w:val="multilevel"/>
    <w:tmpl w:val="D7602AA0"/>
    <w:lvl w:ilvl="0">
      <w:start w:val="2"/>
      <w:numFmt w:val="decimal"/>
      <w:lvlText w:val="%1"/>
      <w:lvlJc w:val="left"/>
      <w:rPr>
        <w:rFonts w:ascii="Segoe UI" w:eastAsia="Segoe UI" w:hAnsi="Segoe UI" w:cs="Segoe UI"/>
        <w:b w:val="0"/>
        <w:bCs w:val="0"/>
        <w:i/>
        <w:iCs/>
        <w:smallCaps w:val="0"/>
        <w:strike w:val="0"/>
        <w:color w:val="000000"/>
        <w:spacing w:val="0"/>
        <w:w w:val="100"/>
        <w:position w:val="0"/>
        <w:sz w:val="17"/>
        <w:szCs w:val="17"/>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8914F41"/>
    <w:multiLevelType w:val="multilevel"/>
    <w:tmpl w:val="54EC38C4"/>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97B53D8"/>
    <w:multiLevelType w:val="multilevel"/>
    <w:tmpl w:val="BB7AAD14"/>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D006629"/>
    <w:multiLevelType w:val="multilevel"/>
    <w:tmpl w:val="0B88B03A"/>
    <w:lvl w:ilvl="0">
      <w:start w:val="13"/>
      <w:numFmt w:val="decimal"/>
      <w:lvlText w:val="%1"/>
      <w:lvlJc w:val="left"/>
      <w:rPr>
        <w:rFonts w:ascii="Segoe UI" w:eastAsia="Segoe UI" w:hAnsi="Segoe UI" w:cs="Segoe UI"/>
        <w:b w:val="0"/>
        <w:bCs w:val="0"/>
        <w:i/>
        <w:iCs/>
        <w:smallCaps w:val="0"/>
        <w:strike w:val="0"/>
        <w:color w:val="000000"/>
        <w:spacing w:val="0"/>
        <w:w w:val="100"/>
        <w:position w:val="0"/>
        <w:sz w:val="17"/>
        <w:szCs w:val="17"/>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F4443A"/>
    <w:multiLevelType w:val="hybridMultilevel"/>
    <w:tmpl w:val="30825446"/>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D409E9"/>
    <w:multiLevelType w:val="multilevel"/>
    <w:tmpl w:val="D7685D0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D95FA0"/>
    <w:multiLevelType w:val="hybridMultilevel"/>
    <w:tmpl w:val="6B540CEE"/>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206497"/>
    <w:multiLevelType w:val="multilevel"/>
    <w:tmpl w:val="87C621B4"/>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B512000"/>
    <w:multiLevelType w:val="multilevel"/>
    <w:tmpl w:val="A340511C"/>
    <w:lvl w:ilvl="0">
      <w:start w:val="2"/>
      <w:numFmt w:val="decimal"/>
      <w:lvlText w:val="Section %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D2C4C59"/>
    <w:multiLevelType w:val="multilevel"/>
    <w:tmpl w:val="4EF6B698"/>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34395E"/>
    <w:multiLevelType w:val="multilevel"/>
    <w:tmpl w:val="2EACC8D4"/>
    <w:lvl w:ilvl="0">
      <w:start w:val="9"/>
      <w:numFmt w:val="decimal"/>
      <w:lvlText w:val="%1"/>
      <w:lvlJc w:val="left"/>
    </w:lvl>
    <w:lvl w:ilvl="1">
      <w:start w:val="1"/>
      <w:numFmt w:val="decimal"/>
      <w:lvlText w:val="%1.%2"/>
      <w:lvlJc w:val="left"/>
      <w:rPr>
        <w:rFonts w:ascii="Segoe UI" w:eastAsia="Segoe UI" w:hAnsi="Segoe UI" w:cs="Segoe UI"/>
        <w:b/>
        <w:bCs/>
        <w:i w:val="0"/>
        <w:iCs w:val="0"/>
        <w:smallCaps w:val="0"/>
        <w:strike w:val="0"/>
        <w:color w:val="008BD2"/>
        <w:spacing w:val="0"/>
        <w:w w:val="100"/>
        <w:position w:val="0"/>
        <w:sz w:val="22"/>
        <w:szCs w:val="22"/>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FD15C98"/>
    <w:multiLevelType w:val="multilevel"/>
    <w:tmpl w:val="DF2C1D4E"/>
    <w:lvl w:ilvl="0">
      <w:start w:val="3"/>
      <w:numFmt w:val="decimal"/>
      <w:lvlText w:val="%1"/>
      <w:lvlJc w:val="left"/>
      <w:rPr>
        <w:rFonts w:ascii="Lucida Sans Unicode" w:eastAsia="Lucida Sans Unicode" w:hAnsi="Lucida Sans Unicode" w:cs="Lucida Sans Unicode"/>
        <w:b w:val="0"/>
        <w:bCs w:val="0"/>
        <w:i/>
        <w:iCs/>
        <w:smallCaps w:val="0"/>
        <w:strike w:val="0"/>
        <w:color w:val="000000"/>
        <w:spacing w:val="0"/>
        <w:w w:val="100"/>
        <w:position w:val="0"/>
        <w:sz w:val="13"/>
        <w:szCs w:val="13"/>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2EB401C"/>
    <w:multiLevelType w:val="hybridMultilevel"/>
    <w:tmpl w:val="55027ED8"/>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4A6D64"/>
    <w:multiLevelType w:val="multilevel"/>
    <w:tmpl w:val="51F246FA"/>
    <w:lvl w:ilvl="0">
      <w:numFmt w:val="bullet"/>
      <w:lvlText w:val="•"/>
      <w:lvlJc w:val="left"/>
      <w:rPr>
        <w:rFonts w:ascii="Arial" w:hAnsi="Arial" w:hint="default"/>
        <w:b w:val="0"/>
        <w:bCs w:val="0"/>
        <w:i w:val="0"/>
        <w:iCs w:val="0"/>
        <w:smallCaps w:val="0"/>
        <w:strike w:val="0"/>
        <w:color w:val="131413"/>
        <w:spacing w:val="0"/>
        <w:w w:val="100"/>
        <w:position w:val="0"/>
        <w:sz w:val="24"/>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2B03B0B"/>
    <w:multiLevelType w:val="multilevel"/>
    <w:tmpl w:val="C8C24F78"/>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4BD7837"/>
    <w:multiLevelType w:val="multilevel"/>
    <w:tmpl w:val="614C1EAA"/>
    <w:lvl w:ilvl="0">
      <w:start w:val="2"/>
      <w:numFmt w:val="decimal"/>
      <w:lvlText w:val="%1"/>
      <w:lvlJc w:val="left"/>
      <w:rPr>
        <w:rFonts w:ascii="Lucida Sans Unicode" w:eastAsia="Lucida Sans Unicode" w:hAnsi="Lucida Sans Unicode" w:cs="Lucida Sans Unicode"/>
        <w:b w:val="0"/>
        <w:bCs w:val="0"/>
        <w:i/>
        <w:iCs/>
        <w:smallCaps w:val="0"/>
        <w:strike w:val="0"/>
        <w:color w:val="000000"/>
        <w:spacing w:val="0"/>
        <w:w w:val="100"/>
        <w:position w:val="0"/>
        <w:sz w:val="13"/>
        <w:szCs w:val="13"/>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5A0684C"/>
    <w:multiLevelType w:val="multilevel"/>
    <w:tmpl w:val="D1A403EC"/>
    <w:lvl w:ilvl="0">
      <w:start w:val="9"/>
      <w:numFmt w:val="decimal"/>
      <w:lvlText w:val="%1"/>
      <w:lvlJc w:val="left"/>
    </w:lvl>
    <w:lvl w:ilvl="1">
      <w:start w:val="3"/>
      <w:numFmt w:val="decimal"/>
      <w:lvlText w:val="%1.%2"/>
      <w:lvlJc w:val="left"/>
      <w:rPr>
        <w:rFonts w:ascii="Segoe UI" w:eastAsia="Segoe UI" w:hAnsi="Segoe UI" w:cs="Segoe UI"/>
        <w:b/>
        <w:bCs/>
        <w:i w:val="0"/>
        <w:iCs w:val="0"/>
        <w:smallCaps w:val="0"/>
        <w:strike w:val="0"/>
        <w:color w:val="008BD2"/>
        <w:spacing w:val="0"/>
        <w:w w:val="100"/>
        <w:position w:val="0"/>
        <w:sz w:val="22"/>
        <w:szCs w:val="22"/>
        <w:u w:val="none"/>
        <w:shd w:val="clear" w:color="auto" w:fill="auto"/>
        <w:lang w:val="en-US" w:eastAsia="en-US"/>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9AE7CBE"/>
    <w:multiLevelType w:val="hybridMultilevel"/>
    <w:tmpl w:val="AA04DF30"/>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C16E3A"/>
    <w:multiLevelType w:val="hybridMultilevel"/>
    <w:tmpl w:val="F8707DAC"/>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8C334D"/>
    <w:multiLevelType w:val="multilevel"/>
    <w:tmpl w:val="A2FE8918"/>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ED7711C"/>
    <w:multiLevelType w:val="hybridMultilevel"/>
    <w:tmpl w:val="1C2877A6"/>
    <w:lvl w:ilvl="0" w:tplc="45A8D1F4">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5" w15:restartNumberingAfterBreak="0">
    <w:nsid w:val="71A05F2A"/>
    <w:multiLevelType w:val="multilevel"/>
    <w:tmpl w:val="46A80D94"/>
    <w:lvl w:ilvl="0">
      <w:start w:val="9"/>
      <w:numFmt w:val="decimal"/>
      <w:lvlText w:val="%1"/>
      <w:lvlJc w:val="left"/>
    </w:lvl>
    <w:lvl w:ilvl="1">
      <w:start w:val="2"/>
      <w:numFmt w:val="decimal"/>
      <w:lvlText w:val="%1.%2"/>
      <w:lvlJc w:val="left"/>
    </w:lvl>
    <w:lvl w:ilvl="2">
      <w:start w:val="2"/>
      <w:numFmt w:val="decimal"/>
      <w:lvlText w:val="%1.%2.%3"/>
      <w:lvlJc w:val="left"/>
      <w:rPr>
        <w:rFonts w:ascii="Calibri" w:eastAsia="Calibri" w:hAnsi="Calibri" w:cs="Calibri"/>
        <w:b/>
        <w:bCs/>
        <w:i w:val="0"/>
        <w:iCs w:val="0"/>
        <w:smallCaps w:val="0"/>
        <w:strike w:val="0"/>
        <w:color w:val="000000"/>
        <w:spacing w:val="0"/>
        <w:w w:val="100"/>
        <w:position w:val="0"/>
        <w:sz w:val="20"/>
        <w:szCs w:val="20"/>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35A1646"/>
    <w:multiLevelType w:val="multilevel"/>
    <w:tmpl w:val="7120695E"/>
    <w:lvl w:ilvl="0">
      <w:start w:val="9"/>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6B6079E"/>
    <w:multiLevelType w:val="hybridMultilevel"/>
    <w:tmpl w:val="D6AE5444"/>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C42BF7"/>
    <w:multiLevelType w:val="multilevel"/>
    <w:tmpl w:val="B03EAAD6"/>
    <w:lvl w:ilvl="0">
      <w:start w:val="16"/>
      <w:numFmt w:val="decimal"/>
      <w:lvlText w:val="%1"/>
      <w:lvlJc w:val="left"/>
      <w:rPr>
        <w:rFonts w:ascii="Segoe UI" w:eastAsia="Segoe UI" w:hAnsi="Segoe UI" w:cs="Segoe UI"/>
        <w:b w:val="0"/>
        <w:bCs w:val="0"/>
        <w:i/>
        <w:iCs/>
        <w:smallCaps w:val="0"/>
        <w:strike w:val="0"/>
        <w:color w:val="000000"/>
        <w:spacing w:val="0"/>
        <w:w w:val="100"/>
        <w:position w:val="0"/>
        <w:sz w:val="17"/>
        <w:szCs w:val="17"/>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B1D6736"/>
    <w:multiLevelType w:val="hybridMultilevel"/>
    <w:tmpl w:val="A968855E"/>
    <w:lvl w:ilvl="0" w:tplc="45A8D1F4">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0" w15:restartNumberingAfterBreak="0">
    <w:nsid w:val="7B2509BD"/>
    <w:multiLevelType w:val="hybridMultilevel"/>
    <w:tmpl w:val="AF247C3A"/>
    <w:lvl w:ilvl="0" w:tplc="45A8D1F4">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1" w15:restartNumberingAfterBreak="0">
    <w:nsid w:val="7CCC7FCA"/>
    <w:multiLevelType w:val="multilevel"/>
    <w:tmpl w:val="81BEBC4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17"/>
        <w:szCs w:val="17"/>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E2B1CAD"/>
    <w:multiLevelType w:val="multilevel"/>
    <w:tmpl w:val="8E6A1920"/>
    <w:lvl w:ilvl="0">
      <w:start w:val="1"/>
      <w:numFmt w:val="upperLetter"/>
      <w:lvlText w:val="%1."/>
      <w:lvlJc w:val="left"/>
      <w:rPr>
        <w:rFonts w:ascii="Arial" w:eastAsia="Arial" w:hAnsi="Arial" w:cs="Arial"/>
        <w:b/>
        <w:bCs/>
        <w:i w:val="0"/>
        <w:iCs w:val="0"/>
        <w:smallCaps w:val="0"/>
        <w:strike w:val="0"/>
        <w:color w:val="008BD2"/>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79745287">
    <w:abstractNumId w:val="17"/>
  </w:num>
  <w:num w:numId="2" w16cid:durableId="271524009">
    <w:abstractNumId w:val="0"/>
  </w:num>
  <w:num w:numId="3" w16cid:durableId="232394448">
    <w:abstractNumId w:val="32"/>
  </w:num>
  <w:num w:numId="4" w16cid:durableId="961036690">
    <w:abstractNumId w:val="39"/>
  </w:num>
  <w:num w:numId="5" w16cid:durableId="712003967">
    <w:abstractNumId w:val="43"/>
  </w:num>
  <w:num w:numId="6" w16cid:durableId="508983440">
    <w:abstractNumId w:val="10"/>
  </w:num>
  <w:num w:numId="7" w16cid:durableId="1042631197">
    <w:abstractNumId w:val="35"/>
  </w:num>
  <w:num w:numId="8" w16cid:durableId="1648127468">
    <w:abstractNumId w:val="15"/>
  </w:num>
  <w:num w:numId="9" w16cid:durableId="327171517">
    <w:abstractNumId w:val="21"/>
  </w:num>
  <w:num w:numId="10" w16cid:durableId="1489320720">
    <w:abstractNumId w:val="34"/>
  </w:num>
  <w:num w:numId="11" w16cid:durableId="1116026327">
    <w:abstractNumId w:val="38"/>
  </w:num>
  <w:num w:numId="12" w16cid:durableId="177084870">
    <w:abstractNumId w:val="45"/>
  </w:num>
  <w:num w:numId="13" w16cid:durableId="649140463">
    <w:abstractNumId w:val="25"/>
  </w:num>
  <w:num w:numId="14" w16cid:durableId="1491217254">
    <w:abstractNumId w:val="33"/>
  </w:num>
  <w:num w:numId="15" w16cid:durableId="1346395027">
    <w:abstractNumId w:val="26"/>
  </w:num>
  <w:num w:numId="16" w16cid:durableId="115834376">
    <w:abstractNumId w:val="40"/>
  </w:num>
  <w:num w:numId="17" w16cid:durableId="1158226809">
    <w:abstractNumId w:val="24"/>
  </w:num>
  <w:num w:numId="18" w16cid:durableId="1134832061">
    <w:abstractNumId w:val="27"/>
  </w:num>
  <w:num w:numId="19" w16cid:durableId="1124427733">
    <w:abstractNumId w:val="48"/>
  </w:num>
  <w:num w:numId="20" w16cid:durableId="372269568">
    <w:abstractNumId w:val="6"/>
  </w:num>
  <w:num w:numId="21" w16cid:durableId="746734895">
    <w:abstractNumId w:val="31"/>
  </w:num>
  <w:num w:numId="22" w16cid:durableId="234054523">
    <w:abstractNumId w:val="51"/>
  </w:num>
  <w:num w:numId="23" w16cid:durableId="904947359">
    <w:abstractNumId w:val="29"/>
  </w:num>
  <w:num w:numId="24" w16cid:durableId="1323000694">
    <w:abstractNumId w:val="52"/>
  </w:num>
  <w:num w:numId="25" w16cid:durableId="1911886610">
    <w:abstractNumId w:val="20"/>
  </w:num>
  <w:num w:numId="26" w16cid:durableId="1878349233">
    <w:abstractNumId w:val="11"/>
  </w:num>
  <w:num w:numId="27" w16cid:durableId="1588883195">
    <w:abstractNumId w:val="7"/>
  </w:num>
  <w:num w:numId="28" w16cid:durableId="1437335562">
    <w:abstractNumId w:val="46"/>
  </w:num>
  <w:num w:numId="29" w16cid:durableId="1749032148">
    <w:abstractNumId w:val="5"/>
  </w:num>
  <w:num w:numId="30" w16cid:durableId="1523860578">
    <w:abstractNumId w:val="23"/>
  </w:num>
  <w:num w:numId="31" w16cid:durableId="1378506182">
    <w:abstractNumId w:val="12"/>
  </w:num>
  <w:num w:numId="32" w16cid:durableId="1225096802">
    <w:abstractNumId w:val="14"/>
  </w:num>
  <w:num w:numId="33" w16cid:durableId="317807365">
    <w:abstractNumId w:val="2"/>
  </w:num>
  <w:num w:numId="34" w16cid:durableId="202789563">
    <w:abstractNumId w:val="16"/>
  </w:num>
  <w:num w:numId="35" w16cid:durableId="448672252">
    <w:abstractNumId w:val="36"/>
  </w:num>
  <w:num w:numId="36" w16cid:durableId="127748726">
    <w:abstractNumId w:val="30"/>
  </w:num>
  <w:num w:numId="37" w16cid:durableId="890728334">
    <w:abstractNumId w:val="47"/>
  </w:num>
  <w:num w:numId="38" w16cid:durableId="1406026199">
    <w:abstractNumId w:val="19"/>
  </w:num>
  <w:num w:numId="39" w16cid:durableId="1320574921">
    <w:abstractNumId w:val="41"/>
  </w:num>
  <w:num w:numId="40" w16cid:durableId="509023386">
    <w:abstractNumId w:val="50"/>
  </w:num>
  <w:num w:numId="41" w16cid:durableId="1060832365">
    <w:abstractNumId w:val="42"/>
  </w:num>
  <w:num w:numId="42" w16cid:durableId="1414740101">
    <w:abstractNumId w:val="4"/>
  </w:num>
  <w:num w:numId="43" w16cid:durableId="2050522097">
    <w:abstractNumId w:val="13"/>
  </w:num>
  <w:num w:numId="44" w16cid:durableId="825435078">
    <w:abstractNumId w:val="18"/>
  </w:num>
  <w:num w:numId="45" w16cid:durableId="1962615150">
    <w:abstractNumId w:val="22"/>
  </w:num>
  <w:num w:numId="46" w16cid:durableId="1739397197">
    <w:abstractNumId w:val="1"/>
  </w:num>
  <w:num w:numId="47" w16cid:durableId="1524132569">
    <w:abstractNumId w:val="28"/>
  </w:num>
  <w:num w:numId="48" w16cid:durableId="1526943209">
    <w:abstractNumId w:val="8"/>
  </w:num>
  <w:num w:numId="49" w16cid:durableId="152180267">
    <w:abstractNumId w:val="9"/>
  </w:num>
  <w:num w:numId="50" w16cid:durableId="1743914805">
    <w:abstractNumId w:val="3"/>
  </w:num>
  <w:num w:numId="51" w16cid:durableId="1465854322">
    <w:abstractNumId w:val="37"/>
  </w:num>
  <w:num w:numId="52" w16cid:durableId="1410809292">
    <w:abstractNumId w:val="44"/>
  </w:num>
  <w:num w:numId="53" w16cid:durableId="1414744094">
    <w:abstractNumId w:val="4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hideGrammaticalErrors/>
  <w:defaultTabStop w:val="720"/>
  <w:doNotHyphenateCaps/>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89D"/>
    <w:rsid w:val="00000AEF"/>
    <w:rsid w:val="000022DC"/>
    <w:rsid w:val="0000407F"/>
    <w:rsid w:val="000051DA"/>
    <w:rsid w:val="00005286"/>
    <w:rsid w:val="000075D1"/>
    <w:rsid w:val="0001155B"/>
    <w:rsid w:val="0001629F"/>
    <w:rsid w:val="0001754C"/>
    <w:rsid w:val="00017FCB"/>
    <w:rsid w:val="000227A8"/>
    <w:rsid w:val="000272C6"/>
    <w:rsid w:val="00030EB5"/>
    <w:rsid w:val="00035DB7"/>
    <w:rsid w:val="0003602E"/>
    <w:rsid w:val="00036C12"/>
    <w:rsid w:val="0003770E"/>
    <w:rsid w:val="00037854"/>
    <w:rsid w:val="00037B96"/>
    <w:rsid w:val="000419B6"/>
    <w:rsid w:val="000471D1"/>
    <w:rsid w:val="00047740"/>
    <w:rsid w:val="00051ED4"/>
    <w:rsid w:val="00055D11"/>
    <w:rsid w:val="00057538"/>
    <w:rsid w:val="00061600"/>
    <w:rsid w:val="00062AC2"/>
    <w:rsid w:val="00062DBB"/>
    <w:rsid w:val="0006370D"/>
    <w:rsid w:val="000650F2"/>
    <w:rsid w:val="0006532F"/>
    <w:rsid w:val="00072297"/>
    <w:rsid w:val="000736E4"/>
    <w:rsid w:val="00074235"/>
    <w:rsid w:val="000750B2"/>
    <w:rsid w:val="00075E55"/>
    <w:rsid w:val="0007681F"/>
    <w:rsid w:val="000770D8"/>
    <w:rsid w:val="0008340A"/>
    <w:rsid w:val="00084280"/>
    <w:rsid w:val="000846A5"/>
    <w:rsid w:val="000915B2"/>
    <w:rsid w:val="00091A46"/>
    <w:rsid w:val="00094391"/>
    <w:rsid w:val="000A1AD5"/>
    <w:rsid w:val="000A291E"/>
    <w:rsid w:val="000A2CC6"/>
    <w:rsid w:val="000A460D"/>
    <w:rsid w:val="000B069D"/>
    <w:rsid w:val="000B0A46"/>
    <w:rsid w:val="000B1648"/>
    <w:rsid w:val="000B2548"/>
    <w:rsid w:val="000B53BD"/>
    <w:rsid w:val="000B7731"/>
    <w:rsid w:val="000B7790"/>
    <w:rsid w:val="000C072A"/>
    <w:rsid w:val="000C53F4"/>
    <w:rsid w:val="000D342F"/>
    <w:rsid w:val="000D3472"/>
    <w:rsid w:val="000D79C7"/>
    <w:rsid w:val="000D7E1A"/>
    <w:rsid w:val="000E10CC"/>
    <w:rsid w:val="000E18AF"/>
    <w:rsid w:val="000E1C70"/>
    <w:rsid w:val="000E6D7E"/>
    <w:rsid w:val="000E74B2"/>
    <w:rsid w:val="000F16C7"/>
    <w:rsid w:val="000F4C44"/>
    <w:rsid w:val="000F5D2D"/>
    <w:rsid w:val="00101D7F"/>
    <w:rsid w:val="00113CE1"/>
    <w:rsid w:val="001158A6"/>
    <w:rsid w:val="00115C72"/>
    <w:rsid w:val="00117787"/>
    <w:rsid w:val="00120078"/>
    <w:rsid w:val="00122875"/>
    <w:rsid w:val="00123BC7"/>
    <w:rsid w:val="0012524E"/>
    <w:rsid w:val="00125638"/>
    <w:rsid w:val="00127842"/>
    <w:rsid w:val="00133CE9"/>
    <w:rsid w:val="00134C28"/>
    <w:rsid w:val="00134E74"/>
    <w:rsid w:val="00137322"/>
    <w:rsid w:val="00145362"/>
    <w:rsid w:val="00146618"/>
    <w:rsid w:val="001477F8"/>
    <w:rsid w:val="00151D1D"/>
    <w:rsid w:val="001527B0"/>
    <w:rsid w:val="001556EC"/>
    <w:rsid w:val="001564A3"/>
    <w:rsid w:val="001569FB"/>
    <w:rsid w:val="00157FBB"/>
    <w:rsid w:val="00162D79"/>
    <w:rsid w:val="00165632"/>
    <w:rsid w:val="00171104"/>
    <w:rsid w:val="0017493A"/>
    <w:rsid w:val="00175D74"/>
    <w:rsid w:val="001806C0"/>
    <w:rsid w:val="00182330"/>
    <w:rsid w:val="00185341"/>
    <w:rsid w:val="00185781"/>
    <w:rsid w:val="00185FE5"/>
    <w:rsid w:val="001865E8"/>
    <w:rsid w:val="00190A0C"/>
    <w:rsid w:val="00191E2C"/>
    <w:rsid w:val="001A0FFB"/>
    <w:rsid w:val="001A4060"/>
    <w:rsid w:val="001A48EF"/>
    <w:rsid w:val="001A6236"/>
    <w:rsid w:val="001A69EF"/>
    <w:rsid w:val="001B1548"/>
    <w:rsid w:val="001B33AE"/>
    <w:rsid w:val="001B6CB5"/>
    <w:rsid w:val="001C11A0"/>
    <w:rsid w:val="001C23CA"/>
    <w:rsid w:val="001C3DEA"/>
    <w:rsid w:val="001C75C4"/>
    <w:rsid w:val="001D0DA4"/>
    <w:rsid w:val="001D507F"/>
    <w:rsid w:val="001E1941"/>
    <w:rsid w:val="001E58D8"/>
    <w:rsid w:val="001E5C7F"/>
    <w:rsid w:val="001E6BC3"/>
    <w:rsid w:val="001F0AE1"/>
    <w:rsid w:val="001F1A87"/>
    <w:rsid w:val="001F230F"/>
    <w:rsid w:val="001F5105"/>
    <w:rsid w:val="001F6B6C"/>
    <w:rsid w:val="00203080"/>
    <w:rsid w:val="00205663"/>
    <w:rsid w:val="002108C8"/>
    <w:rsid w:val="00211D00"/>
    <w:rsid w:val="00214344"/>
    <w:rsid w:val="00215694"/>
    <w:rsid w:val="00221485"/>
    <w:rsid w:val="00221802"/>
    <w:rsid w:val="002234F4"/>
    <w:rsid w:val="00223D45"/>
    <w:rsid w:val="00225033"/>
    <w:rsid w:val="00227D83"/>
    <w:rsid w:val="00237770"/>
    <w:rsid w:val="002419A4"/>
    <w:rsid w:val="00242CC4"/>
    <w:rsid w:val="00242FE1"/>
    <w:rsid w:val="00243CB2"/>
    <w:rsid w:val="00244279"/>
    <w:rsid w:val="002450F3"/>
    <w:rsid w:val="002502AF"/>
    <w:rsid w:val="00251A06"/>
    <w:rsid w:val="002556B0"/>
    <w:rsid w:val="00255E99"/>
    <w:rsid w:val="002608E4"/>
    <w:rsid w:val="00260B54"/>
    <w:rsid w:val="00262CE2"/>
    <w:rsid w:val="0026316B"/>
    <w:rsid w:val="00272F79"/>
    <w:rsid w:val="00275DCA"/>
    <w:rsid w:val="002765DA"/>
    <w:rsid w:val="00276DB3"/>
    <w:rsid w:val="00277D85"/>
    <w:rsid w:val="00281190"/>
    <w:rsid w:val="002827CF"/>
    <w:rsid w:val="002830ED"/>
    <w:rsid w:val="00284BE9"/>
    <w:rsid w:val="002851D7"/>
    <w:rsid w:val="0028542D"/>
    <w:rsid w:val="00291208"/>
    <w:rsid w:val="00294E63"/>
    <w:rsid w:val="002950FD"/>
    <w:rsid w:val="002A1D46"/>
    <w:rsid w:val="002A4305"/>
    <w:rsid w:val="002A50AC"/>
    <w:rsid w:val="002B3234"/>
    <w:rsid w:val="002C10E4"/>
    <w:rsid w:val="002C2074"/>
    <w:rsid w:val="002C23D7"/>
    <w:rsid w:val="002C25ED"/>
    <w:rsid w:val="002C2EDE"/>
    <w:rsid w:val="002C3F70"/>
    <w:rsid w:val="002C5712"/>
    <w:rsid w:val="002C7A2F"/>
    <w:rsid w:val="002D1071"/>
    <w:rsid w:val="002D40ED"/>
    <w:rsid w:val="002D6BCE"/>
    <w:rsid w:val="002E062F"/>
    <w:rsid w:val="002E175D"/>
    <w:rsid w:val="002E19A7"/>
    <w:rsid w:val="002E2086"/>
    <w:rsid w:val="002E224A"/>
    <w:rsid w:val="002E2274"/>
    <w:rsid w:val="002E3EA2"/>
    <w:rsid w:val="002E40C9"/>
    <w:rsid w:val="002E4F21"/>
    <w:rsid w:val="002F1F5F"/>
    <w:rsid w:val="002F2107"/>
    <w:rsid w:val="002F3039"/>
    <w:rsid w:val="002F31CE"/>
    <w:rsid w:val="002F359A"/>
    <w:rsid w:val="003005E9"/>
    <w:rsid w:val="003046A8"/>
    <w:rsid w:val="00306A0C"/>
    <w:rsid w:val="00307DF4"/>
    <w:rsid w:val="00315705"/>
    <w:rsid w:val="00317643"/>
    <w:rsid w:val="003307E7"/>
    <w:rsid w:val="00330FF7"/>
    <w:rsid w:val="003413A9"/>
    <w:rsid w:val="003436D1"/>
    <w:rsid w:val="00344D8B"/>
    <w:rsid w:val="00345309"/>
    <w:rsid w:val="003474A3"/>
    <w:rsid w:val="00350203"/>
    <w:rsid w:val="0035170E"/>
    <w:rsid w:val="00352927"/>
    <w:rsid w:val="003547F1"/>
    <w:rsid w:val="00354E8D"/>
    <w:rsid w:val="0035501B"/>
    <w:rsid w:val="00355C16"/>
    <w:rsid w:val="00357758"/>
    <w:rsid w:val="00360BE1"/>
    <w:rsid w:val="00364DF8"/>
    <w:rsid w:val="0037388A"/>
    <w:rsid w:val="00373EAA"/>
    <w:rsid w:val="0037414A"/>
    <w:rsid w:val="003753B7"/>
    <w:rsid w:val="00375842"/>
    <w:rsid w:val="0037590C"/>
    <w:rsid w:val="003767A9"/>
    <w:rsid w:val="00377668"/>
    <w:rsid w:val="00380016"/>
    <w:rsid w:val="00385D3D"/>
    <w:rsid w:val="00386F6C"/>
    <w:rsid w:val="00387746"/>
    <w:rsid w:val="0039400B"/>
    <w:rsid w:val="003953CB"/>
    <w:rsid w:val="00395775"/>
    <w:rsid w:val="00395F43"/>
    <w:rsid w:val="003A30B6"/>
    <w:rsid w:val="003A5B1D"/>
    <w:rsid w:val="003A7B74"/>
    <w:rsid w:val="003B091C"/>
    <w:rsid w:val="003B52BC"/>
    <w:rsid w:val="003B6C3B"/>
    <w:rsid w:val="003C0302"/>
    <w:rsid w:val="003D03E1"/>
    <w:rsid w:val="003D3222"/>
    <w:rsid w:val="003D3DCD"/>
    <w:rsid w:val="003D3F7F"/>
    <w:rsid w:val="003D4D93"/>
    <w:rsid w:val="003D5CBB"/>
    <w:rsid w:val="003D68EC"/>
    <w:rsid w:val="003E0319"/>
    <w:rsid w:val="003E2B42"/>
    <w:rsid w:val="003E3269"/>
    <w:rsid w:val="003E3AC5"/>
    <w:rsid w:val="003E3B7B"/>
    <w:rsid w:val="003E68CE"/>
    <w:rsid w:val="003E7F5A"/>
    <w:rsid w:val="003F232A"/>
    <w:rsid w:val="003F6C53"/>
    <w:rsid w:val="003F6CE2"/>
    <w:rsid w:val="003F6F6F"/>
    <w:rsid w:val="003F78C8"/>
    <w:rsid w:val="003F79CC"/>
    <w:rsid w:val="004041B5"/>
    <w:rsid w:val="0042117E"/>
    <w:rsid w:val="0042268A"/>
    <w:rsid w:val="00422FA6"/>
    <w:rsid w:val="00425C74"/>
    <w:rsid w:val="004263D3"/>
    <w:rsid w:val="00426FC0"/>
    <w:rsid w:val="004304FE"/>
    <w:rsid w:val="00431897"/>
    <w:rsid w:val="00432093"/>
    <w:rsid w:val="00445940"/>
    <w:rsid w:val="00447FC4"/>
    <w:rsid w:val="00451464"/>
    <w:rsid w:val="0045698B"/>
    <w:rsid w:val="00457E08"/>
    <w:rsid w:val="004605B7"/>
    <w:rsid w:val="004613E5"/>
    <w:rsid w:val="00464060"/>
    <w:rsid w:val="00465E5B"/>
    <w:rsid w:val="00471CD3"/>
    <w:rsid w:val="00472409"/>
    <w:rsid w:val="004734E6"/>
    <w:rsid w:val="00473744"/>
    <w:rsid w:val="004753C8"/>
    <w:rsid w:val="0047549C"/>
    <w:rsid w:val="00475F5B"/>
    <w:rsid w:val="00476C92"/>
    <w:rsid w:val="00476FC9"/>
    <w:rsid w:val="00481535"/>
    <w:rsid w:val="00481BE2"/>
    <w:rsid w:val="0048454A"/>
    <w:rsid w:val="00485974"/>
    <w:rsid w:val="0048648A"/>
    <w:rsid w:val="0049324B"/>
    <w:rsid w:val="00494F72"/>
    <w:rsid w:val="004A041A"/>
    <w:rsid w:val="004A0EB3"/>
    <w:rsid w:val="004A402E"/>
    <w:rsid w:val="004A5262"/>
    <w:rsid w:val="004A63EE"/>
    <w:rsid w:val="004B236E"/>
    <w:rsid w:val="004B387C"/>
    <w:rsid w:val="004B54BE"/>
    <w:rsid w:val="004C00DD"/>
    <w:rsid w:val="004C5B3C"/>
    <w:rsid w:val="004C5FE8"/>
    <w:rsid w:val="004C7F63"/>
    <w:rsid w:val="004D16B6"/>
    <w:rsid w:val="004D59E9"/>
    <w:rsid w:val="004E2538"/>
    <w:rsid w:val="004E37FD"/>
    <w:rsid w:val="004E3A66"/>
    <w:rsid w:val="004E576C"/>
    <w:rsid w:val="004E66F1"/>
    <w:rsid w:val="004F4170"/>
    <w:rsid w:val="004F41A1"/>
    <w:rsid w:val="004F661B"/>
    <w:rsid w:val="005007FB"/>
    <w:rsid w:val="005027D9"/>
    <w:rsid w:val="005037EE"/>
    <w:rsid w:val="00504C4F"/>
    <w:rsid w:val="00510DA6"/>
    <w:rsid w:val="0051226A"/>
    <w:rsid w:val="00512755"/>
    <w:rsid w:val="005159F5"/>
    <w:rsid w:val="0052063F"/>
    <w:rsid w:val="005218D8"/>
    <w:rsid w:val="00521E9B"/>
    <w:rsid w:val="00522165"/>
    <w:rsid w:val="00522D88"/>
    <w:rsid w:val="0052467B"/>
    <w:rsid w:val="00526DAD"/>
    <w:rsid w:val="00526DDC"/>
    <w:rsid w:val="00531BE3"/>
    <w:rsid w:val="00532C6C"/>
    <w:rsid w:val="00532E30"/>
    <w:rsid w:val="00533EE5"/>
    <w:rsid w:val="00533F66"/>
    <w:rsid w:val="0053482B"/>
    <w:rsid w:val="00535A91"/>
    <w:rsid w:val="00536D00"/>
    <w:rsid w:val="005375BA"/>
    <w:rsid w:val="00541951"/>
    <w:rsid w:val="00541992"/>
    <w:rsid w:val="005434A0"/>
    <w:rsid w:val="00543F0F"/>
    <w:rsid w:val="00546C3B"/>
    <w:rsid w:val="00556E68"/>
    <w:rsid w:val="005605ED"/>
    <w:rsid w:val="00564814"/>
    <w:rsid w:val="00570987"/>
    <w:rsid w:val="00571222"/>
    <w:rsid w:val="00572E62"/>
    <w:rsid w:val="00574114"/>
    <w:rsid w:val="0057449A"/>
    <w:rsid w:val="005813C1"/>
    <w:rsid w:val="00583C47"/>
    <w:rsid w:val="00583DF3"/>
    <w:rsid w:val="00584787"/>
    <w:rsid w:val="00584A59"/>
    <w:rsid w:val="00585548"/>
    <w:rsid w:val="00585B8D"/>
    <w:rsid w:val="005912D6"/>
    <w:rsid w:val="00592E37"/>
    <w:rsid w:val="00596527"/>
    <w:rsid w:val="005A0801"/>
    <w:rsid w:val="005A181B"/>
    <w:rsid w:val="005A455F"/>
    <w:rsid w:val="005A68F5"/>
    <w:rsid w:val="005A75BF"/>
    <w:rsid w:val="005A7C4A"/>
    <w:rsid w:val="005B30F0"/>
    <w:rsid w:val="005C0197"/>
    <w:rsid w:val="005C06C3"/>
    <w:rsid w:val="005C1475"/>
    <w:rsid w:val="005C25E2"/>
    <w:rsid w:val="005C41A9"/>
    <w:rsid w:val="005C552B"/>
    <w:rsid w:val="005C5C27"/>
    <w:rsid w:val="005C742D"/>
    <w:rsid w:val="005D0140"/>
    <w:rsid w:val="005D0656"/>
    <w:rsid w:val="005D1418"/>
    <w:rsid w:val="005D3009"/>
    <w:rsid w:val="005D31B0"/>
    <w:rsid w:val="005D4D74"/>
    <w:rsid w:val="005D5949"/>
    <w:rsid w:val="005D5C6B"/>
    <w:rsid w:val="005D6876"/>
    <w:rsid w:val="005D6D45"/>
    <w:rsid w:val="005D7CE9"/>
    <w:rsid w:val="005E0A2C"/>
    <w:rsid w:val="005E0BB7"/>
    <w:rsid w:val="005E1B8B"/>
    <w:rsid w:val="005E2459"/>
    <w:rsid w:val="005E36AA"/>
    <w:rsid w:val="005E4859"/>
    <w:rsid w:val="005E6687"/>
    <w:rsid w:val="005F0119"/>
    <w:rsid w:val="005F3251"/>
    <w:rsid w:val="005F4079"/>
    <w:rsid w:val="005F492F"/>
    <w:rsid w:val="005F566B"/>
    <w:rsid w:val="005F63CE"/>
    <w:rsid w:val="005F76B0"/>
    <w:rsid w:val="00600698"/>
    <w:rsid w:val="006014FF"/>
    <w:rsid w:val="00601B36"/>
    <w:rsid w:val="0060287E"/>
    <w:rsid w:val="00604389"/>
    <w:rsid w:val="00604DB6"/>
    <w:rsid w:val="00606927"/>
    <w:rsid w:val="00607660"/>
    <w:rsid w:val="006102E9"/>
    <w:rsid w:val="00610574"/>
    <w:rsid w:val="00610BA7"/>
    <w:rsid w:val="00611C12"/>
    <w:rsid w:val="00612A62"/>
    <w:rsid w:val="00615B5B"/>
    <w:rsid w:val="0061746E"/>
    <w:rsid w:val="00620CFC"/>
    <w:rsid w:val="00624B7D"/>
    <w:rsid w:val="00626F28"/>
    <w:rsid w:val="0063355C"/>
    <w:rsid w:val="006353D3"/>
    <w:rsid w:val="0063558A"/>
    <w:rsid w:val="006358BE"/>
    <w:rsid w:val="00640987"/>
    <w:rsid w:val="00647D90"/>
    <w:rsid w:val="0065212D"/>
    <w:rsid w:val="0065422B"/>
    <w:rsid w:val="0065559D"/>
    <w:rsid w:val="00662648"/>
    <w:rsid w:val="006640C8"/>
    <w:rsid w:val="00667262"/>
    <w:rsid w:val="006724DD"/>
    <w:rsid w:val="006739CD"/>
    <w:rsid w:val="00681E43"/>
    <w:rsid w:val="006822F7"/>
    <w:rsid w:val="00682864"/>
    <w:rsid w:val="006858D8"/>
    <w:rsid w:val="00687B94"/>
    <w:rsid w:val="00691A8E"/>
    <w:rsid w:val="0069289D"/>
    <w:rsid w:val="00693895"/>
    <w:rsid w:val="00696DD4"/>
    <w:rsid w:val="006A3FC0"/>
    <w:rsid w:val="006A4DB8"/>
    <w:rsid w:val="006A5408"/>
    <w:rsid w:val="006A5A05"/>
    <w:rsid w:val="006A61D6"/>
    <w:rsid w:val="006A6FEC"/>
    <w:rsid w:val="006B2278"/>
    <w:rsid w:val="006B3434"/>
    <w:rsid w:val="006B3610"/>
    <w:rsid w:val="006C1049"/>
    <w:rsid w:val="006C2C52"/>
    <w:rsid w:val="006C2E52"/>
    <w:rsid w:val="006C39E7"/>
    <w:rsid w:val="006C3B30"/>
    <w:rsid w:val="006C5572"/>
    <w:rsid w:val="006D3A7B"/>
    <w:rsid w:val="006D5A3F"/>
    <w:rsid w:val="006D6EC4"/>
    <w:rsid w:val="006E0CB6"/>
    <w:rsid w:val="006E209D"/>
    <w:rsid w:val="006E5FB7"/>
    <w:rsid w:val="006F5147"/>
    <w:rsid w:val="006F5C2E"/>
    <w:rsid w:val="006F6682"/>
    <w:rsid w:val="006F7087"/>
    <w:rsid w:val="00702167"/>
    <w:rsid w:val="00704912"/>
    <w:rsid w:val="007051DE"/>
    <w:rsid w:val="00706972"/>
    <w:rsid w:val="007106E7"/>
    <w:rsid w:val="00710D78"/>
    <w:rsid w:val="00720579"/>
    <w:rsid w:val="00723442"/>
    <w:rsid w:val="007240F5"/>
    <w:rsid w:val="0072710E"/>
    <w:rsid w:val="007277A2"/>
    <w:rsid w:val="00733599"/>
    <w:rsid w:val="00734673"/>
    <w:rsid w:val="00736C15"/>
    <w:rsid w:val="00737A0C"/>
    <w:rsid w:val="00737A10"/>
    <w:rsid w:val="00737BDF"/>
    <w:rsid w:val="007422B2"/>
    <w:rsid w:val="00742E5B"/>
    <w:rsid w:val="00746918"/>
    <w:rsid w:val="00746F5C"/>
    <w:rsid w:val="00747626"/>
    <w:rsid w:val="00747CB1"/>
    <w:rsid w:val="00752F9E"/>
    <w:rsid w:val="0075415A"/>
    <w:rsid w:val="00754F2E"/>
    <w:rsid w:val="00755567"/>
    <w:rsid w:val="00756BCA"/>
    <w:rsid w:val="007618C3"/>
    <w:rsid w:val="00764B62"/>
    <w:rsid w:val="00766179"/>
    <w:rsid w:val="007664FF"/>
    <w:rsid w:val="00766528"/>
    <w:rsid w:val="00770051"/>
    <w:rsid w:val="0077413A"/>
    <w:rsid w:val="0077458F"/>
    <w:rsid w:val="0077529D"/>
    <w:rsid w:val="007774BC"/>
    <w:rsid w:val="00783B17"/>
    <w:rsid w:val="00783D54"/>
    <w:rsid w:val="00785765"/>
    <w:rsid w:val="00790935"/>
    <w:rsid w:val="00792976"/>
    <w:rsid w:val="00794BD8"/>
    <w:rsid w:val="00796552"/>
    <w:rsid w:val="00796DC7"/>
    <w:rsid w:val="007A2308"/>
    <w:rsid w:val="007A2529"/>
    <w:rsid w:val="007A4F03"/>
    <w:rsid w:val="007A5790"/>
    <w:rsid w:val="007A5882"/>
    <w:rsid w:val="007A6C4B"/>
    <w:rsid w:val="007A7465"/>
    <w:rsid w:val="007A7731"/>
    <w:rsid w:val="007B1915"/>
    <w:rsid w:val="007B26D6"/>
    <w:rsid w:val="007B4F75"/>
    <w:rsid w:val="007B5360"/>
    <w:rsid w:val="007B7844"/>
    <w:rsid w:val="007C1DC1"/>
    <w:rsid w:val="007C2A29"/>
    <w:rsid w:val="007C3856"/>
    <w:rsid w:val="007C3DFC"/>
    <w:rsid w:val="007C5911"/>
    <w:rsid w:val="007C6D2B"/>
    <w:rsid w:val="007C7FC0"/>
    <w:rsid w:val="007D3FD8"/>
    <w:rsid w:val="007D5334"/>
    <w:rsid w:val="007D5FAA"/>
    <w:rsid w:val="007D61BD"/>
    <w:rsid w:val="007D63FA"/>
    <w:rsid w:val="007D6885"/>
    <w:rsid w:val="007E0134"/>
    <w:rsid w:val="007E0E26"/>
    <w:rsid w:val="007E2CEF"/>
    <w:rsid w:val="007E305E"/>
    <w:rsid w:val="007E5FE2"/>
    <w:rsid w:val="007F118C"/>
    <w:rsid w:val="007F15D3"/>
    <w:rsid w:val="007F29C8"/>
    <w:rsid w:val="007F2ECE"/>
    <w:rsid w:val="008036F1"/>
    <w:rsid w:val="00803FD7"/>
    <w:rsid w:val="008042B6"/>
    <w:rsid w:val="00804E91"/>
    <w:rsid w:val="00805AED"/>
    <w:rsid w:val="00807F89"/>
    <w:rsid w:val="008120C0"/>
    <w:rsid w:val="00813730"/>
    <w:rsid w:val="00817533"/>
    <w:rsid w:val="00817C26"/>
    <w:rsid w:val="00823D75"/>
    <w:rsid w:val="00825567"/>
    <w:rsid w:val="00827F4B"/>
    <w:rsid w:val="00830869"/>
    <w:rsid w:val="00830D41"/>
    <w:rsid w:val="00831C7F"/>
    <w:rsid w:val="00834E46"/>
    <w:rsid w:val="00835778"/>
    <w:rsid w:val="00837C7A"/>
    <w:rsid w:val="00842E48"/>
    <w:rsid w:val="00846047"/>
    <w:rsid w:val="00847266"/>
    <w:rsid w:val="0085728B"/>
    <w:rsid w:val="00860375"/>
    <w:rsid w:val="0086209C"/>
    <w:rsid w:val="00866EAC"/>
    <w:rsid w:val="0087528D"/>
    <w:rsid w:val="0088104C"/>
    <w:rsid w:val="00881CC1"/>
    <w:rsid w:val="00882D13"/>
    <w:rsid w:val="0088371E"/>
    <w:rsid w:val="00884195"/>
    <w:rsid w:val="0088430D"/>
    <w:rsid w:val="00884A91"/>
    <w:rsid w:val="00890457"/>
    <w:rsid w:val="00892D21"/>
    <w:rsid w:val="00894249"/>
    <w:rsid w:val="00896E66"/>
    <w:rsid w:val="008A0943"/>
    <w:rsid w:val="008A1743"/>
    <w:rsid w:val="008A1747"/>
    <w:rsid w:val="008A483F"/>
    <w:rsid w:val="008A4A2A"/>
    <w:rsid w:val="008A5E33"/>
    <w:rsid w:val="008A724F"/>
    <w:rsid w:val="008B3589"/>
    <w:rsid w:val="008C03F9"/>
    <w:rsid w:val="008C1043"/>
    <w:rsid w:val="008C2BEE"/>
    <w:rsid w:val="008C6E3A"/>
    <w:rsid w:val="008D16EC"/>
    <w:rsid w:val="008D2620"/>
    <w:rsid w:val="008D4441"/>
    <w:rsid w:val="008D6478"/>
    <w:rsid w:val="008E035D"/>
    <w:rsid w:val="008E219E"/>
    <w:rsid w:val="008E2CB8"/>
    <w:rsid w:val="008E3C31"/>
    <w:rsid w:val="008E42AF"/>
    <w:rsid w:val="008F025F"/>
    <w:rsid w:val="008F2015"/>
    <w:rsid w:val="008F22BC"/>
    <w:rsid w:val="008F2550"/>
    <w:rsid w:val="008F3353"/>
    <w:rsid w:val="008F403F"/>
    <w:rsid w:val="008F5592"/>
    <w:rsid w:val="008F710D"/>
    <w:rsid w:val="009000F5"/>
    <w:rsid w:val="00900853"/>
    <w:rsid w:val="00901661"/>
    <w:rsid w:val="009018B1"/>
    <w:rsid w:val="00902109"/>
    <w:rsid w:val="0090312A"/>
    <w:rsid w:val="00913501"/>
    <w:rsid w:val="0091391A"/>
    <w:rsid w:val="00914AB8"/>
    <w:rsid w:val="0092059A"/>
    <w:rsid w:val="009217A1"/>
    <w:rsid w:val="0092202C"/>
    <w:rsid w:val="00922807"/>
    <w:rsid w:val="0092370B"/>
    <w:rsid w:val="0092396E"/>
    <w:rsid w:val="00923E77"/>
    <w:rsid w:val="00924AA9"/>
    <w:rsid w:val="00925AC1"/>
    <w:rsid w:val="00927CB1"/>
    <w:rsid w:val="0093107F"/>
    <w:rsid w:val="009319DE"/>
    <w:rsid w:val="00934CB1"/>
    <w:rsid w:val="00935891"/>
    <w:rsid w:val="00936E1A"/>
    <w:rsid w:val="00937A7C"/>
    <w:rsid w:val="00942593"/>
    <w:rsid w:val="00950E28"/>
    <w:rsid w:val="0095432C"/>
    <w:rsid w:val="00954450"/>
    <w:rsid w:val="009551C2"/>
    <w:rsid w:val="009562B1"/>
    <w:rsid w:val="00956577"/>
    <w:rsid w:val="009630B9"/>
    <w:rsid w:val="00964F8E"/>
    <w:rsid w:val="009679BC"/>
    <w:rsid w:val="00970BD4"/>
    <w:rsid w:val="00970DAD"/>
    <w:rsid w:val="00972CDC"/>
    <w:rsid w:val="0097339C"/>
    <w:rsid w:val="009803A2"/>
    <w:rsid w:val="00981A90"/>
    <w:rsid w:val="009831CF"/>
    <w:rsid w:val="00983220"/>
    <w:rsid w:val="009839A6"/>
    <w:rsid w:val="009854C1"/>
    <w:rsid w:val="00985E41"/>
    <w:rsid w:val="009876D1"/>
    <w:rsid w:val="0099020C"/>
    <w:rsid w:val="00990C33"/>
    <w:rsid w:val="00991C75"/>
    <w:rsid w:val="00992B95"/>
    <w:rsid w:val="009A03DD"/>
    <w:rsid w:val="009A0CB4"/>
    <w:rsid w:val="009A2868"/>
    <w:rsid w:val="009A6F65"/>
    <w:rsid w:val="009B0B85"/>
    <w:rsid w:val="009B0D18"/>
    <w:rsid w:val="009B15CE"/>
    <w:rsid w:val="009B2623"/>
    <w:rsid w:val="009B44AA"/>
    <w:rsid w:val="009B7FDD"/>
    <w:rsid w:val="009C0C84"/>
    <w:rsid w:val="009C4BEE"/>
    <w:rsid w:val="009D1612"/>
    <w:rsid w:val="009D339A"/>
    <w:rsid w:val="009D474D"/>
    <w:rsid w:val="009D4D3A"/>
    <w:rsid w:val="009D53F8"/>
    <w:rsid w:val="009D57BA"/>
    <w:rsid w:val="009D5F9B"/>
    <w:rsid w:val="009E213E"/>
    <w:rsid w:val="009E2FFB"/>
    <w:rsid w:val="009E33B3"/>
    <w:rsid w:val="009F5BEE"/>
    <w:rsid w:val="009F6AAE"/>
    <w:rsid w:val="009F6DB2"/>
    <w:rsid w:val="00A00C59"/>
    <w:rsid w:val="00A01E1D"/>
    <w:rsid w:val="00A0200B"/>
    <w:rsid w:val="00A0550D"/>
    <w:rsid w:val="00A0739A"/>
    <w:rsid w:val="00A10D72"/>
    <w:rsid w:val="00A11008"/>
    <w:rsid w:val="00A11EC4"/>
    <w:rsid w:val="00A13CB0"/>
    <w:rsid w:val="00A201EA"/>
    <w:rsid w:val="00A24E32"/>
    <w:rsid w:val="00A34452"/>
    <w:rsid w:val="00A348CB"/>
    <w:rsid w:val="00A400AF"/>
    <w:rsid w:val="00A41873"/>
    <w:rsid w:val="00A53FF8"/>
    <w:rsid w:val="00A60432"/>
    <w:rsid w:val="00A61B20"/>
    <w:rsid w:val="00A6574E"/>
    <w:rsid w:val="00A65C27"/>
    <w:rsid w:val="00A661D3"/>
    <w:rsid w:val="00A739A6"/>
    <w:rsid w:val="00A7428D"/>
    <w:rsid w:val="00A80D76"/>
    <w:rsid w:val="00A815D7"/>
    <w:rsid w:val="00A81625"/>
    <w:rsid w:val="00A81797"/>
    <w:rsid w:val="00AA0E9B"/>
    <w:rsid w:val="00AA2833"/>
    <w:rsid w:val="00AA2908"/>
    <w:rsid w:val="00AA4B77"/>
    <w:rsid w:val="00AA5152"/>
    <w:rsid w:val="00AB03A6"/>
    <w:rsid w:val="00AB157A"/>
    <w:rsid w:val="00AB3463"/>
    <w:rsid w:val="00AB45EC"/>
    <w:rsid w:val="00AB462B"/>
    <w:rsid w:val="00AB5BE6"/>
    <w:rsid w:val="00AB78D0"/>
    <w:rsid w:val="00AC2812"/>
    <w:rsid w:val="00AC5C06"/>
    <w:rsid w:val="00AC645D"/>
    <w:rsid w:val="00AC75CE"/>
    <w:rsid w:val="00AD0331"/>
    <w:rsid w:val="00AD0A03"/>
    <w:rsid w:val="00AD115E"/>
    <w:rsid w:val="00AD36ED"/>
    <w:rsid w:val="00AD4A36"/>
    <w:rsid w:val="00AD6D1A"/>
    <w:rsid w:val="00AD7734"/>
    <w:rsid w:val="00AD78C4"/>
    <w:rsid w:val="00AE2248"/>
    <w:rsid w:val="00AE2E92"/>
    <w:rsid w:val="00AE2ECD"/>
    <w:rsid w:val="00AE5F6F"/>
    <w:rsid w:val="00AE784F"/>
    <w:rsid w:val="00AE7B4B"/>
    <w:rsid w:val="00AF50E0"/>
    <w:rsid w:val="00AF764E"/>
    <w:rsid w:val="00AF7CF1"/>
    <w:rsid w:val="00B00FC8"/>
    <w:rsid w:val="00B02329"/>
    <w:rsid w:val="00B05D0A"/>
    <w:rsid w:val="00B113B6"/>
    <w:rsid w:val="00B12B8D"/>
    <w:rsid w:val="00B167D8"/>
    <w:rsid w:val="00B16CFE"/>
    <w:rsid w:val="00B16FD9"/>
    <w:rsid w:val="00B22FD9"/>
    <w:rsid w:val="00B234F2"/>
    <w:rsid w:val="00B239C7"/>
    <w:rsid w:val="00B23D32"/>
    <w:rsid w:val="00B24696"/>
    <w:rsid w:val="00B27BE6"/>
    <w:rsid w:val="00B35945"/>
    <w:rsid w:val="00B42388"/>
    <w:rsid w:val="00B46025"/>
    <w:rsid w:val="00B47F03"/>
    <w:rsid w:val="00B51539"/>
    <w:rsid w:val="00B5346C"/>
    <w:rsid w:val="00B541E7"/>
    <w:rsid w:val="00B54EE9"/>
    <w:rsid w:val="00B5576C"/>
    <w:rsid w:val="00B57346"/>
    <w:rsid w:val="00B62C9A"/>
    <w:rsid w:val="00B65866"/>
    <w:rsid w:val="00B6761F"/>
    <w:rsid w:val="00B67950"/>
    <w:rsid w:val="00B67AA4"/>
    <w:rsid w:val="00B745BF"/>
    <w:rsid w:val="00B75214"/>
    <w:rsid w:val="00B77F25"/>
    <w:rsid w:val="00B8012E"/>
    <w:rsid w:val="00B802B3"/>
    <w:rsid w:val="00B82251"/>
    <w:rsid w:val="00B83AAE"/>
    <w:rsid w:val="00B83C43"/>
    <w:rsid w:val="00B860AD"/>
    <w:rsid w:val="00B862D1"/>
    <w:rsid w:val="00B86C38"/>
    <w:rsid w:val="00B913F1"/>
    <w:rsid w:val="00B9322E"/>
    <w:rsid w:val="00BA0B12"/>
    <w:rsid w:val="00BA3482"/>
    <w:rsid w:val="00BA5591"/>
    <w:rsid w:val="00BA6C9E"/>
    <w:rsid w:val="00BB3C61"/>
    <w:rsid w:val="00BB3F38"/>
    <w:rsid w:val="00BD09BC"/>
    <w:rsid w:val="00BD5426"/>
    <w:rsid w:val="00BD62EE"/>
    <w:rsid w:val="00BD7343"/>
    <w:rsid w:val="00BD768B"/>
    <w:rsid w:val="00BE512F"/>
    <w:rsid w:val="00BE5385"/>
    <w:rsid w:val="00BE61AE"/>
    <w:rsid w:val="00BE740C"/>
    <w:rsid w:val="00BE77F3"/>
    <w:rsid w:val="00BF071B"/>
    <w:rsid w:val="00BF1953"/>
    <w:rsid w:val="00BF1A34"/>
    <w:rsid w:val="00BF1B79"/>
    <w:rsid w:val="00BF33C6"/>
    <w:rsid w:val="00BF52CD"/>
    <w:rsid w:val="00BF6196"/>
    <w:rsid w:val="00BF7D12"/>
    <w:rsid w:val="00BF7E42"/>
    <w:rsid w:val="00C04D6A"/>
    <w:rsid w:val="00C076BC"/>
    <w:rsid w:val="00C1287A"/>
    <w:rsid w:val="00C14206"/>
    <w:rsid w:val="00C16AFF"/>
    <w:rsid w:val="00C2024B"/>
    <w:rsid w:val="00C20530"/>
    <w:rsid w:val="00C25042"/>
    <w:rsid w:val="00C27AC9"/>
    <w:rsid w:val="00C32147"/>
    <w:rsid w:val="00C330D5"/>
    <w:rsid w:val="00C333AE"/>
    <w:rsid w:val="00C3541E"/>
    <w:rsid w:val="00C4262D"/>
    <w:rsid w:val="00C43E0C"/>
    <w:rsid w:val="00C445A9"/>
    <w:rsid w:val="00C45515"/>
    <w:rsid w:val="00C5420E"/>
    <w:rsid w:val="00C5533E"/>
    <w:rsid w:val="00C613C8"/>
    <w:rsid w:val="00C65024"/>
    <w:rsid w:val="00C66548"/>
    <w:rsid w:val="00C73E1A"/>
    <w:rsid w:val="00C746BB"/>
    <w:rsid w:val="00C746EB"/>
    <w:rsid w:val="00C77DE9"/>
    <w:rsid w:val="00C81F57"/>
    <w:rsid w:val="00C8358F"/>
    <w:rsid w:val="00C836D5"/>
    <w:rsid w:val="00C845B3"/>
    <w:rsid w:val="00C855AF"/>
    <w:rsid w:val="00C9185C"/>
    <w:rsid w:val="00C970F1"/>
    <w:rsid w:val="00CB2F5B"/>
    <w:rsid w:val="00CB49E5"/>
    <w:rsid w:val="00CB50C5"/>
    <w:rsid w:val="00CC6B08"/>
    <w:rsid w:val="00CC7593"/>
    <w:rsid w:val="00CC7CB0"/>
    <w:rsid w:val="00CD597D"/>
    <w:rsid w:val="00CD6FBF"/>
    <w:rsid w:val="00CE089F"/>
    <w:rsid w:val="00CE27C8"/>
    <w:rsid w:val="00CE3F88"/>
    <w:rsid w:val="00CE3FE7"/>
    <w:rsid w:val="00CE43F0"/>
    <w:rsid w:val="00CE5BD2"/>
    <w:rsid w:val="00CF2330"/>
    <w:rsid w:val="00CF23A3"/>
    <w:rsid w:val="00CF5850"/>
    <w:rsid w:val="00D0120F"/>
    <w:rsid w:val="00D01BA5"/>
    <w:rsid w:val="00D0259D"/>
    <w:rsid w:val="00D03309"/>
    <w:rsid w:val="00D0354F"/>
    <w:rsid w:val="00D0579B"/>
    <w:rsid w:val="00D1389D"/>
    <w:rsid w:val="00D14B44"/>
    <w:rsid w:val="00D153D1"/>
    <w:rsid w:val="00D159E3"/>
    <w:rsid w:val="00D16A51"/>
    <w:rsid w:val="00D17759"/>
    <w:rsid w:val="00D17BC6"/>
    <w:rsid w:val="00D17F8D"/>
    <w:rsid w:val="00D21E96"/>
    <w:rsid w:val="00D255A4"/>
    <w:rsid w:val="00D342C4"/>
    <w:rsid w:val="00D3442C"/>
    <w:rsid w:val="00D3479F"/>
    <w:rsid w:val="00D35925"/>
    <w:rsid w:val="00D35B51"/>
    <w:rsid w:val="00D43A51"/>
    <w:rsid w:val="00D44DCC"/>
    <w:rsid w:val="00D44F2D"/>
    <w:rsid w:val="00D46456"/>
    <w:rsid w:val="00D52C01"/>
    <w:rsid w:val="00D534B3"/>
    <w:rsid w:val="00D55276"/>
    <w:rsid w:val="00D55C38"/>
    <w:rsid w:val="00D55FB0"/>
    <w:rsid w:val="00D56557"/>
    <w:rsid w:val="00D63160"/>
    <w:rsid w:val="00D678D4"/>
    <w:rsid w:val="00D716C7"/>
    <w:rsid w:val="00D719A3"/>
    <w:rsid w:val="00D72141"/>
    <w:rsid w:val="00D74B56"/>
    <w:rsid w:val="00D777CB"/>
    <w:rsid w:val="00D836EE"/>
    <w:rsid w:val="00D85901"/>
    <w:rsid w:val="00D85B17"/>
    <w:rsid w:val="00D87F19"/>
    <w:rsid w:val="00D9032C"/>
    <w:rsid w:val="00D905A2"/>
    <w:rsid w:val="00D9153D"/>
    <w:rsid w:val="00D9579C"/>
    <w:rsid w:val="00D95FB7"/>
    <w:rsid w:val="00D97522"/>
    <w:rsid w:val="00DA16A6"/>
    <w:rsid w:val="00DA3F91"/>
    <w:rsid w:val="00DA65D3"/>
    <w:rsid w:val="00DB00B8"/>
    <w:rsid w:val="00DB237F"/>
    <w:rsid w:val="00DB253A"/>
    <w:rsid w:val="00DB260A"/>
    <w:rsid w:val="00DB33A9"/>
    <w:rsid w:val="00DB359B"/>
    <w:rsid w:val="00DB4F3B"/>
    <w:rsid w:val="00DC22DE"/>
    <w:rsid w:val="00DC69B9"/>
    <w:rsid w:val="00DC744C"/>
    <w:rsid w:val="00DD087B"/>
    <w:rsid w:val="00DD0D8D"/>
    <w:rsid w:val="00DD1A58"/>
    <w:rsid w:val="00DD3608"/>
    <w:rsid w:val="00DD4CB7"/>
    <w:rsid w:val="00DD5010"/>
    <w:rsid w:val="00DD7642"/>
    <w:rsid w:val="00DE6FA7"/>
    <w:rsid w:val="00DF137A"/>
    <w:rsid w:val="00DF1AAC"/>
    <w:rsid w:val="00DF234B"/>
    <w:rsid w:val="00DF2D51"/>
    <w:rsid w:val="00DF41BD"/>
    <w:rsid w:val="00DF5466"/>
    <w:rsid w:val="00DF583C"/>
    <w:rsid w:val="00DF5974"/>
    <w:rsid w:val="00DF6782"/>
    <w:rsid w:val="00E022E9"/>
    <w:rsid w:val="00E039EE"/>
    <w:rsid w:val="00E04A01"/>
    <w:rsid w:val="00E05C2A"/>
    <w:rsid w:val="00E0780E"/>
    <w:rsid w:val="00E10130"/>
    <w:rsid w:val="00E10D79"/>
    <w:rsid w:val="00E14191"/>
    <w:rsid w:val="00E179C6"/>
    <w:rsid w:val="00E24894"/>
    <w:rsid w:val="00E26763"/>
    <w:rsid w:val="00E32805"/>
    <w:rsid w:val="00E329FA"/>
    <w:rsid w:val="00E32EEE"/>
    <w:rsid w:val="00E35344"/>
    <w:rsid w:val="00E510BA"/>
    <w:rsid w:val="00E51372"/>
    <w:rsid w:val="00E5209B"/>
    <w:rsid w:val="00E539E3"/>
    <w:rsid w:val="00E53C3B"/>
    <w:rsid w:val="00E634BA"/>
    <w:rsid w:val="00E6451E"/>
    <w:rsid w:val="00E663CD"/>
    <w:rsid w:val="00E70AB5"/>
    <w:rsid w:val="00E71492"/>
    <w:rsid w:val="00E72486"/>
    <w:rsid w:val="00E73BA6"/>
    <w:rsid w:val="00E74DD7"/>
    <w:rsid w:val="00E7528A"/>
    <w:rsid w:val="00E8067F"/>
    <w:rsid w:val="00E8168F"/>
    <w:rsid w:val="00E82D8B"/>
    <w:rsid w:val="00E82F4B"/>
    <w:rsid w:val="00E830D3"/>
    <w:rsid w:val="00E83339"/>
    <w:rsid w:val="00E838E4"/>
    <w:rsid w:val="00E84158"/>
    <w:rsid w:val="00E8508B"/>
    <w:rsid w:val="00E868D7"/>
    <w:rsid w:val="00E874EB"/>
    <w:rsid w:val="00E91385"/>
    <w:rsid w:val="00E91CD0"/>
    <w:rsid w:val="00E952BE"/>
    <w:rsid w:val="00EA0A3D"/>
    <w:rsid w:val="00EA0E30"/>
    <w:rsid w:val="00EA335D"/>
    <w:rsid w:val="00EA759E"/>
    <w:rsid w:val="00EB1251"/>
    <w:rsid w:val="00EB4CDE"/>
    <w:rsid w:val="00EB5879"/>
    <w:rsid w:val="00EB5B0E"/>
    <w:rsid w:val="00EC799E"/>
    <w:rsid w:val="00ED0C33"/>
    <w:rsid w:val="00ED0E8A"/>
    <w:rsid w:val="00ED6EA9"/>
    <w:rsid w:val="00ED74F9"/>
    <w:rsid w:val="00EE034E"/>
    <w:rsid w:val="00EE09A5"/>
    <w:rsid w:val="00EE45C6"/>
    <w:rsid w:val="00EE5440"/>
    <w:rsid w:val="00EE54D4"/>
    <w:rsid w:val="00EF3013"/>
    <w:rsid w:val="00EF3435"/>
    <w:rsid w:val="00EF370F"/>
    <w:rsid w:val="00EF4A56"/>
    <w:rsid w:val="00EF5397"/>
    <w:rsid w:val="00F01148"/>
    <w:rsid w:val="00F0626C"/>
    <w:rsid w:val="00F0659B"/>
    <w:rsid w:val="00F0728D"/>
    <w:rsid w:val="00F101F7"/>
    <w:rsid w:val="00F12B69"/>
    <w:rsid w:val="00F156D7"/>
    <w:rsid w:val="00F15F6B"/>
    <w:rsid w:val="00F20042"/>
    <w:rsid w:val="00F25790"/>
    <w:rsid w:val="00F26F27"/>
    <w:rsid w:val="00F304AF"/>
    <w:rsid w:val="00F31654"/>
    <w:rsid w:val="00F32081"/>
    <w:rsid w:val="00F3497F"/>
    <w:rsid w:val="00F37C02"/>
    <w:rsid w:val="00F4051F"/>
    <w:rsid w:val="00F4105B"/>
    <w:rsid w:val="00F41E38"/>
    <w:rsid w:val="00F45543"/>
    <w:rsid w:val="00F516AE"/>
    <w:rsid w:val="00F532F7"/>
    <w:rsid w:val="00F540B8"/>
    <w:rsid w:val="00F54BD6"/>
    <w:rsid w:val="00F55D67"/>
    <w:rsid w:val="00F55DEA"/>
    <w:rsid w:val="00F5682B"/>
    <w:rsid w:val="00F622BC"/>
    <w:rsid w:val="00F62357"/>
    <w:rsid w:val="00F63956"/>
    <w:rsid w:val="00F66E8E"/>
    <w:rsid w:val="00F67CD8"/>
    <w:rsid w:val="00F73D68"/>
    <w:rsid w:val="00F748F8"/>
    <w:rsid w:val="00F76AEA"/>
    <w:rsid w:val="00F77BC8"/>
    <w:rsid w:val="00F83F6C"/>
    <w:rsid w:val="00F8461C"/>
    <w:rsid w:val="00F848B4"/>
    <w:rsid w:val="00F85573"/>
    <w:rsid w:val="00F8581A"/>
    <w:rsid w:val="00F85E93"/>
    <w:rsid w:val="00F8775D"/>
    <w:rsid w:val="00F93A35"/>
    <w:rsid w:val="00F95337"/>
    <w:rsid w:val="00FA0902"/>
    <w:rsid w:val="00FA14AB"/>
    <w:rsid w:val="00FA1D75"/>
    <w:rsid w:val="00FA40B1"/>
    <w:rsid w:val="00FA724F"/>
    <w:rsid w:val="00FA7273"/>
    <w:rsid w:val="00FA7CF7"/>
    <w:rsid w:val="00FB1CFB"/>
    <w:rsid w:val="00FB1E77"/>
    <w:rsid w:val="00FB2122"/>
    <w:rsid w:val="00FB4A83"/>
    <w:rsid w:val="00FC1E17"/>
    <w:rsid w:val="00FC4669"/>
    <w:rsid w:val="00FC5CEE"/>
    <w:rsid w:val="00FC5D4D"/>
    <w:rsid w:val="00FC72B5"/>
    <w:rsid w:val="00FD2D7C"/>
    <w:rsid w:val="00FD50F1"/>
    <w:rsid w:val="00FD74E4"/>
    <w:rsid w:val="00FE0E84"/>
    <w:rsid w:val="00FE2779"/>
    <w:rsid w:val="00FE380D"/>
    <w:rsid w:val="00FE5709"/>
    <w:rsid w:val="00FE5D03"/>
    <w:rsid w:val="00FE6CD6"/>
    <w:rsid w:val="00FF0143"/>
    <w:rsid w:val="00FF107C"/>
    <w:rsid w:val="00FF15F2"/>
    <w:rsid w:val="00FF1DD4"/>
    <w:rsid w:val="00FF257B"/>
    <w:rsid w:val="00FF27EA"/>
    <w:rsid w:val="00FF6008"/>
    <w:rsid w:val="00FF75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54260"/>
  <w15:docId w15:val="{42BE59EE-73BB-43DF-9ED7-43DA5BBF4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BCA"/>
    <w:rPr>
      <w:color w:val="000000"/>
    </w:rPr>
  </w:style>
  <w:style w:type="paragraph" w:styleId="Heading1">
    <w:name w:val="heading 1"/>
    <w:basedOn w:val="Normal"/>
    <w:next w:val="Normal"/>
    <w:link w:val="Heading1Char"/>
    <w:uiPriority w:val="9"/>
    <w:qFormat/>
    <w:rsid w:val="00E70AB5"/>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913501"/>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Lucida Sans Unicode" w:eastAsia="Lucida Sans Unicode" w:hAnsi="Lucida Sans Unicode" w:cs="Lucida Sans Unicode"/>
      <w:b w:val="0"/>
      <w:bCs w:val="0"/>
      <w:i/>
      <w:iCs/>
      <w:smallCaps w:val="0"/>
      <w:strike w:val="0"/>
      <w:sz w:val="13"/>
      <w:szCs w:val="13"/>
      <w:u w:val="none"/>
    </w:rPr>
  </w:style>
  <w:style w:type="character" w:customStyle="1" w:styleId="Heading10">
    <w:name w:val="Heading #1_"/>
    <w:basedOn w:val="DefaultParagraphFont"/>
    <w:link w:val="Heading11"/>
    <w:rPr>
      <w:rFonts w:ascii="Candara" w:eastAsia="Candara" w:hAnsi="Candara" w:cs="Candara"/>
      <w:b/>
      <w:bCs/>
      <w:i w:val="0"/>
      <w:iCs w:val="0"/>
      <w:smallCaps w:val="0"/>
      <w:strike w:val="0"/>
      <w:color w:val="008BD2"/>
      <w:sz w:val="30"/>
      <w:szCs w:val="3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Char">
    <w:name w:val="Body Text Char"/>
    <w:basedOn w:val="DefaultParagraphFont"/>
    <w:link w:val="BodyText"/>
    <w:rPr>
      <w:rFonts w:ascii="Segoe UI" w:eastAsia="Segoe UI" w:hAnsi="Segoe UI" w:cs="Segoe UI"/>
      <w:b w:val="0"/>
      <w:bCs w:val="0"/>
      <w:i w:val="0"/>
      <w:iCs w:val="0"/>
      <w:smallCaps w:val="0"/>
      <w:strike w:val="0"/>
      <w:sz w:val="17"/>
      <w:szCs w:val="17"/>
      <w:u w:val="none"/>
    </w:rPr>
  </w:style>
  <w:style w:type="character" w:customStyle="1" w:styleId="Bodytext6">
    <w:name w:val="Body text (6)_"/>
    <w:basedOn w:val="DefaultParagraphFont"/>
    <w:link w:val="Bodytext60"/>
    <w:rPr>
      <w:rFonts w:ascii="Arial" w:eastAsia="Arial" w:hAnsi="Arial" w:cs="Arial"/>
      <w:b/>
      <w:bCs/>
      <w:i w:val="0"/>
      <w:iCs w:val="0"/>
      <w:smallCaps w:val="0"/>
      <w:strike w:val="0"/>
      <w:color w:val="EBEBEB"/>
      <w:sz w:val="15"/>
      <w:szCs w:val="15"/>
      <w:u w:val="none"/>
    </w:rPr>
  </w:style>
  <w:style w:type="character" w:customStyle="1" w:styleId="Heading3">
    <w:name w:val="Heading #3_"/>
    <w:basedOn w:val="DefaultParagraphFont"/>
    <w:link w:val="Heading30"/>
    <w:rPr>
      <w:rFonts w:ascii="Segoe UI" w:eastAsia="Segoe UI" w:hAnsi="Segoe UI" w:cs="Segoe UI"/>
      <w:b/>
      <w:bCs/>
      <w:i w:val="0"/>
      <w:iCs w:val="0"/>
      <w:smallCaps w:val="0"/>
      <w:strike w:val="0"/>
      <w:color w:val="008BD2"/>
      <w:sz w:val="22"/>
      <w:szCs w:val="22"/>
      <w:u w:val="none"/>
    </w:rPr>
  </w:style>
  <w:style w:type="character" w:customStyle="1" w:styleId="Heading4">
    <w:name w:val="Heading #4_"/>
    <w:basedOn w:val="DefaultParagraphFont"/>
    <w:link w:val="Heading40"/>
    <w:rPr>
      <w:rFonts w:ascii="Calibri" w:eastAsia="Calibri" w:hAnsi="Calibri" w:cs="Calibri"/>
      <w:b/>
      <w:bCs/>
      <w:i w:val="0"/>
      <w:iCs w:val="0"/>
      <w:smallCaps w:val="0"/>
      <w:strike w:val="0"/>
      <w:sz w:val="20"/>
      <w:szCs w:val="20"/>
      <w:u w:val="none"/>
    </w:rPr>
  </w:style>
  <w:style w:type="character" w:customStyle="1" w:styleId="Headingnumber4">
    <w:name w:val="Heading number #4_"/>
    <w:basedOn w:val="DefaultParagraphFont"/>
    <w:link w:val="Headingnumber40"/>
    <w:rPr>
      <w:rFonts w:ascii="Calibri" w:eastAsia="Calibri" w:hAnsi="Calibri" w:cs="Calibri"/>
      <w:b/>
      <w:bCs/>
      <w:i w:val="0"/>
      <w:iCs w:val="0"/>
      <w:smallCaps w:val="0"/>
      <w:strike w:val="0"/>
      <w:sz w:val="20"/>
      <w:szCs w:val="20"/>
      <w:u w:val="single"/>
    </w:rPr>
  </w:style>
  <w:style w:type="character" w:customStyle="1" w:styleId="Bodytext2">
    <w:name w:val="Body text (2)_"/>
    <w:basedOn w:val="DefaultParagraphFont"/>
    <w:link w:val="Bodytext20"/>
    <w:rPr>
      <w:rFonts w:ascii="Lucida Sans Unicode" w:eastAsia="Lucida Sans Unicode" w:hAnsi="Lucida Sans Unicode" w:cs="Lucida Sans Unicode"/>
      <w:b w:val="0"/>
      <w:bCs w:val="0"/>
      <w:i/>
      <w:iCs/>
      <w:smallCaps w:val="0"/>
      <w:strike w:val="0"/>
      <w:sz w:val="12"/>
      <w:szCs w:val="12"/>
      <w:u w:val="none"/>
    </w:rPr>
  </w:style>
  <w:style w:type="character" w:customStyle="1" w:styleId="Bodytext4">
    <w:name w:val="Body text (4)_"/>
    <w:basedOn w:val="DefaultParagraphFont"/>
    <w:link w:val="Bodytext40"/>
    <w:rPr>
      <w:rFonts w:ascii="Candara" w:eastAsia="Candara" w:hAnsi="Candara" w:cs="Candara"/>
      <w:b/>
      <w:bCs/>
      <w:i w:val="0"/>
      <w:iCs w:val="0"/>
      <w:smallCaps w:val="0"/>
      <w:strike w:val="0"/>
      <w:color w:val="008BD2"/>
      <w:sz w:val="30"/>
      <w:szCs w:val="30"/>
      <w:u w:val="none"/>
    </w:rPr>
  </w:style>
  <w:style w:type="character" w:customStyle="1" w:styleId="Heading20">
    <w:name w:val="Heading #2_"/>
    <w:basedOn w:val="DefaultParagraphFont"/>
    <w:link w:val="Heading21"/>
    <w:rPr>
      <w:rFonts w:ascii="Arial" w:eastAsia="Arial" w:hAnsi="Arial" w:cs="Arial"/>
      <w:b/>
      <w:bCs/>
      <w:i w:val="0"/>
      <w:iCs w:val="0"/>
      <w:smallCaps w:val="0"/>
      <w:strike w:val="0"/>
      <w:color w:val="008BD2"/>
      <w:sz w:val="22"/>
      <w:szCs w:val="22"/>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iCs/>
      <w:smallCaps w:val="0"/>
      <w:strike w:val="0"/>
      <w:sz w:val="22"/>
      <w:szCs w:val="22"/>
      <w:u w:val="none"/>
    </w:rPr>
  </w:style>
  <w:style w:type="character" w:customStyle="1" w:styleId="Bodytext5">
    <w:name w:val="Body text (5)_"/>
    <w:basedOn w:val="DefaultParagraphFont"/>
    <w:link w:val="Bodytext50"/>
    <w:rPr>
      <w:rFonts w:ascii="Times New Roman" w:eastAsia="Times New Roman" w:hAnsi="Times New Roman" w:cs="Times New Roman"/>
      <w:b w:val="0"/>
      <w:bCs w:val="0"/>
      <w:i/>
      <w:iCs/>
      <w:smallCaps w:val="0"/>
      <w:strike w:val="0"/>
      <w:sz w:val="15"/>
      <w:szCs w:val="15"/>
      <w:u w:val="none"/>
    </w:rPr>
  </w:style>
  <w:style w:type="character" w:customStyle="1" w:styleId="Other">
    <w:name w:val="Other_"/>
    <w:basedOn w:val="DefaultParagraphFont"/>
    <w:link w:val="Other0"/>
    <w:rPr>
      <w:rFonts w:ascii="Segoe UI" w:eastAsia="Segoe UI" w:hAnsi="Segoe UI" w:cs="Segoe UI"/>
      <w:b w:val="0"/>
      <w:bCs w:val="0"/>
      <w:i w:val="0"/>
      <w:iCs w:val="0"/>
      <w:smallCaps w:val="0"/>
      <w:strike w:val="0"/>
      <w:sz w:val="17"/>
      <w:szCs w:val="17"/>
      <w:u w:val="none"/>
    </w:rPr>
  </w:style>
  <w:style w:type="character" w:customStyle="1" w:styleId="Bodytext9">
    <w:name w:val="Body text (9)_"/>
    <w:basedOn w:val="DefaultParagraphFont"/>
    <w:link w:val="Bodytext90"/>
    <w:rPr>
      <w:rFonts w:ascii="Segoe UI" w:eastAsia="Segoe UI" w:hAnsi="Segoe UI" w:cs="Segoe UI"/>
      <w:b w:val="0"/>
      <w:bCs w:val="0"/>
      <w:i w:val="0"/>
      <w:iCs w:val="0"/>
      <w:smallCaps w:val="0"/>
      <w:strike w:val="0"/>
      <w:sz w:val="11"/>
      <w:szCs w:val="11"/>
      <w:u w:val="none"/>
    </w:rPr>
  </w:style>
  <w:style w:type="character" w:customStyle="1" w:styleId="Tablecaption">
    <w:name w:val="Table caption_"/>
    <w:basedOn w:val="DefaultParagraphFont"/>
    <w:link w:val="Tablecaption0"/>
    <w:rPr>
      <w:rFonts w:ascii="Segoe UI" w:eastAsia="Segoe UI" w:hAnsi="Segoe UI" w:cs="Segoe UI"/>
      <w:b w:val="0"/>
      <w:bCs w:val="0"/>
      <w:i/>
      <w:iCs/>
      <w:smallCaps w:val="0"/>
      <w:strike w:val="0"/>
      <w:sz w:val="17"/>
      <w:szCs w:val="17"/>
      <w:u w:val="none"/>
    </w:rPr>
  </w:style>
  <w:style w:type="character" w:customStyle="1" w:styleId="Tableofcontents">
    <w:name w:val="Table of contents_"/>
    <w:basedOn w:val="DefaultParagraphFont"/>
    <w:link w:val="Tableofcontents0"/>
    <w:rPr>
      <w:rFonts w:ascii="Segoe UI" w:eastAsia="Segoe UI" w:hAnsi="Segoe UI" w:cs="Segoe UI"/>
      <w:b w:val="0"/>
      <w:bCs w:val="0"/>
      <w:i w:val="0"/>
      <w:iCs w:val="0"/>
      <w:smallCaps w:val="0"/>
      <w:strike w:val="0"/>
      <w:sz w:val="17"/>
      <w:szCs w:val="17"/>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16"/>
      <w:szCs w:val="16"/>
      <w:u w:val="none"/>
    </w:rPr>
  </w:style>
  <w:style w:type="character" w:customStyle="1" w:styleId="Picturecaption">
    <w:name w:val="Picture caption_"/>
    <w:basedOn w:val="DefaultParagraphFont"/>
    <w:link w:val="Picturecaption0"/>
    <w:rPr>
      <w:rFonts w:ascii="Segoe UI" w:eastAsia="Segoe UI" w:hAnsi="Segoe UI" w:cs="Segoe UI"/>
      <w:b w:val="0"/>
      <w:bCs w:val="0"/>
      <w:i w:val="0"/>
      <w:iCs w:val="0"/>
      <w:smallCaps w:val="0"/>
      <w:strike w:val="0"/>
      <w:sz w:val="17"/>
      <w:szCs w:val="17"/>
      <w:u w:val="none"/>
    </w:rPr>
  </w:style>
  <w:style w:type="character" w:customStyle="1" w:styleId="Bodytext10">
    <w:name w:val="Body text (10)_"/>
    <w:basedOn w:val="DefaultParagraphFont"/>
    <w:link w:val="Bodytext100"/>
    <w:rPr>
      <w:rFonts w:ascii="Arial" w:eastAsia="Arial" w:hAnsi="Arial" w:cs="Arial"/>
      <w:b/>
      <w:bCs/>
      <w:i/>
      <w:iCs/>
      <w:smallCaps w:val="0"/>
      <w:strike w:val="0"/>
      <w:color w:val="008BD2"/>
      <w:sz w:val="20"/>
      <w:szCs w:val="20"/>
      <w:u w:val="none"/>
    </w:rPr>
  </w:style>
  <w:style w:type="paragraph" w:customStyle="1" w:styleId="Footnote0">
    <w:name w:val="Footnote"/>
    <w:basedOn w:val="Normal"/>
    <w:link w:val="Footnote"/>
    <w:rPr>
      <w:rFonts w:ascii="Lucida Sans Unicode" w:eastAsia="Lucida Sans Unicode" w:hAnsi="Lucida Sans Unicode" w:cs="Lucida Sans Unicode"/>
      <w:i/>
      <w:iCs/>
      <w:sz w:val="13"/>
      <w:szCs w:val="13"/>
    </w:rPr>
  </w:style>
  <w:style w:type="paragraph" w:customStyle="1" w:styleId="Heading11">
    <w:name w:val="Heading #1"/>
    <w:basedOn w:val="Normal"/>
    <w:link w:val="Heading10"/>
    <w:pPr>
      <w:spacing w:after="640"/>
      <w:jc w:val="center"/>
      <w:outlineLvl w:val="0"/>
    </w:pPr>
    <w:rPr>
      <w:rFonts w:ascii="Candara" w:eastAsia="Candara" w:hAnsi="Candara" w:cs="Candara"/>
      <w:b/>
      <w:bCs/>
      <w:color w:val="008BD2"/>
      <w:sz w:val="30"/>
      <w:szCs w:val="30"/>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styleId="BodyText">
    <w:name w:val="Body Text"/>
    <w:basedOn w:val="Normal"/>
    <w:link w:val="BodyTextChar"/>
    <w:qFormat/>
    <w:pPr>
      <w:spacing w:after="160" w:line="276" w:lineRule="auto"/>
    </w:pPr>
    <w:rPr>
      <w:rFonts w:ascii="Segoe UI" w:eastAsia="Segoe UI" w:hAnsi="Segoe UI" w:cs="Segoe UI"/>
      <w:sz w:val="17"/>
      <w:szCs w:val="17"/>
    </w:rPr>
  </w:style>
  <w:style w:type="paragraph" w:customStyle="1" w:styleId="Bodytext60">
    <w:name w:val="Body text (6)"/>
    <w:basedOn w:val="Normal"/>
    <w:link w:val="Bodytext6"/>
    <w:pPr>
      <w:spacing w:after="270"/>
    </w:pPr>
    <w:rPr>
      <w:rFonts w:ascii="Arial" w:eastAsia="Arial" w:hAnsi="Arial" w:cs="Arial"/>
      <w:b/>
      <w:bCs/>
      <w:color w:val="EBEBEB"/>
      <w:sz w:val="15"/>
      <w:szCs w:val="15"/>
    </w:rPr>
  </w:style>
  <w:style w:type="paragraph" w:customStyle="1" w:styleId="Heading30">
    <w:name w:val="Heading #3"/>
    <w:basedOn w:val="Normal"/>
    <w:link w:val="Heading3"/>
    <w:pPr>
      <w:spacing w:after="160"/>
      <w:outlineLvl w:val="2"/>
    </w:pPr>
    <w:rPr>
      <w:rFonts w:ascii="Segoe UI" w:eastAsia="Segoe UI" w:hAnsi="Segoe UI" w:cs="Segoe UI"/>
      <w:b/>
      <w:bCs/>
      <w:color w:val="008BD2"/>
      <w:sz w:val="22"/>
      <w:szCs w:val="22"/>
    </w:rPr>
  </w:style>
  <w:style w:type="paragraph" w:customStyle="1" w:styleId="Heading40">
    <w:name w:val="Heading #4"/>
    <w:basedOn w:val="Normal"/>
    <w:link w:val="Heading4"/>
    <w:pPr>
      <w:spacing w:after="160"/>
      <w:outlineLvl w:val="3"/>
    </w:pPr>
    <w:rPr>
      <w:rFonts w:ascii="Calibri" w:eastAsia="Calibri" w:hAnsi="Calibri" w:cs="Calibri"/>
      <w:b/>
      <w:bCs/>
      <w:sz w:val="20"/>
      <w:szCs w:val="20"/>
    </w:rPr>
  </w:style>
  <w:style w:type="paragraph" w:customStyle="1" w:styleId="Headingnumber40">
    <w:name w:val="Heading number #4"/>
    <w:basedOn w:val="Normal"/>
    <w:link w:val="Headingnumber4"/>
    <w:pPr>
      <w:spacing w:after="160" w:line="245" w:lineRule="auto"/>
      <w:jc w:val="center"/>
      <w:outlineLvl w:val="3"/>
    </w:pPr>
    <w:rPr>
      <w:rFonts w:ascii="Calibri" w:eastAsia="Calibri" w:hAnsi="Calibri" w:cs="Calibri"/>
      <w:b/>
      <w:bCs/>
      <w:sz w:val="20"/>
      <w:szCs w:val="20"/>
      <w:u w:val="single"/>
    </w:rPr>
  </w:style>
  <w:style w:type="paragraph" w:customStyle="1" w:styleId="Bodytext20">
    <w:name w:val="Body text (2)"/>
    <w:basedOn w:val="Normal"/>
    <w:link w:val="Bodytext2"/>
    <w:pPr>
      <w:spacing w:after="160"/>
      <w:ind w:left="280" w:firstLine="140"/>
    </w:pPr>
    <w:rPr>
      <w:rFonts w:ascii="Lucida Sans Unicode" w:eastAsia="Lucida Sans Unicode" w:hAnsi="Lucida Sans Unicode" w:cs="Lucida Sans Unicode"/>
      <w:i/>
      <w:iCs/>
      <w:sz w:val="12"/>
      <w:szCs w:val="12"/>
    </w:rPr>
  </w:style>
  <w:style w:type="paragraph" w:customStyle="1" w:styleId="Bodytext40">
    <w:name w:val="Body text (4)"/>
    <w:basedOn w:val="Normal"/>
    <w:link w:val="Bodytext4"/>
    <w:pPr>
      <w:spacing w:after="560"/>
      <w:jc w:val="center"/>
    </w:pPr>
    <w:rPr>
      <w:rFonts w:ascii="Candara" w:eastAsia="Candara" w:hAnsi="Candara" w:cs="Candara"/>
      <w:b/>
      <w:bCs/>
      <w:color w:val="008BD2"/>
      <w:sz w:val="30"/>
      <w:szCs w:val="30"/>
    </w:rPr>
  </w:style>
  <w:style w:type="paragraph" w:customStyle="1" w:styleId="Heading21">
    <w:name w:val="Heading #2"/>
    <w:basedOn w:val="Normal"/>
    <w:link w:val="Heading20"/>
    <w:pPr>
      <w:spacing w:after="170"/>
      <w:outlineLvl w:val="1"/>
    </w:pPr>
    <w:rPr>
      <w:rFonts w:ascii="Arial" w:eastAsia="Arial" w:hAnsi="Arial" w:cs="Arial"/>
      <w:b/>
      <w:bCs/>
      <w:color w:val="008BD2"/>
      <w:sz w:val="22"/>
      <w:szCs w:val="22"/>
    </w:rPr>
  </w:style>
  <w:style w:type="paragraph" w:customStyle="1" w:styleId="Bodytext30">
    <w:name w:val="Body text (3)"/>
    <w:basedOn w:val="Normal"/>
    <w:link w:val="Bodytext3"/>
    <w:pPr>
      <w:spacing w:after="260"/>
      <w:ind w:left="1660"/>
    </w:pPr>
    <w:rPr>
      <w:rFonts w:ascii="Times New Roman" w:eastAsia="Times New Roman" w:hAnsi="Times New Roman" w:cs="Times New Roman"/>
      <w:i/>
      <w:iCs/>
      <w:sz w:val="22"/>
      <w:szCs w:val="22"/>
    </w:rPr>
  </w:style>
  <w:style w:type="paragraph" w:customStyle="1" w:styleId="Bodytext50">
    <w:name w:val="Body text (5)"/>
    <w:basedOn w:val="Normal"/>
    <w:link w:val="Bodytext5"/>
    <w:pPr>
      <w:spacing w:after="20"/>
      <w:jc w:val="center"/>
    </w:pPr>
    <w:rPr>
      <w:rFonts w:ascii="Times New Roman" w:eastAsia="Times New Roman" w:hAnsi="Times New Roman" w:cs="Times New Roman"/>
      <w:i/>
      <w:iCs/>
      <w:sz w:val="15"/>
      <w:szCs w:val="15"/>
    </w:rPr>
  </w:style>
  <w:style w:type="paragraph" w:customStyle="1" w:styleId="Other0">
    <w:name w:val="Other"/>
    <w:basedOn w:val="Normal"/>
    <w:link w:val="Other"/>
    <w:pPr>
      <w:spacing w:after="160" w:line="276" w:lineRule="auto"/>
    </w:pPr>
    <w:rPr>
      <w:rFonts w:ascii="Segoe UI" w:eastAsia="Segoe UI" w:hAnsi="Segoe UI" w:cs="Segoe UI"/>
      <w:sz w:val="17"/>
      <w:szCs w:val="17"/>
    </w:rPr>
  </w:style>
  <w:style w:type="paragraph" w:customStyle="1" w:styleId="Bodytext90">
    <w:name w:val="Body text (9)"/>
    <w:basedOn w:val="Normal"/>
    <w:link w:val="Bodytext9"/>
    <w:pPr>
      <w:spacing w:after="160" w:line="180" w:lineRule="auto"/>
      <w:ind w:left="700" w:firstLine="390"/>
    </w:pPr>
    <w:rPr>
      <w:rFonts w:ascii="Segoe UI" w:eastAsia="Segoe UI" w:hAnsi="Segoe UI" w:cs="Segoe UI"/>
      <w:sz w:val="11"/>
      <w:szCs w:val="11"/>
    </w:rPr>
  </w:style>
  <w:style w:type="paragraph" w:customStyle="1" w:styleId="Tablecaption0">
    <w:name w:val="Table caption"/>
    <w:basedOn w:val="Normal"/>
    <w:link w:val="Tablecaption"/>
    <w:rPr>
      <w:rFonts w:ascii="Segoe UI" w:eastAsia="Segoe UI" w:hAnsi="Segoe UI" w:cs="Segoe UI"/>
      <w:i/>
      <w:iCs/>
      <w:sz w:val="17"/>
      <w:szCs w:val="17"/>
    </w:rPr>
  </w:style>
  <w:style w:type="paragraph" w:customStyle="1" w:styleId="Tableofcontents0">
    <w:name w:val="Table of contents"/>
    <w:basedOn w:val="Normal"/>
    <w:link w:val="Tableofcontents"/>
    <w:pPr>
      <w:spacing w:after="260"/>
      <w:ind w:firstLine="560"/>
    </w:pPr>
    <w:rPr>
      <w:rFonts w:ascii="Segoe UI" w:eastAsia="Segoe UI" w:hAnsi="Segoe UI" w:cs="Segoe UI"/>
      <w:sz w:val="17"/>
      <w:szCs w:val="17"/>
    </w:rPr>
  </w:style>
  <w:style w:type="paragraph" w:customStyle="1" w:styleId="Headerorfooter0">
    <w:name w:val="Header or footer"/>
    <w:basedOn w:val="Normal"/>
    <w:link w:val="Headerorfooter"/>
    <w:rPr>
      <w:rFonts w:ascii="Arial" w:eastAsia="Arial" w:hAnsi="Arial" w:cs="Arial"/>
      <w:sz w:val="16"/>
      <w:szCs w:val="16"/>
    </w:rPr>
  </w:style>
  <w:style w:type="paragraph" w:customStyle="1" w:styleId="Picturecaption0">
    <w:name w:val="Picture caption"/>
    <w:basedOn w:val="Normal"/>
    <w:link w:val="Picturecaption"/>
    <w:pPr>
      <w:spacing w:line="322" w:lineRule="auto"/>
      <w:jc w:val="right"/>
    </w:pPr>
    <w:rPr>
      <w:rFonts w:ascii="Segoe UI" w:eastAsia="Segoe UI" w:hAnsi="Segoe UI" w:cs="Segoe UI"/>
      <w:sz w:val="17"/>
      <w:szCs w:val="17"/>
    </w:rPr>
  </w:style>
  <w:style w:type="paragraph" w:customStyle="1" w:styleId="Bodytext100">
    <w:name w:val="Body text (10)"/>
    <w:basedOn w:val="Normal"/>
    <w:link w:val="Bodytext10"/>
    <w:pPr>
      <w:spacing w:after="180"/>
    </w:pPr>
    <w:rPr>
      <w:rFonts w:ascii="Arial" w:eastAsia="Arial" w:hAnsi="Arial" w:cs="Arial"/>
      <w:b/>
      <w:bCs/>
      <w:i/>
      <w:iCs/>
      <w:color w:val="008BD2"/>
      <w:sz w:val="20"/>
      <w:szCs w:val="20"/>
    </w:rPr>
  </w:style>
  <w:style w:type="paragraph" w:styleId="Footer">
    <w:name w:val="footer"/>
    <w:basedOn w:val="Normal"/>
    <w:link w:val="FooterChar"/>
    <w:uiPriority w:val="99"/>
    <w:unhideWhenUsed/>
    <w:rsid w:val="00481535"/>
    <w:pPr>
      <w:tabs>
        <w:tab w:val="center" w:pos="4513"/>
        <w:tab w:val="right" w:pos="9026"/>
      </w:tabs>
    </w:pPr>
  </w:style>
  <w:style w:type="character" w:customStyle="1" w:styleId="FooterChar">
    <w:name w:val="Footer Char"/>
    <w:basedOn w:val="DefaultParagraphFont"/>
    <w:link w:val="Footer"/>
    <w:uiPriority w:val="99"/>
    <w:rsid w:val="00481535"/>
    <w:rPr>
      <w:color w:val="000000"/>
    </w:rPr>
  </w:style>
  <w:style w:type="paragraph" w:styleId="Header">
    <w:name w:val="header"/>
    <w:basedOn w:val="Normal"/>
    <w:link w:val="HeaderChar"/>
    <w:uiPriority w:val="99"/>
    <w:unhideWhenUsed/>
    <w:rsid w:val="00481535"/>
    <w:pPr>
      <w:tabs>
        <w:tab w:val="center" w:pos="4513"/>
        <w:tab w:val="right" w:pos="9026"/>
      </w:tabs>
    </w:pPr>
  </w:style>
  <w:style w:type="character" w:customStyle="1" w:styleId="HeaderChar">
    <w:name w:val="Header Char"/>
    <w:basedOn w:val="DefaultParagraphFont"/>
    <w:link w:val="Header"/>
    <w:uiPriority w:val="99"/>
    <w:rsid w:val="00481535"/>
    <w:rPr>
      <w:color w:val="000000"/>
    </w:rPr>
  </w:style>
  <w:style w:type="paragraph" w:styleId="TOC1">
    <w:name w:val="toc 1"/>
    <w:basedOn w:val="Normal"/>
    <w:next w:val="Normal"/>
    <w:autoRedefine/>
    <w:uiPriority w:val="39"/>
    <w:unhideWhenUsed/>
    <w:rsid w:val="002F3039"/>
    <w:pPr>
      <w:tabs>
        <w:tab w:val="right" w:leader="dot" w:pos="9055"/>
      </w:tabs>
      <w:spacing w:before="120"/>
    </w:pPr>
    <w:rPr>
      <w:rFonts w:ascii="Times New Roman" w:hAnsi="Times New Roman" w:cs="Times New Roman"/>
      <w:b/>
      <w:noProof/>
      <w:lang w:val="en-US"/>
    </w:rPr>
  </w:style>
  <w:style w:type="paragraph" w:styleId="TOC3">
    <w:name w:val="toc 3"/>
    <w:basedOn w:val="Normal"/>
    <w:next w:val="Normal"/>
    <w:autoRedefine/>
    <w:uiPriority w:val="39"/>
    <w:unhideWhenUsed/>
    <w:rsid w:val="00481535"/>
    <w:pPr>
      <w:spacing w:after="100"/>
      <w:ind w:left="480"/>
    </w:pPr>
  </w:style>
  <w:style w:type="paragraph" w:styleId="TOC4">
    <w:name w:val="toc 4"/>
    <w:basedOn w:val="Normal"/>
    <w:next w:val="Normal"/>
    <w:autoRedefine/>
    <w:uiPriority w:val="39"/>
    <w:unhideWhenUsed/>
    <w:rsid w:val="00481535"/>
    <w:pPr>
      <w:spacing w:after="100"/>
      <w:ind w:left="720"/>
    </w:pPr>
  </w:style>
  <w:style w:type="paragraph" w:styleId="TOC2">
    <w:name w:val="toc 2"/>
    <w:basedOn w:val="Normal"/>
    <w:next w:val="Normal"/>
    <w:autoRedefine/>
    <w:uiPriority w:val="39"/>
    <w:unhideWhenUsed/>
    <w:rsid w:val="00481535"/>
    <w:pPr>
      <w:spacing w:after="100"/>
      <w:ind w:left="240"/>
    </w:pPr>
  </w:style>
  <w:style w:type="paragraph" w:styleId="TOC5">
    <w:name w:val="toc 5"/>
    <w:basedOn w:val="Normal"/>
    <w:next w:val="Normal"/>
    <w:autoRedefine/>
    <w:uiPriority w:val="39"/>
    <w:unhideWhenUsed/>
    <w:rsid w:val="00481535"/>
    <w:pPr>
      <w:widowControl/>
      <w:spacing w:after="100" w:line="259" w:lineRule="auto"/>
      <w:ind w:left="880"/>
    </w:pPr>
    <w:rPr>
      <w:rFonts w:asciiTheme="minorHAnsi" w:eastAsiaTheme="minorEastAsia" w:hAnsiTheme="minorHAnsi" w:cstheme="minorBidi"/>
      <w:color w:val="auto"/>
      <w:kern w:val="2"/>
      <w:sz w:val="22"/>
      <w:szCs w:val="22"/>
      <w:lang w:eastAsia="en-GB"/>
      <w14:ligatures w14:val="standardContextual"/>
    </w:rPr>
  </w:style>
  <w:style w:type="paragraph" w:styleId="TOC6">
    <w:name w:val="toc 6"/>
    <w:basedOn w:val="Normal"/>
    <w:next w:val="Normal"/>
    <w:autoRedefine/>
    <w:uiPriority w:val="39"/>
    <w:unhideWhenUsed/>
    <w:rsid w:val="00481535"/>
    <w:pPr>
      <w:widowControl/>
      <w:spacing w:after="100" w:line="259" w:lineRule="auto"/>
      <w:ind w:left="1100"/>
    </w:pPr>
    <w:rPr>
      <w:rFonts w:asciiTheme="minorHAnsi" w:eastAsiaTheme="minorEastAsia" w:hAnsiTheme="minorHAnsi" w:cstheme="minorBidi"/>
      <w:color w:val="auto"/>
      <w:kern w:val="2"/>
      <w:sz w:val="22"/>
      <w:szCs w:val="22"/>
      <w:lang w:eastAsia="en-GB"/>
      <w14:ligatures w14:val="standardContextual"/>
    </w:rPr>
  </w:style>
  <w:style w:type="paragraph" w:styleId="TOC7">
    <w:name w:val="toc 7"/>
    <w:basedOn w:val="Normal"/>
    <w:next w:val="Normal"/>
    <w:autoRedefine/>
    <w:uiPriority w:val="39"/>
    <w:unhideWhenUsed/>
    <w:rsid w:val="00481535"/>
    <w:pPr>
      <w:widowControl/>
      <w:spacing w:after="100" w:line="259" w:lineRule="auto"/>
      <w:ind w:left="1320"/>
    </w:pPr>
    <w:rPr>
      <w:rFonts w:asciiTheme="minorHAnsi" w:eastAsiaTheme="minorEastAsia" w:hAnsiTheme="minorHAnsi" w:cstheme="minorBidi"/>
      <w:color w:val="auto"/>
      <w:kern w:val="2"/>
      <w:sz w:val="22"/>
      <w:szCs w:val="22"/>
      <w:lang w:eastAsia="en-GB"/>
      <w14:ligatures w14:val="standardContextual"/>
    </w:rPr>
  </w:style>
  <w:style w:type="paragraph" w:styleId="TOC8">
    <w:name w:val="toc 8"/>
    <w:basedOn w:val="Normal"/>
    <w:next w:val="Normal"/>
    <w:autoRedefine/>
    <w:uiPriority w:val="39"/>
    <w:unhideWhenUsed/>
    <w:rsid w:val="00481535"/>
    <w:pPr>
      <w:widowControl/>
      <w:spacing w:after="100" w:line="259" w:lineRule="auto"/>
      <w:ind w:left="1540"/>
    </w:pPr>
    <w:rPr>
      <w:rFonts w:asciiTheme="minorHAnsi" w:eastAsiaTheme="minorEastAsia" w:hAnsiTheme="minorHAnsi" w:cstheme="minorBidi"/>
      <w:color w:val="auto"/>
      <w:kern w:val="2"/>
      <w:sz w:val="22"/>
      <w:szCs w:val="22"/>
      <w:lang w:eastAsia="en-GB"/>
      <w14:ligatures w14:val="standardContextual"/>
    </w:rPr>
  </w:style>
  <w:style w:type="paragraph" w:styleId="TOC9">
    <w:name w:val="toc 9"/>
    <w:basedOn w:val="Normal"/>
    <w:next w:val="Normal"/>
    <w:autoRedefine/>
    <w:uiPriority w:val="39"/>
    <w:unhideWhenUsed/>
    <w:rsid w:val="00481535"/>
    <w:pPr>
      <w:widowControl/>
      <w:spacing w:after="100" w:line="259" w:lineRule="auto"/>
      <w:ind w:left="1760"/>
    </w:pPr>
    <w:rPr>
      <w:rFonts w:asciiTheme="minorHAnsi" w:eastAsiaTheme="minorEastAsia" w:hAnsiTheme="minorHAnsi" w:cstheme="minorBidi"/>
      <w:color w:val="auto"/>
      <w:kern w:val="2"/>
      <w:sz w:val="22"/>
      <w:szCs w:val="22"/>
      <w:lang w:eastAsia="en-GB"/>
      <w14:ligatures w14:val="standardContextual"/>
    </w:rPr>
  </w:style>
  <w:style w:type="character" w:styleId="Hyperlink">
    <w:name w:val="Hyperlink"/>
    <w:basedOn w:val="DefaultParagraphFont"/>
    <w:uiPriority w:val="99"/>
    <w:unhideWhenUsed/>
    <w:rsid w:val="00481535"/>
    <w:rPr>
      <w:color w:val="467886" w:themeColor="hyperlink"/>
      <w:u w:val="single"/>
    </w:rPr>
  </w:style>
  <w:style w:type="character" w:styleId="UnresolvedMention">
    <w:name w:val="Unresolved Mention"/>
    <w:basedOn w:val="DefaultParagraphFont"/>
    <w:uiPriority w:val="99"/>
    <w:semiHidden/>
    <w:unhideWhenUsed/>
    <w:rsid w:val="00481535"/>
    <w:rPr>
      <w:color w:val="605E5C"/>
      <w:shd w:val="clear" w:color="auto" w:fill="E1DFDD"/>
    </w:rPr>
  </w:style>
  <w:style w:type="table" w:styleId="TableGrid">
    <w:name w:val="Table Grid"/>
    <w:basedOn w:val="TableNormal"/>
    <w:uiPriority w:val="39"/>
    <w:rsid w:val="00426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263D3"/>
    <w:rPr>
      <w:sz w:val="20"/>
      <w:szCs w:val="20"/>
    </w:rPr>
  </w:style>
  <w:style w:type="character" w:customStyle="1" w:styleId="FootnoteTextChar">
    <w:name w:val="Footnote Text Char"/>
    <w:basedOn w:val="DefaultParagraphFont"/>
    <w:link w:val="FootnoteText"/>
    <w:uiPriority w:val="99"/>
    <w:rsid w:val="004263D3"/>
    <w:rPr>
      <w:color w:val="000000"/>
      <w:sz w:val="20"/>
      <w:szCs w:val="20"/>
    </w:rPr>
  </w:style>
  <w:style w:type="character" w:styleId="FootnoteReference">
    <w:name w:val="footnote reference"/>
    <w:basedOn w:val="DefaultParagraphFont"/>
    <w:uiPriority w:val="99"/>
    <w:semiHidden/>
    <w:unhideWhenUsed/>
    <w:rsid w:val="004263D3"/>
    <w:rPr>
      <w:vertAlign w:val="superscript"/>
    </w:rPr>
  </w:style>
  <w:style w:type="character" w:customStyle="1" w:styleId="Heading1Char">
    <w:name w:val="Heading 1 Char"/>
    <w:basedOn w:val="DefaultParagraphFont"/>
    <w:link w:val="Heading1"/>
    <w:uiPriority w:val="9"/>
    <w:rsid w:val="00E70AB5"/>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913501"/>
    <w:rPr>
      <w:rFonts w:asciiTheme="majorHAnsi" w:eastAsiaTheme="majorEastAsia" w:hAnsiTheme="majorHAnsi" w:cstheme="majorBidi"/>
      <w:color w:val="0F4761" w:themeColor="accent1" w:themeShade="BF"/>
      <w:sz w:val="26"/>
      <w:szCs w:val="26"/>
    </w:rPr>
  </w:style>
  <w:style w:type="paragraph" w:styleId="TOCHeading">
    <w:name w:val="TOC Heading"/>
    <w:basedOn w:val="Heading1"/>
    <w:next w:val="Normal"/>
    <w:uiPriority w:val="39"/>
    <w:unhideWhenUsed/>
    <w:qFormat/>
    <w:rsid w:val="00D3442C"/>
    <w:pPr>
      <w:widowControl/>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9" Type="http://schemas.openxmlformats.org/officeDocument/2006/relationships/header" Target="header6.xml"/><Relationship Id="rId21" Type="http://schemas.openxmlformats.org/officeDocument/2006/relationships/image" Target="media/image11.png"/><Relationship Id="rId34" Type="http://schemas.openxmlformats.org/officeDocument/2006/relationships/image" Target="media/image18.jp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16.jpg"/><Relationship Id="rId37" Type="http://schemas.openxmlformats.org/officeDocument/2006/relationships/footer" Target="footer4.xml"/><Relationship Id="rId40"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17.png"/><Relationship Id="rId38"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147C27-69E9-45F2-996A-8183DA775112}">
  <ds:schemaRefs>
    <ds:schemaRef ds:uri="http://schemas.openxmlformats.org/officeDocument/2006/bibliography"/>
  </ds:schemaRefs>
</ds:datastoreItem>
</file>

<file path=customXml/itemProps2.xml><?xml version="1.0" encoding="utf-8"?>
<ds:datastoreItem xmlns:ds="http://schemas.openxmlformats.org/officeDocument/2006/customXml" ds:itemID="{4895C956-C3BF-4BA2-93E3-5423ECE463D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926A9F18-92EF-4BB1-82A1-B0A2AA6FA8D0}">
  <ds:schemaRefs>
    <ds:schemaRef ds:uri="http://schemas.microsoft.com/sharepoint/v3/contenttype/forms"/>
  </ds:schemaRefs>
</ds:datastoreItem>
</file>

<file path=customXml/itemProps4.xml><?xml version="1.0" encoding="utf-8"?>
<ds:datastoreItem xmlns:ds="http://schemas.openxmlformats.org/officeDocument/2006/customXml" ds:itemID="{A391C7B9-35B4-49E2-995C-8471D8186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118</Pages>
  <Words>28875</Words>
  <Characters>164590</Characters>
  <Application>Microsoft Office Word</Application>
  <DocSecurity>0</DocSecurity>
  <Lines>1371</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cp:lastModifiedBy>Malvīne Vernera</cp:lastModifiedBy>
  <cp:revision>198</cp:revision>
  <dcterms:created xsi:type="dcterms:W3CDTF">2025-04-29T11:57:00Z</dcterms:created>
  <dcterms:modified xsi:type="dcterms:W3CDTF">2025-05-13T11:47:00Z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