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BB3E" w14:textId="77777777" w:rsidR="000E462F" w:rsidRPr="000E462F" w:rsidRDefault="000E462F" w:rsidP="000E462F">
      <w:pPr>
        <w:spacing w:after="0" w:line="240" w:lineRule="auto"/>
        <w:jc w:val="center"/>
        <w:rPr>
          <w:rFonts w:ascii="Times New Roman" w:hAnsi="Times New Roman"/>
          <w:noProof/>
          <w:sz w:val="24"/>
          <w:szCs w:val="24"/>
          <w:lang w:val="en-US"/>
        </w:rPr>
      </w:pPr>
      <w:r w:rsidRPr="000E462F">
        <w:rPr>
          <w:rFonts w:ascii="Times New Roman" w:hAnsi="Times New Roman"/>
          <w:noProof/>
          <w:sz w:val="24"/>
          <w:szCs w:val="24"/>
          <w:lang w:val="en-US"/>
        </w:rPr>
        <w:t>Republic of Latvia</w:t>
      </w:r>
    </w:p>
    <w:p w14:paraId="01D70C6F" w14:textId="77777777" w:rsidR="000E462F" w:rsidRDefault="000E462F" w:rsidP="00052A23">
      <w:pPr>
        <w:widowControl w:val="0"/>
        <w:spacing w:after="0" w:line="240" w:lineRule="auto"/>
        <w:jc w:val="center"/>
        <w:rPr>
          <w:rFonts w:ascii="Times New Roman" w:hAnsi="Times New Roman"/>
          <w:sz w:val="24"/>
        </w:rPr>
      </w:pPr>
    </w:p>
    <w:p w14:paraId="4E060ACF" w14:textId="7D3BFFF3" w:rsidR="00052A23" w:rsidRPr="00052A23" w:rsidRDefault="00BF6CFF" w:rsidP="00052A23">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22669B57" w14:textId="288D4112" w:rsidR="00052A23" w:rsidRPr="00052A23" w:rsidRDefault="00BF6CFF" w:rsidP="00052A23">
      <w:pPr>
        <w:widowControl w:val="0"/>
        <w:spacing w:after="0" w:line="240" w:lineRule="auto"/>
        <w:jc w:val="center"/>
        <w:rPr>
          <w:rFonts w:ascii="Times New Roman" w:hAnsi="Times New Roman"/>
          <w:noProof/>
          <w:kern w:val="0"/>
          <w:sz w:val="24"/>
        </w:rPr>
      </w:pPr>
      <w:r>
        <w:rPr>
          <w:rFonts w:ascii="Times New Roman" w:hAnsi="Times New Roman"/>
          <w:sz w:val="24"/>
        </w:rPr>
        <w:t>Regulation No. 239</w:t>
      </w:r>
    </w:p>
    <w:p w14:paraId="2602C7EA" w14:textId="295DE3A5" w:rsidR="00BF6CFF" w:rsidRPr="00052A23" w:rsidRDefault="00BF6CFF" w:rsidP="00052A23">
      <w:pPr>
        <w:widowControl w:val="0"/>
        <w:spacing w:after="0" w:line="240" w:lineRule="auto"/>
        <w:jc w:val="center"/>
        <w:rPr>
          <w:rFonts w:ascii="Times New Roman" w:hAnsi="Times New Roman"/>
          <w:noProof/>
          <w:kern w:val="0"/>
          <w:sz w:val="24"/>
        </w:rPr>
      </w:pPr>
      <w:r>
        <w:rPr>
          <w:rFonts w:ascii="Times New Roman" w:hAnsi="Times New Roman"/>
          <w:sz w:val="24"/>
        </w:rPr>
        <w:t>Adopted 3 May 2017</w:t>
      </w:r>
    </w:p>
    <w:p w14:paraId="14164CFF" w14:textId="77777777" w:rsidR="00052A23" w:rsidRDefault="00052A23" w:rsidP="00052A23">
      <w:pPr>
        <w:widowControl w:val="0"/>
        <w:spacing w:after="0" w:line="240" w:lineRule="auto"/>
        <w:jc w:val="both"/>
        <w:rPr>
          <w:rFonts w:ascii="Times New Roman" w:hAnsi="Times New Roman"/>
          <w:noProof/>
          <w:kern w:val="0"/>
          <w:sz w:val="24"/>
          <w:lang w:val="lv-LV"/>
        </w:rPr>
      </w:pPr>
    </w:p>
    <w:p w14:paraId="7A517F0F" w14:textId="77777777" w:rsidR="00052A23" w:rsidRPr="0001269A" w:rsidRDefault="00052A23" w:rsidP="00052A23">
      <w:pPr>
        <w:widowControl w:val="0"/>
        <w:spacing w:after="0" w:line="240" w:lineRule="auto"/>
        <w:jc w:val="center"/>
        <w:rPr>
          <w:rFonts w:ascii="Times New Roman" w:hAnsi="Times New Roman"/>
          <w:noProof/>
          <w:kern w:val="0"/>
          <w:sz w:val="24"/>
          <w:lang w:val="lv-LV"/>
        </w:rPr>
      </w:pPr>
    </w:p>
    <w:p w14:paraId="53BC22F7" w14:textId="77777777" w:rsidR="00BF6CFF" w:rsidRPr="00052A23" w:rsidRDefault="00BF6CFF" w:rsidP="00052A2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Latvian Construction Standard LBN 501-17, Procedures for the Determination of Construction Costs</w:t>
      </w:r>
    </w:p>
    <w:p w14:paraId="26F4E76C" w14:textId="77777777" w:rsidR="00052A23" w:rsidRDefault="00052A23" w:rsidP="00052A23">
      <w:pPr>
        <w:widowControl w:val="0"/>
        <w:spacing w:after="0" w:line="240" w:lineRule="auto"/>
        <w:jc w:val="both"/>
        <w:rPr>
          <w:rFonts w:ascii="Times New Roman" w:hAnsi="Times New Roman"/>
          <w:b/>
          <w:bCs/>
          <w:noProof/>
          <w:kern w:val="0"/>
          <w:sz w:val="24"/>
          <w:lang w:val="lv-LV"/>
        </w:rPr>
      </w:pPr>
    </w:p>
    <w:p w14:paraId="7EE38FCF" w14:textId="77777777" w:rsidR="00052A23" w:rsidRPr="0001269A" w:rsidRDefault="00052A23" w:rsidP="00052A23">
      <w:pPr>
        <w:widowControl w:val="0"/>
        <w:spacing w:after="0" w:line="240" w:lineRule="auto"/>
        <w:jc w:val="both"/>
        <w:rPr>
          <w:rFonts w:ascii="Times New Roman" w:hAnsi="Times New Roman"/>
          <w:b/>
          <w:bCs/>
          <w:noProof/>
          <w:kern w:val="0"/>
          <w:sz w:val="24"/>
          <w:lang w:val="lv-LV"/>
        </w:rPr>
      </w:pPr>
    </w:p>
    <w:p w14:paraId="57B8E851" w14:textId="77777777" w:rsidR="00052A23" w:rsidRPr="00052A23" w:rsidRDefault="00BF6CFF" w:rsidP="00052A23">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3963817" w14:textId="47F9DDA5" w:rsidR="00BF6CFF" w:rsidRPr="00052A23" w:rsidRDefault="00BF6CFF" w:rsidP="00052A23">
      <w:pPr>
        <w:widowControl w:val="0"/>
        <w:spacing w:after="0" w:line="240" w:lineRule="auto"/>
        <w:jc w:val="right"/>
        <w:rPr>
          <w:rFonts w:ascii="Times New Roman" w:hAnsi="Times New Roman"/>
          <w:i/>
          <w:iCs/>
          <w:noProof/>
          <w:kern w:val="0"/>
          <w:sz w:val="24"/>
        </w:rPr>
      </w:pPr>
      <w:r>
        <w:rPr>
          <w:rFonts w:ascii="Times New Roman" w:hAnsi="Times New Roman"/>
          <w:i/>
          <w:sz w:val="24"/>
        </w:rPr>
        <w:t>Section 5, Paragraph one, Clause 3 of the Construction Law, Section 20, Paragraph three of the Public Procurement Law, and Section 23, Paragraph three of the Law on the Procurements of Public Service Providers</w:t>
      </w:r>
    </w:p>
    <w:p w14:paraId="52C353DC" w14:textId="77777777" w:rsidR="00052A23" w:rsidRDefault="00052A23" w:rsidP="00052A23">
      <w:pPr>
        <w:widowControl w:val="0"/>
        <w:spacing w:after="0" w:line="240" w:lineRule="auto"/>
        <w:jc w:val="both"/>
        <w:rPr>
          <w:rFonts w:ascii="Times New Roman" w:hAnsi="Times New Roman"/>
          <w:noProof/>
          <w:kern w:val="0"/>
          <w:sz w:val="24"/>
          <w:lang w:val="lv-LV"/>
        </w:rPr>
      </w:pPr>
    </w:p>
    <w:p w14:paraId="65C59382" w14:textId="77777777" w:rsidR="00052A23" w:rsidRPr="0001269A" w:rsidRDefault="00052A23" w:rsidP="00052A23">
      <w:pPr>
        <w:widowControl w:val="0"/>
        <w:spacing w:after="0" w:line="240" w:lineRule="auto"/>
        <w:jc w:val="both"/>
        <w:rPr>
          <w:rFonts w:ascii="Times New Roman" w:hAnsi="Times New Roman"/>
          <w:noProof/>
          <w:kern w:val="0"/>
          <w:sz w:val="24"/>
          <w:lang w:val="lv-LV"/>
        </w:rPr>
      </w:pPr>
    </w:p>
    <w:p w14:paraId="64F2CCCE" w14:textId="77777777" w:rsidR="00BF6CFF" w:rsidRDefault="00BF6CFF" w:rsidP="00052A23">
      <w:pPr>
        <w:widowControl w:val="0"/>
        <w:spacing w:after="0" w:line="240" w:lineRule="auto"/>
        <w:jc w:val="both"/>
        <w:rPr>
          <w:rFonts w:ascii="Times New Roman" w:hAnsi="Times New Roman"/>
          <w:noProof/>
          <w:kern w:val="0"/>
          <w:sz w:val="24"/>
        </w:rPr>
      </w:pPr>
      <w:bookmarkStart w:id="0" w:name="p-623775"/>
      <w:bookmarkStart w:id="1" w:name="p1"/>
      <w:bookmarkEnd w:id="0"/>
      <w:r>
        <w:rPr>
          <w:rFonts w:ascii="Times New Roman" w:hAnsi="Times New Roman"/>
          <w:sz w:val="24"/>
        </w:rPr>
        <w:t>1. The Latvian Construction Standard LBN 501-17, Procedures for the Determination of Construction Costs (hereinafter – the Construction Standard), is approved by this Regulation.</w:t>
      </w:r>
    </w:p>
    <w:p w14:paraId="324ADF57" w14:textId="77777777" w:rsidR="00052A23" w:rsidRPr="0001269A" w:rsidRDefault="00052A23" w:rsidP="00052A23">
      <w:pPr>
        <w:widowControl w:val="0"/>
        <w:spacing w:after="0" w:line="240" w:lineRule="auto"/>
        <w:jc w:val="both"/>
        <w:rPr>
          <w:rFonts w:ascii="Times New Roman" w:hAnsi="Times New Roman"/>
          <w:noProof/>
          <w:kern w:val="0"/>
          <w:sz w:val="24"/>
          <w:lang w:val="lv-LV"/>
        </w:rPr>
      </w:pPr>
    </w:p>
    <w:p w14:paraId="51A7DDD1" w14:textId="03F4E0C1" w:rsidR="00BF6CFF" w:rsidRPr="0001269A" w:rsidRDefault="00BF6CFF" w:rsidP="00052A23">
      <w:pPr>
        <w:widowControl w:val="0"/>
        <w:spacing w:after="0" w:line="240" w:lineRule="auto"/>
        <w:jc w:val="both"/>
        <w:rPr>
          <w:rFonts w:ascii="Times New Roman" w:hAnsi="Times New Roman"/>
          <w:noProof/>
          <w:kern w:val="0"/>
          <w:sz w:val="24"/>
        </w:rPr>
      </w:pPr>
      <w:bookmarkStart w:id="2" w:name="p-623776"/>
      <w:bookmarkStart w:id="3" w:name="p2"/>
      <w:bookmarkEnd w:id="2"/>
      <w:r>
        <w:rPr>
          <w:rFonts w:ascii="Times New Roman" w:hAnsi="Times New Roman"/>
          <w:sz w:val="24"/>
        </w:rPr>
        <w:t>2. This Regulation shall apply to the determination of construction costs of structures for which the c</w:t>
      </w:r>
      <w:r w:rsidR="00D4164C">
        <w:rPr>
          <w:rFonts w:ascii="Times New Roman" w:hAnsi="Times New Roman"/>
          <w:sz w:val="24"/>
        </w:rPr>
        <w:t>ontracting</w:t>
      </w:r>
      <w:r w:rsidR="008E53D0">
        <w:rPr>
          <w:rFonts w:ascii="Times New Roman" w:hAnsi="Times New Roman"/>
          <w:sz w:val="24"/>
        </w:rPr>
        <w:t xml:space="preserve"> authorities</w:t>
      </w:r>
      <w:r>
        <w:rPr>
          <w:rFonts w:ascii="Times New Roman" w:hAnsi="Times New Roman"/>
          <w:sz w:val="24"/>
        </w:rPr>
        <w:t xml:space="preserve"> are subject to the Public Procurement Law and the Law on the Procurements of Public Service Providers.</w:t>
      </w:r>
    </w:p>
    <w:p w14:paraId="16C63637" w14:textId="77777777" w:rsidR="00052A23" w:rsidRDefault="00052A23" w:rsidP="00052A23">
      <w:pPr>
        <w:widowControl w:val="0"/>
        <w:spacing w:after="0" w:line="240" w:lineRule="auto"/>
        <w:jc w:val="both"/>
        <w:rPr>
          <w:rFonts w:ascii="Times New Roman" w:hAnsi="Times New Roman"/>
          <w:noProof/>
          <w:kern w:val="0"/>
          <w:sz w:val="24"/>
        </w:rPr>
      </w:pPr>
      <w:bookmarkStart w:id="4" w:name="p-623777"/>
      <w:bookmarkStart w:id="5" w:name="p3"/>
      <w:bookmarkEnd w:id="4"/>
    </w:p>
    <w:p w14:paraId="2FF572BE" w14:textId="6EF5BFB9"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 Building designs which have been agreed upon with (accepted by) or submitted for harmonisation to the building authority prior to the date of coming into force of this Regulation shall be subject to Cabinet Regulation No. 330 of 30 June 2015, Regulations Regarding the Latvian Construction Standard LBN 501-15, Procedures for the Determination of Construction Costs. Building designs which have been developed on the basis of planning and architectural orders issued prior to the date of coming into force of this Regulation or construction permits issued from 1 October 2014 until the date of coming into force of this Regulation may be subject to Cabinet Regulation No. 330 of 30 June 2015, Regulations Regarding the Latvian Construction Standard LBN 501-15, Procedures for the Determination of Construction Costs.</w:t>
      </w:r>
    </w:p>
    <w:p w14:paraId="0E5344E0" w14:textId="77777777" w:rsidR="00052A23" w:rsidRDefault="00052A23" w:rsidP="00052A23">
      <w:pPr>
        <w:widowControl w:val="0"/>
        <w:spacing w:after="0" w:line="240" w:lineRule="auto"/>
        <w:jc w:val="both"/>
        <w:rPr>
          <w:rFonts w:ascii="Times New Roman" w:hAnsi="Times New Roman"/>
          <w:noProof/>
          <w:kern w:val="0"/>
          <w:sz w:val="24"/>
        </w:rPr>
      </w:pPr>
      <w:bookmarkStart w:id="6" w:name="p-623778"/>
      <w:bookmarkStart w:id="7" w:name="p4"/>
      <w:bookmarkEnd w:id="6"/>
    </w:p>
    <w:p w14:paraId="763FB85D" w14:textId="631A1AFC" w:rsidR="00BF6CFF"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 Cabinet Regulation No. 330 of 30 June 2015, Regulations Regarding the Latvian Construction Standard LBN 501-15, Procedures for the Determination of Construction Costs (</w:t>
      </w:r>
      <w:r>
        <w:rPr>
          <w:rFonts w:ascii="Times New Roman" w:hAnsi="Times New Roman"/>
          <w:i/>
          <w:iCs/>
          <w:sz w:val="24"/>
        </w:rPr>
        <w:t>Latvijas Vēstnesis</w:t>
      </w:r>
      <w:r>
        <w:rPr>
          <w:rFonts w:ascii="Times New Roman" w:hAnsi="Times New Roman"/>
          <w:sz w:val="24"/>
        </w:rPr>
        <w:t>, 2015, No. 125), is repealed.</w:t>
      </w:r>
    </w:p>
    <w:p w14:paraId="4CF93CC1" w14:textId="77777777" w:rsidR="00052A23" w:rsidRDefault="00052A23" w:rsidP="00052A23">
      <w:pPr>
        <w:widowControl w:val="0"/>
        <w:spacing w:after="0" w:line="240" w:lineRule="auto"/>
        <w:jc w:val="both"/>
        <w:rPr>
          <w:rFonts w:ascii="Times New Roman" w:hAnsi="Times New Roman"/>
          <w:noProof/>
          <w:kern w:val="0"/>
          <w:sz w:val="24"/>
          <w:lang w:val="lv-LV"/>
        </w:rPr>
      </w:pPr>
    </w:p>
    <w:p w14:paraId="37FF88DA" w14:textId="77777777" w:rsidR="00052A23" w:rsidRPr="0001269A" w:rsidRDefault="00052A23" w:rsidP="00052A23">
      <w:pPr>
        <w:widowControl w:val="0"/>
        <w:spacing w:after="0" w:line="240" w:lineRule="auto"/>
        <w:jc w:val="both"/>
        <w:rPr>
          <w:rFonts w:ascii="Times New Roman" w:hAnsi="Times New Roman"/>
          <w:noProof/>
          <w:kern w:val="0"/>
          <w:sz w:val="24"/>
          <w:lang w:val="lv-LV"/>
        </w:rPr>
      </w:pPr>
    </w:p>
    <w:p w14:paraId="78C552BA" w14:textId="0D70266A" w:rsidR="00052A23" w:rsidRPr="00052A23" w:rsidRDefault="00BF6CFF" w:rsidP="007479D3">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Prime Minister</w:t>
      </w:r>
      <w:r w:rsidR="00A9436D">
        <w:rPr>
          <w:rFonts w:ascii="Times New Roman" w:hAnsi="Times New Roman"/>
          <w:sz w:val="24"/>
        </w:rPr>
        <w:tab/>
      </w:r>
      <w:r>
        <w:rPr>
          <w:rFonts w:ascii="Times New Roman" w:hAnsi="Times New Roman"/>
          <w:sz w:val="24"/>
        </w:rPr>
        <w:t>Māris Kučinskis</w:t>
      </w:r>
    </w:p>
    <w:p w14:paraId="3689BA37" w14:textId="77777777" w:rsidR="00052A23" w:rsidRPr="00052A23" w:rsidRDefault="00052A23" w:rsidP="00052A23">
      <w:pPr>
        <w:widowControl w:val="0"/>
        <w:spacing w:after="0" w:line="240" w:lineRule="auto"/>
        <w:jc w:val="both"/>
        <w:rPr>
          <w:rFonts w:ascii="Times New Roman" w:hAnsi="Times New Roman"/>
          <w:noProof/>
          <w:kern w:val="0"/>
          <w:sz w:val="24"/>
          <w:lang w:val="lv-LV"/>
        </w:rPr>
      </w:pPr>
    </w:p>
    <w:p w14:paraId="0590C3B8" w14:textId="6DC862C7" w:rsidR="00BF6CFF" w:rsidRDefault="00BF6CFF" w:rsidP="007479D3">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7479D3">
        <w:rPr>
          <w:rFonts w:ascii="Times New Roman" w:hAnsi="Times New Roman"/>
          <w:sz w:val="24"/>
        </w:rPr>
        <w:tab/>
      </w:r>
      <w:r>
        <w:rPr>
          <w:rFonts w:ascii="Times New Roman" w:hAnsi="Times New Roman"/>
          <w:sz w:val="24"/>
        </w:rPr>
        <w:t>Arvils Ašeradens</w:t>
      </w:r>
    </w:p>
    <w:p w14:paraId="3647B16C" w14:textId="39BE4455" w:rsidR="0007760A" w:rsidRDefault="0007760A">
      <w:pPr>
        <w:rPr>
          <w:rFonts w:ascii="Times New Roman" w:hAnsi="Times New Roman"/>
          <w:noProof/>
          <w:kern w:val="0"/>
          <w:sz w:val="24"/>
        </w:rPr>
      </w:pPr>
      <w:r>
        <w:br w:type="page"/>
      </w:r>
    </w:p>
    <w:p w14:paraId="1DB12E1B" w14:textId="1B6BE76E" w:rsidR="00BF6CFF" w:rsidRDefault="00BF6CFF" w:rsidP="0007760A">
      <w:pPr>
        <w:widowControl w:val="0"/>
        <w:spacing w:after="0" w:line="240" w:lineRule="auto"/>
        <w:jc w:val="right"/>
        <w:rPr>
          <w:rFonts w:ascii="Times New Roman" w:hAnsi="Times New Roman"/>
          <w:noProof/>
          <w:kern w:val="0"/>
          <w:sz w:val="24"/>
        </w:rPr>
      </w:pPr>
      <w:r>
        <w:rPr>
          <w:rFonts w:ascii="Times New Roman" w:hAnsi="Times New Roman"/>
          <w:sz w:val="24"/>
        </w:rPr>
        <w:lastRenderedPageBreak/>
        <w:t>Approved by Cabinet Regulation No. 239 of 3 May 2017</w:t>
      </w:r>
      <w:bookmarkStart w:id="8" w:name="piel-623780"/>
      <w:bookmarkEnd w:id="8"/>
    </w:p>
    <w:p w14:paraId="57958296" w14:textId="77777777" w:rsidR="0007760A" w:rsidRDefault="0007760A" w:rsidP="00052A23">
      <w:pPr>
        <w:widowControl w:val="0"/>
        <w:spacing w:after="0" w:line="240" w:lineRule="auto"/>
        <w:jc w:val="both"/>
        <w:rPr>
          <w:rFonts w:ascii="Times New Roman" w:hAnsi="Times New Roman"/>
          <w:noProof/>
          <w:kern w:val="0"/>
          <w:sz w:val="24"/>
          <w:lang w:val="lv-LV"/>
        </w:rPr>
      </w:pPr>
    </w:p>
    <w:p w14:paraId="5A707148" w14:textId="77777777" w:rsidR="0007760A" w:rsidRPr="0001269A" w:rsidRDefault="0007760A" w:rsidP="00052A23">
      <w:pPr>
        <w:widowControl w:val="0"/>
        <w:spacing w:after="0" w:line="240" w:lineRule="auto"/>
        <w:jc w:val="both"/>
        <w:rPr>
          <w:rFonts w:ascii="Times New Roman" w:hAnsi="Times New Roman"/>
          <w:noProof/>
          <w:kern w:val="0"/>
          <w:sz w:val="24"/>
          <w:lang w:val="lv-LV"/>
        </w:rPr>
      </w:pPr>
    </w:p>
    <w:p w14:paraId="3142877E" w14:textId="77777777" w:rsidR="00BF6CFF" w:rsidRPr="000F4959" w:rsidRDefault="00BF6CFF" w:rsidP="000F4959">
      <w:pPr>
        <w:widowControl w:val="0"/>
        <w:spacing w:after="0" w:line="240" w:lineRule="auto"/>
        <w:jc w:val="center"/>
        <w:rPr>
          <w:rFonts w:ascii="Times New Roman" w:hAnsi="Times New Roman"/>
          <w:b/>
          <w:bCs/>
          <w:noProof/>
          <w:kern w:val="0"/>
          <w:sz w:val="28"/>
          <w:szCs w:val="24"/>
        </w:rPr>
      </w:pPr>
      <w:bookmarkStart w:id="9" w:name="623782"/>
      <w:bookmarkStart w:id="10" w:name="n-623782"/>
      <w:bookmarkEnd w:id="9"/>
      <w:bookmarkEnd w:id="10"/>
      <w:r>
        <w:rPr>
          <w:rFonts w:ascii="Times New Roman" w:hAnsi="Times New Roman"/>
          <w:b/>
          <w:sz w:val="28"/>
        </w:rPr>
        <w:t>Latvian Construction Standard LBN 501-17, Procedures for the Determination of Construction Costs</w:t>
      </w:r>
    </w:p>
    <w:p w14:paraId="49971979" w14:textId="77777777" w:rsidR="0007760A" w:rsidRDefault="0007760A" w:rsidP="00052A23">
      <w:pPr>
        <w:widowControl w:val="0"/>
        <w:spacing w:after="0" w:line="240" w:lineRule="auto"/>
        <w:jc w:val="both"/>
        <w:rPr>
          <w:rFonts w:ascii="Times New Roman" w:hAnsi="Times New Roman"/>
          <w:b/>
          <w:bCs/>
          <w:noProof/>
          <w:kern w:val="0"/>
          <w:sz w:val="24"/>
          <w:lang w:val="lv-LV"/>
        </w:rPr>
      </w:pPr>
    </w:p>
    <w:p w14:paraId="0A8416C2" w14:textId="77777777" w:rsidR="0007760A" w:rsidRPr="0001269A" w:rsidRDefault="0007760A" w:rsidP="00052A23">
      <w:pPr>
        <w:widowControl w:val="0"/>
        <w:spacing w:after="0" w:line="240" w:lineRule="auto"/>
        <w:jc w:val="both"/>
        <w:rPr>
          <w:rFonts w:ascii="Times New Roman" w:hAnsi="Times New Roman"/>
          <w:b/>
          <w:bCs/>
          <w:noProof/>
          <w:kern w:val="0"/>
          <w:sz w:val="24"/>
          <w:lang w:val="lv-LV"/>
        </w:rPr>
      </w:pPr>
    </w:p>
    <w:p w14:paraId="6054C3C3" w14:textId="77777777" w:rsidR="00BF6CFF" w:rsidRDefault="00BF6CFF" w:rsidP="000F4959">
      <w:pPr>
        <w:widowControl w:val="0"/>
        <w:spacing w:after="0" w:line="240" w:lineRule="auto"/>
        <w:jc w:val="center"/>
        <w:rPr>
          <w:rFonts w:ascii="Times New Roman" w:hAnsi="Times New Roman"/>
          <w:b/>
          <w:bCs/>
          <w:noProof/>
          <w:kern w:val="0"/>
          <w:sz w:val="24"/>
        </w:rPr>
      </w:pPr>
      <w:bookmarkStart w:id="11" w:name="n1"/>
      <w:bookmarkStart w:id="12" w:name="n-623783"/>
      <w:bookmarkEnd w:id="11"/>
      <w:bookmarkEnd w:id="12"/>
      <w:r>
        <w:rPr>
          <w:rFonts w:ascii="Times New Roman" w:hAnsi="Times New Roman"/>
          <w:b/>
          <w:sz w:val="24"/>
        </w:rPr>
        <w:t>1. General Provisions</w:t>
      </w:r>
    </w:p>
    <w:p w14:paraId="5F32BAEB" w14:textId="77777777" w:rsidR="0007760A" w:rsidRPr="0001269A" w:rsidRDefault="0007760A" w:rsidP="00052A23">
      <w:pPr>
        <w:widowControl w:val="0"/>
        <w:spacing w:after="0" w:line="240" w:lineRule="auto"/>
        <w:jc w:val="both"/>
        <w:rPr>
          <w:rFonts w:ascii="Times New Roman" w:hAnsi="Times New Roman"/>
          <w:b/>
          <w:bCs/>
          <w:noProof/>
          <w:kern w:val="0"/>
          <w:sz w:val="24"/>
          <w:lang w:val="lv-LV"/>
        </w:rPr>
      </w:pPr>
    </w:p>
    <w:p w14:paraId="2EE70B9F" w14:textId="77777777" w:rsidR="00BF6CFF" w:rsidRPr="0001269A" w:rsidRDefault="00BF6CFF" w:rsidP="00052A23">
      <w:pPr>
        <w:widowControl w:val="0"/>
        <w:spacing w:after="0" w:line="240" w:lineRule="auto"/>
        <w:jc w:val="both"/>
        <w:rPr>
          <w:rFonts w:ascii="Times New Roman" w:hAnsi="Times New Roman"/>
          <w:noProof/>
          <w:kern w:val="0"/>
          <w:sz w:val="24"/>
        </w:rPr>
      </w:pPr>
      <w:bookmarkStart w:id="13" w:name="p-623785"/>
      <w:bookmarkEnd w:id="1"/>
      <w:bookmarkEnd w:id="13"/>
      <w:r>
        <w:rPr>
          <w:rFonts w:ascii="Times New Roman" w:hAnsi="Times New Roman"/>
          <w:sz w:val="24"/>
        </w:rPr>
        <w:t>1. The Construction Standard prescribes:</w:t>
      </w:r>
    </w:p>
    <w:p w14:paraId="70B5AF4C"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the determination of construction costs;</w:t>
      </w:r>
    </w:p>
    <w:p w14:paraId="0512DCF7"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the calculation of construction costs for all types of structures or their entirety (structures together with their associated territories, auxiliary structures, technological equipment, and engineering communications), individual construction work, including specialised work, at the stages of determining the contract price for design and construction;</w:t>
      </w:r>
    </w:p>
    <w:p w14:paraId="3FB3A801"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sample estimate forms.</w:t>
      </w:r>
    </w:p>
    <w:p w14:paraId="739965AC" w14:textId="77777777" w:rsidR="000F4959" w:rsidRDefault="000F4959" w:rsidP="00052A23">
      <w:pPr>
        <w:widowControl w:val="0"/>
        <w:spacing w:after="0" w:line="240" w:lineRule="auto"/>
        <w:jc w:val="both"/>
        <w:rPr>
          <w:rFonts w:ascii="Times New Roman" w:hAnsi="Times New Roman"/>
          <w:noProof/>
          <w:kern w:val="0"/>
          <w:sz w:val="24"/>
        </w:rPr>
      </w:pPr>
      <w:bookmarkStart w:id="14" w:name="p-623786"/>
      <w:bookmarkEnd w:id="3"/>
      <w:bookmarkEnd w:id="14"/>
    </w:p>
    <w:p w14:paraId="6A40F1A6" w14:textId="2207189E"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2. The Construction Standard shall apply to all types of structures for which the </w:t>
      </w:r>
      <w:r w:rsidR="00C329DE" w:rsidRPr="00C329DE">
        <w:rPr>
          <w:rFonts w:ascii="Times New Roman" w:hAnsi="Times New Roman"/>
          <w:sz w:val="24"/>
        </w:rPr>
        <w:t>contracting authorit</w:t>
      </w:r>
      <w:r w:rsidR="00C329DE">
        <w:rPr>
          <w:rFonts w:ascii="Times New Roman" w:hAnsi="Times New Roman"/>
          <w:sz w:val="24"/>
        </w:rPr>
        <w:t>ies</w:t>
      </w:r>
      <w:r>
        <w:rPr>
          <w:rFonts w:ascii="Times New Roman" w:hAnsi="Times New Roman"/>
          <w:sz w:val="24"/>
        </w:rPr>
        <w:t xml:space="preserve"> are subject to the Public Procurement Law and the Law on the Procurements of Public Service Providers. The construction costs of transport structures shall be determined in accordance with Chapter 4 of this Construction Standard.</w:t>
      </w:r>
    </w:p>
    <w:p w14:paraId="152A0924" w14:textId="77777777" w:rsidR="000F4959" w:rsidRDefault="000F4959" w:rsidP="00052A23">
      <w:pPr>
        <w:widowControl w:val="0"/>
        <w:spacing w:after="0" w:line="240" w:lineRule="auto"/>
        <w:jc w:val="both"/>
        <w:rPr>
          <w:rFonts w:ascii="Times New Roman" w:hAnsi="Times New Roman"/>
          <w:noProof/>
          <w:kern w:val="0"/>
          <w:sz w:val="24"/>
        </w:rPr>
      </w:pPr>
      <w:bookmarkStart w:id="15" w:name="p-623787"/>
      <w:bookmarkEnd w:id="5"/>
      <w:bookmarkEnd w:id="15"/>
    </w:p>
    <w:p w14:paraId="58834B7D" w14:textId="5EDE6733"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 Terms used in the Construction Standard:</w:t>
      </w:r>
    </w:p>
    <w:p w14:paraId="3FF3E09D"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3.1. scope of construction work – a quantitative indicator of the amount of construction work to be performed which is laid down in the building design documentation and can be verified through measurements or calculations after completing the construction work;</w:t>
      </w:r>
    </w:p>
    <w:p w14:paraId="09FCB796"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3.2. wage rate – the (gross) hourly wage of a single employee, including State-established payroll taxes and fees;</w:t>
      </w:r>
    </w:p>
    <w:p w14:paraId="3F1BB315"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3.3. labour intensity – the time required to complete a specific construction work in accordance with the description of construction work (with details on the nature of the work to be performed, execution technology and methods, primary construction products used, and the final product of the production process with details on its main operational characteristics), expressed in man-hours;</w:t>
      </w:r>
    </w:p>
    <w:p w14:paraId="24B2124F"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3.4. machinery costs – the rental or operating costs and depreciation (amortisation) costs of machinery, auxiliary devices, and instruments for performing construction work in accordance with the description of the respective work, and also transportation (relocation) costs of construction products within the construction site;</w:t>
      </w:r>
    </w:p>
    <w:p w14:paraId="5E7526D5"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3.5. estimate – a calculation prepared by a construction specialist regarding the estimated construction costs of the implementation of the building design;</w:t>
      </w:r>
    </w:p>
    <w:p w14:paraId="4F5F93D1"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3.6. cost components of the estimate – the aggregate of construction products, building constructions, work expenditure, the wage, construction machine time and its costs determined for the relevant unit of measurement of production in construction and expressed in natural (physical) quantities or in their conditional form (as a percentage);</w:t>
      </w:r>
    </w:p>
    <w:p w14:paraId="20B69BFC"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3.7. direct costs – costs related to the implementation of measures specified in the description of construction work;</w:t>
      </w:r>
    </w:p>
    <w:p w14:paraId="188ACAF8"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3.8. transport structures – structures of motor roads, streets, and railways;</w:t>
      </w:r>
    </w:p>
    <w:p w14:paraId="1F995D51" w14:textId="77777777" w:rsidR="00BF6CFF" w:rsidRPr="0001269A" w:rsidRDefault="00BF6CFF" w:rsidP="000F4959">
      <w:pPr>
        <w:widowControl w:val="0"/>
        <w:spacing w:after="0" w:line="240" w:lineRule="auto"/>
        <w:ind w:firstLine="709"/>
        <w:jc w:val="both"/>
        <w:rPr>
          <w:rFonts w:ascii="Times New Roman" w:hAnsi="Times New Roman"/>
          <w:noProof/>
          <w:kern w:val="0"/>
          <w:sz w:val="24"/>
        </w:rPr>
      </w:pPr>
      <w:r>
        <w:rPr>
          <w:rFonts w:ascii="Times New Roman" w:hAnsi="Times New Roman"/>
          <w:sz w:val="24"/>
        </w:rPr>
        <w:t>3.9. overheads – additional costs related to the setup and maintenance of the construction site, organisation and management of construction work, labour protection and insurance, and other costs related to the execution of construction work.</w:t>
      </w:r>
    </w:p>
    <w:p w14:paraId="2A1A7DAA" w14:textId="77777777" w:rsidR="000F4959" w:rsidRDefault="000F4959" w:rsidP="00052A23">
      <w:pPr>
        <w:widowControl w:val="0"/>
        <w:spacing w:after="0" w:line="240" w:lineRule="auto"/>
        <w:jc w:val="both"/>
        <w:rPr>
          <w:rFonts w:ascii="Times New Roman" w:hAnsi="Times New Roman"/>
          <w:noProof/>
          <w:kern w:val="0"/>
          <w:sz w:val="24"/>
        </w:rPr>
      </w:pPr>
      <w:bookmarkStart w:id="16" w:name="p-623788"/>
      <w:bookmarkEnd w:id="7"/>
      <w:bookmarkEnd w:id="16"/>
    </w:p>
    <w:p w14:paraId="599DC25E" w14:textId="62C13BA8" w:rsidR="00BF6CFF" w:rsidRPr="0001269A" w:rsidRDefault="00BF6CFF" w:rsidP="007479D3">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 Construction costs shall include the costs of construction products, labour charges, the rental costs of construction machines and machinery and labour costs, the depreciation (amortisation) or rental costs of instruments, overheads and profit, and also other construction-related costs (such as construction site clearance, relocation of communications, mine clearance).</w:t>
      </w:r>
    </w:p>
    <w:p w14:paraId="069CC099" w14:textId="77777777" w:rsidR="000F4959" w:rsidRDefault="000F4959" w:rsidP="00052A23">
      <w:pPr>
        <w:widowControl w:val="0"/>
        <w:spacing w:after="0" w:line="240" w:lineRule="auto"/>
        <w:jc w:val="both"/>
        <w:rPr>
          <w:rFonts w:ascii="Times New Roman" w:hAnsi="Times New Roman"/>
          <w:noProof/>
          <w:kern w:val="0"/>
          <w:sz w:val="24"/>
        </w:rPr>
      </w:pPr>
      <w:bookmarkStart w:id="17" w:name="p5"/>
      <w:bookmarkStart w:id="18" w:name="p-623789"/>
      <w:bookmarkEnd w:id="17"/>
      <w:bookmarkEnd w:id="18"/>
    </w:p>
    <w:p w14:paraId="1436771A" w14:textId="5553B03C"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5. The Construction Standard shall be applied to the calculations of construction work costs of the building design and to determination of the contract price of construction in the following cases:</w:t>
      </w:r>
    </w:p>
    <w:p w14:paraId="0883E9F4" w14:textId="2F8F1853" w:rsidR="00BF6CFF" w:rsidRPr="0001269A" w:rsidRDefault="00BF6CFF" w:rsidP="0088361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5.1. by the </w:t>
      </w:r>
      <w:r w:rsidR="00A75783">
        <w:rPr>
          <w:rFonts w:ascii="Times New Roman" w:hAnsi="Times New Roman"/>
          <w:sz w:val="24"/>
        </w:rPr>
        <w:t>contracting</w:t>
      </w:r>
      <w:r w:rsidR="003F76F4">
        <w:rPr>
          <w:rFonts w:ascii="Times New Roman" w:hAnsi="Times New Roman"/>
          <w:sz w:val="24"/>
        </w:rPr>
        <w:t xml:space="preserve"> authorities</w:t>
      </w:r>
      <w:r>
        <w:rPr>
          <w:rFonts w:ascii="Times New Roman" w:hAnsi="Times New Roman"/>
          <w:sz w:val="24"/>
        </w:rPr>
        <w:t>:</w:t>
      </w:r>
    </w:p>
    <w:p w14:paraId="47B2F062"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 to determine the estimated contract price of procurement;</w:t>
      </w:r>
    </w:p>
    <w:p w14:paraId="36BCC907"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5.1.2. to prepare the procurement procedure documents (specifications);</w:t>
      </w:r>
    </w:p>
    <w:p w14:paraId="0378DAD4"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5.1.3. to plan financial resources and other resources;</w:t>
      </w:r>
    </w:p>
    <w:p w14:paraId="4E6F9CDB"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5.1.4. to evaluate the economic efficiency of the building design;</w:t>
      </w:r>
    </w:p>
    <w:p w14:paraId="2AE14CFC"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5.1.5. to monitor the implementation of the building design;</w:t>
      </w:r>
    </w:p>
    <w:p w14:paraId="205327B5" w14:textId="77777777" w:rsidR="00BF6CFF" w:rsidRPr="0001269A" w:rsidRDefault="00BF6CFF" w:rsidP="00883619">
      <w:pPr>
        <w:widowControl w:val="0"/>
        <w:spacing w:after="0" w:line="240" w:lineRule="auto"/>
        <w:ind w:firstLine="709"/>
        <w:jc w:val="both"/>
        <w:rPr>
          <w:rFonts w:ascii="Times New Roman" w:hAnsi="Times New Roman"/>
          <w:noProof/>
          <w:kern w:val="0"/>
          <w:sz w:val="24"/>
        </w:rPr>
      </w:pPr>
      <w:r>
        <w:rPr>
          <w:rFonts w:ascii="Times New Roman" w:hAnsi="Times New Roman"/>
          <w:sz w:val="24"/>
        </w:rPr>
        <w:t>5.2. by tenderers and performers of construction work:</w:t>
      </w:r>
    </w:p>
    <w:p w14:paraId="3126FB29"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 to calculate the necessary construction products, labour force, and other resources for the construction offer;</w:t>
      </w:r>
    </w:p>
    <w:p w14:paraId="3F7E1468" w14:textId="77777777" w:rsidR="00BF6CFF" w:rsidRPr="0001269A" w:rsidRDefault="00BF6CFF" w:rsidP="0088361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5.2.2. for contractual obligations between the main performer of construction work and the performers of individual construction work;</w:t>
      </w:r>
    </w:p>
    <w:p w14:paraId="62E1C2AE" w14:textId="77777777" w:rsidR="00BF6CFF" w:rsidRPr="0001269A" w:rsidRDefault="00BF6CFF" w:rsidP="00883619">
      <w:pPr>
        <w:widowControl w:val="0"/>
        <w:spacing w:after="0" w:line="240" w:lineRule="auto"/>
        <w:ind w:firstLine="709"/>
        <w:jc w:val="both"/>
        <w:rPr>
          <w:rFonts w:ascii="Times New Roman" w:hAnsi="Times New Roman"/>
          <w:noProof/>
          <w:kern w:val="0"/>
          <w:sz w:val="24"/>
        </w:rPr>
      </w:pPr>
      <w:r>
        <w:rPr>
          <w:rFonts w:ascii="Times New Roman" w:hAnsi="Times New Roman"/>
          <w:sz w:val="24"/>
        </w:rPr>
        <w:t>5.3. by experts and State authorities, to evaluate the construction price offer, including to settle disputes;</w:t>
      </w:r>
    </w:p>
    <w:p w14:paraId="09F67271" w14:textId="77777777" w:rsidR="00BF6CFF" w:rsidRPr="0001269A" w:rsidRDefault="00BF6CFF" w:rsidP="00883619">
      <w:pPr>
        <w:widowControl w:val="0"/>
        <w:spacing w:after="0" w:line="240" w:lineRule="auto"/>
        <w:ind w:firstLine="709"/>
        <w:jc w:val="both"/>
        <w:rPr>
          <w:rFonts w:ascii="Times New Roman" w:hAnsi="Times New Roman"/>
          <w:noProof/>
          <w:kern w:val="0"/>
          <w:sz w:val="24"/>
        </w:rPr>
      </w:pPr>
      <w:r>
        <w:rPr>
          <w:rFonts w:ascii="Times New Roman" w:hAnsi="Times New Roman"/>
          <w:sz w:val="24"/>
        </w:rPr>
        <w:t>5.4. by construction specialists and tenderers for the estimation of the scopes of construction work.</w:t>
      </w:r>
    </w:p>
    <w:p w14:paraId="78BA8592" w14:textId="77777777" w:rsidR="000F4959" w:rsidRDefault="000F4959" w:rsidP="00052A23">
      <w:pPr>
        <w:widowControl w:val="0"/>
        <w:spacing w:after="0" w:line="240" w:lineRule="auto"/>
        <w:jc w:val="both"/>
        <w:rPr>
          <w:rFonts w:ascii="Times New Roman" w:hAnsi="Times New Roman"/>
          <w:noProof/>
          <w:kern w:val="0"/>
          <w:sz w:val="24"/>
        </w:rPr>
      </w:pPr>
      <w:bookmarkStart w:id="19" w:name="p6"/>
      <w:bookmarkStart w:id="20" w:name="p-623791"/>
      <w:bookmarkEnd w:id="19"/>
      <w:bookmarkEnd w:id="20"/>
    </w:p>
    <w:p w14:paraId="4E911BBD" w14:textId="2B3BAB99"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6. The Construction Standard shall be applied to the forecast of the contract price of construction for the building design in the minimum composition if the </w:t>
      </w:r>
      <w:r w:rsidR="003F76F4" w:rsidRPr="003F76F4">
        <w:rPr>
          <w:rFonts w:ascii="Times New Roman" w:hAnsi="Times New Roman"/>
          <w:sz w:val="24"/>
        </w:rPr>
        <w:t>contracting authorit</w:t>
      </w:r>
      <w:r w:rsidR="003F76F4">
        <w:rPr>
          <w:rFonts w:ascii="Times New Roman" w:hAnsi="Times New Roman"/>
          <w:sz w:val="24"/>
        </w:rPr>
        <w:t>y</w:t>
      </w:r>
      <w:r>
        <w:rPr>
          <w:rFonts w:ascii="Times New Roman" w:hAnsi="Times New Roman"/>
          <w:sz w:val="24"/>
        </w:rPr>
        <w:t xml:space="preserve"> has prepared detailed information on the construction intention.</w:t>
      </w:r>
    </w:p>
    <w:p w14:paraId="7ED6F8CB" w14:textId="77777777" w:rsidR="00883619" w:rsidRDefault="00883619" w:rsidP="00052A23">
      <w:pPr>
        <w:widowControl w:val="0"/>
        <w:spacing w:after="0" w:line="240" w:lineRule="auto"/>
        <w:jc w:val="both"/>
        <w:rPr>
          <w:rFonts w:ascii="Times New Roman" w:hAnsi="Times New Roman"/>
          <w:noProof/>
          <w:kern w:val="0"/>
          <w:sz w:val="24"/>
        </w:rPr>
      </w:pPr>
      <w:bookmarkStart w:id="21" w:name="p7"/>
      <w:bookmarkStart w:id="22" w:name="p-623792"/>
      <w:bookmarkEnd w:id="21"/>
      <w:bookmarkEnd w:id="22"/>
    </w:p>
    <w:p w14:paraId="2FE1EE77" w14:textId="2873D59F"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7. The Construction Standard shall not specify the following costs related to the implementation of the construction intention and the operation of the structure:</w:t>
      </w:r>
    </w:p>
    <w:p w14:paraId="098605AE"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7.1. the costs of the acquisition of land and existing structures;</w:t>
      </w:r>
    </w:p>
    <w:p w14:paraId="75948B65"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7.2. the costs of the maintenance of structures after they have been put into service.</w:t>
      </w:r>
    </w:p>
    <w:p w14:paraId="60B5D81C" w14:textId="77777777" w:rsidR="00931F16" w:rsidRDefault="00931F16" w:rsidP="00052A23">
      <w:pPr>
        <w:widowControl w:val="0"/>
        <w:spacing w:after="0" w:line="240" w:lineRule="auto"/>
        <w:jc w:val="both"/>
        <w:rPr>
          <w:rFonts w:ascii="Times New Roman" w:hAnsi="Times New Roman"/>
          <w:noProof/>
          <w:kern w:val="0"/>
          <w:sz w:val="24"/>
        </w:rPr>
      </w:pPr>
      <w:bookmarkStart w:id="23" w:name="p8"/>
      <w:bookmarkStart w:id="24" w:name="p-623793"/>
      <w:bookmarkEnd w:id="23"/>
      <w:bookmarkEnd w:id="24"/>
    </w:p>
    <w:p w14:paraId="5EB4A1D1" w14:textId="58556FFB"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 When applying the Construction Standard, the units of measurement and their abbreviations laid down in Cabinet Regulation No. 1186 of 29 October 2013, Regulations Regarding the Units of Measurement, shall be used. Additionally, the following units of measurement and their abbreviations shall be used:</w:t>
      </w:r>
    </w:p>
    <w:p w14:paraId="52B0C024"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8.1. unit of measurement referring to the number of products – piece (pc);</w:t>
      </w:r>
    </w:p>
    <w:p w14:paraId="61C81086"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8.2. set of products or equipment – set;</w:t>
      </w:r>
    </w:p>
    <w:p w14:paraId="532ED0A7"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8.3. unit of measurement referring to the work shift (8 hours) – shift;</w:t>
      </w:r>
    </w:p>
    <w:p w14:paraId="460766B1"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8.4. unit of measurement referring to time – 24-hour period (24 h);</w:t>
      </w:r>
    </w:p>
    <w:p w14:paraId="24FB6DD8"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8.5. man-hour – m/h;</w:t>
      </w:r>
    </w:p>
    <w:p w14:paraId="5CB1AD44"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8.6. machinery working hour or shift (machine shift) – h or m/s;</w:t>
      </w:r>
    </w:p>
    <w:p w14:paraId="2750F394"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8.7. wage rate – EUR/h.</w:t>
      </w:r>
    </w:p>
    <w:p w14:paraId="4EE65D07" w14:textId="77777777" w:rsidR="00931F16" w:rsidRDefault="00931F16" w:rsidP="00052A23">
      <w:pPr>
        <w:widowControl w:val="0"/>
        <w:spacing w:after="0" w:line="240" w:lineRule="auto"/>
        <w:jc w:val="both"/>
        <w:rPr>
          <w:rFonts w:ascii="Times New Roman" w:hAnsi="Times New Roman"/>
          <w:noProof/>
          <w:kern w:val="0"/>
          <w:sz w:val="24"/>
        </w:rPr>
      </w:pPr>
      <w:bookmarkStart w:id="25" w:name="p9"/>
      <w:bookmarkStart w:id="26" w:name="p-623794"/>
      <w:bookmarkEnd w:id="25"/>
      <w:bookmarkEnd w:id="26"/>
    </w:p>
    <w:p w14:paraId="679D417D" w14:textId="3B30818A"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 A construction specialist who is certified for the relevant type of structures and holds the right to independent practice in civil engineering or another related engineering profession is entitled to prepare and verify building design estimates. If the estimate preparer does not hold the relevant certificate, the estimates shall be verified and signed by a certified construction specialist who has the right to do so. If the estimates have been prepared by a certified construction specialist, a second construction specialist’s signature shall not be required.</w:t>
      </w:r>
    </w:p>
    <w:p w14:paraId="6AE4D0F7" w14:textId="77777777" w:rsidR="00931F16" w:rsidRDefault="00931F16" w:rsidP="00052A23">
      <w:pPr>
        <w:widowControl w:val="0"/>
        <w:spacing w:after="0" w:line="240" w:lineRule="auto"/>
        <w:jc w:val="both"/>
        <w:rPr>
          <w:rFonts w:ascii="Times New Roman" w:hAnsi="Times New Roman"/>
          <w:b/>
          <w:bCs/>
          <w:noProof/>
          <w:kern w:val="0"/>
          <w:sz w:val="24"/>
        </w:rPr>
      </w:pPr>
      <w:bookmarkStart w:id="27" w:name="n2"/>
      <w:bookmarkStart w:id="28" w:name="n-623795"/>
      <w:bookmarkEnd w:id="27"/>
      <w:bookmarkEnd w:id="28"/>
    </w:p>
    <w:p w14:paraId="16E6589E" w14:textId="768BC3D6" w:rsidR="00BF6CFF" w:rsidRPr="0001269A" w:rsidRDefault="00BF6CFF" w:rsidP="00931F16">
      <w:pPr>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2. Construction Estimates Forming Part of the Building Design</w:t>
      </w:r>
    </w:p>
    <w:p w14:paraId="72169FD0" w14:textId="77777777" w:rsidR="00931F16" w:rsidRDefault="00931F16" w:rsidP="00052A23">
      <w:pPr>
        <w:widowControl w:val="0"/>
        <w:spacing w:after="0" w:line="240" w:lineRule="auto"/>
        <w:jc w:val="both"/>
        <w:rPr>
          <w:rFonts w:ascii="Times New Roman" w:hAnsi="Times New Roman"/>
          <w:noProof/>
          <w:kern w:val="0"/>
          <w:sz w:val="24"/>
        </w:rPr>
      </w:pPr>
      <w:bookmarkStart w:id="29" w:name="p10"/>
      <w:bookmarkStart w:id="30" w:name="p-623796"/>
      <w:bookmarkEnd w:id="29"/>
      <w:bookmarkEnd w:id="30"/>
    </w:p>
    <w:p w14:paraId="1DE250B6" w14:textId="6731870B"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10. The scopes of construction work shall be determined in the building design drawings, lists of scopes, and specifications of construction products which form part of the building design.</w:t>
      </w:r>
    </w:p>
    <w:p w14:paraId="6EB55E6E" w14:textId="77777777" w:rsidR="00931F16" w:rsidRDefault="00931F16" w:rsidP="00052A23">
      <w:pPr>
        <w:widowControl w:val="0"/>
        <w:spacing w:after="0" w:line="240" w:lineRule="auto"/>
        <w:jc w:val="both"/>
        <w:rPr>
          <w:rFonts w:ascii="Times New Roman" w:hAnsi="Times New Roman"/>
          <w:noProof/>
          <w:kern w:val="0"/>
          <w:sz w:val="24"/>
        </w:rPr>
      </w:pPr>
      <w:bookmarkStart w:id="31" w:name="p11"/>
      <w:bookmarkStart w:id="32" w:name="p-623797"/>
      <w:bookmarkEnd w:id="31"/>
      <w:bookmarkEnd w:id="32"/>
    </w:p>
    <w:p w14:paraId="0E3F0926" w14:textId="68FDE133"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11. Construction costs shall be classified based on types of construction work (Annex 1) or the types of construction work and structural elements (Annex 2).</w:t>
      </w:r>
    </w:p>
    <w:p w14:paraId="48D024A9" w14:textId="77777777" w:rsidR="00931F16" w:rsidRDefault="00931F16" w:rsidP="00052A23">
      <w:pPr>
        <w:widowControl w:val="0"/>
        <w:spacing w:after="0" w:line="240" w:lineRule="auto"/>
        <w:jc w:val="both"/>
        <w:rPr>
          <w:rFonts w:ascii="Times New Roman" w:hAnsi="Times New Roman"/>
          <w:noProof/>
          <w:kern w:val="0"/>
          <w:sz w:val="24"/>
        </w:rPr>
      </w:pPr>
      <w:bookmarkStart w:id="33" w:name="p12"/>
      <w:bookmarkStart w:id="34" w:name="p-623798"/>
      <w:bookmarkEnd w:id="33"/>
      <w:bookmarkEnd w:id="34"/>
    </w:p>
    <w:p w14:paraId="234E9EAB" w14:textId="3EF49A4C"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12. Estimates shall include the following cost categories:</w:t>
      </w:r>
    </w:p>
    <w:p w14:paraId="1A29D1E0"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12.1. direct costs of construction work;</w:t>
      </w:r>
    </w:p>
    <w:p w14:paraId="51654A5A"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12.2. overheads;</w:t>
      </w:r>
    </w:p>
    <w:p w14:paraId="35E23F94" w14:textId="77777777"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12.3. profit;</w:t>
      </w:r>
    </w:p>
    <w:p w14:paraId="43ADE549" w14:textId="621FE3B5" w:rsidR="00BF6CFF" w:rsidRPr="0001269A" w:rsidRDefault="00BF6CFF" w:rsidP="00931F16">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12.4. other </w:t>
      </w:r>
      <w:r w:rsidR="006469F3" w:rsidRPr="006469F3">
        <w:rPr>
          <w:rFonts w:ascii="Times New Roman" w:hAnsi="Times New Roman"/>
          <w:sz w:val="24"/>
        </w:rPr>
        <w:t>contracting authorit</w:t>
      </w:r>
      <w:r w:rsidR="006469F3">
        <w:rPr>
          <w:rFonts w:ascii="Times New Roman" w:hAnsi="Times New Roman"/>
          <w:sz w:val="24"/>
        </w:rPr>
        <w:t>y</w:t>
      </w:r>
      <w:r>
        <w:rPr>
          <w:rFonts w:ascii="Times New Roman" w:hAnsi="Times New Roman"/>
          <w:sz w:val="24"/>
        </w:rPr>
        <w:t xml:space="preserve">’s costs related to construction but not classified as construction work. These costs shall be treated as separate cost items only in the </w:t>
      </w:r>
      <w:r w:rsidR="00B9667E" w:rsidRPr="00B9667E">
        <w:rPr>
          <w:rFonts w:ascii="Times New Roman" w:hAnsi="Times New Roman"/>
          <w:sz w:val="24"/>
        </w:rPr>
        <w:t>contracting authorit</w:t>
      </w:r>
      <w:r w:rsidR="00B9667E">
        <w:rPr>
          <w:rFonts w:ascii="Times New Roman" w:hAnsi="Times New Roman"/>
          <w:sz w:val="24"/>
        </w:rPr>
        <w:t>y</w:t>
      </w:r>
      <w:r>
        <w:rPr>
          <w:rFonts w:ascii="Times New Roman" w:hAnsi="Times New Roman"/>
          <w:sz w:val="24"/>
        </w:rPr>
        <w:t>’s total construction estimate (Annex 3).</w:t>
      </w:r>
    </w:p>
    <w:p w14:paraId="4678B80A" w14:textId="77777777" w:rsidR="00931F16" w:rsidRDefault="00931F16" w:rsidP="00052A23">
      <w:pPr>
        <w:widowControl w:val="0"/>
        <w:spacing w:after="0" w:line="240" w:lineRule="auto"/>
        <w:jc w:val="both"/>
        <w:rPr>
          <w:rFonts w:ascii="Times New Roman" w:hAnsi="Times New Roman"/>
          <w:noProof/>
          <w:kern w:val="0"/>
          <w:sz w:val="24"/>
        </w:rPr>
      </w:pPr>
      <w:bookmarkStart w:id="35" w:name="p13"/>
      <w:bookmarkStart w:id="36" w:name="p-623799"/>
      <w:bookmarkEnd w:id="35"/>
      <w:bookmarkEnd w:id="36"/>
    </w:p>
    <w:p w14:paraId="0141F72B" w14:textId="0E9D6001"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 The building design shall include one set of estimates (Annex 4). The set of estimates may comprise:</w:t>
      </w:r>
    </w:p>
    <w:p w14:paraId="5AB3D156"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13.1. local estimates for a specific structure (Annex 5);</w:t>
      </w:r>
    </w:p>
    <w:p w14:paraId="3F72AA3C"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13.2. summary calculations by types of construction work or structural elements (Annex 6);</w:t>
      </w:r>
    </w:p>
    <w:p w14:paraId="2CF98482"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13.3. one or several total construction estimates (Annex 7).</w:t>
      </w:r>
    </w:p>
    <w:p w14:paraId="013ACB47" w14:textId="77777777" w:rsidR="00481189" w:rsidRDefault="00481189" w:rsidP="00052A23">
      <w:pPr>
        <w:widowControl w:val="0"/>
        <w:spacing w:after="0" w:line="240" w:lineRule="auto"/>
        <w:jc w:val="both"/>
        <w:rPr>
          <w:rFonts w:ascii="Times New Roman" w:hAnsi="Times New Roman"/>
          <w:noProof/>
          <w:kern w:val="0"/>
          <w:sz w:val="24"/>
        </w:rPr>
      </w:pPr>
      <w:bookmarkStart w:id="37" w:name="p14"/>
      <w:bookmarkStart w:id="38" w:name="p-623800"/>
      <w:bookmarkEnd w:id="37"/>
      <w:bookmarkEnd w:id="38"/>
    </w:p>
    <w:p w14:paraId="7B5D385A" w14:textId="0153A703"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14. The estimates shall be accompanied by an explanatory description containing the following information:</w:t>
      </w:r>
    </w:p>
    <w:p w14:paraId="4247DFB0"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14.1. characterisation of the execution of construction work and all conditions (including the restrictive ones) or a relevant reference to technical specifications;</w:t>
      </w:r>
    </w:p>
    <w:p w14:paraId="5A5D3AAD"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14.2. a brief description of the organisation of construction work (the sequence of the execution of construction work, the characterisation of the necessary main resources, and other information) if such information is not included in the building design;</w:t>
      </w:r>
    </w:p>
    <w:p w14:paraId="45A0F396"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14.3. labour intensity of construction work;</w:t>
      </w:r>
    </w:p>
    <w:p w14:paraId="4AAD9B2E"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14.4. indications in the economic baseline conditions of the estimate for structures in cases where their construction lasts more than one year or the commencement of their construction has been postponed for the same period.</w:t>
      </w:r>
    </w:p>
    <w:p w14:paraId="3ACF7168" w14:textId="77777777" w:rsidR="00481189" w:rsidRDefault="00481189" w:rsidP="00052A23">
      <w:pPr>
        <w:widowControl w:val="0"/>
        <w:spacing w:after="0" w:line="240" w:lineRule="auto"/>
        <w:jc w:val="both"/>
        <w:rPr>
          <w:rFonts w:ascii="Times New Roman" w:hAnsi="Times New Roman"/>
          <w:noProof/>
          <w:kern w:val="0"/>
          <w:sz w:val="24"/>
        </w:rPr>
      </w:pPr>
      <w:bookmarkStart w:id="39" w:name="p15"/>
      <w:bookmarkStart w:id="40" w:name="p-623801"/>
      <w:bookmarkEnd w:id="39"/>
      <w:bookmarkEnd w:id="40"/>
    </w:p>
    <w:p w14:paraId="01271DD0" w14:textId="47950436"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15. The estimate preparer and verifier shall be responsible for including justified technical and economic information from the building design in the descriptions and calculations of the building design, and also for objectively evaluating the economic conditions of construction and taking these conditions into account when determining cost components. The estimate shall be prepared in conformity with the requirements for drawing up building design documentation.</w:t>
      </w:r>
    </w:p>
    <w:p w14:paraId="4D4B87F0" w14:textId="77777777" w:rsidR="00481189" w:rsidRDefault="00481189" w:rsidP="00052A23">
      <w:pPr>
        <w:widowControl w:val="0"/>
        <w:spacing w:after="0" w:line="240" w:lineRule="auto"/>
        <w:jc w:val="both"/>
        <w:rPr>
          <w:rFonts w:ascii="Times New Roman" w:hAnsi="Times New Roman"/>
          <w:noProof/>
          <w:kern w:val="0"/>
          <w:sz w:val="24"/>
        </w:rPr>
      </w:pPr>
      <w:bookmarkStart w:id="41" w:name="p16"/>
      <w:bookmarkStart w:id="42" w:name="p-623802"/>
      <w:bookmarkEnd w:id="41"/>
      <w:bookmarkEnd w:id="42"/>
    </w:p>
    <w:p w14:paraId="54AF6FD4" w14:textId="433E6F95"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16. The estimate preparer and verifier shall not be responsible for the conformity of the scopes of construction work specified in the technical specification with the building design drawings.</w:t>
      </w:r>
    </w:p>
    <w:p w14:paraId="64F05F6C" w14:textId="77777777" w:rsidR="00481189" w:rsidRDefault="00481189" w:rsidP="00052A23">
      <w:pPr>
        <w:widowControl w:val="0"/>
        <w:spacing w:after="0" w:line="240" w:lineRule="auto"/>
        <w:jc w:val="both"/>
        <w:rPr>
          <w:rFonts w:ascii="Times New Roman" w:hAnsi="Times New Roman"/>
          <w:b/>
          <w:bCs/>
          <w:noProof/>
          <w:kern w:val="0"/>
          <w:sz w:val="24"/>
        </w:rPr>
      </w:pPr>
      <w:bookmarkStart w:id="43" w:name="n3"/>
      <w:bookmarkStart w:id="44" w:name="n-623804"/>
      <w:bookmarkEnd w:id="43"/>
      <w:bookmarkEnd w:id="44"/>
    </w:p>
    <w:p w14:paraId="69620BDB" w14:textId="65AACFBC" w:rsidR="00BF6CFF" w:rsidRPr="0001269A" w:rsidRDefault="00BF6CFF" w:rsidP="00481189">
      <w:pPr>
        <w:widowControl w:val="0"/>
        <w:spacing w:after="0" w:line="240" w:lineRule="auto"/>
        <w:jc w:val="center"/>
        <w:rPr>
          <w:rFonts w:ascii="Times New Roman" w:hAnsi="Times New Roman"/>
          <w:b/>
          <w:bCs/>
          <w:noProof/>
          <w:kern w:val="0"/>
          <w:sz w:val="24"/>
        </w:rPr>
      </w:pPr>
      <w:r>
        <w:rPr>
          <w:rFonts w:ascii="Times New Roman" w:hAnsi="Times New Roman"/>
          <w:b/>
          <w:sz w:val="24"/>
        </w:rPr>
        <w:t>3. Preparation of Estimates</w:t>
      </w:r>
    </w:p>
    <w:p w14:paraId="5F4A9E7B" w14:textId="77777777" w:rsidR="00481189" w:rsidRDefault="00481189" w:rsidP="00052A23">
      <w:pPr>
        <w:widowControl w:val="0"/>
        <w:spacing w:after="0" w:line="240" w:lineRule="auto"/>
        <w:jc w:val="both"/>
        <w:rPr>
          <w:rFonts w:ascii="Times New Roman" w:hAnsi="Times New Roman"/>
          <w:noProof/>
          <w:kern w:val="0"/>
          <w:sz w:val="24"/>
        </w:rPr>
      </w:pPr>
      <w:bookmarkStart w:id="45" w:name="p17"/>
      <w:bookmarkStart w:id="46" w:name="p-623805"/>
      <w:bookmarkEnd w:id="45"/>
      <w:bookmarkEnd w:id="46"/>
    </w:p>
    <w:p w14:paraId="716DAED1" w14:textId="7489A34C"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17. The estimates shall be prepared based on:</w:t>
      </w:r>
    </w:p>
    <w:p w14:paraId="17D87519"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17.1. the building design, the list of scopes of construction work attached thereto, and building design specifications;</w:t>
      </w:r>
    </w:p>
    <w:p w14:paraId="66110C95"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17.2. information on construction work execution technology, construction machines, machinery, tools, and instruments that correspond to the nature and scopes of construction work and their quality requirements;</w:t>
      </w:r>
    </w:p>
    <w:p w14:paraId="371C9B6D"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17.3. cost components of estimates for the relevant types of construction work.</w:t>
      </w:r>
    </w:p>
    <w:p w14:paraId="282631BD" w14:textId="77777777" w:rsidR="00481189" w:rsidRDefault="00481189" w:rsidP="00052A23">
      <w:pPr>
        <w:widowControl w:val="0"/>
        <w:spacing w:after="0" w:line="240" w:lineRule="auto"/>
        <w:jc w:val="both"/>
        <w:rPr>
          <w:rFonts w:ascii="Times New Roman" w:hAnsi="Times New Roman"/>
          <w:noProof/>
          <w:kern w:val="0"/>
          <w:sz w:val="24"/>
        </w:rPr>
      </w:pPr>
      <w:bookmarkStart w:id="47" w:name="p18"/>
      <w:bookmarkStart w:id="48" w:name="p-623806"/>
      <w:bookmarkEnd w:id="47"/>
      <w:bookmarkEnd w:id="48"/>
    </w:p>
    <w:p w14:paraId="5F8382A2" w14:textId="097D54AD"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18. The direct costs of construction work shall include:</w:t>
      </w:r>
    </w:p>
    <w:p w14:paraId="5337591E"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18.1. the costs of construction products, the costs of the acquisition of construction products related to construction work execution, including transportation costs for their delivery to the construction site, procurement costs, market prices of construction products, import operation taxes, packaging costs (including disposal costs or return revenues), and also losses in the structure production process and rationed use;</w:t>
      </w:r>
    </w:p>
    <w:p w14:paraId="0D62ACB1"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18.2. labour costs required for the execution of construction work;</w:t>
      </w:r>
    </w:p>
    <w:p w14:paraId="1D87BF25"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18.3. State-established taxes and fees applicable to the performer of construction work which are related to the implementation of measures specified in the description of construction work, except for the value-added tax;</w:t>
      </w:r>
    </w:p>
    <w:p w14:paraId="7BBCB4CC"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18.4. costs of the rental or operation of construction machines, devices, machinery, and auxiliary equipment, and also their depreciation (amortisation costs).</w:t>
      </w:r>
    </w:p>
    <w:p w14:paraId="58C16378" w14:textId="77777777" w:rsidR="00481189" w:rsidRDefault="00481189" w:rsidP="00052A23">
      <w:pPr>
        <w:widowControl w:val="0"/>
        <w:spacing w:after="0" w:line="240" w:lineRule="auto"/>
        <w:jc w:val="both"/>
        <w:rPr>
          <w:rFonts w:ascii="Times New Roman" w:hAnsi="Times New Roman"/>
          <w:noProof/>
          <w:kern w:val="0"/>
          <w:sz w:val="24"/>
        </w:rPr>
      </w:pPr>
      <w:bookmarkStart w:id="49" w:name="p19"/>
      <w:bookmarkStart w:id="50" w:name="p-623807"/>
      <w:bookmarkEnd w:id="49"/>
      <w:bookmarkEnd w:id="50"/>
    </w:p>
    <w:p w14:paraId="1170E575" w14:textId="5C4EDEAC"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19. The estimates shall include gross labour costs, i.e. the wage, including State-established payroll taxes and fees.</w:t>
      </w:r>
    </w:p>
    <w:p w14:paraId="2F83C974" w14:textId="77777777" w:rsidR="00481189" w:rsidRDefault="00481189" w:rsidP="00052A23">
      <w:pPr>
        <w:widowControl w:val="0"/>
        <w:spacing w:after="0" w:line="240" w:lineRule="auto"/>
        <w:jc w:val="both"/>
        <w:rPr>
          <w:rFonts w:ascii="Times New Roman" w:hAnsi="Times New Roman"/>
          <w:noProof/>
          <w:kern w:val="0"/>
          <w:sz w:val="24"/>
        </w:rPr>
      </w:pPr>
      <w:bookmarkStart w:id="51" w:name="p20"/>
      <w:bookmarkStart w:id="52" w:name="p-623808"/>
      <w:bookmarkEnd w:id="51"/>
      <w:bookmarkEnd w:id="52"/>
    </w:p>
    <w:p w14:paraId="331F69FC" w14:textId="1462DB4D"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20. The overheads and profit shall also be indicated as a percentage in relation to direct costs.</w:t>
      </w:r>
    </w:p>
    <w:p w14:paraId="000D6E8B" w14:textId="77777777" w:rsidR="00481189" w:rsidRDefault="00481189" w:rsidP="00052A23">
      <w:pPr>
        <w:widowControl w:val="0"/>
        <w:spacing w:after="0" w:line="240" w:lineRule="auto"/>
        <w:jc w:val="both"/>
        <w:rPr>
          <w:rFonts w:ascii="Times New Roman" w:hAnsi="Times New Roman"/>
          <w:noProof/>
          <w:kern w:val="0"/>
          <w:sz w:val="24"/>
        </w:rPr>
      </w:pPr>
      <w:bookmarkStart w:id="53" w:name="p21"/>
      <w:bookmarkStart w:id="54" w:name="p-623809"/>
      <w:bookmarkEnd w:id="53"/>
      <w:bookmarkEnd w:id="54"/>
    </w:p>
    <w:p w14:paraId="5731B007" w14:textId="1D243716"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21. The </w:t>
      </w:r>
      <w:r w:rsidR="0003298F" w:rsidRPr="0003298F">
        <w:rPr>
          <w:rFonts w:ascii="Times New Roman" w:hAnsi="Times New Roman"/>
          <w:sz w:val="24"/>
        </w:rPr>
        <w:t>contracting authorit</w:t>
      </w:r>
      <w:r w:rsidR="0003298F">
        <w:rPr>
          <w:rFonts w:ascii="Times New Roman" w:hAnsi="Times New Roman"/>
          <w:sz w:val="24"/>
        </w:rPr>
        <w:t>y</w:t>
      </w:r>
      <w:r>
        <w:rPr>
          <w:rFonts w:ascii="Times New Roman" w:hAnsi="Times New Roman"/>
          <w:sz w:val="24"/>
        </w:rPr>
        <w:t xml:space="preserve"> shall determine the forecast of building design costs, consisting of a detailed summary calculation (Annex 6) and a total estimate (Annex 3), when developing the technical and economic substantiation.</w:t>
      </w:r>
    </w:p>
    <w:p w14:paraId="78F1B6B2" w14:textId="77777777" w:rsidR="00481189" w:rsidRDefault="00481189" w:rsidP="00052A23">
      <w:pPr>
        <w:widowControl w:val="0"/>
        <w:spacing w:after="0" w:line="240" w:lineRule="auto"/>
        <w:jc w:val="both"/>
        <w:rPr>
          <w:rFonts w:ascii="Times New Roman" w:hAnsi="Times New Roman"/>
          <w:noProof/>
          <w:kern w:val="0"/>
          <w:sz w:val="24"/>
        </w:rPr>
      </w:pPr>
      <w:bookmarkStart w:id="55" w:name="p22"/>
      <w:bookmarkStart w:id="56" w:name="p-623810"/>
      <w:bookmarkEnd w:id="55"/>
      <w:bookmarkEnd w:id="56"/>
    </w:p>
    <w:p w14:paraId="283AE153" w14:textId="3859A0CD"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22. The total construction estimate shall include the </w:t>
      </w:r>
      <w:r w:rsidR="00F65C90" w:rsidRPr="00F65C90">
        <w:rPr>
          <w:rFonts w:ascii="Times New Roman" w:hAnsi="Times New Roman"/>
          <w:sz w:val="24"/>
        </w:rPr>
        <w:t>contracting authorit</w:t>
      </w:r>
      <w:r w:rsidR="00F65C90">
        <w:rPr>
          <w:rFonts w:ascii="Times New Roman" w:hAnsi="Times New Roman"/>
          <w:sz w:val="24"/>
        </w:rPr>
        <w:t>y</w:t>
      </w:r>
      <w:r>
        <w:rPr>
          <w:rFonts w:ascii="Times New Roman" w:hAnsi="Times New Roman"/>
          <w:sz w:val="24"/>
        </w:rPr>
        <w:t>’s financial reserve for unforeseen work and costs to cover the necessary work discovered during the execution of construction work and the cost increase.</w:t>
      </w:r>
    </w:p>
    <w:p w14:paraId="0BA7E20B" w14:textId="77777777" w:rsidR="00481189" w:rsidRDefault="00481189" w:rsidP="00052A23">
      <w:pPr>
        <w:widowControl w:val="0"/>
        <w:spacing w:after="0" w:line="240" w:lineRule="auto"/>
        <w:jc w:val="both"/>
        <w:rPr>
          <w:rFonts w:ascii="Times New Roman" w:hAnsi="Times New Roman"/>
          <w:noProof/>
          <w:kern w:val="0"/>
          <w:sz w:val="24"/>
        </w:rPr>
      </w:pPr>
      <w:bookmarkStart w:id="57" w:name="p23"/>
      <w:bookmarkStart w:id="58" w:name="p-623811"/>
      <w:bookmarkEnd w:id="57"/>
      <w:bookmarkEnd w:id="58"/>
    </w:p>
    <w:p w14:paraId="75E2EC64" w14:textId="6C17437C"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23. If the </w:t>
      </w:r>
      <w:r w:rsidR="008A7F1D" w:rsidRPr="008A7F1D">
        <w:rPr>
          <w:rFonts w:ascii="Times New Roman" w:hAnsi="Times New Roman"/>
          <w:sz w:val="24"/>
        </w:rPr>
        <w:t>contracting authorit</w:t>
      </w:r>
      <w:r w:rsidR="008A7F1D">
        <w:rPr>
          <w:rFonts w:ascii="Times New Roman" w:hAnsi="Times New Roman"/>
          <w:sz w:val="24"/>
        </w:rPr>
        <w:t>y</w:t>
      </w:r>
      <w:r>
        <w:rPr>
          <w:rFonts w:ascii="Times New Roman" w:hAnsi="Times New Roman"/>
          <w:sz w:val="24"/>
        </w:rPr>
        <w:t xml:space="preserve"> does not prepare the total estimate, the financial reserve for unforeseen work shall be included in the summary calculation (Annex 6).</w:t>
      </w:r>
    </w:p>
    <w:p w14:paraId="45D70A68" w14:textId="77777777" w:rsidR="00481189" w:rsidRDefault="00481189" w:rsidP="00052A23">
      <w:pPr>
        <w:widowControl w:val="0"/>
        <w:spacing w:after="0" w:line="240" w:lineRule="auto"/>
        <w:jc w:val="both"/>
        <w:rPr>
          <w:rFonts w:ascii="Times New Roman" w:hAnsi="Times New Roman"/>
          <w:noProof/>
          <w:kern w:val="0"/>
          <w:sz w:val="24"/>
        </w:rPr>
      </w:pPr>
      <w:bookmarkStart w:id="59" w:name="p24"/>
      <w:bookmarkStart w:id="60" w:name="p-623812"/>
      <w:bookmarkEnd w:id="59"/>
      <w:bookmarkEnd w:id="60"/>
    </w:p>
    <w:p w14:paraId="1D939DDC" w14:textId="42976A55"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24. The designer shall prepare a list of scopes of construction work (Annex 8).</w:t>
      </w:r>
    </w:p>
    <w:p w14:paraId="3BB5CC3A" w14:textId="77777777" w:rsidR="00481189" w:rsidRDefault="00481189" w:rsidP="00052A23">
      <w:pPr>
        <w:widowControl w:val="0"/>
        <w:spacing w:after="0" w:line="240" w:lineRule="auto"/>
        <w:jc w:val="both"/>
        <w:rPr>
          <w:rFonts w:ascii="Times New Roman" w:hAnsi="Times New Roman"/>
          <w:noProof/>
          <w:kern w:val="0"/>
          <w:sz w:val="24"/>
        </w:rPr>
      </w:pPr>
      <w:bookmarkStart w:id="61" w:name="p25"/>
      <w:bookmarkStart w:id="62" w:name="p-623813"/>
      <w:bookmarkEnd w:id="61"/>
      <w:bookmarkEnd w:id="62"/>
    </w:p>
    <w:p w14:paraId="431BB931" w14:textId="65B7153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25. The tenderer shall include in the price offer the total cost of construction work covering all risks, including potential cost increases, while separately indicating the value-added tax.</w:t>
      </w:r>
    </w:p>
    <w:p w14:paraId="70E0D570" w14:textId="77777777" w:rsidR="00481189" w:rsidRDefault="00481189" w:rsidP="00052A23">
      <w:pPr>
        <w:widowControl w:val="0"/>
        <w:spacing w:after="0" w:line="240" w:lineRule="auto"/>
        <w:jc w:val="both"/>
        <w:rPr>
          <w:rFonts w:ascii="Times New Roman" w:hAnsi="Times New Roman"/>
          <w:noProof/>
          <w:kern w:val="0"/>
          <w:sz w:val="24"/>
        </w:rPr>
      </w:pPr>
      <w:bookmarkStart w:id="63" w:name="p26"/>
      <w:bookmarkStart w:id="64" w:name="p-623814"/>
      <w:bookmarkEnd w:id="63"/>
      <w:bookmarkEnd w:id="64"/>
    </w:p>
    <w:p w14:paraId="199C7674" w14:textId="4868A0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 The quantitative indicators of the amounts of estimate components shall be specified in the estimate with the following accuracy:</w:t>
      </w:r>
    </w:p>
    <w:p w14:paraId="2278F7F7"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26.1. up to the smallest monetary unit for costs;</w:t>
      </w:r>
    </w:p>
    <w:p w14:paraId="15CD7E93" w14:textId="77777777" w:rsidR="00BF6CFF" w:rsidRPr="0001269A" w:rsidRDefault="00BF6CFF" w:rsidP="00481189">
      <w:pPr>
        <w:widowControl w:val="0"/>
        <w:spacing w:after="0" w:line="240" w:lineRule="auto"/>
        <w:ind w:firstLine="709"/>
        <w:jc w:val="both"/>
        <w:rPr>
          <w:rFonts w:ascii="Times New Roman" w:hAnsi="Times New Roman"/>
          <w:noProof/>
          <w:kern w:val="0"/>
          <w:sz w:val="24"/>
        </w:rPr>
      </w:pPr>
      <w:r>
        <w:rPr>
          <w:rFonts w:ascii="Times New Roman" w:hAnsi="Times New Roman"/>
          <w:sz w:val="24"/>
        </w:rPr>
        <w:t>26.2. no less than four significant figures for other components.</w:t>
      </w:r>
    </w:p>
    <w:p w14:paraId="650694C9" w14:textId="77777777" w:rsidR="00481189" w:rsidRDefault="00481189" w:rsidP="00052A23">
      <w:pPr>
        <w:widowControl w:val="0"/>
        <w:spacing w:after="0" w:line="240" w:lineRule="auto"/>
        <w:jc w:val="both"/>
        <w:rPr>
          <w:rFonts w:ascii="Times New Roman" w:hAnsi="Times New Roman"/>
          <w:b/>
          <w:bCs/>
          <w:noProof/>
          <w:kern w:val="0"/>
          <w:sz w:val="24"/>
        </w:rPr>
      </w:pPr>
      <w:bookmarkStart w:id="65" w:name="n4"/>
      <w:bookmarkStart w:id="66" w:name="n-623815"/>
      <w:bookmarkEnd w:id="65"/>
      <w:bookmarkEnd w:id="66"/>
    </w:p>
    <w:p w14:paraId="077D7797" w14:textId="7C690C37" w:rsidR="00BF6CFF" w:rsidRPr="0001269A" w:rsidRDefault="00BF6CFF" w:rsidP="00481189">
      <w:pPr>
        <w:widowControl w:val="0"/>
        <w:spacing w:after="0" w:line="240" w:lineRule="auto"/>
        <w:jc w:val="center"/>
        <w:rPr>
          <w:rFonts w:ascii="Times New Roman" w:hAnsi="Times New Roman"/>
          <w:b/>
          <w:bCs/>
          <w:noProof/>
          <w:kern w:val="0"/>
          <w:sz w:val="24"/>
        </w:rPr>
      </w:pPr>
      <w:r>
        <w:rPr>
          <w:rFonts w:ascii="Times New Roman" w:hAnsi="Times New Roman"/>
          <w:b/>
          <w:sz w:val="24"/>
        </w:rPr>
        <w:t>4. Determination of Costs for Transport Structures</w:t>
      </w:r>
    </w:p>
    <w:p w14:paraId="781E6684" w14:textId="77777777" w:rsidR="00481189" w:rsidRDefault="00481189" w:rsidP="00052A23">
      <w:pPr>
        <w:widowControl w:val="0"/>
        <w:spacing w:after="0" w:line="240" w:lineRule="auto"/>
        <w:jc w:val="both"/>
        <w:rPr>
          <w:rFonts w:ascii="Times New Roman" w:hAnsi="Times New Roman"/>
          <w:noProof/>
          <w:kern w:val="0"/>
          <w:sz w:val="24"/>
        </w:rPr>
      </w:pPr>
      <w:bookmarkStart w:id="67" w:name="p27"/>
      <w:bookmarkStart w:id="68" w:name="p-623816"/>
      <w:bookmarkEnd w:id="67"/>
      <w:bookmarkEnd w:id="68"/>
    </w:p>
    <w:p w14:paraId="73619972" w14:textId="4886D822"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27. This Construction Standard shall be applied when determining the technical and economic feasibility of designs, planning the financial resources, and evaluating the impact of the building design, taxes, or other changes on the estimated contract price of construction work, and also when evaluating the financial tender and determining the estimated contract price of procurement.</w:t>
      </w:r>
    </w:p>
    <w:p w14:paraId="484F59EF" w14:textId="77777777" w:rsidR="00481189" w:rsidRDefault="00481189" w:rsidP="00052A23">
      <w:pPr>
        <w:widowControl w:val="0"/>
        <w:spacing w:after="0" w:line="240" w:lineRule="auto"/>
        <w:jc w:val="both"/>
        <w:rPr>
          <w:rFonts w:ascii="Times New Roman" w:hAnsi="Times New Roman"/>
          <w:noProof/>
          <w:kern w:val="0"/>
          <w:sz w:val="24"/>
        </w:rPr>
      </w:pPr>
      <w:bookmarkStart w:id="69" w:name="p28"/>
      <w:bookmarkStart w:id="70" w:name="p-623817"/>
      <w:bookmarkEnd w:id="69"/>
      <w:bookmarkEnd w:id="70"/>
    </w:p>
    <w:p w14:paraId="02489019" w14:textId="2D196ED0"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28. During the design phase, the construction costs shall be determined, taking into account the pricing of similar work specified in other concluded contracts on construction work, forecasts of national macroeconomic development indicators, changes and development forecasts in the </w:t>
      </w:r>
      <w:r>
        <w:rPr>
          <w:rFonts w:ascii="Times New Roman" w:hAnsi="Times New Roman"/>
          <w:sz w:val="24"/>
        </w:rPr>
        <w:lastRenderedPageBreak/>
        <w:t xml:space="preserve">market of the construction of transport structures, the anticipated terms of the contract on construction work, and other information specified in the contract by the building design </w:t>
      </w:r>
      <w:r w:rsidR="00A52C87" w:rsidRPr="00A52C87">
        <w:rPr>
          <w:rFonts w:ascii="Times New Roman" w:hAnsi="Times New Roman"/>
          <w:sz w:val="24"/>
        </w:rPr>
        <w:t>contracting authorit</w:t>
      </w:r>
      <w:r w:rsidR="00A52C87">
        <w:rPr>
          <w:rFonts w:ascii="Times New Roman" w:hAnsi="Times New Roman"/>
          <w:sz w:val="24"/>
        </w:rPr>
        <w:t>y</w:t>
      </w:r>
      <w:r>
        <w:rPr>
          <w:rFonts w:ascii="Times New Roman" w:hAnsi="Times New Roman"/>
          <w:sz w:val="24"/>
        </w:rPr>
        <w:t>. The building design shall specify the sources of information used and assumptions on which the cost calculation is based.</w:t>
      </w:r>
    </w:p>
    <w:p w14:paraId="764E7739" w14:textId="77777777" w:rsidR="00481189" w:rsidRDefault="00481189" w:rsidP="00052A23">
      <w:pPr>
        <w:widowControl w:val="0"/>
        <w:spacing w:after="0" w:line="240" w:lineRule="auto"/>
        <w:jc w:val="both"/>
        <w:rPr>
          <w:rFonts w:ascii="Times New Roman" w:hAnsi="Times New Roman"/>
          <w:noProof/>
          <w:kern w:val="0"/>
          <w:sz w:val="24"/>
        </w:rPr>
      </w:pPr>
      <w:bookmarkStart w:id="71" w:name="p29"/>
      <w:bookmarkStart w:id="72" w:name="p-623818"/>
      <w:bookmarkEnd w:id="71"/>
      <w:bookmarkEnd w:id="72"/>
    </w:p>
    <w:p w14:paraId="34CCAEED" w14:textId="2739FA92"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29. If more than one year has passed since the approval of the building design, the information used in the building design shall be reviewed and the assumptions on which the cost calculation is based shall be adjusted to market changes, when determining the technical and economic feasibility of the design, planning the financial resources, or determining the estimated contract price of construction work.</w:t>
      </w:r>
    </w:p>
    <w:p w14:paraId="3AE4BC35" w14:textId="77777777" w:rsidR="00481189" w:rsidRDefault="00481189" w:rsidP="00052A23">
      <w:pPr>
        <w:widowControl w:val="0"/>
        <w:spacing w:after="0" w:line="240" w:lineRule="auto"/>
        <w:jc w:val="both"/>
        <w:rPr>
          <w:rFonts w:ascii="Times New Roman" w:hAnsi="Times New Roman"/>
          <w:noProof/>
          <w:kern w:val="0"/>
          <w:sz w:val="24"/>
        </w:rPr>
      </w:pPr>
      <w:bookmarkStart w:id="73" w:name="p30"/>
      <w:bookmarkStart w:id="74" w:name="p-623819"/>
      <w:bookmarkEnd w:id="73"/>
      <w:bookmarkEnd w:id="74"/>
    </w:p>
    <w:p w14:paraId="2B5F9B82" w14:textId="6711842A"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30. The tenderer shall submit a list of scopes of construction work (hereinafter – the list) along with the proposed prices as part of the financial tender for the procurement of construction work. The minimum scope of the list is specified in Annex 9 to this Construction Standard. The </w:t>
      </w:r>
      <w:r w:rsidR="001741B4" w:rsidRPr="001741B4">
        <w:rPr>
          <w:rFonts w:ascii="Times New Roman" w:hAnsi="Times New Roman"/>
          <w:sz w:val="24"/>
        </w:rPr>
        <w:t>contracting authorit</w:t>
      </w:r>
      <w:r w:rsidR="001741B4">
        <w:rPr>
          <w:rFonts w:ascii="Times New Roman" w:hAnsi="Times New Roman"/>
          <w:sz w:val="24"/>
        </w:rPr>
        <w:t>y</w:t>
      </w:r>
      <w:r>
        <w:rPr>
          <w:rFonts w:ascii="Times New Roman" w:hAnsi="Times New Roman"/>
          <w:sz w:val="24"/>
        </w:rPr>
        <w:t xml:space="preserve"> shall attach the list to the procurement regulations (if necessary, the list shall be supplemented with other information).</w:t>
      </w:r>
    </w:p>
    <w:p w14:paraId="687721A3" w14:textId="77777777" w:rsidR="00481189" w:rsidRDefault="00481189" w:rsidP="00052A23">
      <w:pPr>
        <w:widowControl w:val="0"/>
        <w:spacing w:after="0" w:line="240" w:lineRule="auto"/>
        <w:jc w:val="both"/>
        <w:rPr>
          <w:rFonts w:ascii="Times New Roman" w:hAnsi="Times New Roman"/>
          <w:noProof/>
          <w:kern w:val="0"/>
          <w:sz w:val="24"/>
        </w:rPr>
      </w:pPr>
      <w:bookmarkStart w:id="75" w:name="p31"/>
      <w:bookmarkStart w:id="76" w:name="p-623820"/>
      <w:bookmarkEnd w:id="75"/>
      <w:bookmarkEnd w:id="76"/>
    </w:p>
    <w:p w14:paraId="0DDD99CE" w14:textId="74151943"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31. The tenderer shall include in the price of each individually priced work all costs necessary for the performance of the relevant work in conformity with the design requirements outlined in the contract on construction work, including overheads and profit. The costs of work and obligations for which no separate payment is provided for in the contract (i.e. those not listed as individually priced items) shall be included in the price of the priced work in proportion to their relevance to the respective work (item).</w:t>
      </w:r>
    </w:p>
    <w:p w14:paraId="1D1164D2" w14:textId="77777777" w:rsidR="00481189" w:rsidRDefault="00481189" w:rsidP="00052A23">
      <w:pPr>
        <w:widowControl w:val="0"/>
        <w:spacing w:after="0" w:line="240" w:lineRule="auto"/>
        <w:jc w:val="both"/>
        <w:rPr>
          <w:rFonts w:ascii="Times New Roman" w:hAnsi="Times New Roman"/>
          <w:noProof/>
          <w:kern w:val="0"/>
          <w:sz w:val="24"/>
        </w:rPr>
      </w:pPr>
      <w:bookmarkStart w:id="77" w:name="p32"/>
      <w:bookmarkStart w:id="78" w:name="p-623821"/>
      <w:bookmarkEnd w:id="77"/>
      <w:bookmarkEnd w:id="78"/>
    </w:p>
    <w:p w14:paraId="09622392" w14:textId="0DBDE104"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32. If the proposed contract price exceeds the estimated contract price or is more than 20% lower than the estimated contract price, the tenderer shall, upon the </w:t>
      </w:r>
      <w:r w:rsidR="003E5843" w:rsidRPr="003E5843">
        <w:rPr>
          <w:rFonts w:ascii="Times New Roman" w:hAnsi="Times New Roman"/>
          <w:sz w:val="24"/>
        </w:rPr>
        <w:t>contracting authori</w:t>
      </w:r>
      <w:r w:rsidR="003E5843">
        <w:rPr>
          <w:rFonts w:ascii="Times New Roman" w:hAnsi="Times New Roman"/>
          <w:sz w:val="24"/>
        </w:rPr>
        <w:t>ty</w:t>
      </w:r>
      <w:r>
        <w:rPr>
          <w:rFonts w:ascii="Times New Roman" w:hAnsi="Times New Roman"/>
          <w:sz w:val="24"/>
        </w:rPr>
        <w:t xml:space="preserve">’s request, submit a cost calculation for the list items specified by the </w:t>
      </w:r>
      <w:r w:rsidR="003E5843" w:rsidRPr="003E5843">
        <w:rPr>
          <w:rFonts w:ascii="Times New Roman" w:hAnsi="Times New Roman"/>
          <w:sz w:val="24"/>
        </w:rPr>
        <w:t>contracting authorit</w:t>
      </w:r>
      <w:r w:rsidR="003E5843">
        <w:rPr>
          <w:rFonts w:ascii="Times New Roman" w:hAnsi="Times New Roman"/>
          <w:sz w:val="24"/>
        </w:rPr>
        <w:t>y</w:t>
      </w:r>
      <w:r>
        <w:rPr>
          <w:rFonts w:ascii="Times New Roman" w:hAnsi="Times New Roman"/>
          <w:sz w:val="24"/>
        </w:rPr>
        <w:t xml:space="preserve"> (Annex 10).</w:t>
      </w:r>
    </w:p>
    <w:p w14:paraId="5309DAB6" w14:textId="77777777" w:rsidR="00481189" w:rsidRDefault="00481189" w:rsidP="00052A23">
      <w:pPr>
        <w:widowControl w:val="0"/>
        <w:spacing w:after="0" w:line="240" w:lineRule="auto"/>
        <w:jc w:val="both"/>
        <w:rPr>
          <w:rFonts w:ascii="Times New Roman" w:hAnsi="Times New Roman"/>
          <w:noProof/>
          <w:kern w:val="0"/>
          <w:sz w:val="24"/>
        </w:rPr>
      </w:pPr>
      <w:bookmarkStart w:id="79" w:name="p33"/>
      <w:bookmarkStart w:id="80" w:name="p-623822"/>
      <w:bookmarkEnd w:id="79"/>
      <w:bookmarkEnd w:id="80"/>
    </w:p>
    <w:p w14:paraId="14FB4034" w14:textId="315BF13F"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33. If it is necessary to determine the impact of the building design, taxes, or other changes on the contract price in the concluded contract on construction work, the performer of construction work shall prepare a cost calculation (Annex 10) and submit it to the </w:t>
      </w:r>
      <w:r w:rsidR="001703A7" w:rsidRPr="001703A7">
        <w:rPr>
          <w:rFonts w:ascii="Times New Roman" w:hAnsi="Times New Roman"/>
          <w:sz w:val="24"/>
        </w:rPr>
        <w:t>contracting authorit</w:t>
      </w:r>
      <w:r w:rsidR="001703A7">
        <w:rPr>
          <w:rFonts w:ascii="Times New Roman" w:hAnsi="Times New Roman"/>
          <w:sz w:val="24"/>
        </w:rPr>
        <w:t>y</w:t>
      </w:r>
      <w:r>
        <w:rPr>
          <w:rFonts w:ascii="Times New Roman" w:hAnsi="Times New Roman"/>
          <w:sz w:val="24"/>
        </w:rPr>
        <w:t xml:space="preserve"> within the deadline specified by the </w:t>
      </w:r>
      <w:r w:rsidR="00265C37" w:rsidRPr="00265C37">
        <w:rPr>
          <w:rFonts w:ascii="Times New Roman" w:hAnsi="Times New Roman"/>
          <w:sz w:val="24"/>
        </w:rPr>
        <w:t>contracting authority</w:t>
      </w:r>
      <w:r>
        <w:rPr>
          <w:rFonts w:ascii="Times New Roman" w:hAnsi="Times New Roman"/>
          <w:sz w:val="24"/>
        </w:rPr>
        <w:t xml:space="preserve">. The </w:t>
      </w:r>
      <w:r w:rsidR="007A088B" w:rsidRPr="007A088B">
        <w:rPr>
          <w:rFonts w:ascii="Times New Roman" w:hAnsi="Times New Roman"/>
          <w:sz w:val="24"/>
        </w:rPr>
        <w:t>contracting authority</w:t>
      </w:r>
      <w:r>
        <w:rPr>
          <w:rFonts w:ascii="Times New Roman" w:hAnsi="Times New Roman"/>
          <w:sz w:val="24"/>
        </w:rPr>
        <w:t xml:space="preserve"> may request the performer of construction work to provide justification for the costs indicated in the calculation, including contracts with suppliers and subcontractors, material delivery notes, data on wages of persons involved in the work performance, and payment of employer social tax.</w:t>
      </w:r>
    </w:p>
    <w:p w14:paraId="0EF8540E" w14:textId="77777777" w:rsidR="00481189" w:rsidRDefault="00481189" w:rsidP="00052A23">
      <w:pPr>
        <w:widowControl w:val="0"/>
        <w:spacing w:after="0" w:line="240" w:lineRule="auto"/>
        <w:jc w:val="both"/>
        <w:rPr>
          <w:rFonts w:ascii="Times New Roman" w:hAnsi="Times New Roman"/>
          <w:noProof/>
          <w:kern w:val="0"/>
          <w:sz w:val="24"/>
          <w:lang w:val="lv-LV"/>
        </w:rPr>
      </w:pPr>
    </w:p>
    <w:p w14:paraId="651EB21A" w14:textId="77777777" w:rsidR="00481189" w:rsidRDefault="00481189" w:rsidP="00052A23">
      <w:pPr>
        <w:widowControl w:val="0"/>
        <w:spacing w:after="0" w:line="240" w:lineRule="auto"/>
        <w:jc w:val="both"/>
        <w:rPr>
          <w:rFonts w:ascii="Times New Roman" w:hAnsi="Times New Roman"/>
          <w:noProof/>
          <w:kern w:val="0"/>
          <w:sz w:val="24"/>
          <w:lang w:val="lv-LV"/>
        </w:rPr>
      </w:pPr>
    </w:p>
    <w:p w14:paraId="05DACC28" w14:textId="1FC2F33C" w:rsidR="00BF6CFF" w:rsidRPr="0001269A" w:rsidRDefault="00BF6CFF" w:rsidP="000E0F38">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0E0F38">
        <w:rPr>
          <w:rFonts w:ascii="Times New Roman" w:hAnsi="Times New Roman"/>
          <w:sz w:val="24"/>
        </w:rPr>
        <w:tab/>
      </w:r>
      <w:r>
        <w:rPr>
          <w:rFonts w:ascii="Times New Roman" w:hAnsi="Times New Roman"/>
          <w:sz w:val="24"/>
        </w:rPr>
        <w:t>Arvils Ašeradens</w:t>
      </w:r>
    </w:p>
    <w:p w14:paraId="6C2A7CE9" w14:textId="77777777" w:rsidR="00481189" w:rsidRDefault="00481189">
      <w:pPr>
        <w:rPr>
          <w:rFonts w:ascii="Times New Roman" w:hAnsi="Times New Roman"/>
          <w:noProof/>
          <w:kern w:val="0"/>
          <w:sz w:val="24"/>
        </w:rPr>
      </w:pPr>
      <w:r>
        <w:br w:type="page"/>
      </w:r>
    </w:p>
    <w:p w14:paraId="63562153" w14:textId="77777777" w:rsidR="00481189" w:rsidRDefault="00481189" w:rsidP="00052A23">
      <w:pPr>
        <w:widowControl w:val="0"/>
        <w:spacing w:after="0" w:line="240" w:lineRule="auto"/>
        <w:jc w:val="both"/>
        <w:rPr>
          <w:rFonts w:ascii="Times New Roman" w:hAnsi="Times New Roman"/>
          <w:noProof/>
          <w:kern w:val="0"/>
          <w:sz w:val="24"/>
          <w:lang w:val="lv-LV"/>
        </w:rPr>
      </w:pPr>
    </w:p>
    <w:p w14:paraId="0057A146" w14:textId="3506DCEC" w:rsidR="00052A23" w:rsidRPr="00481189" w:rsidRDefault="00BF6CFF" w:rsidP="00481189">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64AB8226" w14:textId="7B9E3B58" w:rsidR="00052A23" w:rsidRPr="00052A23" w:rsidRDefault="00BF6CFF" w:rsidP="00481189">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5C0FB21F" w14:textId="77777777" w:rsidR="00052A23" w:rsidRPr="00052A23" w:rsidRDefault="00BF6CFF" w:rsidP="00481189">
      <w:pPr>
        <w:widowControl w:val="0"/>
        <w:spacing w:after="0" w:line="240" w:lineRule="auto"/>
        <w:jc w:val="right"/>
        <w:rPr>
          <w:rFonts w:ascii="Times New Roman" w:hAnsi="Times New Roman"/>
          <w:noProof/>
          <w:kern w:val="0"/>
          <w:sz w:val="24"/>
        </w:rPr>
      </w:pPr>
      <w:r>
        <w:rPr>
          <w:rFonts w:ascii="Times New Roman" w:hAnsi="Times New Roman"/>
          <w:sz w:val="24"/>
        </w:rPr>
        <w:t>Procedures for Determination of Construction Costs</w:t>
      </w:r>
    </w:p>
    <w:p w14:paraId="35D6D606" w14:textId="2DD980D9" w:rsidR="00BF6CFF" w:rsidRDefault="00BF6CFF" w:rsidP="00481189">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81" w:name="piel-623824"/>
      <w:bookmarkStart w:id="82" w:name="piel1"/>
      <w:bookmarkEnd w:id="81"/>
      <w:bookmarkEnd w:id="82"/>
    </w:p>
    <w:p w14:paraId="460FA9DE" w14:textId="77777777" w:rsidR="00481189" w:rsidRDefault="00481189" w:rsidP="00052A23">
      <w:pPr>
        <w:widowControl w:val="0"/>
        <w:spacing w:after="0" w:line="240" w:lineRule="auto"/>
        <w:jc w:val="both"/>
        <w:rPr>
          <w:rFonts w:ascii="Times New Roman" w:hAnsi="Times New Roman"/>
          <w:noProof/>
          <w:kern w:val="0"/>
          <w:sz w:val="24"/>
          <w:lang w:val="lv-LV"/>
        </w:rPr>
      </w:pPr>
    </w:p>
    <w:p w14:paraId="7E1A106C" w14:textId="77777777" w:rsidR="00481189" w:rsidRPr="0001269A" w:rsidRDefault="00481189" w:rsidP="00052A23">
      <w:pPr>
        <w:widowControl w:val="0"/>
        <w:spacing w:after="0" w:line="240" w:lineRule="auto"/>
        <w:jc w:val="both"/>
        <w:rPr>
          <w:rFonts w:ascii="Times New Roman" w:hAnsi="Times New Roman"/>
          <w:noProof/>
          <w:kern w:val="0"/>
          <w:sz w:val="24"/>
          <w:lang w:val="lv-LV"/>
        </w:rPr>
      </w:pPr>
    </w:p>
    <w:p w14:paraId="0DDD8690" w14:textId="77777777" w:rsidR="00BF6CFF" w:rsidRPr="00481189" w:rsidRDefault="00BF6CFF" w:rsidP="00481189">
      <w:pPr>
        <w:widowControl w:val="0"/>
        <w:spacing w:after="0" w:line="240" w:lineRule="auto"/>
        <w:jc w:val="center"/>
        <w:rPr>
          <w:rFonts w:ascii="Times New Roman" w:hAnsi="Times New Roman"/>
          <w:b/>
          <w:bCs/>
          <w:noProof/>
          <w:kern w:val="0"/>
          <w:sz w:val="28"/>
          <w:szCs w:val="24"/>
        </w:rPr>
      </w:pPr>
      <w:bookmarkStart w:id="83" w:name="623825"/>
      <w:bookmarkStart w:id="84" w:name="n-623825"/>
      <w:bookmarkEnd w:id="83"/>
      <w:bookmarkEnd w:id="84"/>
      <w:r>
        <w:rPr>
          <w:rFonts w:ascii="Times New Roman" w:hAnsi="Times New Roman"/>
          <w:b/>
          <w:sz w:val="28"/>
        </w:rPr>
        <w:t>Types of Construction Work</w:t>
      </w:r>
    </w:p>
    <w:p w14:paraId="780413EF" w14:textId="77777777" w:rsidR="00481189" w:rsidRDefault="00481189" w:rsidP="00052A23">
      <w:pPr>
        <w:widowControl w:val="0"/>
        <w:spacing w:after="0" w:line="240" w:lineRule="auto"/>
        <w:jc w:val="both"/>
        <w:rPr>
          <w:rFonts w:ascii="Times New Roman" w:hAnsi="Times New Roman"/>
          <w:b/>
          <w:bCs/>
          <w:noProof/>
          <w:kern w:val="0"/>
          <w:sz w:val="24"/>
          <w:lang w:val="lv-LV"/>
        </w:rPr>
      </w:pPr>
    </w:p>
    <w:p w14:paraId="243D9F66" w14:textId="77777777" w:rsidR="00481189" w:rsidRPr="0001269A" w:rsidRDefault="00481189"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2173"/>
        <w:gridCol w:w="6339"/>
      </w:tblGrid>
      <w:tr w:rsidR="00BF6CFF" w:rsidRPr="0001269A" w14:paraId="3E9C1BFF" w14:textId="77777777" w:rsidTr="005719CA">
        <w:tc>
          <w:tcPr>
            <w:tcW w:w="300" w:type="pct"/>
            <w:tcBorders>
              <w:top w:val="outset" w:sz="6" w:space="0" w:color="414142"/>
              <w:left w:val="outset" w:sz="6" w:space="0" w:color="414142"/>
              <w:bottom w:val="outset" w:sz="6" w:space="0" w:color="414142"/>
              <w:right w:val="outset" w:sz="6" w:space="0" w:color="414142"/>
            </w:tcBorders>
            <w:vAlign w:val="center"/>
            <w:hideMark/>
          </w:tcPr>
          <w:p w14:paraId="068008C0" w14:textId="0F4CC900"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DC5755"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Code</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380F50D0"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Type of construction work</w:t>
            </w:r>
          </w:p>
        </w:tc>
      </w:tr>
      <w:tr w:rsidR="00BF6CFF" w:rsidRPr="0001269A" w14:paraId="1D3BCC20" w14:textId="77777777" w:rsidTr="005719CA">
        <w:tc>
          <w:tcPr>
            <w:tcW w:w="5000" w:type="pct"/>
            <w:gridSpan w:val="3"/>
            <w:tcBorders>
              <w:top w:val="outset" w:sz="6" w:space="0" w:color="414142"/>
              <w:left w:val="outset" w:sz="6" w:space="0" w:color="414142"/>
              <w:bottom w:val="outset" w:sz="6" w:space="0" w:color="414142"/>
              <w:right w:val="outset" w:sz="6" w:space="0" w:color="414142"/>
            </w:tcBorders>
            <w:hideMark/>
          </w:tcPr>
          <w:p w14:paraId="05EAD6B7" w14:textId="77777777" w:rsidR="00BF6CFF" w:rsidRPr="0001269A" w:rsidRDefault="00BF6CFF" w:rsidP="005D62B7">
            <w:pPr>
              <w:widowControl w:val="0"/>
              <w:spacing w:after="0" w:line="240" w:lineRule="auto"/>
              <w:jc w:val="center"/>
              <w:rPr>
                <w:rFonts w:ascii="Times New Roman" w:hAnsi="Times New Roman"/>
                <w:b/>
                <w:bCs/>
                <w:noProof/>
                <w:kern w:val="0"/>
                <w:sz w:val="24"/>
              </w:rPr>
            </w:pPr>
            <w:r>
              <w:rPr>
                <w:rFonts w:ascii="Times New Roman" w:hAnsi="Times New Roman"/>
                <w:b/>
                <w:sz w:val="24"/>
              </w:rPr>
              <w:t>1. General construction work</w:t>
            </w:r>
          </w:p>
        </w:tc>
      </w:tr>
      <w:tr w:rsidR="00BF6CFF" w:rsidRPr="0001269A" w14:paraId="1C19DCE6"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1A12B075"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200" w:type="pct"/>
            <w:tcBorders>
              <w:top w:val="outset" w:sz="6" w:space="0" w:color="414142"/>
              <w:left w:val="outset" w:sz="6" w:space="0" w:color="414142"/>
              <w:bottom w:val="outset" w:sz="6" w:space="0" w:color="414142"/>
              <w:right w:val="outset" w:sz="6" w:space="0" w:color="414142"/>
            </w:tcBorders>
            <w:hideMark/>
          </w:tcPr>
          <w:p w14:paraId="5A084142"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01-00000</w:t>
            </w:r>
          </w:p>
        </w:tc>
        <w:tc>
          <w:tcPr>
            <w:tcW w:w="3500" w:type="pct"/>
            <w:tcBorders>
              <w:top w:val="outset" w:sz="6" w:space="0" w:color="414142"/>
              <w:left w:val="outset" w:sz="6" w:space="0" w:color="414142"/>
              <w:bottom w:val="outset" w:sz="6" w:space="0" w:color="414142"/>
              <w:right w:val="outset" w:sz="6" w:space="0" w:color="414142"/>
            </w:tcBorders>
            <w:hideMark/>
          </w:tcPr>
          <w:p w14:paraId="09BC692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Rental of machines and machinery</w:t>
            </w:r>
          </w:p>
        </w:tc>
      </w:tr>
      <w:tr w:rsidR="00BF6CFF" w:rsidRPr="0001269A" w14:paraId="02C76FA1"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73C2917"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200" w:type="pct"/>
            <w:tcBorders>
              <w:top w:val="outset" w:sz="6" w:space="0" w:color="414142"/>
              <w:left w:val="outset" w:sz="6" w:space="0" w:color="414142"/>
              <w:bottom w:val="outset" w:sz="6" w:space="0" w:color="414142"/>
              <w:right w:val="outset" w:sz="6" w:space="0" w:color="414142"/>
            </w:tcBorders>
            <w:hideMark/>
          </w:tcPr>
          <w:p w14:paraId="4A012069"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02-00000</w:t>
            </w:r>
          </w:p>
        </w:tc>
        <w:tc>
          <w:tcPr>
            <w:tcW w:w="3500" w:type="pct"/>
            <w:tcBorders>
              <w:top w:val="outset" w:sz="6" w:space="0" w:color="414142"/>
              <w:left w:val="outset" w:sz="6" w:space="0" w:color="414142"/>
              <w:bottom w:val="outset" w:sz="6" w:space="0" w:color="414142"/>
              <w:right w:val="outset" w:sz="6" w:space="0" w:color="414142"/>
            </w:tcBorders>
            <w:hideMark/>
          </w:tcPr>
          <w:p w14:paraId="284539C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Demolition work</w:t>
            </w:r>
          </w:p>
        </w:tc>
      </w:tr>
      <w:tr w:rsidR="00BF6CFF" w:rsidRPr="0001269A" w14:paraId="162DCBD4"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3812142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1200" w:type="pct"/>
            <w:tcBorders>
              <w:top w:val="outset" w:sz="6" w:space="0" w:color="414142"/>
              <w:left w:val="outset" w:sz="6" w:space="0" w:color="414142"/>
              <w:bottom w:val="outset" w:sz="6" w:space="0" w:color="414142"/>
              <w:right w:val="outset" w:sz="6" w:space="0" w:color="414142"/>
            </w:tcBorders>
            <w:hideMark/>
          </w:tcPr>
          <w:p w14:paraId="289C23DE"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03-00000</w:t>
            </w:r>
          </w:p>
        </w:tc>
        <w:tc>
          <w:tcPr>
            <w:tcW w:w="3500" w:type="pct"/>
            <w:tcBorders>
              <w:top w:val="outset" w:sz="6" w:space="0" w:color="414142"/>
              <w:left w:val="outset" w:sz="6" w:space="0" w:color="414142"/>
              <w:bottom w:val="outset" w:sz="6" w:space="0" w:color="414142"/>
              <w:right w:val="outset" w:sz="6" w:space="0" w:color="414142"/>
            </w:tcBorders>
            <w:hideMark/>
          </w:tcPr>
          <w:p w14:paraId="0918C44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Construction site preparation work and earthwork</w:t>
            </w:r>
          </w:p>
        </w:tc>
      </w:tr>
      <w:tr w:rsidR="00BF6CFF" w:rsidRPr="0001269A" w14:paraId="523D08FD"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75F1522A"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200" w:type="pct"/>
            <w:tcBorders>
              <w:top w:val="outset" w:sz="6" w:space="0" w:color="414142"/>
              <w:left w:val="outset" w:sz="6" w:space="0" w:color="414142"/>
              <w:bottom w:val="outset" w:sz="6" w:space="0" w:color="414142"/>
              <w:right w:val="outset" w:sz="6" w:space="0" w:color="414142"/>
            </w:tcBorders>
            <w:hideMark/>
          </w:tcPr>
          <w:p w14:paraId="45EA006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04-00000</w:t>
            </w:r>
          </w:p>
        </w:tc>
        <w:tc>
          <w:tcPr>
            <w:tcW w:w="3500" w:type="pct"/>
            <w:tcBorders>
              <w:top w:val="outset" w:sz="6" w:space="0" w:color="414142"/>
              <w:left w:val="outset" w:sz="6" w:space="0" w:color="414142"/>
              <w:bottom w:val="outset" w:sz="6" w:space="0" w:color="414142"/>
              <w:right w:val="outset" w:sz="6" w:space="0" w:color="414142"/>
            </w:tcBorders>
            <w:hideMark/>
          </w:tcPr>
          <w:p w14:paraId="3D1E660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Pile work</w:t>
            </w:r>
          </w:p>
        </w:tc>
      </w:tr>
      <w:tr w:rsidR="00BF6CFF" w:rsidRPr="0001269A" w14:paraId="56729B2E"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0A8EA1B6"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1200" w:type="pct"/>
            <w:tcBorders>
              <w:top w:val="outset" w:sz="6" w:space="0" w:color="414142"/>
              <w:left w:val="outset" w:sz="6" w:space="0" w:color="414142"/>
              <w:bottom w:val="outset" w:sz="6" w:space="0" w:color="414142"/>
              <w:right w:val="outset" w:sz="6" w:space="0" w:color="414142"/>
            </w:tcBorders>
            <w:hideMark/>
          </w:tcPr>
          <w:p w14:paraId="1CDE87C1"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05-00000</w:t>
            </w:r>
          </w:p>
        </w:tc>
        <w:tc>
          <w:tcPr>
            <w:tcW w:w="3500" w:type="pct"/>
            <w:tcBorders>
              <w:top w:val="outset" w:sz="6" w:space="0" w:color="414142"/>
              <w:left w:val="outset" w:sz="6" w:space="0" w:color="414142"/>
              <w:bottom w:val="outset" w:sz="6" w:space="0" w:color="414142"/>
              <w:right w:val="outset" w:sz="6" w:space="0" w:color="414142"/>
            </w:tcBorders>
            <w:hideMark/>
          </w:tcPr>
          <w:p w14:paraId="200AB94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Concrete and prefabricated reinforced concrete works</w:t>
            </w:r>
          </w:p>
        </w:tc>
      </w:tr>
      <w:tr w:rsidR="00BF6CFF" w:rsidRPr="0001269A" w14:paraId="14700077"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05B80B02"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1200" w:type="pct"/>
            <w:tcBorders>
              <w:top w:val="outset" w:sz="6" w:space="0" w:color="414142"/>
              <w:left w:val="outset" w:sz="6" w:space="0" w:color="414142"/>
              <w:bottom w:val="outset" w:sz="6" w:space="0" w:color="414142"/>
              <w:right w:val="outset" w:sz="6" w:space="0" w:color="414142"/>
            </w:tcBorders>
            <w:hideMark/>
          </w:tcPr>
          <w:p w14:paraId="008AF04C"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06-00000</w:t>
            </w:r>
          </w:p>
        </w:tc>
        <w:tc>
          <w:tcPr>
            <w:tcW w:w="3500" w:type="pct"/>
            <w:tcBorders>
              <w:top w:val="outset" w:sz="6" w:space="0" w:color="414142"/>
              <w:left w:val="outset" w:sz="6" w:space="0" w:color="414142"/>
              <w:bottom w:val="outset" w:sz="6" w:space="0" w:color="414142"/>
              <w:right w:val="outset" w:sz="6" w:space="0" w:color="414142"/>
            </w:tcBorders>
            <w:hideMark/>
          </w:tcPr>
          <w:p w14:paraId="6D3139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Masonry works for stone, brick, blocks, fireplaces, and furnaces</w:t>
            </w:r>
          </w:p>
        </w:tc>
      </w:tr>
      <w:tr w:rsidR="00BF6CFF" w:rsidRPr="0001269A" w14:paraId="7D8B14CF"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7CE8ACE"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1200" w:type="pct"/>
            <w:tcBorders>
              <w:top w:val="outset" w:sz="6" w:space="0" w:color="414142"/>
              <w:left w:val="outset" w:sz="6" w:space="0" w:color="414142"/>
              <w:bottom w:val="outset" w:sz="6" w:space="0" w:color="414142"/>
              <w:right w:val="outset" w:sz="6" w:space="0" w:color="414142"/>
            </w:tcBorders>
            <w:hideMark/>
          </w:tcPr>
          <w:p w14:paraId="39AFD5CE"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07-00000</w:t>
            </w:r>
          </w:p>
        </w:tc>
        <w:tc>
          <w:tcPr>
            <w:tcW w:w="3500" w:type="pct"/>
            <w:tcBorders>
              <w:top w:val="outset" w:sz="6" w:space="0" w:color="414142"/>
              <w:left w:val="outset" w:sz="6" w:space="0" w:color="414142"/>
              <w:bottom w:val="outset" w:sz="6" w:space="0" w:color="414142"/>
              <w:right w:val="outset" w:sz="6" w:space="0" w:color="414142"/>
            </w:tcBorders>
            <w:hideMark/>
          </w:tcPr>
          <w:p w14:paraId="29AA18E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Assembly of metal structures</w:t>
            </w:r>
          </w:p>
        </w:tc>
      </w:tr>
      <w:tr w:rsidR="00BF6CFF" w:rsidRPr="0001269A" w14:paraId="558E92FD"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5BAA4BCC"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1200" w:type="pct"/>
            <w:tcBorders>
              <w:top w:val="outset" w:sz="6" w:space="0" w:color="414142"/>
              <w:left w:val="outset" w:sz="6" w:space="0" w:color="414142"/>
              <w:bottom w:val="outset" w:sz="6" w:space="0" w:color="414142"/>
              <w:right w:val="outset" w:sz="6" w:space="0" w:color="414142"/>
            </w:tcBorders>
            <w:hideMark/>
          </w:tcPr>
          <w:p w14:paraId="2F2AC207"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08-00000</w:t>
            </w:r>
          </w:p>
        </w:tc>
        <w:tc>
          <w:tcPr>
            <w:tcW w:w="3500" w:type="pct"/>
            <w:tcBorders>
              <w:top w:val="outset" w:sz="6" w:space="0" w:color="414142"/>
              <w:left w:val="outset" w:sz="6" w:space="0" w:color="414142"/>
              <w:bottom w:val="outset" w:sz="6" w:space="0" w:color="414142"/>
              <w:right w:val="outset" w:sz="6" w:space="0" w:color="414142"/>
            </w:tcBorders>
            <w:hideMark/>
          </w:tcPr>
          <w:p w14:paraId="1662561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Carpentry work</w:t>
            </w:r>
          </w:p>
        </w:tc>
      </w:tr>
      <w:tr w:rsidR="00BF6CFF" w:rsidRPr="0001269A" w14:paraId="7B19598C"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59A9E8CC"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1200" w:type="pct"/>
            <w:tcBorders>
              <w:top w:val="outset" w:sz="6" w:space="0" w:color="414142"/>
              <w:left w:val="outset" w:sz="6" w:space="0" w:color="414142"/>
              <w:bottom w:val="outset" w:sz="6" w:space="0" w:color="414142"/>
              <w:right w:val="outset" w:sz="6" w:space="0" w:color="414142"/>
            </w:tcBorders>
            <w:hideMark/>
          </w:tcPr>
          <w:p w14:paraId="6654C1BC"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09-00000</w:t>
            </w:r>
          </w:p>
        </w:tc>
        <w:tc>
          <w:tcPr>
            <w:tcW w:w="3500" w:type="pct"/>
            <w:tcBorders>
              <w:top w:val="outset" w:sz="6" w:space="0" w:color="414142"/>
              <w:left w:val="outset" w:sz="6" w:space="0" w:color="414142"/>
              <w:bottom w:val="outset" w:sz="6" w:space="0" w:color="414142"/>
              <w:right w:val="outset" w:sz="6" w:space="0" w:color="414142"/>
            </w:tcBorders>
            <w:hideMark/>
          </w:tcPr>
          <w:p w14:paraId="5C992B2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Roof work</w:t>
            </w:r>
          </w:p>
        </w:tc>
      </w:tr>
      <w:tr w:rsidR="00BF6CFF" w:rsidRPr="0001269A" w14:paraId="14772766"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168D3CA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1200" w:type="pct"/>
            <w:tcBorders>
              <w:top w:val="outset" w:sz="6" w:space="0" w:color="414142"/>
              <w:left w:val="outset" w:sz="6" w:space="0" w:color="414142"/>
              <w:bottom w:val="outset" w:sz="6" w:space="0" w:color="414142"/>
              <w:right w:val="outset" w:sz="6" w:space="0" w:color="414142"/>
            </w:tcBorders>
            <w:hideMark/>
          </w:tcPr>
          <w:p w14:paraId="435CC8FB"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10-00000</w:t>
            </w:r>
          </w:p>
        </w:tc>
        <w:tc>
          <w:tcPr>
            <w:tcW w:w="3500" w:type="pct"/>
            <w:tcBorders>
              <w:top w:val="outset" w:sz="6" w:space="0" w:color="414142"/>
              <w:left w:val="outset" w:sz="6" w:space="0" w:color="414142"/>
              <w:bottom w:val="outset" w:sz="6" w:space="0" w:color="414142"/>
              <w:right w:val="outset" w:sz="6" w:space="0" w:color="414142"/>
            </w:tcBorders>
            <w:hideMark/>
          </w:tcPr>
          <w:p w14:paraId="599717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Interior finishing work</w:t>
            </w:r>
          </w:p>
        </w:tc>
      </w:tr>
      <w:tr w:rsidR="00BF6CFF" w:rsidRPr="0001269A" w14:paraId="7660BBA2"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3A2F3731"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1200" w:type="pct"/>
            <w:tcBorders>
              <w:top w:val="outset" w:sz="6" w:space="0" w:color="414142"/>
              <w:left w:val="outset" w:sz="6" w:space="0" w:color="414142"/>
              <w:bottom w:val="outset" w:sz="6" w:space="0" w:color="414142"/>
              <w:right w:val="outset" w:sz="6" w:space="0" w:color="414142"/>
            </w:tcBorders>
            <w:hideMark/>
          </w:tcPr>
          <w:p w14:paraId="4065230D"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11-00000</w:t>
            </w:r>
          </w:p>
        </w:tc>
        <w:tc>
          <w:tcPr>
            <w:tcW w:w="3500" w:type="pct"/>
            <w:tcBorders>
              <w:top w:val="outset" w:sz="6" w:space="0" w:color="414142"/>
              <w:left w:val="outset" w:sz="6" w:space="0" w:color="414142"/>
              <w:bottom w:val="outset" w:sz="6" w:space="0" w:color="414142"/>
              <w:right w:val="outset" w:sz="6" w:space="0" w:color="414142"/>
            </w:tcBorders>
            <w:hideMark/>
          </w:tcPr>
          <w:p w14:paraId="02FE71C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Restoration work</w:t>
            </w:r>
          </w:p>
        </w:tc>
      </w:tr>
      <w:tr w:rsidR="00BF6CFF" w:rsidRPr="0001269A" w14:paraId="2D87D6B0"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780B20D9"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1200" w:type="pct"/>
            <w:tcBorders>
              <w:top w:val="outset" w:sz="6" w:space="0" w:color="414142"/>
              <w:left w:val="outset" w:sz="6" w:space="0" w:color="414142"/>
              <w:bottom w:val="outset" w:sz="6" w:space="0" w:color="414142"/>
              <w:right w:val="outset" w:sz="6" w:space="0" w:color="414142"/>
            </w:tcBorders>
            <w:hideMark/>
          </w:tcPr>
          <w:p w14:paraId="5DF8246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12-00000</w:t>
            </w:r>
          </w:p>
        </w:tc>
        <w:tc>
          <w:tcPr>
            <w:tcW w:w="3500" w:type="pct"/>
            <w:tcBorders>
              <w:top w:val="outset" w:sz="6" w:space="0" w:color="414142"/>
              <w:left w:val="outset" w:sz="6" w:space="0" w:color="414142"/>
              <w:bottom w:val="outset" w:sz="6" w:space="0" w:color="414142"/>
              <w:right w:val="outset" w:sz="6" w:space="0" w:color="414142"/>
            </w:tcBorders>
            <w:hideMark/>
          </w:tcPr>
          <w:p w14:paraId="139A9D0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Glazed systems and glazing work</w:t>
            </w:r>
          </w:p>
        </w:tc>
      </w:tr>
      <w:tr w:rsidR="00BF6CFF" w:rsidRPr="0001269A" w14:paraId="509337DF"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4F43E50B"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1200" w:type="pct"/>
            <w:tcBorders>
              <w:top w:val="outset" w:sz="6" w:space="0" w:color="414142"/>
              <w:left w:val="outset" w:sz="6" w:space="0" w:color="414142"/>
              <w:bottom w:val="outset" w:sz="6" w:space="0" w:color="414142"/>
              <w:right w:val="outset" w:sz="6" w:space="0" w:color="414142"/>
            </w:tcBorders>
            <w:hideMark/>
          </w:tcPr>
          <w:p w14:paraId="7AB6BF4B"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13-00000</w:t>
            </w:r>
          </w:p>
        </w:tc>
        <w:tc>
          <w:tcPr>
            <w:tcW w:w="3500" w:type="pct"/>
            <w:tcBorders>
              <w:top w:val="outset" w:sz="6" w:space="0" w:color="414142"/>
              <w:left w:val="outset" w:sz="6" w:space="0" w:color="414142"/>
              <w:bottom w:val="outset" w:sz="6" w:space="0" w:color="414142"/>
              <w:right w:val="outset" w:sz="6" w:space="0" w:color="414142"/>
            </w:tcBorders>
            <w:hideMark/>
          </w:tcPr>
          <w:p w14:paraId="4FD59A7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work</w:t>
            </w:r>
          </w:p>
        </w:tc>
      </w:tr>
      <w:tr w:rsidR="00BF6CFF" w:rsidRPr="0001269A" w14:paraId="53E98F84" w14:textId="77777777" w:rsidTr="005719CA">
        <w:tc>
          <w:tcPr>
            <w:tcW w:w="5000" w:type="pct"/>
            <w:gridSpan w:val="3"/>
            <w:tcBorders>
              <w:top w:val="outset" w:sz="6" w:space="0" w:color="414142"/>
              <w:left w:val="outset" w:sz="6" w:space="0" w:color="414142"/>
              <w:bottom w:val="outset" w:sz="6" w:space="0" w:color="414142"/>
              <w:right w:val="outset" w:sz="6" w:space="0" w:color="414142"/>
            </w:tcBorders>
            <w:hideMark/>
          </w:tcPr>
          <w:p w14:paraId="3AD336C9" w14:textId="77777777" w:rsidR="00BF6CFF" w:rsidRPr="0001269A" w:rsidRDefault="00BF6CFF" w:rsidP="005D62B7">
            <w:pPr>
              <w:widowControl w:val="0"/>
              <w:spacing w:after="0" w:line="240" w:lineRule="auto"/>
              <w:jc w:val="center"/>
              <w:rPr>
                <w:rFonts w:ascii="Times New Roman" w:hAnsi="Times New Roman"/>
                <w:b/>
                <w:bCs/>
                <w:noProof/>
                <w:kern w:val="0"/>
                <w:sz w:val="24"/>
              </w:rPr>
            </w:pPr>
            <w:r>
              <w:rPr>
                <w:rFonts w:ascii="Times New Roman" w:hAnsi="Times New Roman"/>
                <w:b/>
                <w:sz w:val="24"/>
              </w:rPr>
              <w:t>2. Specialised interior work</w:t>
            </w:r>
          </w:p>
        </w:tc>
      </w:tr>
      <w:tr w:rsidR="00BF6CFF" w:rsidRPr="0001269A" w14:paraId="7DA88A24"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42339445"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14.</w:t>
            </w:r>
          </w:p>
        </w:tc>
        <w:tc>
          <w:tcPr>
            <w:tcW w:w="1200" w:type="pct"/>
            <w:tcBorders>
              <w:top w:val="outset" w:sz="6" w:space="0" w:color="414142"/>
              <w:left w:val="outset" w:sz="6" w:space="0" w:color="414142"/>
              <w:bottom w:val="outset" w:sz="6" w:space="0" w:color="414142"/>
              <w:right w:val="outset" w:sz="6" w:space="0" w:color="414142"/>
            </w:tcBorders>
            <w:hideMark/>
          </w:tcPr>
          <w:p w14:paraId="4FCBE253"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14-00000</w:t>
            </w:r>
          </w:p>
        </w:tc>
        <w:tc>
          <w:tcPr>
            <w:tcW w:w="3500" w:type="pct"/>
            <w:tcBorders>
              <w:top w:val="outset" w:sz="6" w:space="0" w:color="414142"/>
              <w:left w:val="outset" w:sz="6" w:space="0" w:color="414142"/>
              <w:bottom w:val="outset" w:sz="6" w:space="0" w:color="414142"/>
              <w:right w:val="outset" w:sz="6" w:space="0" w:color="414142"/>
            </w:tcBorders>
            <w:hideMark/>
          </w:tcPr>
          <w:p w14:paraId="5BB65A0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Internal water supply systems and their equipment</w:t>
            </w:r>
          </w:p>
        </w:tc>
      </w:tr>
      <w:tr w:rsidR="00BF6CFF" w:rsidRPr="0001269A" w14:paraId="0E284C9A"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45C891D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1200" w:type="pct"/>
            <w:tcBorders>
              <w:top w:val="outset" w:sz="6" w:space="0" w:color="414142"/>
              <w:left w:val="outset" w:sz="6" w:space="0" w:color="414142"/>
              <w:bottom w:val="outset" w:sz="6" w:space="0" w:color="414142"/>
              <w:right w:val="outset" w:sz="6" w:space="0" w:color="414142"/>
            </w:tcBorders>
            <w:hideMark/>
          </w:tcPr>
          <w:p w14:paraId="3A8FF49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15-00000</w:t>
            </w:r>
          </w:p>
        </w:tc>
        <w:tc>
          <w:tcPr>
            <w:tcW w:w="3500" w:type="pct"/>
            <w:tcBorders>
              <w:top w:val="outset" w:sz="6" w:space="0" w:color="414142"/>
              <w:left w:val="outset" w:sz="6" w:space="0" w:color="414142"/>
              <w:bottom w:val="outset" w:sz="6" w:space="0" w:color="414142"/>
              <w:right w:val="outset" w:sz="6" w:space="0" w:color="414142"/>
            </w:tcBorders>
            <w:hideMark/>
          </w:tcPr>
          <w:p w14:paraId="3FA73EF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Internal gas pipelines and their equipment</w:t>
            </w:r>
          </w:p>
        </w:tc>
      </w:tr>
      <w:tr w:rsidR="00BF6CFF" w:rsidRPr="0001269A" w14:paraId="78C4BC77"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3B0F5782"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16.</w:t>
            </w:r>
          </w:p>
        </w:tc>
        <w:tc>
          <w:tcPr>
            <w:tcW w:w="1200" w:type="pct"/>
            <w:tcBorders>
              <w:top w:val="outset" w:sz="6" w:space="0" w:color="414142"/>
              <w:left w:val="outset" w:sz="6" w:space="0" w:color="414142"/>
              <w:bottom w:val="outset" w:sz="6" w:space="0" w:color="414142"/>
              <w:right w:val="outset" w:sz="6" w:space="0" w:color="414142"/>
            </w:tcBorders>
            <w:hideMark/>
          </w:tcPr>
          <w:p w14:paraId="569CEC7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16-00000</w:t>
            </w:r>
          </w:p>
        </w:tc>
        <w:tc>
          <w:tcPr>
            <w:tcW w:w="3500" w:type="pct"/>
            <w:tcBorders>
              <w:top w:val="outset" w:sz="6" w:space="0" w:color="414142"/>
              <w:left w:val="outset" w:sz="6" w:space="0" w:color="414142"/>
              <w:bottom w:val="outset" w:sz="6" w:space="0" w:color="414142"/>
              <w:right w:val="outset" w:sz="6" w:space="0" w:color="414142"/>
            </w:tcBorders>
            <w:hideMark/>
          </w:tcPr>
          <w:p w14:paraId="5D28940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Internal sewerage systems and their equipment</w:t>
            </w:r>
          </w:p>
        </w:tc>
      </w:tr>
      <w:tr w:rsidR="00BF6CFF" w:rsidRPr="0001269A" w14:paraId="5525427E"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E7F2A33"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17.</w:t>
            </w:r>
          </w:p>
        </w:tc>
        <w:tc>
          <w:tcPr>
            <w:tcW w:w="1200" w:type="pct"/>
            <w:tcBorders>
              <w:top w:val="outset" w:sz="6" w:space="0" w:color="414142"/>
              <w:left w:val="outset" w:sz="6" w:space="0" w:color="414142"/>
              <w:bottom w:val="outset" w:sz="6" w:space="0" w:color="414142"/>
              <w:right w:val="outset" w:sz="6" w:space="0" w:color="414142"/>
            </w:tcBorders>
            <w:hideMark/>
          </w:tcPr>
          <w:p w14:paraId="5F82C1DD"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17-00000</w:t>
            </w:r>
          </w:p>
        </w:tc>
        <w:tc>
          <w:tcPr>
            <w:tcW w:w="3500" w:type="pct"/>
            <w:tcBorders>
              <w:top w:val="outset" w:sz="6" w:space="0" w:color="414142"/>
              <w:left w:val="outset" w:sz="6" w:space="0" w:color="414142"/>
              <w:bottom w:val="outset" w:sz="6" w:space="0" w:color="414142"/>
              <w:right w:val="outset" w:sz="6" w:space="0" w:color="414142"/>
            </w:tcBorders>
            <w:hideMark/>
          </w:tcPr>
          <w:p w14:paraId="3654253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Heating, ventilation, and air conditioning</w:t>
            </w:r>
          </w:p>
        </w:tc>
      </w:tr>
      <w:tr w:rsidR="00BF6CFF" w:rsidRPr="0001269A" w14:paraId="32593484"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1174B17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18.</w:t>
            </w:r>
          </w:p>
        </w:tc>
        <w:tc>
          <w:tcPr>
            <w:tcW w:w="1200" w:type="pct"/>
            <w:tcBorders>
              <w:top w:val="outset" w:sz="6" w:space="0" w:color="414142"/>
              <w:left w:val="outset" w:sz="6" w:space="0" w:color="414142"/>
              <w:bottom w:val="outset" w:sz="6" w:space="0" w:color="414142"/>
              <w:right w:val="outset" w:sz="6" w:space="0" w:color="414142"/>
            </w:tcBorders>
            <w:hideMark/>
          </w:tcPr>
          <w:p w14:paraId="44CA00D2"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18-00000</w:t>
            </w:r>
          </w:p>
        </w:tc>
        <w:tc>
          <w:tcPr>
            <w:tcW w:w="3500" w:type="pct"/>
            <w:tcBorders>
              <w:top w:val="outset" w:sz="6" w:space="0" w:color="414142"/>
              <w:left w:val="outset" w:sz="6" w:space="0" w:color="414142"/>
              <w:bottom w:val="outset" w:sz="6" w:space="0" w:color="414142"/>
              <w:right w:val="outset" w:sz="6" w:space="0" w:color="414142"/>
            </w:tcBorders>
            <w:hideMark/>
          </w:tcPr>
          <w:p w14:paraId="148E4E2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Internal electrical and technical work</w:t>
            </w:r>
          </w:p>
        </w:tc>
      </w:tr>
      <w:tr w:rsidR="00BF6CFF" w:rsidRPr="0001269A" w14:paraId="1FB05FAB"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3407995"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19.</w:t>
            </w:r>
          </w:p>
        </w:tc>
        <w:tc>
          <w:tcPr>
            <w:tcW w:w="1200" w:type="pct"/>
            <w:tcBorders>
              <w:top w:val="outset" w:sz="6" w:space="0" w:color="414142"/>
              <w:left w:val="outset" w:sz="6" w:space="0" w:color="414142"/>
              <w:bottom w:val="outset" w:sz="6" w:space="0" w:color="414142"/>
              <w:right w:val="outset" w:sz="6" w:space="0" w:color="414142"/>
            </w:tcBorders>
            <w:hideMark/>
          </w:tcPr>
          <w:p w14:paraId="7B85037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19-00000</w:t>
            </w:r>
          </w:p>
        </w:tc>
        <w:tc>
          <w:tcPr>
            <w:tcW w:w="3500" w:type="pct"/>
            <w:tcBorders>
              <w:top w:val="outset" w:sz="6" w:space="0" w:color="414142"/>
              <w:left w:val="outset" w:sz="6" w:space="0" w:color="414142"/>
              <w:bottom w:val="outset" w:sz="6" w:space="0" w:color="414142"/>
              <w:right w:val="outset" w:sz="6" w:space="0" w:color="414142"/>
            </w:tcBorders>
            <w:hideMark/>
          </w:tcPr>
          <w:p w14:paraId="38E40C1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Internal work involving low-intensity current</w:t>
            </w:r>
          </w:p>
        </w:tc>
      </w:tr>
      <w:tr w:rsidR="00BF6CFF" w:rsidRPr="0001269A" w14:paraId="524B6054"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4C52D506"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1200" w:type="pct"/>
            <w:tcBorders>
              <w:top w:val="outset" w:sz="6" w:space="0" w:color="414142"/>
              <w:left w:val="outset" w:sz="6" w:space="0" w:color="414142"/>
              <w:bottom w:val="outset" w:sz="6" w:space="0" w:color="414142"/>
              <w:right w:val="outset" w:sz="6" w:space="0" w:color="414142"/>
            </w:tcBorders>
            <w:hideMark/>
          </w:tcPr>
          <w:p w14:paraId="20C31FF9"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20-00000</w:t>
            </w:r>
          </w:p>
        </w:tc>
        <w:tc>
          <w:tcPr>
            <w:tcW w:w="3500" w:type="pct"/>
            <w:tcBorders>
              <w:top w:val="outset" w:sz="6" w:space="0" w:color="414142"/>
              <w:left w:val="outset" w:sz="6" w:space="0" w:color="414142"/>
              <w:bottom w:val="outset" w:sz="6" w:space="0" w:color="414142"/>
              <w:right w:val="outset" w:sz="6" w:space="0" w:color="414142"/>
            </w:tcBorders>
            <w:hideMark/>
          </w:tcPr>
          <w:p w14:paraId="78AE50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Elevators, escalators, and shafts</w:t>
            </w:r>
          </w:p>
        </w:tc>
      </w:tr>
      <w:tr w:rsidR="00BF6CFF" w:rsidRPr="0001269A" w14:paraId="20425F7D" w14:textId="77777777" w:rsidTr="005719CA">
        <w:tc>
          <w:tcPr>
            <w:tcW w:w="5000" w:type="pct"/>
            <w:gridSpan w:val="3"/>
            <w:tcBorders>
              <w:top w:val="outset" w:sz="6" w:space="0" w:color="414142"/>
              <w:left w:val="outset" w:sz="6" w:space="0" w:color="414142"/>
              <w:bottom w:val="outset" w:sz="6" w:space="0" w:color="414142"/>
              <w:right w:val="outset" w:sz="6" w:space="0" w:color="414142"/>
            </w:tcBorders>
            <w:hideMark/>
          </w:tcPr>
          <w:p w14:paraId="30BB65EF" w14:textId="77777777" w:rsidR="00BF6CFF" w:rsidRPr="0001269A" w:rsidRDefault="00BF6CFF" w:rsidP="005D62B7">
            <w:pPr>
              <w:widowControl w:val="0"/>
              <w:spacing w:after="0" w:line="240" w:lineRule="auto"/>
              <w:jc w:val="center"/>
              <w:rPr>
                <w:rFonts w:ascii="Times New Roman" w:hAnsi="Times New Roman"/>
                <w:b/>
                <w:bCs/>
                <w:noProof/>
                <w:kern w:val="0"/>
                <w:sz w:val="24"/>
              </w:rPr>
            </w:pPr>
            <w:r>
              <w:rPr>
                <w:rFonts w:ascii="Times New Roman" w:hAnsi="Times New Roman"/>
                <w:b/>
                <w:sz w:val="24"/>
              </w:rPr>
              <w:t>3. Exterior finishing work and engineering networks</w:t>
            </w:r>
          </w:p>
        </w:tc>
      </w:tr>
      <w:tr w:rsidR="00BF6CFF" w:rsidRPr="0001269A" w14:paraId="35AD724E"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D55F3D6"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21.</w:t>
            </w:r>
          </w:p>
        </w:tc>
        <w:tc>
          <w:tcPr>
            <w:tcW w:w="1200" w:type="pct"/>
            <w:tcBorders>
              <w:top w:val="outset" w:sz="6" w:space="0" w:color="414142"/>
              <w:left w:val="outset" w:sz="6" w:space="0" w:color="414142"/>
              <w:bottom w:val="outset" w:sz="6" w:space="0" w:color="414142"/>
              <w:right w:val="outset" w:sz="6" w:space="0" w:color="414142"/>
            </w:tcBorders>
            <w:hideMark/>
          </w:tcPr>
          <w:p w14:paraId="55781FC6"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21-00000</w:t>
            </w:r>
          </w:p>
        </w:tc>
        <w:tc>
          <w:tcPr>
            <w:tcW w:w="3500" w:type="pct"/>
            <w:tcBorders>
              <w:top w:val="outset" w:sz="6" w:space="0" w:color="414142"/>
              <w:left w:val="outset" w:sz="6" w:space="0" w:color="414142"/>
              <w:bottom w:val="outset" w:sz="6" w:space="0" w:color="414142"/>
              <w:right w:val="outset" w:sz="6" w:space="0" w:color="414142"/>
            </w:tcBorders>
            <w:hideMark/>
          </w:tcPr>
          <w:p w14:paraId="7C67D04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Exterior finishing work</w:t>
            </w:r>
          </w:p>
        </w:tc>
      </w:tr>
      <w:tr w:rsidR="00BF6CFF" w:rsidRPr="0001269A" w14:paraId="0A524270"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5A06FDC4"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22.</w:t>
            </w:r>
          </w:p>
        </w:tc>
        <w:tc>
          <w:tcPr>
            <w:tcW w:w="1200" w:type="pct"/>
            <w:tcBorders>
              <w:top w:val="outset" w:sz="6" w:space="0" w:color="414142"/>
              <w:left w:val="outset" w:sz="6" w:space="0" w:color="414142"/>
              <w:bottom w:val="outset" w:sz="6" w:space="0" w:color="414142"/>
              <w:right w:val="outset" w:sz="6" w:space="0" w:color="414142"/>
            </w:tcBorders>
            <w:hideMark/>
          </w:tcPr>
          <w:p w14:paraId="59422377"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22-00000</w:t>
            </w:r>
          </w:p>
        </w:tc>
        <w:tc>
          <w:tcPr>
            <w:tcW w:w="3500" w:type="pct"/>
            <w:tcBorders>
              <w:top w:val="outset" w:sz="6" w:space="0" w:color="414142"/>
              <w:left w:val="outset" w:sz="6" w:space="0" w:color="414142"/>
              <w:bottom w:val="outset" w:sz="6" w:space="0" w:color="414142"/>
              <w:right w:val="outset" w:sz="6" w:space="0" w:color="414142"/>
            </w:tcBorders>
            <w:hideMark/>
          </w:tcPr>
          <w:p w14:paraId="59576F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External power networks</w:t>
            </w:r>
          </w:p>
        </w:tc>
      </w:tr>
      <w:tr w:rsidR="00BF6CFF" w:rsidRPr="0001269A" w14:paraId="35328E41"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10CB71AC"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23.</w:t>
            </w:r>
          </w:p>
        </w:tc>
        <w:tc>
          <w:tcPr>
            <w:tcW w:w="1200" w:type="pct"/>
            <w:tcBorders>
              <w:top w:val="outset" w:sz="6" w:space="0" w:color="414142"/>
              <w:left w:val="outset" w:sz="6" w:space="0" w:color="414142"/>
              <w:bottom w:val="outset" w:sz="6" w:space="0" w:color="414142"/>
              <w:right w:val="outset" w:sz="6" w:space="0" w:color="414142"/>
            </w:tcBorders>
            <w:hideMark/>
          </w:tcPr>
          <w:p w14:paraId="67D482B0"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23-00000</w:t>
            </w:r>
          </w:p>
        </w:tc>
        <w:tc>
          <w:tcPr>
            <w:tcW w:w="3500" w:type="pct"/>
            <w:tcBorders>
              <w:top w:val="outset" w:sz="6" w:space="0" w:color="414142"/>
              <w:left w:val="outset" w:sz="6" w:space="0" w:color="414142"/>
              <w:bottom w:val="outset" w:sz="6" w:space="0" w:color="414142"/>
              <w:right w:val="outset" w:sz="6" w:space="0" w:color="414142"/>
            </w:tcBorders>
            <w:hideMark/>
          </w:tcPr>
          <w:p w14:paraId="5EA6846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External low-intensity current networks</w:t>
            </w:r>
          </w:p>
        </w:tc>
      </w:tr>
      <w:tr w:rsidR="00BF6CFF" w:rsidRPr="0001269A" w14:paraId="3B710D35"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6F8832D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24.</w:t>
            </w:r>
          </w:p>
        </w:tc>
        <w:tc>
          <w:tcPr>
            <w:tcW w:w="1200" w:type="pct"/>
            <w:tcBorders>
              <w:top w:val="outset" w:sz="6" w:space="0" w:color="414142"/>
              <w:left w:val="outset" w:sz="6" w:space="0" w:color="414142"/>
              <w:bottom w:val="outset" w:sz="6" w:space="0" w:color="414142"/>
              <w:right w:val="outset" w:sz="6" w:space="0" w:color="414142"/>
            </w:tcBorders>
            <w:hideMark/>
          </w:tcPr>
          <w:p w14:paraId="57138380"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24-00000</w:t>
            </w:r>
          </w:p>
        </w:tc>
        <w:tc>
          <w:tcPr>
            <w:tcW w:w="3500" w:type="pct"/>
            <w:tcBorders>
              <w:top w:val="outset" w:sz="6" w:space="0" w:color="414142"/>
              <w:left w:val="outset" w:sz="6" w:space="0" w:color="414142"/>
              <w:bottom w:val="outset" w:sz="6" w:space="0" w:color="414142"/>
              <w:right w:val="outset" w:sz="6" w:space="0" w:color="414142"/>
            </w:tcBorders>
            <w:hideMark/>
          </w:tcPr>
          <w:p w14:paraId="22A8A93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External heating networks</w:t>
            </w:r>
          </w:p>
        </w:tc>
      </w:tr>
      <w:tr w:rsidR="00BF6CFF" w:rsidRPr="0001269A" w14:paraId="0157DC34"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7B147CB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25.</w:t>
            </w:r>
          </w:p>
        </w:tc>
        <w:tc>
          <w:tcPr>
            <w:tcW w:w="1200" w:type="pct"/>
            <w:tcBorders>
              <w:top w:val="outset" w:sz="6" w:space="0" w:color="414142"/>
              <w:left w:val="outset" w:sz="6" w:space="0" w:color="414142"/>
              <w:bottom w:val="outset" w:sz="6" w:space="0" w:color="414142"/>
              <w:right w:val="outset" w:sz="6" w:space="0" w:color="414142"/>
            </w:tcBorders>
            <w:hideMark/>
          </w:tcPr>
          <w:p w14:paraId="5C02AB10"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25-00000</w:t>
            </w:r>
          </w:p>
        </w:tc>
        <w:tc>
          <w:tcPr>
            <w:tcW w:w="3500" w:type="pct"/>
            <w:tcBorders>
              <w:top w:val="outset" w:sz="6" w:space="0" w:color="414142"/>
              <w:left w:val="outset" w:sz="6" w:space="0" w:color="414142"/>
              <w:bottom w:val="outset" w:sz="6" w:space="0" w:color="414142"/>
              <w:right w:val="outset" w:sz="6" w:space="0" w:color="414142"/>
            </w:tcBorders>
            <w:hideMark/>
          </w:tcPr>
          <w:p w14:paraId="6D69726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External gas networks</w:t>
            </w:r>
          </w:p>
        </w:tc>
      </w:tr>
      <w:tr w:rsidR="00BF6CFF" w:rsidRPr="0001269A" w14:paraId="77B41576"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2A75C4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26.</w:t>
            </w:r>
          </w:p>
        </w:tc>
        <w:tc>
          <w:tcPr>
            <w:tcW w:w="1200" w:type="pct"/>
            <w:tcBorders>
              <w:top w:val="outset" w:sz="6" w:space="0" w:color="414142"/>
              <w:left w:val="outset" w:sz="6" w:space="0" w:color="414142"/>
              <w:bottom w:val="outset" w:sz="6" w:space="0" w:color="414142"/>
              <w:right w:val="outset" w:sz="6" w:space="0" w:color="414142"/>
            </w:tcBorders>
            <w:hideMark/>
          </w:tcPr>
          <w:p w14:paraId="098C0223"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26-00000</w:t>
            </w:r>
          </w:p>
        </w:tc>
        <w:tc>
          <w:tcPr>
            <w:tcW w:w="3500" w:type="pct"/>
            <w:tcBorders>
              <w:top w:val="outset" w:sz="6" w:space="0" w:color="414142"/>
              <w:left w:val="outset" w:sz="6" w:space="0" w:color="414142"/>
              <w:bottom w:val="outset" w:sz="6" w:space="0" w:color="414142"/>
              <w:right w:val="outset" w:sz="6" w:space="0" w:color="414142"/>
            </w:tcBorders>
            <w:hideMark/>
          </w:tcPr>
          <w:p w14:paraId="5B3ABEB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Oil product networks</w:t>
            </w:r>
          </w:p>
        </w:tc>
      </w:tr>
      <w:tr w:rsidR="00BF6CFF" w:rsidRPr="0001269A" w14:paraId="20A6E19D"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52A84C3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27.</w:t>
            </w:r>
          </w:p>
        </w:tc>
        <w:tc>
          <w:tcPr>
            <w:tcW w:w="1200" w:type="pct"/>
            <w:tcBorders>
              <w:top w:val="outset" w:sz="6" w:space="0" w:color="414142"/>
              <w:left w:val="outset" w:sz="6" w:space="0" w:color="414142"/>
              <w:bottom w:val="outset" w:sz="6" w:space="0" w:color="414142"/>
              <w:right w:val="outset" w:sz="6" w:space="0" w:color="414142"/>
            </w:tcBorders>
            <w:hideMark/>
          </w:tcPr>
          <w:p w14:paraId="1D81FAC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27-00000</w:t>
            </w:r>
          </w:p>
        </w:tc>
        <w:tc>
          <w:tcPr>
            <w:tcW w:w="3500" w:type="pct"/>
            <w:tcBorders>
              <w:top w:val="outset" w:sz="6" w:space="0" w:color="414142"/>
              <w:left w:val="outset" w:sz="6" w:space="0" w:color="414142"/>
              <w:bottom w:val="outset" w:sz="6" w:space="0" w:color="414142"/>
              <w:right w:val="outset" w:sz="6" w:space="0" w:color="414142"/>
            </w:tcBorders>
            <w:hideMark/>
          </w:tcPr>
          <w:p w14:paraId="1E7F9C9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External water supply system and sewerage</w:t>
            </w:r>
          </w:p>
        </w:tc>
      </w:tr>
      <w:tr w:rsidR="00BF6CFF" w:rsidRPr="0001269A" w14:paraId="0FD7F972" w14:textId="77777777" w:rsidTr="005719CA">
        <w:tc>
          <w:tcPr>
            <w:tcW w:w="5000" w:type="pct"/>
            <w:gridSpan w:val="3"/>
            <w:tcBorders>
              <w:top w:val="outset" w:sz="6" w:space="0" w:color="414142"/>
              <w:left w:val="outset" w:sz="6" w:space="0" w:color="414142"/>
              <w:bottom w:val="outset" w:sz="6" w:space="0" w:color="414142"/>
              <w:right w:val="outset" w:sz="6" w:space="0" w:color="414142"/>
            </w:tcBorders>
            <w:hideMark/>
          </w:tcPr>
          <w:p w14:paraId="3D2A0393" w14:textId="77777777" w:rsidR="00BF6CFF" w:rsidRPr="0001269A" w:rsidRDefault="00BF6CFF" w:rsidP="005D62B7">
            <w:pPr>
              <w:widowControl w:val="0"/>
              <w:spacing w:after="0" w:line="240" w:lineRule="auto"/>
              <w:jc w:val="center"/>
              <w:rPr>
                <w:rFonts w:ascii="Times New Roman" w:hAnsi="Times New Roman"/>
                <w:b/>
                <w:bCs/>
                <w:noProof/>
                <w:kern w:val="0"/>
                <w:sz w:val="24"/>
              </w:rPr>
            </w:pPr>
            <w:r>
              <w:rPr>
                <w:rFonts w:ascii="Times New Roman" w:hAnsi="Times New Roman"/>
                <w:b/>
                <w:sz w:val="24"/>
              </w:rPr>
              <w:t>4. Miscellaneous work</w:t>
            </w:r>
          </w:p>
        </w:tc>
      </w:tr>
      <w:tr w:rsidR="00BF6CFF" w:rsidRPr="0001269A" w14:paraId="55574117"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6B893220"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28.</w:t>
            </w:r>
          </w:p>
        </w:tc>
        <w:tc>
          <w:tcPr>
            <w:tcW w:w="1200" w:type="pct"/>
            <w:tcBorders>
              <w:top w:val="outset" w:sz="6" w:space="0" w:color="414142"/>
              <w:left w:val="outset" w:sz="6" w:space="0" w:color="414142"/>
              <w:bottom w:val="outset" w:sz="6" w:space="0" w:color="414142"/>
              <w:right w:val="outset" w:sz="6" w:space="0" w:color="414142"/>
            </w:tcBorders>
            <w:hideMark/>
          </w:tcPr>
          <w:p w14:paraId="0954D9C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28-00000</w:t>
            </w:r>
          </w:p>
        </w:tc>
        <w:tc>
          <w:tcPr>
            <w:tcW w:w="3500" w:type="pct"/>
            <w:tcBorders>
              <w:top w:val="outset" w:sz="6" w:space="0" w:color="414142"/>
              <w:left w:val="outset" w:sz="6" w:space="0" w:color="414142"/>
              <w:bottom w:val="outset" w:sz="6" w:space="0" w:color="414142"/>
              <w:right w:val="outset" w:sz="6" w:space="0" w:color="414142"/>
            </w:tcBorders>
            <w:hideMark/>
          </w:tcPr>
          <w:p w14:paraId="1734882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Swimming pools and their equipment</w:t>
            </w:r>
          </w:p>
        </w:tc>
      </w:tr>
      <w:tr w:rsidR="00BF6CFF" w:rsidRPr="0001269A" w14:paraId="3C14D317"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0F68E6CD"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29.</w:t>
            </w:r>
          </w:p>
        </w:tc>
        <w:tc>
          <w:tcPr>
            <w:tcW w:w="1200" w:type="pct"/>
            <w:tcBorders>
              <w:top w:val="outset" w:sz="6" w:space="0" w:color="414142"/>
              <w:left w:val="outset" w:sz="6" w:space="0" w:color="414142"/>
              <w:bottom w:val="outset" w:sz="6" w:space="0" w:color="414142"/>
              <w:right w:val="outset" w:sz="6" w:space="0" w:color="414142"/>
            </w:tcBorders>
            <w:hideMark/>
          </w:tcPr>
          <w:p w14:paraId="466AF8F9" w14:textId="77777777" w:rsidR="00BF6CFF" w:rsidRPr="0001269A" w:rsidRDefault="00BF6CFF" w:rsidP="000E0F38">
            <w:pPr>
              <w:keepNext/>
              <w:keepLines/>
              <w:widowControl w:val="0"/>
              <w:spacing w:after="0" w:line="240" w:lineRule="auto"/>
              <w:jc w:val="center"/>
              <w:rPr>
                <w:rFonts w:ascii="Times New Roman" w:hAnsi="Times New Roman"/>
                <w:noProof/>
                <w:kern w:val="0"/>
                <w:sz w:val="24"/>
              </w:rPr>
            </w:pPr>
            <w:r>
              <w:rPr>
                <w:rFonts w:ascii="Times New Roman" w:hAnsi="Times New Roman"/>
                <w:sz w:val="24"/>
              </w:rPr>
              <w:t>29-00000</w:t>
            </w:r>
          </w:p>
        </w:tc>
        <w:tc>
          <w:tcPr>
            <w:tcW w:w="3500" w:type="pct"/>
            <w:tcBorders>
              <w:top w:val="outset" w:sz="6" w:space="0" w:color="414142"/>
              <w:left w:val="outset" w:sz="6" w:space="0" w:color="414142"/>
              <w:bottom w:val="outset" w:sz="6" w:space="0" w:color="414142"/>
              <w:right w:val="outset" w:sz="6" w:space="0" w:color="414142"/>
            </w:tcBorders>
            <w:hideMark/>
          </w:tcPr>
          <w:p w14:paraId="10DE52A2" w14:textId="77777777" w:rsidR="00BF6CFF" w:rsidRPr="0001269A" w:rsidRDefault="00BF6CFF" w:rsidP="000E0F38">
            <w:pPr>
              <w:keepNext/>
              <w:keepLines/>
              <w:widowControl w:val="0"/>
              <w:spacing w:after="0" w:line="240" w:lineRule="auto"/>
              <w:jc w:val="both"/>
              <w:rPr>
                <w:rFonts w:ascii="Times New Roman" w:hAnsi="Times New Roman"/>
                <w:noProof/>
                <w:kern w:val="0"/>
                <w:sz w:val="24"/>
              </w:rPr>
            </w:pPr>
            <w:r>
              <w:rPr>
                <w:rFonts w:ascii="Times New Roman" w:hAnsi="Times New Roman"/>
                <w:sz w:val="24"/>
              </w:rPr>
              <w:t>Environmental protection designs – municipal waste landfills, treatment facilities, and water deferrisation stations</w:t>
            </w:r>
          </w:p>
        </w:tc>
      </w:tr>
      <w:tr w:rsidR="00BF6CFF" w:rsidRPr="0001269A" w14:paraId="368C1EF8"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05F2E2B7"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30.</w:t>
            </w:r>
          </w:p>
        </w:tc>
        <w:tc>
          <w:tcPr>
            <w:tcW w:w="1200" w:type="pct"/>
            <w:tcBorders>
              <w:top w:val="outset" w:sz="6" w:space="0" w:color="414142"/>
              <w:left w:val="outset" w:sz="6" w:space="0" w:color="414142"/>
              <w:bottom w:val="outset" w:sz="6" w:space="0" w:color="414142"/>
              <w:right w:val="outset" w:sz="6" w:space="0" w:color="414142"/>
            </w:tcBorders>
            <w:hideMark/>
          </w:tcPr>
          <w:p w14:paraId="51F03349"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30-00000</w:t>
            </w:r>
          </w:p>
        </w:tc>
        <w:tc>
          <w:tcPr>
            <w:tcW w:w="3500" w:type="pct"/>
            <w:tcBorders>
              <w:top w:val="outset" w:sz="6" w:space="0" w:color="414142"/>
              <w:left w:val="outset" w:sz="6" w:space="0" w:color="414142"/>
              <w:bottom w:val="outset" w:sz="6" w:space="0" w:color="414142"/>
              <w:right w:val="outset" w:sz="6" w:space="0" w:color="414142"/>
            </w:tcBorders>
            <w:hideMark/>
          </w:tcPr>
          <w:p w14:paraId="06EC693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Assembly of technological equipment</w:t>
            </w:r>
          </w:p>
        </w:tc>
      </w:tr>
      <w:tr w:rsidR="00BF6CFF" w:rsidRPr="0001269A" w14:paraId="6971F36C"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388CE357"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31.</w:t>
            </w:r>
          </w:p>
        </w:tc>
        <w:tc>
          <w:tcPr>
            <w:tcW w:w="1200" w:type="pct"/>
            <w:tcBorders>
              <w:top w:val="outset" w:sz="6" w:space="0" w:color="414142"/>
              <w:left w:val="outset" w:sz="6" w:space="0" w:color="414142"/>
              <w:bottom w:val="outset" w:sz="6" w:space="0" w:color="414142"/>
              <w:right w:val="outset" w:sz="6" w:space="0" w:color="414142"/>
            </w:tcBorders>
            <w:hideMark/>
          </w:tcPr>
          <w:p w14:paraId="0FFA52E1"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31-00000</w:t>
            </w:r>
          </w:p>
        </w:tc>
        <w:tc>
          <w:tcPr>
            <w:tcW w:w="3500" w:type="pct"/>
            <w:tcBorders>
              <w:top w:val="outset" w:sz="6" w:space="0" w:color="414142"/>
              <w:left w:val="outset" w:sz="6" w:space="0" w:color="414142"/>
              <w:bottom w:val="outset" w:sz="6" w:space="0" w:color="414142"/>
              <w:right w:val="outset" w:sz="6" w:space="0" w:color="414142"/>
            </w:tcBorders>
            <w:hideMark/>
          </w:tcPr>
          <w:p w14:paraId="114A462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Improvement work</w:t>
            </w:r>
          </w:p>
        </w:tc>
      </w:tr>
      <w:tr w:rsidR="00BF6CFF" w:rsidRPr="0001269A" w14:paraId="6ACCADDA"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53946B59"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32.</w:t>
            </w:r>
          </w:p>
        </w:tc>
        <w:tc>
          <w:tcPr>
            <w:tcW w:w="1200" w:type="pct"/>
            <w:tcBorders>
              <w:top w:val="outset" w:sz="6" w:space="0" w:color="414142"/>
              <w:left w:val="outset" w:sz="6" w:space="0" w:color="414142"/>
              <w:bottom w:val="outset" w:sz="6" w:space="0" w:color="414142"/>
              <w:right w:val="outset" w:sz="6" w:space="0" w:color="414142"/>
            </w:tcBorders>
            <w:hideMark/>
          </w:tcPr>
          <w:p w14:paraId="7FE70B7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32-00000</w:t>
            </w:r>
          </w:p>
        </w:tc>
        <w:tc>
          <w:tcPr>
            <w:tcW w:w="3500" w:type="pct"/>
            <w:tcBorders>
              <w:top w:val="outset" w:sz="6" w:space="0" w:color="414142"/>
              <w:left w:val="outset" w:sz="6" w:space="0" w:color="414142"/>
              <w:bottom w:val="outset" w:sz="6" w:space="0" w:color="414142"/>
              <w:right w:val="outset" w:sz="6" w:space="0" w:color="414142"/>
            </w:tcBorders>
            <w:hideMark/>
          </w:tcPr>
          <w:p w14:paraId="5DB102F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Fences and gateways</w:t>
            </w:r>
          </w:p>
        </w:tc>
      </w:tr>
      <w:tr w:rsidR="00BF6CFF" w:rsidRPr="0001269A" w14:paraId="480F966E" w14:textId="77777777" w:rsidTr="005719CA">
        <w:tc>
          <w:tcPr>
            <w:tcW w:w="5000" w:type="pct"/>
            <w:gridSpan w:val="3"/>
            <w:tcBorders>
              <w:top w:val="outset" w:sz="6" w:space="0" w:color="414142"/>
              <w:left w:val="outset" w:sz="6" w:space="0" w:color="414142"/>
              <w:bottom w:val="outset" w:sz="6" w:space="0" w:color="414142"/>
              <w:right w:val="outset" w:sz="6" w:space="0" w:color="414142"/>
            </w:tcBorders>
            <w:hideMark/>
          </w:tcPr>
          <w:p w14:paraId="49366D65" w14:textId="77777777" w:rsidR="00BF6CFF" w:rsidRPr="0001269A" w:rsidRDefault="00BF6CFF" w:rsidP="005D62B7">
            <w:pPr>
              <w:widowControl w:val="0"/>
              <w:spacing w:after="0" w:line="240" w:lineRule="auto"/>
              <w:jc w:val="center"/>
              <w:rPr>
                <w:rFonts w:ascii="Times New Roman" w:hAnsi="Times New Roman"/>
                <w:b/>
                <w:bCs/>
                <w:noProof/>
                <w:kern w:val="0"/>
                <w:sz w:val="24"/>
              </w:rPr>
            </w:pPr>
            <w:r>
              <w:rPr>
                <w:rFonts w:ascii="Times New Roman" w:hAnsi="Times New Roman"/>
                <w:b/>
                <w:sz w:val="24"/>
              </w:rPr>
              <w:t>5. Special work and structures</w:t>
            </w:r>
          </w:p>
        </w:tc>
      </w:tr>
      <w:tr w:rsidR="00BF6CFF" w:rsidRPr="0001269A" w14:paraId="3EC13328"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190AD287"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33.</w:t>
            </w:r>
          </w:p>
        </w:tc>
        <w:tc>
          <w:tcPr>
            <w:tcW w:w="1200" w:type="pct"/>
            <w:tcBorders>
              <w:top w:val="outset" w:sz="6" w:space="0" w:color="414142"/>
              <w:left w:val="outset" w:sz="6" w:space="0" w:color="414142"/>
              <w:bottom w:val="outset" w:sz="6" w:space="0" w:color="414142"/>
              <w:right w:val="outset" w:sz="6" w:space="0" w:color="414142"/>
            </w:tcBorders>
            <w:hideMark/>
          </w:tcPr>
          <w:p w14:paraId="4F3B535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33-00000</w:t>
            </w:r>
          </w:p>
        </w:tc>
        <w:tc>
          <w:tcPr>
            <w:tcW w:w="3500" w:type="pct"/>
            <w:tcBorders>
              <w:top w:val="outset" w:sz="6" w:space="0" w:color="414142"/>
              <w:left w:val="outset" w:sz="6" w:space="0" w:color="414142"/>
              <w:bottom w:val="outset" w:sz="6" w:space="0" w:color="414142"/>
              <w:right w:val="outset" w:sz="6" w:space="0" w:color="414142"/>
            </w:tcBorders>
            <w:hideMark/>
          </w:tcPr>
          <w:p w14:paraId="31F929B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Blasting work</w:t>
            </w:r>
          </w:p>
        </w:tc>
      </w:tr>
      <w:tr w:rsidR="00BF6CFF" w:rsidRPr="0001269A" w14:paraId="7EA55487"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14D466CB"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34.</w:t>
            </w:r>
          </w:p>
        </w:tc>
        <w:tc>
          <w:tcPr>
            <w:tcW w:w="1200" w:type="pct"/>
            <w:tcBorders>
              <w:top w:val="outset" w:sz="6" w:space="0" w:color="414142"/>
              <w:left w:val="outset" w:sz="6" w:space="0" w:color="414142"/>
              <w:bottom w:val="outset" w:sz="6" w:space="0" w:color="414142"/>
              <w:right w:val="outset" w:sz="6" w:space="0" w:color="414142"/>
            </w:tcBorders>
            <w:hideMark/>
          </w:tcPr>
          <w:p w14:paraId="33782462"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34-00000</w:t>
            </w:r>
          </w:p>
        </w:tc>
        <w:tc>
          <w:tcPr>
            <w:tcW w:w="3500" w:type="pct"/>
            <w:tcBorders>
              <w:top w:val="outset" w:sz="6" w:space="0" w:color="414142"/>
              <w:left w:val="outset" w:sz="6" w:space="0" w:color="414142"/>
              <w:bottom w:val="outset" w:sz="6" w:space="0" w:color="414142"/>
              <w:right w:val="outset" w:sz="6" w:space="0" w:color="414142"/>
            </w:tcBorders>
            <w:hideMark/>
          </w:tcPr>
          <w:p w14:paraId="231884A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Bridges and culverts</w:t>
            </w:r>
          </w:p>
        </w:tc>
      </w:tr>
      <w:tr w:rsidR="00BF6CFF" w:rsidRPr="0001269A" w14:paraId="62E7045E"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27A8ADCA"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1200" w:type="pct"/>
            <w:tcBorders>
              <w:top w:val="outset" w:sz="6" w:space="0" w:color="414142"/>
              <w:left w:val="outset" w:sz="6" w:space="0" w:color="414142"/>
              <w:bottom w:val="outset" w:sz="6" w:space="0" w:color="414142"/>
              <w:right w:val="outset" w:sz="6" w:space="0" w:color="414142"/>
            </w:tcBorders>
            <w:hideMark/>
          </w:tcPr>
          <w:p w14:paraId="0D1FE3D8"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35-00000</w:t>
            </w:r>
          </w:p>
        </w:tc>
        <w:tc>
          <w:tcPr>
            <w:tcW w:w="3500" w:type="pct"/>
            <w:tcBorders>
              <w:top w:val="outset" w:sz="6" w:space="0" w:color="414142"/>
              <w:left w:val="outset" w:sz="6" w:space="0" w:color="414142"/>
              <w:bottom w:val="outset" w:sz="6" w:space="0" w:color="414142"/>
              <w:right w:val="outset" w:sz="6" w:space="0" w:color="414142"/>
            </w:tcBorders>
            <w:hideMark/>
          </w:tcPr>
          <w:p w14:paraId="1B7497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Roads and squares</w:t>
            </w:r>
          </w:p>
        </w:tc>
      </w:tr>
      <w:tr w:rsidR="00BF6CFF" w:rsidRPr="0001269A" w14:paraId="09316BCE"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539F658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36.</w:t>
            </w:r>
          </w:p>
        </w:tc>
        <w:tc>
          <w:tcPr>
            <w:tcW w:w="1200" w:type="pct"/>
            <w:tcBorders>
              <w:top w:val="outset" w:sz="6" w:space="0" w:color="414142"/>
              <w:left w:val="outset" w:sz="6" w:space="0" w:color="414142"/>
              <w:bottom w:val="outset" w:sz="6" w:space="0" w:color="414142"/>
              <w:right w:val="outset" w:sz="6" w:space="0" w:color="414142"/>
            </w:tcBorders>
            <w:hideMark/>
          </w:tcPr>
          <w:p w14:paraId="25080FDE"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36-00000</w:t>
            </w:r>
          </w:p>
        </w:tc>
        <w:tc>
          <w:tcPr>
            <w:tcW w:w="3500" w:type="pct"/>
            <w:tcBorders>
              <w:top w:val="outset" w:sz="6" w:space="0" w:color="414142"/>
              <w:left w:val="outset" w:sz="6" w:space="0" w:color="414142"/>
              <w:bottom w:val="outset" w:sz="6" w:space="0" w:color="414142"/>
              <w:right w:val="outset" w:sz="6" w:space="0" w:color="414142"/>
            </w:tcBorders>
            <w:hideMark/>
          </w:tcPr>
          <w:p w14:paraId="4155873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Railway tracks</w:t>
            </w:r>
          </w:p>
        </w:tc>
      </w:tr>
      <w:tr w:rsidR="00BF6CFF" w:rsidRPr="0001269A" w14:paraId="11A7A3B3"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480165FF"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37.</w:t>
            </w:r>
          </w:p>
        </w:tc>
        <w:tc>
          <w:tcPr>
            <w:tcW w:w="1200" w:type="pct"/>
            <w:tcBorders>
              <w:top w:val="outset" w:sz="6" w:space="0" w:color="414142"/>
              <w:left w:val="outset" w:sz="6" w:space="0" w:color="414142"/>
              <w:bottom w:val="outset" w:sz="6" w:space="0" w:color="414142"/>
              <w:right w:val="outset" w:sz="6" w:space="0" w:color="414142"/>
            </w:tcBorders>
            <w:hideMark/>
          </w:tcPr>
          <w:p w14:paraId="78B2CF42"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37-00000</w:t>
            </w:r>
          </w:p>
        </w:tc>
        <w:tc>
          <w:tcPr>
            <w:tcW w:w="3500" w:type="pct"/>
            <w:tcBorders>
              <w:top w:val="outset" w:sz="6" w:space="0" w:color="414142"/>
              <w:left w:val="outset" w:sz="6" w:space="0" w:color="414142"/>
              <w:bottom w:val="outset" w:sz="6" w:space="0" w:color="414142"/>
              <w:right w:val="outset" w:sz="6" w:space="0" w:color="414142"/>
            </w:tcBorders>
            <w:hideMark/>
          </w:tcPr>
          <w:p w14:paraId="7EC61F3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Hydraulic and land reclamation structures</w:t>
            </w:r>
          </w:p>
        </w:tc>
      </w:tr>
      <w:tr w:rsidR="00BF6CFF" w:rsidRPr="0001269A" w14:paraId="76552884" w14:textId="77777777" w:rsidTr="005719CA">
        <w:tc>
          <w:tcPr>
            <w:tcW w:w="300" w:type="pct"/>
            <w:tcBorders>
              <w:top w:val="outset" w:sz="6" w:space="0" w:color="414142"/>
              <w:left w:val="outset" w:sz="6" w:space="0" w:color="414142"/>
              <w:bottom w:val="outset" w:sz="6" w:space="0" w:color="414142"/>
              <w:right w:val="outset" w:sz="6" w:space="0" w:color="414142"/>
            </w:tcBorders>
            <w:hideMark/>
          </w:tcPr>
          <w:p w14:paraId="673FB81B"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38.</w:t>
            </w:r>
          </w:p>
        </w:tc>
        <w:tc>
          <w:tcPr>
            <w:tcW w:w="1200" w:type="pct"/>
            <w:tcBorders>
              <w:top w:val="outset" w:sz="6" w:space="0" w:color="414142"/>
              <w:left w:val="outset" w:sz="6" w:space="0" w:color="414142"/>
              <w:bottom w:val="outset" w:sz="6" w:space="0" w:color="414142"/>
              <w:right w:val="outset" w:sz="6" w:space="0" w:color="414142"/>
            </w:tcBorders>
            <w:hideMark/>
          </w:tcPr>
          <w:p w14:paraId="1286D8DA" w14:textId="77777777" w:rsidR="00BF6CFF" w:rsidRPr="0001269A" w:rsidRDefault="00BF6CFF" w:rsidP="005D62B7">
            <w:pPr>
              <w:widowControl w:val="0"/>
              <w:spacing w:after="0" w:line="240" w:lineRule="auto"/>
              <w:jc w:val="center"/>
              <w:rPr>
                <w:rFonts w:ascii="Times New Roman" w:hAnsi="Times New Roman"/>
                <w:noProof/>
                <w:kern w:val="0"/>
                <w:sz w:val="24"/>
              </w:rPr>
            </w:pPr>
            <w:r>
              <w:rPr>
                <w:rFonts w:ascii="Times New Roman" w:hAnsi="Times New Roman"/>
                <w:sz w:val="24"/>
              </w:rPr>
              <w:t>38-00000</w:t>
            </w:r>
          </w:p>
        </w:tc>
        <w:tc>
          <w:tcPr>
            <w:tcW w:w="3500" w:type="pct"/>
            <w:tcBorders>
              <w:top w:val="outset" w:sz="6" w:space="0" w:color="414142"/>
              <w:left w:val="outset" w:sz="6" w:space="0" w:color="414142"/>
              <w:bottom w:val="outset" w:sz="6" w:space="0" w:color="414142"/>
              <w:right w:val="outset" w:sz="6" w:space="0" w:color="414142"/>
            </w:tcBorders>
            <w:hideMark/>
          </w:tcPr>
          <w:p w14:paraId="5A39CC0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Pressure vessels and reservoirs</w:t>
            </w:r>
          </w:p>
        </w:tc>
      </w:tr>
    </w:tbl>
    <w:p w14:paraId="5C7DD948" w14:textId="77777777" w:rsidR="005719CA" w:rsidRDefault="005719CA" w:rsidP="00052A23">
      <w:pPr>
        <w:widowControl w:val="0"/>
        <w:spacing w:after="0" w:line="240" w:lineRule="auto"/>
        <w:jc w:val="both"/>
        <w:rPr>
          <w:rFonts w:ascii="Times New Roman" w:hAnsi="Times New Roman"/>
          <w:noProof/>
          <w:kern w:val="0"/>
          <w:sz w:val="24"/>
          <w:lang w:val="lv-LV"/>
        </w:rPr>
      </w:pPr>
    </w:p>
    <w:p w14:paraId="67891792" w14:textId="77777777" w:rsidR="005719CA" w:rsidRDefault="005719CA" w:rsidP="00052A23">
      <w:pPr>
        <w:widowControl w:val="0"/>
        <w:spacing w:after="0" w:line="240" w:lineRule="auto"/>
        <w:jc w:val="both"/>
        <w:rPr>
          <w:rFonts w:ascii="Times New Roman" w:hAnsi="Times New Roman"/>
          <w:noProof/>
          <w:kern w:val="0"/>
          <w:sz w:val="24"/>
          <w:lang w:val="lv-LV"/>
        </w:rPr>
      </w:pPr>
    </w:p>
    <w:p w14:paraId="3C005972" w14:textId="7AA51258" w:rsidR="00BF6CFF" w:rsidRPr="0001269A" w:rsidRDefault="00BF6CFF" w:rsidP="000E0F38">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0E0F38">
        <w:rPr>
          <w:rFonts w:ascii="Times New Roman" w:hAnsi="Times New Roman"/>
          <w:sz w:val="24"/>
        </w:rPr>
        <w:tab/>
      </w:r>
      <w:r>
        <w:rPr>
          <w:rFonts w:ascii="Times New Roman" w:hAnsi="Times New Roman"/>
          <w:sz w:val="24"/>
        </w:rPr>
        <w:t>Arvils Ašeradens</w:t>
      </w:r>
    </w:p>
    <w:p w14:paraId="5C83921A" w14:textId="77777777" w:rsidR="005719CA" w:rsidRDefault="005719CA">
      <w:pPr>
        <w:rPr>
          <w:rFonts w:ascii="Times New Roman" w:hAnsi="Times New Roman"/>
          <w:noProof/>
          <w:kern w:val="0"/>
          <w:sz w:val="24"/>
        </w:rPr>
      </w:pPr>
      <w:r>
        <w:br w:type="page"/>
      </w:r>
    </w:p>
    <w:p w14:paraId="204B6AF2" w14:textId="77777777" w:rsidR="005719CA" w:rsidRDefault="005719CA" w:rsidP="00052A23">
      <w:pPr>
        <w:widowControl w:val="0"/>
        <w:spacing w:after="0" w:line="240" w:lineRule="auto"/>
        <w:jc w:val="both"/>
        <w:rPr>
          <w:rFonts w:ascii="Times New Roman" w:hAnsi="Times New Roman"/>
          <w:noProof/>
          <w:kern w:val="0"/>
          <w:sz w:val="24"/>
          <w:lang w:val="lv-LV"/>
        </w:rPr>
      </w:pPr>
    </w:p>
    <w:p w14:paraId="0373BB67" w14:textId="3E88C71D" w:rsidR="00052A23" w:rsidRPr="00180353" w:rsidRDefault="00BF6CFF" w:rsidP="00180353">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10C92881" w14:textId="5820F56A" w:rsidR="00052A23" w:rsidRPr="00052A23" w:rsidRDefault="00BF6CFF" w:rsidP="00180353">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3EFDAFEF" w14:textId="77777777" w:rsidR="00052A23" w:rsidRPr="00052A23" w:rsidRDefault="00BF6CFF" w:rsidP="00180353">
      <w:pPr>
        <w:widowControl w:val="0"/>
        <w:spacing w:after="0" w:line="240" w:lineRule="auto"/>
        <w:jc w:val="right"/>
        <w:rPr>
          <w:rFonts w:ascii="Times New Roman" w:hAnsi="Times New Roman"/>
          <w:noProof/>
          <w:kern w:val="0"/>
          <w:sz w:val="24"/>
        </w:rPr>
      </w:pPr>
      <w:r>
        <w:rPr>
          <w:rFonts w:ascii="Times New Roman" w:hAnsi="Times New Roman"/>
          <w:sz w:val="24"/>
        </w:rPr>
        <w:t>Procedures for Determination of Construction Costs</w:t>
      </w:r>
    </w:p>
    <w:p w14:paraId="7474503D" w14:textId="4322356E" w:rsidR="00BF6CFF" w:rsidRDefault="00BF6CFF" w:rsidP="00180353">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85" w:name="piel-623828"/>
      <w:bookmarkStart w:id="86" w:name="piel2"/>
      <w:bookmarkEnd w:id="85"/>
      <w:bookmarkEnd w:id="86"/>
    </w:p>
    <w:p w14:paraId="61A857E5" w14:textId="77777777" w:rsidR="00180353" w:rsidRDefault="00180353" w:rsidP="00180353">
      <w:pPr>
        <w:widowControl w:val="0"/>
        <w:spacing w:after="0" w:line="240" w:lineRule="auto"/>
        <w:jc w:val="right"/>
        <w:rPr>
          <w:rFonts w:ascii="Times New Roman" w:hAnsi="Times New Roman"/>
          <w:noProof/>
          <w:kern w:val="0"/>
          <w:sz w:val="24"/>
          <w:lang w:val="lv-LV"/>
        </w:rPr>
      </w:pPr>
    </w:p>
    <w:p w14:paraId="5CF0D06F" w14:textId="77777777" w:rsidR="00180353" w:rsidRPr="0001269A" w:rsidRDefault="00180353" w:rsidP="00180353">
      <w:pPr>
        <w:widowControl w:val="0"/>
        <w:spacing w:after="0" w:line="240" w:lineRule="auto"/>
        <w:jc w:val="right"/>
        <w:rPr>
          <w:rFonts w:ascii="Times New Roman" w:hAnsi="Times New Roman"/>
          <w:noProof/>
          <w:kern w:val="0"/>
          <w:sz w:val="24"/>
          <w:lang w:val="lv-LV"/>
        </w:rPr>
      </w:pPr>
    </w:p>
    <w:p w14:paraId="2D372E98" w14:textId="77777777" w:rsidR="00BF6CFF" w:rsidRPr="00180353" w:rsidRDefault="00BF6CFF" w:rsidP="00180353">
      <w:pPr>
        <w:widowControl w:val="0"/>
        <w:spacing w:after="0" w:line="240" w:lineRule="auto"/>
        <w:jc w:val="center"/>
        <w:rPr>
          <w:rFonts w:ascii="Times New Roman" w:hAnsi="Times New Roman"/>
          <w:b/>
          <w:bCs/>
          <w:noProof/>
          <w:kern w:val="0"/>
          <w:sz w:val="28"/>
          <w:szCs w:val="24"/>
        </w:rPr>
      </w:pPr>
      <w:bookmarkStart w:id="87" w:name="623829"/>
      <w:bookmarkStart w:id="88" w:name="n-623829"/>
      <w:bookmarkEnd w:id="87"/>
      <w:bookmarkEnd w:id="88"/>
      <w:r>
        <w:rPr>
          <w:rFonts w:ascii="Times New Roman" w:hAnsi="Times New Roman"/>
          <w:b/>
          <w:sz w:val="28"/>
        </w:rPr>
        <w:t>Types of Construction Work and Structural Elements</w:t>
      </w:r>
    </w:p>
    <w:p w14:paraId="4B720F49" w14:textId="77777777" w:rsidR="00180353" w:rsidRDefault="00180353" w:rsidP="00052A23">
      <w:pPr>
        <w:widowControl w:val="0"/>
        <w:spacing w:after="0" w:line="240" w:lineRule="auto"/>
        <w:jc w:val="both"/>
        <w:rPr>
          <w:rFonts w:ascii="Times New Roman" w:hAnsi="Times New Roman"/>
          <w:b/>
          <w:bCs/>
          <w:noProof/>
          <w:kern w:val="0"/>
          <w:sz w:val="24"/>
          <w:lang w:val="lv-LV"/>
        </w:rPr>
      </w:pPr>
    </w:p>
    <w:p w14:paraId="1FA629B7" w14:textId="77777777" w:rsidR="00180353" w:rsidRPr="0001269A" w:rsidRDefault="00180353"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6"/>
        <w:gridCol w:w="8059"/>
      </w:tblGrid>
      <w:tr w:rsidR="00BF6CFF" w:rsidRPr="0001269A" w14:paraId="3C699D96" w14:textId="77777777" w:rsidTr="007C1E5B">
        <w:tc>
          <w:tcPr>
            <w:tcW w:w="550" w:type="pct"/>
            <w:tcBorders>
              <w:top w:val="outset" w:sz="6" w:space="0" w:color="414142"/>
              <w:left w:val="outset" w:sz="6" w:space="0" w:color="414142"/>
              <w:bottom w:val="outset" w:sz="6" w:space="0" w:color="414142"/>
              <w:right w:val="outset" w:sz="6" w:space="0" w:color="414142"/>
            </w:tcBorders>
            <w:vAlign w:val="center"/>
            <w:hideMark/>
          </w:tcPr>
          <w:p w14:paraId="39034F91" w14:textId="4DEA1E73" w:rsidR="00BF6CFF" w:rsidRPr="0001269A" w:rsidRDefault="00BF6CFF" w:rsidP="008D3215">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F10390E" w14:textId="77777777" w:rsidR="00BF6CFF" w:rsidRPr="0001269A" w:rsidRDefault="00BF6CFF" w:rsidP="008D3215">
            <w:pPr>
              <w:widowControl w:val="0"/>
              <w:spacing w:after="0" w:line="240" w:lineRule="auto"/>
              <w:jc w:val="center"/>
              <w:rPr>
                <w:rFonts w:ascii="Times New Roman" w:hAnsi="Times New Roman"/>
                <w:noProof/>
                <w:kern w:val="0"/>
                <w:sz w:val="24"/>
              </w:rPr>
            </w:pPr>
            <w:r>
              <w:rPr>
                <w:rFonts w:ascii="Times New Roman" w:hAnsi="Times New Roman"/>
                <w:sz w:val="24"/>
              </w:rPr>
              <w:t>Type of construction work or name of the structural element</w:t>
            </w:r>
          </w:p>
        </w:tc>
      </w:tr>
      <w:tr w:rsidR="00BF6CFF" w:rsidRPr="0001269A" w14:paraId="3EA14A0B" w14:textId="77777777" w:rsidTr="007C1E5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3ACF529E" w14:textId="77777777" w:rsidR="00BF6CFF" w:rsidRPr="0001269A" w:rsidRDefault="00BF6CFF" w:rsidP="008D3215">
            <w:pPr>
              <w:widowControl w:val="0"/>
              <w:spacing w:after="0" w:line="240" w:lineRule="auto"/>
              <w:jc w:val="center"/>
              <w:rPr>
                <w:rFonts w:ascii="Times New Roman" w:hAnsi="Times New Roman"/>
                <w:b/>
                <w:bCs/>
                <w:noProof/>
                <w:kern w:val="0"/>
                <w:sz w:val="24"/>
              </w:rPr>
            </w:pPr>
            <w:r>
              <w:rPr>
                <w:rFonts w:ascii="Times New Roman" w:hAnsi="Times New Roman"/>
                <w:b/>
                <w:sz w:val="24"/>
              </w:rPr>
              <w:t>1. General construction work</w:t>
            </w:r>
          </w:p>
        </w:tc>
      </w:tr>
      <w:tr w:rsidR="00BF6CFF" w:rsidRPr="0001269A" w14:paraId="2B74665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CA26F3F"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E92A94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Construction site preparation work</w:t>
            </w:r>
          </w:p>
        </w:tc>
      </w:tr>
      <w:tr w:rsidR="00BF6CFF" w:rsidRPr="0001269A" w14:paraId="047E786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B86691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E79DF7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demolition work</w:t>
            </w:r>
          </w:p>
        </w:tc>
      </w:tr>
      <w:tr w:rsidR="00BF6CFF" w:rsidRPr="0001269A" w14:paraId="191189D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2DCD1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C69273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temporary structures</w:t>
            </w:r>
          </w:p>
        </w:tc>
      </w:tr>
      <w:tr w:rsidR="00BF6CFF" w:rsidRPr="0001269A" w14:paraId="60887B6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0E13A58"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w:t>
            </w:r>
          </w:p>
        </w:tc>
        <w:tc>
          <w:tcPr>
            <w:tcW w:w="4450" w:type="pct"/>
            <w:tcBorders>
              <w:top w:val="outset" w:sz="6" w:space="0" w:color="414142"/>
              <w:left w:val="outset" w:sz="6" w:space="0" w:color="414142"/>
              <w:bottom w:val="outset" w:sz="6" w:space="0" w:color="414142"/>
              <w:right w:val="outset" w:sz="6" w:space="0" w:color="414142"/>
            </w:tcBorders>
            <w:vAlign w:val="bottom"/>
            <w:hideMark/>
          </w:tcPr>
          <w:p w14:paraId="6B8821E0"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Earthwork</w:t>
            </w:r>
          </w:p>
        </w:tc>
      </w:tr>
      <w:tr w:rsidR="00BF6CFF" w:rsidRPr="0001269A" w14:paraId="7E2DDA9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EF2B69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054BEE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groundwater lowering and drainage</w:t>
            </w:r>
          </w:p>
        </w:tc>
      </w:tr>
      <w:tr w:rsidR="00BF6CFF" w:rsidRPr="0001269A" w14:paraId="386D3A3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028F31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E02471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construction of drainage systems</w:t>
            </w:r>
          </w:p>
        </w:tc>
      </w:tr>
      <w:tr w:rsidR="00BF6CFF" w:rsidRPr="0001269A" w14:paraId="471DAD6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15FC85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2969D4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soil excavation</w:t>
            </w:r>
          </w:p>
        </w:tc>
      </w:tr>
      <w:tr w:rsidR="00BF6CFF" w:rsidRPr="0001269A" w14:paraId="4128EA7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89209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b/>
                <w:sz w:val="24"/>
              </w:rPr>
              <w:t>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58D19EF"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Foundations and base structures</w:t>
            </w:r>
          </w:p>
        </w:tc>
      </w:tr>
      <w:tr w:rsidR="00BF6CFF" w:rsidRPr="0001269A" w14:paraId="1A97817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9B704B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D3D7AA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pile foundations</w:t>
            </w:r>
          </w:p>
        </w:tc>
      </w:tr>
      <w:tr w:rsidR="00BF6CFF" w:rsidRPr="0001269A" w14:paraId="47EEFDD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14F2E9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5BB27B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reinforced concrete foundations</w:t>
            </w:r>
          </w:p>
        </w:tc>
      </w:tr>
      <w:tr w:rsidR="00BF6CFF" w:rsidRPr="0001269A" w14:paraId="3299B9B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68D8F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FD0A6B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submersible wells, caissons</w:t>
            </w:r>
          </w:p>
        </w:tc>
      </w:tr>
      <w:tr w:rsidR="00BF6CFF" w:rsidRPr="0001269A" w14:paraId="003F752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E77651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56E36F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retaining walls</w:t>
            </w:r>
          </w:p>
        </w:tc>
      </w:tr>
      <w:tr w:rsidR="00BF6CFF" w:rsidRPr="0001269A" w14:paraId="05A7D26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D7D2CD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62DC9E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work</w:t>
            </w:r>
          </w:p>
        </w:tc>
      </w:tr>
      <w:tr w:rsidR="00BF6CFF" w:rsidRPr="0001269A" w14:paraId="718A532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23F7C5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8918439"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Walls, framework constructions of buildings and structures</w:t>
            </w:r>
          </w:p>
        </w:tc>
      </w:tr>
      <w:tr w:rsidR="00BF6CFF" w:rsidRPr="0001269A" w14:paraId="4101877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2A4CDD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779A6D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masonry</w:t>
            </w:r>
          </w:p>
        </w:tc>
      </w:tr>
      <w:tr w:rsidR="00BF6CFF" w:rsidRPr="0001269A" w14:paraId="2A6F118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2B72E3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8748D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timber</w:t>
            </w:r>
          </w:p>
        </w:tc>
      </w:tr>
      <w:tr w:rsidR="00BF6CFF" w:rsidRPr="0001269A" w14:paraId="14D6F28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200885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97A533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reinforced concrete</w:t>
            </w:r>
          </w:p>
        </w:tc>
      </w:tr>
      <w:tr w:rsidR="00BF6CFF" w:rsidRPr="0001269A" w14:paraId="278593B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523AA9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4554D5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w:t>
            </w:r>
          </w:p>
        </w:tc>
      </w:tr>
      <w:tr w:rsidR="00BF6CFF" w:rsidRPr="0001269A" w14:paraId="751AE9C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A80D6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BBB8CF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wall and framework insulation work</w:t>
            </w:r>
          </w:p>
        </w:tc>
      </w:tr>
      <w:tr w:rsidR="00BF6CFF" w:rsidRPr="0001269A" w14:paraId="5A6A090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487EE5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b/>
                <w:sz w:val="24"/>
              </w:rPr>
              <w:t>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DCF07C7"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Partition walls</w:t>
            </w:r>
          </w:p>
        </w:tc>
      </w:tr>
      <w:tr w:rsidR="00BF6CFF" w:rsidRPr="0001269A" w14:paraId="3204329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0EA14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5.1.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F238DD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masonry</w:t>
            </w:r>
          </w:p>
        </w:tc>
      </w:tr>
      <w:tr w:rsidR="00BF6CFF" w:rsidRPr="0001269A" w14:paraId="5ACE6B9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6149B8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5.2.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F9F3C0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timber</w:t>
            </w:r>
          </w:p>
        </w:tc>
      </w:tr>
      <w:tr w:rsidR="00BF6CFF" w:rsidRPr="0001269A" w14:paraId="09A537E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C01C57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5.3.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B02132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reinforced concrete</w:t>
            </w:r>
          </w:p>
        </w:tc>
      </w:tr>
      <w:tr w:rsidR="00BF6CFF" w:rsidRPr="0001269A" w14:paraId="6842C1D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25E5B0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5.4.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8D6172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lightweight structures</w:t>
            </w:r>
          </w:p>
        </w:tc>
      </w:tr>
      <w:tr w:rsidR="00BF6CFF" w:rsidRPr="0001269A" w14:paraId="264DD14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413B91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5.5.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3B15D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partition wall insulation work</w:t>
            </w:r>
          </w:p>
        </w:tc>
      </w:tr>
      <w:tr w:rsidR="00BF6CFF" w:rsidRPr="0001269A" w14:paraId="74AE128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261EC3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1B054B2"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Coverings</w:t>
            </w:r>
          </w:p>
        </w:tc>
      </w:tr>
      <w:tr w:rsidR="00BF6CFF" w:rsidRPr="0001269A" w14:paraId="2B039DB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5095AB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6.1.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2E94B8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timber</w:t>
            </w:r>
          </w:p>
        </w:tc>
      </w:tr>
      <w:tr w:rsidR="00BF6CFF" w:rsidRPr="0001269A" w14:paraId="32AD06B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4C5376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6.2.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CEAB19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reinforced concrete</w:t>
            </w:r>
          </w:p>
        </w:tc>
      </w:tr>
      <w:tr w:rsidR="00BF6CFF" w:rsidRPr="0001269A" w14:paraId="528F317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2E862A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6.3.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81E041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w:t>
            </w:r>
          </w:p>
        </w:tc>
      </w:tr>
      <w:tr w:rsidR="00BF6CFF" w:rsidRPr="0001269A" w14:paraId="77783A4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A69263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6.4.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EEB646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thermal insulation of coverings</w:t>
            </w:r>
          </w:p>
        </w:tc>
      </w:tr>
      <w:tr w:rsidR="00BF6CFF" w:rsidRPr="0001269A" w14:paraId="549B46A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A61AF9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099BAAC"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Stair structures, landings</w:t>
            </w:r>
          </w:p>
        </w:tc>
      </w:tr>
      <w:tr w:rsidR="00BF6CFF" w:rsidRPr="0001269A" w14:paraId="7544C9F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3F168E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7.1.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F532F2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timber</w:t>
            </w:r>
          </w:p>
        </w:tc>
      </w:tr>
      <w:tr w:rsidR="00BF6CFF" w:rsidRPr="0001269A" w14:paraId="2CC1521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B0466D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7.2.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2EB023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reinforced concrete</w:t>
            </w:r>
          </w:p>
        </w:tc>
      </w:tr>
      <w:tr w:rsidR="00BF6CFF" w:rsidRPr="0001269A" w14:paraId="304BBFD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F7759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7.3.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0B3799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w:t>
            </w:r>
          </w:p>
        </w:tc>
      </w:tr>
      <w:tr w:rsidR="00BF6CFF" w:rsidRPr="0001269A" w14:paraId="2A012E3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50B60D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7.4.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08FDC4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composite structures</w:t>
            </w:r>
          </w:p>
        </w:tc>
      </w:tr>
      <w:tr w:rsidR="00BF6CFF" w:rsidRPr="0001269A" w14:paraId="7800224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A559DFD"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8.</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19ABAE2"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Floor bases, coverings</w:t>
            </w:r>
          </w:p>
        </w:tc>
      </w:tr>
      <w:tr w:rsidR="00BF6CFF" w:rsidRPr="0001269A" w14:paraId="134261C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82F68B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DD083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timber</w:t>
            </w:r>
          </w:p>
        </w:tc>
      </w:tr>
      <w:tr w:rsidR="00BF6CFF" w:rsidRPr="0001269A" w14:paraId="0CA8E23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4ACCC6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42A7A7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concrete, reinforced concrete</w:t>
            </w:r>
          </w:p>
        </w:tc>
      </w:tr>
      <w:tr w:rsidR="00BF6CFF" w:rsidRPr="0001269A" w14:paraId="09553D6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5FA967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96C430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lightweight structures</w:t>
            </w:r>
          </w:p>
        </w:tc>
      </w:tr>
      <w:tr w:rsidR="00BF6CFF" w:rsidRPr="0001269A" w14:paraId="0A27835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621D05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A437D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special coverings</w:t>
            </w:r>
          </w:p>
        </w:tc>
      </w:tr>
      <w:tr w:rsidR="00BF6CFF" w:rsidRPr="0001269A" w14:paraId="4915E07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8E785A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4FEABE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thermal insulation of floor structures</w:t>
            </w:r>
          </w:p>
        </w:tc>
      </w:tr>
      <w:tr w:rsidR="00BF6CFF" w:rsidRPr="0001269A" w14:paraId="289B04E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751E2E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8.6.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B7A299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underfloor ducts</w:t>
            </w:r>
          </w:p>
        </w:tc>
      </w:tr>
      <w:tr w:rsidR="00BF6CFF" w:rsidRPr="0001269A" w14:paraId="5BF8F92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E18442C"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9.</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3FC2A8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Roods, coverings</w:t>
            </w:r>
          </w:p>
        </w:tc>
      </w:tr>
      <w:tr w:rsidR="00BF6CFF" w:rsidRPr="0001269A" w14:paraId="41DC154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97C15A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8578D7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construction of load-bearing structures</w:t>
            </w:r>
          </w:p>
        </w:tc>
      </w:tr>
      <w:tr w:rsidR="00BF6CFF" w:rsidRPr="0001269A" w14:paraId="0DF3431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329445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12EDD7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roof decks, bases</w:t>
            </w:r>
          </w:p>
        </w:tc>
      </w:tr>
      <w:tr w:rsidR="00BF6CFF" w:rsidRPr="0001269A" w14:paraId="21F5BEE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860FA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B80A9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coverings made of soft roll materials</w:t>
            </w:r>
          </w:p>
        </w:tc>
      </w:tr>
      <w:tr w:rsidR="00BF6CFF" w:rsidRPr="0001269A" w14:paraId="6F993CB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BAA33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B90730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coverings made of bitumen-based materials</w:t>
            </w:r>
          </w:p>
        </w:tc>
      </w:tr>
      <w:tr w:rsidR="00BF6CFF" w:rsidRPr="0001269A" w14:paraId="215A475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4BA1CD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2F1CD3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 sheet coverings</w:t>
            </w:r>
          </w:p>
        </w:tc>
      </w:tr>
      <w:tr w:rsidR="00BF6CFF" w:rsidRPr="0001269A" w14:paraId="4FBCC8C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F6EB8D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5B5850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tile roof coverings</w:t>
            </w:r>
          </w:p>
        </w:tc>
      </w:tr>
      <w:tr w:rsidR="00BF6CFF" w:rsidRPr="0001269A" w14:paraId="6031DF1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86FBB3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9.7.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16EBC1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installation work</w:t>
            </w:r>
          </w:p>
        </w:tc>
      </w:tr>
      <w:tr w:rsidR="00BF6CFF" w:rsidRPr="0001269A" w14:paraId="34F96FD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449874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10.</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3D74832"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Opening filler elements, façades of special structures</w:t>
            </w:r>
          </w:p>
        </w:tc>
      </w:tr>
      <w:tr w:rsidR="00BF6CFF" w:rsidRPr="0001269A" w14:paraId="0F7CD7D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04393F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10.1.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B90724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window openings</w:t>
            </w:r>
          </w:p>
        </w:tc>
      </w:tr>
      <w:tr w:rsidR="00BF6CFF" w:rsidRPr="0001269A" w14:paraId="033436F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3707ED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10.2.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DBDBE2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door openings</w:t>
            </w:r>
          </w:p>
        </w:tc>
      </w:tr>
      <w:tr w:rsidR="00BF6CFF" w:rsidRPr="0001269A" w14:paraId="2848FD7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52E151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10.3.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3EC38B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façade structures</w:t>
            </w:r>
          </w:p>
        </w:tc>
      </w:tr>
      <w:tr w:rsidR="00BF6CFF" w:rsidRPr="0001269A" w14:paraId="13B052F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330C13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070D536"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Furnaces, fireplaces, and other heating devices</w:t>
            </w:r>
          </w:p>
        </w:tc>
      </w:tr>
      <w:tr w:rsidR="00BF6CFF" w:rsidRPr="0001269A" w14:paraId="028F714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E6C434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A5D90F9"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Chimneys, their bases</w:t>
            </w:r>
          </w:p>
        </w:tc>
      </w:tr>
      <w:tr w:rsidR="00BF6CFF" w:rsidRPr="0001269A" w14:paraId="4B647DC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3FA96CD"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F780BA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Finishing work</w:t>
            </w:r>
          </w:p>
        </w:tc>
      </w:tr>
      <w:tr w:rsidR="00BF6CFF" w:rsidRPr="0001269A" w14:paraId="5B79D56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9393EC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4299D0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interior finishing work</w:t>
            </w:r>
          </w:p>
        </w:tc>
      </w:tr>
      <w:tr w:rsidR="00BF6CFF" w:rsidRPr="0001269A" w14:paraId="4FE8C24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BFBE12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8F952C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plastering of surfaces, their preparation for painting</w:t>
            </w:r>
          </w:p>
        </w:tc>
      </w:tr>
      <w:tr w:rsidR="00BF6CFF" w:rsidRPr="0001269A" w14:paraId="549D33A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F72FE6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996ADF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painting of surfaces</w:t>
            </w:r>
          </w:p>
        </w:tc>
      </w:tr>
      <w:tr w:rsidR="00BF6CFF" w:rsidRPr="0001269A" w14:paraId="3EBBBED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DD258D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9A80B0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tiling work, stone slab finishings of surfaces</w:t>
            </w:r>
          </w:p>
        </w:tc>
      </w:tr>
      <w:tr w:rsidR="00BF6CFF" w:rsidRPr="0001269A" w14:paraId="51E0A82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39634D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47544E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wall-papering work</w:t>
            </w:r>
          </w:p>
        </w:tc>
      </w:tr>
      <w:tr w:rsidR="00BF6CFF" w:rsidRPr="0001269A" w14:paraId="5178EC3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2A0E65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1B0AA0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mouldings, their treatment</w:t>
            </w:r>
          </w:p>
        </w:tc>
      </w:tr>
      <w:tr w:rsidR="00BF6CFF" w:rsidRPr="0001269A" w14:paraId="783821D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70B1A5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FFDD74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 forgings, thin sheet wall cladding</w:t>
            </w:r>
          </w:p>
        </w:tc>
      </w:tr>
      <w:tr w:rsidR="00BF6CFF" w:rsidRPr="0001269A" w14:paraId="3D1FE90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C783DA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13.1.7.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BE221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special surface treatment</w:t>
            </w:r>
          </w:p>
        </w:tc>
      </w:tr>
      <w:tr w:rsidR="00BF6CFF" w:rsidRPr="0001269A" w14:paraId="557B386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C3BB36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95DFB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exterior finishing work</w:t>
            </w:r>
          </w:p>
        </w:tc>
      </w:tr>
      <w:tr w:rsidR="00BF6CFF" w:rsidRPr="0001269A" w14:paraId="0EC386D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330D0C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2C6C6C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plastering of surfaces, their preparation for painting</w:t>
            </w:r>
          </w:p>
        </w:tc>
      </w:tr>
      <w:tr w:rsidR="00BF6CFF" w:rsidRPr="0001269A" w14:paraId="053DC56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E18F72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ECEF94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painting of surfaces</w:t>
            </w:r>
          </w:p>
        </w:tc>
      </w:tr>
      <w:tr w:rsidR="00BF6CFF" w:rsidRPr="0001269A" w14:paraId="216A4E4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DC9D0A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255D21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tiling work, stone slab finishings of surfaces</w:t>
            </w:r>
          </w:p>
        </w:tc>
      </w:tr>
      <w:tr w:rsidR="00BF6CFF" w:rsidRPr="0001269A" w14:paraId="4537FCC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64A701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0BAB17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finishing of metal thin sheet materials</w:t>
            </w:r>
          </w:p>
        </w:tc>
      </w:tr>
      <w:tr w:rsidR="00BF6CFF" w:rsidRPr="0001269A" w14:paraId="5193F88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FE9153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BDFBE4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mouldings, their treatment</w:t>
            </w:r>
          </w:p>
        </w:tc>
      </w:tr>
      <w:tr w:rsidR="00BF6CFF" w:rsidRPr="0001269A" w14:paraId="4ABA83F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4B1E5D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7CBA66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 forgings, thin sheet façade cladding</w:t>
            </w:r>
          </w:p>
        </w:tc>
      </w:tr>
      <w:tr w:rsidR="00BF6CFF" w:rsidRPr="0001269A" w14:paraId="4831B70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065ABC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13.2.7.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77C576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special surface treatment</w:t>
            </w:r>
          </w:p>
        </w:tc>
      </w:tr>
      <w:tr w:rsidR="00BF6CFF" w:rsidRPr="0001269A" w14:paraId="2BD3066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64657C3"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3A1A8BC"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Entrance porches, stairs, terraces, canopies</w:t>
            </w:r>
          </w:p>
        </w:tc>
      </w:tr>
      <w:tr w:rsidR="00BF6CFF" w:rsidRPr="0001269A" w14:paraId="0B7C956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9AA13B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14.1.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CC2E29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porches</w:t>
            </w:r>
          </w:p>
        </w:tc>
      </w:tr>
      <w:tr w:rsidR="00BF6CFF" w:rsidRPr="0001269A" w14:paraId="1407F3A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57C475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14.2.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BC9B3E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stairs</w:t>
            </w:r>
          </w:p>
        </w:tc>
      </w:tr>
      <w:tr w:rsidR="00BF6CFF" w:rsidRPr="0001269A" w14:paraId="404901B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01AE06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14.3.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21F92A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terraces</w:t>
            </w:r>
          </w:p>
        </w:tc>
      </w:tr>
      <w:tr w:rsidR="00BF6CFF" w:rsidRPr="0001269A" w14:paraId="30C8FA2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BD340B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14.4.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2667CA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canopies</w:t>
            </w:r>
          </w:p>
        </w:tc>
      </w:tr>
      <w:tr w:rsidR="00BF6CFF" w:rsidRPr="0001269A" w14:paraId="25B8E75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931315D"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F3F980C"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Fences, enclosures, gates and gateways</w:t>
            </w:r>
          </w:p>
        </w:tc>
      </w:tr>
      <w:tr w:rsidR="00BF6CFF" w:rsidRPr="0001269A" w14:paraId="1AC8A35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18FCC6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15.1.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4A2209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fences, enclosures</w:t>
            </w:r>
          </w:p>
        </w:tc>
      </w:tr>
      <w:tr w:rsidR="00BF6CFF" w:rsidRPr="0001269A" w14:paraId="4BCCBE1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E2EDE5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15.2.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71500C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gates and gateways</w:t>
            </w:r>
          </w:p>
        </w:tc>
      </w:tr>
      <w:tr w:rsidR="00BF6CFF" w:rsidRPr="0001269A" w14:paraId="01818D9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8A48D36"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BCA0DD6"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Roads and squares</w:t>
            </w:r>
          </w:p>
        </w:tc>
      </w:tr>
      <w:tr w:rsidR="00BF6CFF" w:rsidRPr="0001269A" w14:paraId="5494B7B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2214181"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0DACA6E"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Greening work</w:t>
            </w:r>
          </w:p>
        </w:tc>
      </w:tr>
      <w:tr w:rsidR="00BF6CFF" w:rsidRPr="0001269A" w14:paraId="4357AA6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8592546"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18.</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EF7CBF1"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Miscellaneous work</w:t>
            </w:r>
          </w:p>
        </w:tc>
      </w:tr>
      <w:tr w:rsidR="00BF6CFF" w:rsidRPr="0001269A" w14:paraId="221BCB1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53100B2"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19.</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3F466E3"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Restoration work</w:t>
            </w:r>
          </w:p>
        </w:tc>
      </w:tr>
      <w:tr w:rsidR="00BF6CFF" w:rsidRPr="0001269A" w14:paraId="0890FF4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F4BD74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19.1.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B8F6E8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restoration of structural elements</w:t>
            </w:r>
          </w:p>
        </w:tc>
      </w:tr>
      <w:tr w:rsidR="00BF6CFF" w:rsidRPr="0001269A" w14:paraId="2029F77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D9EEBE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19.2.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4CD39A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surface restoration of structural elements</w:t>
            </w:r>
          </w:p>
        </w:tc>
      </w:tr>
      <w:tr w:rsidR="00BF6CFF" w:rsidRPr="0001269A" w14:paraId="1C8E302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50664E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19.3.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158890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decorative surface finishing</w:t>
            </w:r>
          </w:p>
        </w:tc>
      </w:tr>
      <w:tr w:rsidR="00BF6CFF" w:rsidRPr="0001269A" w14:paraId="40D74BD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5DA3B1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19.4.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01A6D1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mouldings, their restoration</w:t>
            </w:r>
          </w:p>
        </w:tc>
      </w:tr>
      <w:tr w:rsidR="00BF6CFF" w:rsidRPr="0001269A" w14:paraId="2674768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E84699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19.5.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8D2B4F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special surface treatment</w:t>
            </w:r>
          </w:p>
        </w:tc>
      </w:tr>
      <w:tr w:rsidR="00BF6CFF" w:rsidRPr="0001269A" w14:paraId="01D6DED0" w14:textId="77777777" w:rsidTr="007C1E5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5CF36E2F" w14:textId="77777777" w:rsidR="00BF6CFF" w:rsidRPr="0001269A" w:rsidRDefault="00BF6CFF" w:rsidP="007C1E5B">
            <w:pPr>
              <w:widowControl w:val="0"/>
              <w:spacing w:after="0" w:line="240" w:lineRule="auto"/>
              <w:jc w:val="center"/>
              <w:rPr>
                <w:rFonts w:ascii="Times New Roman" w:hAnsi="Times New Roman"/>
                <w:b/>
                <w:bCs/>
                <w:noProof/>
                <w:kern w:val="0"/>
                <w:sz w:val="24"/>
              </w:rPr>
            </w:pPr>
            <w:r>
              <w:rPr>
                <w:rFonts w:ascii="Times New Roman" w:hAnsi="Times New Roman"/>
                <w:b/>
                <w:sz w:val="24"/>
              </w:rPr>
              <w:t>2. Specialised work – internal networks, systems</w:t>
            </w:r>
          </w:p>
        </w:tc>
      </w:tr>
      <w:tr w:rsidR="00BF6CFF" w:rsidRPr="0001269A" w14:paraId="4CC4B3B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B2E8DF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20.</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408B2E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Internal electrical networks, lighting, main leads</w:t>
            </w:r>
          </w:p>
        </w:tc>
      </w:tr>
      <w:tr w:rsidR="00BF6CFF" w:rsidRPr="0001269A" w14:paraId="13F9BF6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12F653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20.1.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24B0B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cables, wires</w:t>
            </w:r>
          </w:p>
        </w:tc>
      </w:tr>
      <w:tr w:rsidR="00BF6CFF" w:rsidRPr="0001269A" w14:paraId="3D8A997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F2FBEE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20.2.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5BAE25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distribution</w:t>
            </w:r>
          </w:p>
        </w:tc>
      </w:tr>
      <w:tr w:rsidR="00BF6CFF" w:rsidRPr="0001269A" w14:paraId="677A84F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92D82D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20.3.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200E5B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light fixtures</w:t>
            </w:r>
          </w:p>
        </w:tc>
      </w:tr>
      <w:tr w:rsidR="00BF6CFF" w:rsidRPr="0001269A" w14:paraId="4F3629F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24CA50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20.4.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16372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automatic control, management systems</w:t>
            </w:r>
          </w:p>
        </w:tc>
      </w:tr>
      <w:tr w:rsidR="00BF6CFF" w:rsidRPr="0001269A" w14:paraId="25F5BB3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BF47FA8"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DD24034"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Internal heating systems</w:t>
            </w:r>
          </w:p>
        </w:tc>
      </w:tr>
      <w:tr w:rsidR="00BF6CFF" w:rsidRPr="0001269A" w14:paraId="55A83AE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F1C334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21.1.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7E70B4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pipelines, fittings</w:t>
            </w:r>
          </w:p>
        </w:tc>
      </w:tr>
      <w:tr w:rsidR="00BF6CFF" w:rsidRPr="0001269A" w14:paraId="28ED78F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1E935F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21.2.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AC73FF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boilers, measuring instruments</w:t>
            </w:r>
          </w:p>
        </w:tc>
      </w:tr>
      <w:tr w:rsidR="00BF6CFF" w:rsidRPr="0001269A" w14:paraId="209E8C9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9456E5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21.3.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7A71A0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heating units, pressure vessels</w:t>
            </w:r>
          </w:p>
        </w:tc>
      </w:tr>
      <w:tr w:rsidR="00BF6CFF" w:rsidRPr="0001269A" w14:paraId="19DDE2F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D84FF2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21.4.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23C999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heaters</w:t>
            </w:r>
          </w:p>
        </w:tc>
      </w:tr>
      <w:tr w:rsidR="00BF6CFF" w:rsidRPr="0001269A" w14:paraId="16617FE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05A04B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21.5.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8739D2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testing work</w:t>
            </w:r>
          </w:p>
        </w:tc>
      </w:tr>
      <w:tr w:rsidR="00BF6CFF" w:rsidRPr="0001269A" w14:paraId="6E37C78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5753988"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D2CE41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Ventilation, air conditioning</w:t>
            </w:r>
          </w:p>
        </w:tc>
      </w:tr>
      <w:tr w:rsidR="00BF6CFF" w:rsidRPr="0001269A" w14:paraId="3448614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CEDAF0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22.1.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561640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air ducts, outlets, hoods</w:t>
            </w:r>
          </w:p>
        </w:tc>
      </w:tr>
      <w:tr w:rsidR="00BF6CFF" w:rsidRPr="0001269A" w14:paraId="5B8B777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7C9965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22.2.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B98AF5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airflow distributors, regulation devices</w:t>
            </w:r>
          </w:p>
        </w:tc>
      </w:tr>
      <w:tr w:rsidR="00BF6CFF" w:rsidRPr="0001269A" w14:paraId="28D8688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074035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22.3.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DB160B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devices, equipment</w:t>
            </w:r>
          </w:p>
        </w:tc>
      </w:tr>
      <w:tr w:rsidR="00BF6CFF" w:rsidRPr="0001269A" w14:paraId="5170FE7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12FF72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22.4.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828D49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automatic management systems</w:t>
            </w:r>
          </w:p>
        </w:tc>
      </w:tr>
      <w:tr w:rsidR="00BF6CFF" w:rsidRPr="0001269A" w14:paraId="0C52EEF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6DE47D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22.5.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876B0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testing work</w:t>
            </w:r>
          </w:p>
        </w:tc>
      </w:tr>
      <w:tr w:rsidR="00BF6CFF" w:rsidRPr="0001269A" w14:paraId="75066F6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4A57FE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C28670F"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Internal water supply networks, equipment</w:t>
            </w:r>
          </w:p>
        </w:tc>
      </w:tr>
      <w:tr w:rsidR="00BF6CFF" w:rsidRPr="0001269A" w14:paraId="1F7D1859"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2EBE0A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23.1.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E15A58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pipelines, fittings</w:t>
            </w:r>
          </w:p>
        </w:tc>
      </w:tr>
      <w:tr w:rsidR="00BF6CFF" w:rsidRPr="0001269A" w14:paraId="56F4538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D1BC73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23.2.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DB5EA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sprinkler systems</w:t>
            </w:r>
          </w:p>
        </w:tc>
      </w:tr>
      <w:tr w:rsidR="00BF6CFF" w:rsidRPr="0001269A" w14:paraId="58D736F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6354B3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23.3.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594644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technical equipment</w:t>
            </w:r>
          </w:p>
        </w:tc>
      </w:tr>
      <w:tr w:rsidR="00BF6CFF" w:rsidRPr="0001269A" w14:paraId="65B0AB2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365108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23.4.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737E09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testing work</w:t>
            </w:r>
          </w:p>
        </w:tc>
      </w:tr>
      <w:tr w:rsidR="00BF6CFF" w:rsidRPr="0001269A" w14:paraId="257D252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5A2888D"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75D6876"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Internal sewerage networks, equipment</w:t>
            </w:r>
          </w:p>
        </w:tc>
      </w:tr>
      <w:tr w:rsidR="00BF6CFF" w:rsidRPr="0001269A" w14:paraId="7DAA315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D07EC9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24.1.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40B398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risers and connection pipes</w:t>
            </w:r>
          </w:p>
        </w:tc>
      </w:tr>
      <w:tr w:rsidR="00BF6CFF" w:rsidRPr="0001269A" w14:paraId="7A999FE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5333C1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24.2.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994C01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technical equipment</w:t>
            </w:r>
          </w:p>
        </w:tc>
      </w:tr>
      <w:tr w:rsidR="00BF6CFF" w:rsidRPr="0001269A" w14:paraId="5C2EB38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29906B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24.3.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3A3563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insulation, testing work</w:t>
            </w:r>
          </w:p>
        </w:tc>
      </w:tr>
      <w:tr w:rsidR="00BF6CFF" w:rsidRPr="0001269A" w14:paraId="38D3CB6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6AA0329"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347E973"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Internal gas pipelines</w:t>
            </w:r>
          </w:p>
        </w:tc>
      </w:tr>
      <w:tr w:rsidR="00BF6CFF" w:rsidRPr="0001269A" w14:paraId="771B7E1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02EF41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25.1.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457607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pipelines, fittings</w:t>
            </w:r>
          </w:p>
        </w:tc>
      </w:tr>
      <w:tr w:rsidR="00BF6CFF" w:rsidRPr="0001269A" w14:paraId="4E61A43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4C1AE5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25.2.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54A4C6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devices, equipment</w:t>
            </w:r>
          </w:p>
        </w:tc>
      </w:tr>
      <w:tr w:rsidR="00BF6CFF" w:rsidRPr="0001269A" w14:paraId="37D855E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2E5D6E8"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6723E9A"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Low-intensity current networks</w:t>
            </w:r>
          </w:p>
        </w:tc>
      </w:tr>
      <w:tr w:rsidR="00BF6CFF" w:rsidRPr="0001269A" w14:paraId="3E9685A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163CB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C7AD05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security alarm</w:t>
            </w:r>
          </w:p>
        </w:tc>
      </w:tr>
      <w:tr w:rsidR="00BF6CFF" w:rsidRPr="0001269A" w14:paraId="40C1464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F91142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BC0065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security systems</w:t>
            </w:r>
          </w:p>
        </w:tc>
      </w:tr>
      <w:tr w:rsidR="00BF6CFF" w:rsidRPr="0001269A" w14:paraId="698E708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1B2BF1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1594A9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fire alarm</w:t>
            </w:r>
          </w:p>
        </w:tc>
      </w:tr>
      <w:tr w:rsidR="00BF6CFF" w:rsidRPr="0001269A" w14:paraId="097F9BF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87F81F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EA9F74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video surveillance, including the territory</w:t>
            </w:r>
          </w:p>
        </w:tc>
      </w:tr>
      <w:tr w:rsidR="00BF6CFF" w:rsidRPr="0001269A" w14:paraId="071FCEE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F8EDEF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70BB4B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computer networks, including data transmissions</w:t>
            </w:r>
          </w:p>
        </w:tc>
      </w:tr>
      <w:tr w:rsidR="00BF6CFF" w:rsidRPr="0001269A" w14:paraId="7FA14D80"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A52582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40BB16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telephone networks, including telephone exchange</w:t>
            </w:r>
          </w:p>
        </w:tc>
      </w:tr>
      <w:tr w:rsidR="00BF6CFF" w:rsidRPr="0001269A" w14:paraId="7FAD65D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A27113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7CC9CE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television systems</w:t>
            </w:r>
          </w:p>
        </w:tc>
      </w:tr>
      <w:tr w:rsidR="00BF6CFF" w:rsidRPr="0001269A" w14:paraId="207609B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A2A0F5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26.8.</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A9AD1F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unified control, management systems</w:t>
            </w:r>
          </w:p>
        </w:tc>
      </w:tr>
      <w:tr w:rsidR="00BF6CFF" w:rsidRPr="0001269A" w14:paraId="05EB2F52"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B6047D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26.9.</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7B0D51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public address, sound systems</w:t>
            </w:r>
          </w:p>
        </w:tc>
      </w:tr>
      <w:tr w:rsidR="00BF6CFF" w:rsidRPr="0001269A" w14:paraId="067E58E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A83021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EF48AD0"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Elevators, elevator shafts</w:t>
            </w:r>
          </w:p>
        </w:tc>
      </w:tr>
      <w:tr w:rsidR="00BF6CFF" w:rsidRPr="0001269A" w14:paraId="575C8EA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826769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27.1.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6A0F17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elevator equipment, hoists</w:t>
            </w:r>
          </w:p>
        </w:tc>
      </w:tr>
      <w:tr w:rsidR="00BF6CFF" w:rsidRPr="0001269A" w14:paraId="273FB76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4D901B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27.2.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422D48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shafts</w:t>
            </w:r>
          </w:p>
        </w:tc>
      </w:tr>
      <w:tr w:rsidR="00BF6CFF" w:rsidRPr="0001269A" w14:paraId="0550B03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26BB007"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28.</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84CCC92"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Technological equipment</w:t>
            </w:r>
          </w:p>
        </w:tc>
      </w:tr>
      <w:tr w:rsidR="00BF6CFF" w:rsidRPr="0001269A" w14:paraId="21E2F0F4" w14:textId="77777777" w:rsidTr="007C1E5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03850A25" w14:textId="77777777" w:rsidR="00BF6CFF" w:rsidRPr="0001269A" w:rsidRDefault="00BF6CFF" w:rsidP="007C1E5B">
            <w:pPr>
              <w:widowControl w:val="0"/>
              <w:spacing w:after="0" w:line="240" w:lineRule="auto"/>
              <w:jc w:val="center"/>
              <w:rPr>
                <w:rFonts w:ascii="Times New Roman" w:hAnsi="Times New Roman"/>
                <w:b/>
                <w:bCs/>
                <w:noProof/>
                <w:kern w:val="0"/>
                <w:sz w:val="24"/>
              </w:rPr>
            </w:pPr>
            <w:r>
              <w:rPr>
                <w:rFonts w:ascii="Times New Roman" w:hAnsi="Times New Roman"/>
                <w:b/>
                <w:sz w:val="24"/>
              </w:rPr>
              <w:t>3. Specialised work – external networks, systems</w:t>
            </w:r>
          </w:p>
        </w:tc>
      </w:tr>
      <w:tr w:rsidR="00BF6CFF" w:rsidRPr="0001269A" w14:paraId="66CF439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A428D5F"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29.</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63628FE"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External electrical networks, lighting. Main power lines</w:t>
            </w:r>
          </w:p>
        </w:tc>
      </w:tr>
      <w:tr w:rsidR="00BF6CFF" w:rsidRPr="0001269A" w14:paraId="5329903F"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860848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29.1.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9C8B08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transformer substations, power transmission cable networks</w:t>
            </w:r>
          </w:p>
        </w:tc>
      </w:tr>
      <w:tr w:rsidR="00BF6CFF" w:rsidRPr="0001269A" w14:paraId="16879D3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C8FB33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29.2.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FDB98F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overhead power transmission lines</w:t>
            </w:r>
          </w:p>
        </w:tc>
      </w:tr>
      <w:tr w:rsidR="00BF6CFF" w:rsidRPr="0001269A" w14:paraId="064691E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BA7E36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29.3.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2CBFA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external lighting, including building façades</w:t>
            </w:r>
          </w:p>
        </w:tc>
      </w:tr>
      <w:tr w:rsidR="00BF6CFF" w:rsidRPr="0001269A" w14:paraId="5C9C9BA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C576E28"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30.</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129D351"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External heating networks</w:t>
            </w:r>
          </w:p>
        </w:tc>
      </w:tr>
      <w:tr w:rsidR="00BF6CFF" w:rsidRPr="0001269A" w14:paraId="1E5589C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F0C053E"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B3228D7"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External water supply networks</w:t>
            </w:r>
          </w:p>
        </w:tc>
      </w:tr>
      <w:tr w:rsidR="00BF6CFF" w:rsidRPr="0001269A" w14:paraId="4030A18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5292C685"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3D6BD7F"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External sewerage networks. Treatment facilities</w:t>
            </w:r>
          </w:p>
        </w:tc>
      </w:tr>
      <w:tr w:rsidR="00BF6CFF" w:rsidRPr="0001269A" w14:paraId="287B8F8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4B1A391"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DDCBE41"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Rainwater sewerage networks</w:t>
            </w:r>
          </w:p>
        </w:tc>
      </w:tr>
      <w:tr w:rsidR="00BF6CFF" w:rsidRPr="0001269A" w14:paraId="04C3A92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73D94DE"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084E14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External gas pipelines, inlets</w:t>
            </w:r>
          </w:p>
        </w:tc>
      </w:tr>
      <w:tr w:rsidR="00BF6CFF" w:rsidRPr="0001269A" w14:paraId="61BD1A0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613D0BC4"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DF9584A"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Oil product pipelines</w:t>
            </w:r>
          </w:p>
        </w:tc>
      </w:tr>
      <w:tr w:rsidR="00BF6CFF" w:rsidRPr="0001269A" w14:paraId="3995DE86"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E9C3DDC"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AFDE70E"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Technological equipment</w:t>
            </w:r>
          </w:p>
        </w:tc>
      </w:tr>
      <w:tr w:rsidR="00BF6CFF" w:rsidRPr="0001269A" w14:paraId="585E1414" w14:textId="77777777" w:rsidTr="007C1E5B">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14:paraId="45869DBC" w14:textId="77777777" w:rsidR="00BF6CFF" w:rsidRPr="0001269A" w:rsidRDefault="00BF6CFF" w:rsidP="007C1E5B">
            <w:pPr>
              <w:widowControl w:val="0"/>
              <w:spacing w:after="0" w:line="240" w:lineRule="auto"/>
              <w:jc w:val="center"/>
              <w:rPr>
                <w:rFonts w:ascii="Times New Roman" w:hAnsi="Times New Roman"/>
                <w:b/>
                <w:bCs/>
                <w:noProof/>
                <w:kern w:val="0"/>
                <w:sz w:val="24"/>
              </w:rPr>
            </w:pPr>
            <w:r>
              <w:rPr>
                <w:rFonts w:ascii="Times New Roman" w:hAnsi="Times New Roman"/>
                <w:b/>
                <w:sz w:val="24"/>
              </w:rPr>
              <w:t>4. Special structures</w:t>
            </w:r>
          </w:p>
        </w:tc>
      </w:tr>
      <w:tr w:rsidR="00BF6CFF" w:rsidRPr="0001269A" w14:paraId="035C8CA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C353ADA"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11F9324"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Boring wells</w:t>
            </w:r>
          </w:p>
        </w:tc>
      </w:tr>
      <w:tr w:rsidR="00BF6CFF" w:rsidRPr="0001269A" w14:paraId="35D77CD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08D45A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37.1.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6B4EC3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blasting work</w:t>
            </w:r>
          </w:p>
        </w:tc>
      </w:tr>
      <w:tr w:rsidR="00BF6CFF" w:rsidRPr="0001269A" w14:paraId="3774382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6DDCD34"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38.</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26161018"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Railway tracks</w:t>
            </w:r>
          </w:p>
        </w:tc>
      </w:tr>
      <w:tr w:rsidR="00BF6CFF" w:rsidRPr="0001269A" w14:paraId="04DFB437"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09AAB9A"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39.</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8B5E359"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Bridges, culverts. Bank reinforcement structures</w:t>
            </w:r>
          </w:p>
        </w:tc>
      </w:tr>
      <w:tr w:rsidR="00BF6CFF" w:rsidRPr="0001269A" w14:paraId="285DAC04"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511499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39.1.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3420F9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reinforced concrete, concrete bridge structures</w:t>
            </w:r>
          </w:p>
        </w:tc>
      </w:tr>
      <w:tr w:rsidR="00BF6CFF" w:rsidRPr="0001269A" w14:paraId="3492B31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C9CCED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39.2.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6B839E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metal bridge structures</w:t>
            </w:r>
          </w:p>
        </w:tc>
      </w:tr>
      <w:tr w:rsidR="00BF6CFF" w:rsidRPr="0001269A" w14:paraId="2563671A"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AEDD84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39.3.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118E912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culverts</w:t>
            </w:r>
          </w:p>
        </w:tc>
      </w:tr>
      <w:tr w:rsidR="00BF6CFF" w:rsidRPr="0001269A" w14:paraId="7E2F7C9C"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177136E"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40.</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0314BA4"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Hydraulic and land reclamation structures. Diving work</w:t>
            </w:r>
          </w:p>
        </w:tc>
      </w:tr>
      <w:tr w:rsidR="00BF6CFF" w:rsidRPr="0001269A" w14:paraId="75F8379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ECC690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2E7140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water cumulative flow and level regulation structures (water reservoirs, ponds, dams, removal structures)</w:t>
            </w:r>
          </w:p>
        </w:tc>
      </w:tr>
      <w:tr w:rsidR="00BF6CFF" w:rsidRPr="0001269A" w14:paraId="53D51B5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E78AC8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67F11A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water resource utilisation structures (hydroelectric power stations, watermills, pumping stations)</w:t>
            </w:r>
          </w:p>
        </w:tc>
      </w:tr>
      <w:tr w:rsidR="00BF6CFF" w:rsidRPr="0001269A" w14:paraId="083004A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187CDF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40.3.</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1F5A7B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watercourse level connection structures (inclined drops, weirs)</w:t>
            </w:r>
          </w:p>
        </w:tc>
      </w:tr>
      <w:tr w:rsidR="00BF6CFF" w:rsidRPr="0001269A" w14:paraId="0523D685"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352F471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40.4.</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1C7480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surrounding area protection structures (protecting dikes)</w:t>
            </w:r>
          </w:p>
        </w:tc>
      </w:tr>
      <w:tr w:rsidR="00BF6CFF" w:rsidRPr="0001269A" w14:paraId="0BA4B4E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AE95DF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40.5.</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5C7C38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watercourse conveyance structures (inverted siphons, aqueducts)</w:t>
            </w:r>
          </w:p>
        </w:tc>
      </w:tr>
      <w:tr w:rsidR="00BF6CFF" w:rsidRPr="0001269A" w14:paraId="656CDC13"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8BC2DC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40.6.</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7634DF7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bank reinforcement and stream regulation structures (dams, groynes, breakwaters, bank reinforcements, quays)</w:t>
            </w:r>
          </w:p>
        </w:tc>
      </w:tr>
      <w:tr w:rsidR="00BF6CFF" w:rsidRPr="0001269A" w14:paraId="442D6CB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C439FA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40.7.</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69502F2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fish migration and protection structures (fish passes, fish protection facilities)</w:t>
            </w:r>
          </w:p>
        </w:tc>
      </w:tr>
      <w:tr w:rsidR="00BF6CFF" w:rsidRPr="0001269A" w14:paraId="387895C8"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1DB187B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40.8.</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3EB1723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ship berths</w:t>
            </w:r>
          </w:p>
        </w:tc>
      </w:tr>
      <w:tr w:rsidR="00BF6CFF" w:rsidRPr="0001269A" w14:paraId="18EAAF7E"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0516EAA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40.9.</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5B34F01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diving work</w:t>
            </w:r>
          </w:p>
        </w:tc>
      </w:tr>
      <w:tr w:rsidR="00BF6CFF" w:rsidRPr="0001269A" w14:paraId="4E9BCEB1"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7E5B3D2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40.10.</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0D45ECD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amelioration systems</w:t>
            </w:r>
          </w:p>
        </w:tc>
      </w:tr>
      <w:tr w:rsidR="00BF6CFF" w:rsidRPr="0001269A" w14:paraId="4F8E735B"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4A554D4B"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41.</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5830CCA"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Tunnels, reservoirs</w:t>
            </w:r>
          </w:p>
        </w:tc>
      </w:tr>
      <w:tr w:rsidR="00BF6CFF" w:rsidRPr="0001269A" w14:paraId="15E8466D" w14:textId="77777777" w:rsidTr="007C1E5B">
        <w:tc>
          <w:tcPr>
            <w:tcW w:w="550" w:type="pct"/>
            <w:tcBorders>
              <w:top w:val="outset" w:sz="6" w:space="0" w:color="414142"/>
              <w:left w:val="outset" w:sz="6" w:space="0" w:color="414142"/>
              <w:bottom w:val="outset" w:sz="6" w:space="0" w:color="414142"/>
              <w:right w:val="outset" w:sz="6" w:space="0" w:color="414142"/>
            </w:tcBorders>
            <w:hideMark/>
          </w:tcPr>
          <w:p w14:paraId="26EC38F6"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42.</w:t>
            </w:r>
          </w:p>
        </w:tc>
        <w:tc>
          <w:tcPr>
            <w:tcW w:w="4450" w:type="pct"/>
            <w:tcBorders>
              <w:top w:val="outset" w:sz="6" w:space="0" w:color="414142"/>
              <w:left w:val="outset" w:sz="6" w:space="0" w:color="414142"/>
              <w:bottom w:val="outset" w:sz="6" w:space="0" w:color="414142"/>
              <w:right w:val="outset" w:sz="6" w:space="0" w:color="414142"/>
            </w:tcBorders>
            <w:vAlign w:val="center"/>
            <w:hideMark/>
          </w:tcPr>
          <w:p w14:paraId="4F51F31C" w14:textId="77777777" w:rsidR="00BF6CFF" w:rsidRPr="0001269A" w:rsidRDefault="00BF6CFF" w:rsidP="00052A23">
            <w:pPr>
              <w:widowControl w:val="0"/>
              <w:spacing w:after="0" w:line="240" w:lineRule="auto"/>
              <w:jc w:val="both"/>
              <w:rPr>
                <w:rFonts w:ascii="Times New Roman" w:hAnsi="Times New Roman"/>
                <w:b/>
                <w:bCs/>
                <w:noProof/>
                <w:kern w:val="0"/>
                <w:sz w:val="24"/>
              </w:rPr>
            </w:pPr>
            <w:r>
              <w:rPr>
                <w:rFonts w:ascii="Times New Roman" w:hAnsi="Times New Roman"/>
                <w:b/>
                <w:sz w:val="24"/>
              </w:rPr>
              <w:t>Equipment. Devices</w:t>
            </w:r>
          </w:p>
        </w:tc>
      </w:tr>
    </w:tbl>
    <w:p w14:paraId="017E4DC7" w14:textId="77777777" w:rsidR="007C1E5B" w:rsidRDefault="007C1E5B" w:rsidP="00052A23">
      <w:pPr>
        <w:widowControl w:val="0"/>
        <w:spacing w:after="0" w:line="240" w:lineRule="auto"/>
        <w:jc w:val="both"/>
        <w:rPr>
          <w:rFonts w:ascii="Times New Roman" w:hAnsi="Times New Roman"/>
          <w:noProof/>
          <w:kern w:val="0"/>
          <w:sz w:val="24"/>
          <w:lang w:val="lv-LV"/>
        </w:rPr>
      </w:pPr>
    </w:p>
    <w:p w14:paraId="271C0037" w14:textId="77777777" w:rsidR="007C1E5B" w:rsidRDefault="007C1E5B" w:rsidP="00052A23">
      <w:pPr>
        <w:widowControl w:val="0"/>
        <w:spacing w:after="0" w:line="240" w:lineRule="auto"/>
        <w:jc w:val="both"/>
        <w:rPr>
          <w:rFonts w:ascii="Times New Roman" w:hAnsi="Times New Roman"/>
          <w:noProof/>
          <w:kern w:val="0"/>
          <w:sz w:val="24"/>
          <w:lang w:val="lv-LV"/>
        </w:rPr>
      </w:pPr>
    </w:p>
    <w:p w14:paraId="0AE2817E" w14:textId="0A828069" w:rsidR="00BF6CFF" w:rsidRPr="0001269A" w:rsidRDefault="00BF6CFF" w:rsidP="00DB634C">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DB634C">
        <w:rPr>
          <w:rFonts w:ascii="Times New Roman" w:hAnsi="Times New Roman"/>
          <w:sz w:val="24"/>
        </w:rPr>
        <w:tab/>
      </w:r>
      <w:r>
        <w:rPr>
          <w:rFonts w:ascii="Times New Roman" w:hAnsi="Times New Roman"/>
          <w:sz w:val="24"/>
        </w:rPr>
        <w:t>Arvils Ašeradens</w:t>
      </w:r>
    </w:p>
    <w:p w14:paraId="652FDC77" w14:textId="77777777" w:rsidR="007C1E5B" w:rsidRDefault="007C1E5B">
      <w:pPr>
        <w:rPr>
          <w:rFonts w:ascii="Times New Roman" w:hAnsi="Times New Roman"/>
          <w:noProof/>
          <w:kern w:val="0"/>
          <w:sz w:val="24"/>
        </w:rPr>
      </w:pPr>
      <w:r>
        <w:br w:type="page"/>
      </w:r>
    </w:p>
    <w:p w14:paraId="71035E21" w14:textId="77777777" w:rsidR="007C1E5B" w:rsidRDefault="007C1E5B" w:rsidP="00052A23">
      <w:pPr>
        <w:widowControl w:val="0"/>
        <w:spacing w:after="0" w:line="240" w:lineRule="auto"/>
        <w:jc w:val="both"/>
        <w:rPr>
          <w:rFonts w:ascii="Times New Roman" w:hAnsi="Times New Roman"/>
          <w:noProof/>
          <w:kern w:val="0"/>
          <w:sz w:val="24"/>
          <w:lang w:val="lv-LV"/>
        </w:rPr>
      </w:pPr>
    </w:p>
    <w:p w14:paraId="3D461CDF" w14:textId="7829A748" w:rsidR="00052A23" w:rsidRPr="00DA5F26" w:rsidRDefault="00BF6CFF" w:rsidP="00DA5F26">
      <w:pPr>
        <w:widowControl w:val="0"/>
        <w:spacing w:after="0" w:line="240" w:lineRule="auto"/>
        <w:jc w:val="right"/>
        <w:rPr>
          <w:rFonts w:ascii="Times New Roman" w:hAnsi="Times New Roman"/>
          <w:b/>
          <w:bCs/>
          <w:noProof/>
          <w:kern w:val="0"/>
          <w:sz w:val="24"/>
        </w:rPr>
      </w:pPr>
      <w:r>
        <w:rPr>
          <w:rFonts w:ascii="Times New Roman" w:hAnsi="Times New Roman"/>
          <w:b/>
          <w:sz w:val="24"/>
        </w:rPr>
        <w:t>Annex 3</w:t>
      </w:r>
    </w:p>
    <w:p w14:paraId="1D78799A" w14:textId="77777777" w:rsidR="00052A23" w:rsidRPr="00052A23" w:rsidRDefault="00BF6CFF" w:rsidP="00DA5F26">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22786E13" w14:textId="77777777" w:rsidR="00052A23" w:rsidRPr="00052A23" w:rsidRDefault="00BF6CFF" w:rsidP="00DA5F26">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2E8E7399" w14:textId="22DF5B09" w:rsidR="00BF6CFF" w:rsidRDefault="00BF6CFF" w:rsidP="00DA5F26">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89" w:name="piel-623832"/>
      <w:bookmarkStart w:id="90" w:name="piel3"/>
      <w:bookmarkEnd w:id="89"/>
      <w:bookmarkEnd w:id="90"/>
    </w:p>
    <w:p w14:paraId="36228BD0" w14:textId="77777777" w:rsidR="007C1E5B" w:rsidRDefault="007C1E5B" w:rsidP="00052A23">
      <w:pPr>
        <w:widowControl w:val="0"/>
        <w:spacing w:after="0" w:line="240" w:lineRule="auto"/>
        <w:jc w:val="both"/>
        <w:rPr>
          <w:rFonts w:ascii="Times New Roman" w:hAnsi="Times New Roman"/>
          <w:noProof/>
          <w:kern w:val="0"/>
          <w:sz w:val="24"/>
          <w:lang w:val="lv-LV"/>
        </w:rPr>
      </w:pPr>
    </w:p>
    <w:p w14:paraId="37404FFE" w14:textId="77777777" w:rsidR="007C1E5B" w:rsidRPr="0001269A" w:rsidRDefault="007C1E5B" w:rsidP="00052A23">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103"/>
        <w:gridCol w:w="3968"/>
      </w:tblGrid>
      <w:tr w:rsidR="00BF6CFF" w:rsidRPr="0001269A" w14:paraId="4CB8F328" w14:textId="77777777" w:rsidTr="00814195">
        <w:trPr>
          <w:gridAfter w:val="1"/>
          <w:wAfter w:w="2187" w:type="pct"/>
          <w:trHeight w:val="240"/>
        </w:trPr>
        <w:tc>
          <w:tcPr>
            <w:tcW w:w="2813" w:type="pct"/>
            <w:tcBorders>
              <w:top w:val="nil"/>
              <w:left w:val="nil"/>
              <w:bottom w:val="nil"/>
              <w:right w:val="nil"/>
            </w:tcBorders>
            <w:hideMark/>
          </w:tcPr>
          <w:p w14:paraId="29F59098" w14:textId="1A4CB6D5" w:rsidR="00BF6CFF" w:rsidRPr="0001269A" w:rsidRDefault="00BF6CFF" w:rsidP="00CD6067">
            <w:pPr>
              <w:widowControl w:val="0"/>
              <w:spacing w:after="0" w:line="240" w:lineRule="auto"/>
              <w:jc w:val="right"/>
              <w:rPr>
                <w:rFonts w:ascii="Times New Roman" w:hAnsi="Times New Roman"/>
                <w:noProof/>
                <w:kern w:val="0"/>
                <w:sz w:val="24"/>
              </w:rPr>
            </w:pPr>
            <w:r>
              <w:rPr>
                <w:rFonts w:ascii="Times New Roman" w:hAnsi="Times New Roman"/>
                <w:sz w:val="24"/>
              </w:rPr>
              <w:t>APPROVED BY</w:t>
            </w:r>
          </w:p>
        </w:tc>
      </w:tr>
      <w:tr w:rsidR="00BF6CFF" w:rsidRPr="0001269A" w14:paraId="11D36EA6" w14:textId="77777777" w:rsidTr="00814195">
        <w:trPr>
          <w:trHeight w:val="240"/>
        </w:trPr>
        <w:tc>
          <w:tcPr>
            <w:tcW w:w="2813" w:type="pct"/>
            <w:tcBorders>
              <w:top w:val="nil"/>
              <w:left w:val="nil"/>
              <w:bottom w:val="nil"/>
              <w:right w:val="nil"/>
            </w:tcBorders>
            <w:hideMark/>
          </w:tcPr>
          <w:p w14:paraId="6E551A7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87" w:type="pct"/>
            <w:tcBorders>
              <w:top w:val="nil"/>
              <w:left w:val="nil"/>
              <w:bottom w:val="single" w:sz="6" w:space="0" w:color="414142"/>
              <w:right w:val="nil"/>
            </w:tcBorders>
            <w:hideMark/>
          </w:tcPr>
          <w:p w14:paraId="51E6799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81B1751" w14:textId="77777777" w:rsidTr="00814195">
        <w:trPr>
          <w:trHeight w:val="240"/>
        </w:trPr>
        <w:tc>
          <w:tcPr>
            <w:tcW w:w="2813" w:type="pct"/>
            <w:tcBorders>
              <w:top w:val="nil"/>
              <w:left w:val="nil"/>
              <w:bottom w:val="nil"/>
              <w:right w:val="nil"/>
            </w:tcBorders>
            <w:hideMark/>
          </w:tcPr>
          <w:p w14:paraId="7748932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87" w:type="pct"/>
            <w:tcBorders>
              <w:top w:val="outset" w:sz="6" w:space="0" w:color="414142"/>
              <w:left w:val="nil"/>
              <w:bottom w:val="nil"/>
              <w:right w:val="nil"/>
            </w:tcBorders>
            <w:hideMark/>
          </w:tcPr>
          <w:p w14:paraId="3641DF2A" w14:textId="6EEAD64C" w:rsidR="00BF6CFF" w:rsidRPr="0001269A" w:rsidRDefault="00BF6CFF" w:rsidP="00814195">
            <w:pPr>
              <w:widowControl w:val="0"/>
              <w:spacing w:after="0" w:line="240" w:lineRule="auto"/>
              <w:jc w:val="center"/>
              <w:rPr>
                <w:rFonts w:ascii="Times New Roman" w:hAnsi="Times New Roman"/>
                <w:noProof/>
                <w:kern w:val="0"/>
                <w:sz w:val="24"/>
              </w:rPr>
            </w:pPr>
            <w:r>
              <w:rPr>
                <w:rFonts w:ascii="Times New Roman" w:hAnsi="Times New Roman"/>
                <w:sz w:val="24"/>
              </w:rPr>
              <w:t>(</w:t>
            </w:r>
            <w:r w:rsidR="000C0B01" w:rsidRPr="000C0B01">
              <w:rPr>
                <w:rFonts w:ascii="Times New Roman" w:hAnsi="Times New Roman"/>
                <w:sz w:val="24"/>
              </w:rPr>
              <w:t>contracting authority</w:t>
            </w:r>
            <w:r>
              <w:rPr>
                <w:rFonts w:ascii="Times New Roman" w:hAnsi="Times New Roman"/>
                <w:sz w:val="24"/>
              </w:rPr>
              <w:t>’s signature and full name)</w:t>
            </w:r>
          </w:p>
        </w:tc>
      </w:tr>
      <w:tr w:rsidR="00BF6CFF" w:rsidRPr="0001269A" w14:paraId="5BDD5EAB" w14:textId="77777777" w:rsidTr="00814195">
        <w:trPr>
          <w:trHeight w:val="240"/>
        </w:trPr>
        <w:tc>
          <w:tcPr>
            <w:tcW w:w="2813" w:type="pct"/>
            <w:tcBorders>
              <w:top w:val="nil"/>
              <w:left w:val="nil"/>
              <w:bottom w:val="nil"/>
              <w:right w:val="nil"/>
            </w:tcBorders>
            <w:hideMark/>
          </w:tcPr>
          <w:p w14:paraId="625A35B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87" w:type="pct"/>
            <w:tcBorders>
              <w:top w:val="nil"/>
              <w:left w:val="nil"/>
              <w:bottom w:val="nil"/>
              <w:right w:val="nil"/>
            </w:tcBorders>
            <w:hideMark/>
          </w:tcPr>
          <w:p w14:paraId="4642856A" w14:textId="77777777" w:rsidR="001D3400" w:rsidRDefault="001D3400" w:rsidP="0040176E">
            <w:pPr>
              <w:widowControl w:val="0"/>
              <w:spacing w:after="0" w:line="240" w:lineRule="auto"/>
              <w:jc w:val="right"/>
              <w:rPr>
                <w:rFonts w:ascii="Times New Roman" w:hAnsi="Times New Roman"/>
                <w:sz w:val="24"/>
              </w:rPr>
            </w:pPr>
          </w:p>
          <w:p w14:paraId="3870D16E" w14:textId="77777777" w:rsidR="00BF6CFF" w:rsidRDefault="00BF6CFF" w:rsidP="0040176E">
            <w:pPr>
              <w:widowControl w:val="0"/>
              <w:spacing w:after="0" w:line="240" w:lineRule="auto"/>
              <w:jc w:val="right"/>
              <w:rPr>
                <w:rFonts w:ascii="Times New Roman" w:hAnsi="Times New Roman"/>
                <w:sz w:val="24"/>
              </w:rPr>
            </w:pPr>
            <w:r>
              <w:rPr>
                <w:rFonts w:ascii="Times New Roman" w:hAnsi="Times New Roman"/>
                <w:sz w:val="24"/>
              </w:rPr>
              <w:t>Place for a seal</w:t>
            </w:r>
          </w:p>
          <w:p w14:paraId="39CBD5FF" w14:textId="2BBB29E2" w:rsidR="001D3400" w:rsidRPr="0001269A" w:rsidRDefault="001D3400" w:rsidP="0040176E">
            <w:pPr>
              <w:widowControl w:val="0"/>
              <w:spacing w:after="0" w:line="240" w:lineRule="auto"/>
              <w:jc w:val="right"/>
              <w:rPr>
                <w:rFonts w:ascii="Times New Roman" w:hAnsi="Times New Roman"/>
                <w:noProof/>
                <w:kern w:val="0"/>
                <w:sz w:val="24"/>
              </w:rPr>
            </w:pPr>
          </w:p>
        </w:tc>
      </w:tr>
      <w:tr w:rsidR="00BF6CFF" w:rsidRPr="0001269A" w14:paraId="25E32017" w14:textId="77777777" w:rsidTr="00814195">
        <w:trPr>
          <w:trHeight w:val="240"/>
        </w:trPr>
        <w:tc>
          <w:tcPr>
            <w:tcW w:w="2813" w:type="pct"/>
            <w:tcBorders>
              <w:top w:val="nil"/>
              <w:left w:val="nil"/>
              <w:bottom w:val="nil"/>
              <w:right w:val="nil"/>
            </w:tcBorders>
            <w:hideMark/>
          </w:tcPr>
          <w:p w14:paraId="5685A77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87" w:type="pct"/>
            <w:tcBorders>
              <w:top w:val="nil"/>
              <w:left w:val="nil"/>
              <w:bottom w:val="nil"/>
              <w:right w:val="nil"/>
            </w:tcBorders>
            <w:hideMark/>
          </w:tcPr>
          <w:p w14:paraId="6075E5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Date: ____________ ______________</w:t>
            </w:r>
          </w:p>
        </w:tc>
      </w:tr>
    </w:tbl>
    <w:p w14:paraId="6A7D5558" w14:textId="77777777" w:rsidR="0040176E" w:rsidRDefault="0040176E" w:rsidP="00052A23">
      <w:pPr>
        <w:widowControl w:val="0"/>
        <w:spacing w:after="0" w:line="240" w:lineRule="auto"/>
        <w:jc w:val="both"/>
        <w:rPr>
          <w:rFonts w:ascii="Times New Roman" w:hAnsi="Times New Roman"/>
          <w:b/>
          <w:bCs/>
          <w:noProof/>
          <w:kern w:val="0"/>
          <w:sz w:val="24"/>
          <w:lang w:val="lv-LV"/>
        </w:rPr>
      </w:pPr>
    </w:p>
    <w:p w14:paraId="5733480D" w14:textId="77777777" w:rsidR="001D3400" w:rsidRDefault="001D3400" w:rsidP="00052A23">
      <w:pPr>
        <w:widowControl w:val="0"/>
        <w:spacing w:after="0" w:line="240" w:lineRule="auto"/>
        <w:jc w:val="both"/>
        <w:rPr>
          <w:rFonts w:ascii="Times New Roman" w:hAnsi="Times New Roman"/>
          <w:b/>
          <w:bCs/>
          <w:noProof/>
          <w:kern w:val="0"/>
          <w:sz w:val="24"/>
          <w:lang w:val="lv-LV"/>
        </w:rPr>
      </w:pPr>
    </w:p>
    <w:p w14:paraId="1552DFAF" w14:textId="018BC7D1" w:rsidR="00BF6CFF" w:rsidRPr="001D3400" w:rsidRDefault="00BF6CFF" w:rsidP="0040176E">
      <w:pPr>
        <w:widowControl w:val="0"/>
        <w:spacing w:after="0" w:line="240" w:lineRule="auto"/>
        <w:jc w:val="center"/>
        <w:rPr>
          <w:rFonts w:ascii="Times New Roman" w:hAnsi="Times New Roman"/>
          <w:b/>
          <w:sz w:val="28"/>
          <w:szCs w:val="24"/>
        </w:rPr>
      </w:pPr>
      <w:r w:rsidRPr="001D3400">
        <w:rPr>
          <w:rFonts w:ascii="Times New Roman" w:hAnsi="Times New Roman"/>
          <w:b/>
          <w:sz w:val="28"/>
          <w:szCs w:val="24"/>
        </w:rPr>
        <w:t>Total Estimate of the Estimated Contract Price</w:t>
      </w:r>
    </w:p>
    <w:p w14:paraId="2DAEC48E" w14:textId="77777777" w:rsidR="001D3400" w:rsidRDefault="001D3400" w:rsidP="0040176E">
      <w:pPr>
        <w:widowControl w:val="0"/>
        <w:spacing w:after="0" w:line="240" w:lineRule="auto"/>
        <w:jc w:val="center"/>
        <w:rPr>
          <w:rFonts w:ascii="Times New Roman" w:hAnsi="Times New Roman"/>
          <w:b/>
          <w:bCs/>
          <w:noProof/>
          <w:kern w:val="0"/>
          <w:sz w:val="24"/>
        </w:rPr>
      </w:pPr>
    </w:p>
    <w:p w14:paraId="649510FE" w14:textId="77777777" w:rsidR="0040176E" w:rsidRPr="0001269A" w:rsidRDefault="0040176E"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BF6CFF" w:rsidRPr="0001269A" w14:paraId="67C096B6" w14:textId="77777777" w:rsidTr="00C9281D">
        <w:tc>
          <w:tcPr>
            <w:tcW w:w="1172" w:type="pct"/>
            <w:tcBorders>
              <w:top w:val="nil"/>
              <w:left w:val="nil"/>
              <w:bottom w:val="nil"/>
              <w:right w:val="nil"/>
            </w:tcBorders>
            <w:hideMark/>
          </w:tcPr>
          <w:p w14:paraId="275C016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object</w:t>
            </w:r>
          </w:p>
        </w:tc>
        <w:tc>
          <w:tcPr>
            <w:tcW w:w="3828" w:type="pct"/>
            <w:tcBorders>
              <w:top w:val="nil"/>
              <w:left w:val="nil"/>
              <w:bottom w:val="single" w:sz="6" w:space="0" w:color="414142"/>
              <w:right w:val="nil"/>
            </w:tcBorders>
            <w:hideMark/>
          </w:tcPr>
          <w:p w14:paraId="0FAFD66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4455F55" w14:textId="77777777" w:rsidTr="00C9281D">
        <w:tc>
          <w:tcPr>
            <w:tcW w:w="1172" w:type="pct"/>
            <w:tcBorders>
              <w:top w:val="nil"/>
              <w:left w:val="nil"/>
              <w:bottom w:val="nil"/>
              <w:right w:val="nil"/>
            </w:tcBorders>
            <w:hideMark/>
          </w:tcPr>
          <w:p w14:paraId="6262C2E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structure</w:t>
            </w:r>
          </w:p>
        </w:tc>
        <w:tc>
          <w:tcPr>
            <w:tcW w:w="3828" w:type="pct"/>
            <w:tcBorders>
              <w:top w:val="outset" w:sz="6" w:space="0" w:color="414142"/>
              <w:left w:val="nil"/>
              <w:bottom w:val="single" w:sz="6" w:space="0" w:color="414142"/>
              <w:right w:val="nil"/>
            </w:tcBorders>
            <w:hideMark/>
          </w:tcPr>
          <w:p w14:paraId="01DBB1E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08F6DFE" w14:textId="77777777" w:rsidTr="00C9281D">
        <w:tc>
          <w:tcPr>
            <w:tcW w:w="1172" w:type="pct"/>
            <w:tcBorders>
              <w:top w:val="nil"/>
              <w:left w:val="nil"/>
              <w:bottom w:val="nil"/>
              <w:right w:val="nil"/>
            </w:tcBorders>
            <w:hideMark/>
          </w:tcPr>
          <w:p w14:paraId="54672D5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Address of the object</w:t>
            </w:r>
          </w:p>
        </w:tc>
        <w:tc>
          <w:tcPr>
            <w:tcW w:w="3828" w:type="pct"/>
            <w:tcBorders>
              <w:top w:val="outset" w:sz="6" w:space="0" w:color="414142"/>
              <w:left w:val="nil"/>
              <w:bottom w:val="single" w:sz="6" w:space="0" w:color="414142"/>
              <w:right w:val="nil"/>
            </w:tcBorders>
            <w:hideMark/>
          </w:tcPr>
          <w:p w14:paraId="1543AEA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64CA41D" w14:textId="77777777" w:rsidTr="00C9281D">
        <w:tc>
          <w:tcPr>
            <w:tcW w:w="1172" w:type="pct"/>
            <w:tcBorders>
              <w:top w:val="nil"/>
              <w:left w:val="nil"/>
              <w:bottom w:val="nil"/>
              <w:right w:val="nil"/>
            </w:tcBorders>
            <w:hideMark/>
          </w:tcPr>
          <w:p w14:paraId="797B8DC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Order No.</w:t>
            </w:r>
          </w:p>
        </w:tc>
        <w:tc>
          <w:tcPr>
            <w:tcW w:w="3828" w:type="pct"/>
            <w:tcBorders>
              <w:top w:val="outset" w:sz="6" w:space="0" w:color="414142"/>
              <w:left w:val="nil"/>
              <w:bottom w:val="single" w:sz="6" w:space="0" w:color="414142"/>
              <w:right w:val="nil"/>
            </w:tcBorders>
            <w:hideMark/>
          </w:tcPr>
          <w:p w14:paraId="13F9EED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540EFF5" w14:textId="77777777" w:rsidR="00BF6CFF" w:rsidRDefault="00BF6CFF" w:rsidP="00C9281D">
      <w:pPr>
        <w:widowControl w:val="0"/>
        <w:spacing w:after="0" w:line="240" w:lineRule="auto"/>
        <w:jc w:val="right"/>
        <w:rPr>
          <w:rFonts w:ascii="Times New Roman" w:hAnsi="Times New Roman"/>
          <w:noProof/>
          <w:kern w:val="0"/>
          <w:sz w:val="24"/>
        </w:rPr>
      </w:pPr>
      <w:r>
        <w:rPr>
          <w:rFonts w:ascii="Times New Roman" w:hAnsi="Times New Roman"/>
          <w:sz w:val="24"/>
        </w:rPr>
        <w:t>Date of estimate preparation: ___________</w:t>
      </w:r>
    </w:p>
    <w:p w14:paraId="1427308D" w14:textId="77777777" w:rsidR="004E1FBA" w:rsidRPr="0001269A" w:rsidRDefault="004E1FBA" w:rsidP="00052A23">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77"/>
        <w:gridCol w:w="5252"/>
        <w:gridCol w:w="2626"/>
      </w:tblGrid>
      <w:tr w:rsidR="00BF6CFF" w:rsidRPr="0001269A" w14:paraId="3998D72A" w14:textId="77777777" w:rsidTr="008314C3">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57427AEB" w14:textId="525EA3BD" w:rsidR="00BF6CFF" w:rsidRPr="0001269A" w:rsidRDefault="00BF6CFF" w:rsidP="0060454B">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2900" w:type="pct"/>
            <w:tcBorders>
              <w:top w:val="outset" w:sz="6" w:space="0" w:color="414142"/>
              <w:left w:val="outset" w:sz="6" w:space="0" w:color="414142"/>
              <w:bottom w:val="outset" w:sz="6" w:space="0" w:color="414142"/>
              <w:right w:val="outset" w:sz="6" w:space="0" w:color="414142"/>
            </w:tcBorders>
            <w:hideMark/>
          </w:tcPr>
          <w:p w14:paraId="2C727F62" w14:textId="77777777" w:rsidR="00BF6CFF" w:rsidRPr="0001269A" w:rsidRDefault="00BF6CFF" w:rsidP="0060454B">
            <w:pPr>
              <w:widowControl w:val="0"/>
              <w:spacing w:after="0" w:line="240" w:lineRule="auto"/>
              <w:jc w:val="center"/>
              <w:rPr>
                <w:rFonts w:ascii="Times New Roman" w:hAnsi="Times New Roman"/>
                <w:noProof/>
                <w:kern w:val="0"/>
                <w:sz w:val="24"/>
              </w:rPr>
            </w:pPr>
            <w:r>
              <w:rPr>
                <w:rFonts w:ascii="Times New Roman" w:hAnsi="Times New Roman"/>
                <w:sz w:val="24"/>
              </w:rPr>
              <w:t>Name of the object</w:t>
            </w:r>
          </w:p>
        </w:tc>
        <w:tc>
          <w:tcPr>
            <w:tcW w:w="1450" w:type="pct"/>
            <w:tcBorders>
              <w:top w:val="outset" w:sz="6" w:space="0" w:color="414142"/>
              <w:left w:val="outset" w:sz="6" w:space="0" w:color="414142"/>
              <w:bottom w:val="outset" w:sz="6" w:space="0" w:color="414142"/>
              <w:right w:val="outset" w:sz="6" w:space="0" w:color="414142"/>
            </w:tcBorders>
            <w:hideMark/>
          </w:tcPr>
          <w:p w14:paraId="584DFC96" w14:textId="77777777" w:rsidR="00052A23" w:rsidRPr="00052A23" w:rsidRDefault="00BF6CFF" w:rsidP="0060454B">
            <w:pPr>
              <w:widowControl w:val="0"/>
              <w:spacing w:after="0" w:line="240" w:lineRule="auto"/>
              <w:jc w:val="center"/>
              <w:rPr>
                <w:rFonts w:ascii="Times New Roman" w:hAnsi="Times New Roman"/>
                <w:noProof/>
                <w:kern w:val="0"/>
                <w:sz w:val="24"/>
              </w:rPr>
            </w:pPr>
            <w:r>
              <w:rPr>
                <w:rFonts w:ascii="Times New Roman" w:hAnsi="Times New Roman"/>
                <w:sz w:val="24"/>
              </w:rPr>
              <w:t>Costs of the object</w:t>
            </w:r>
          </w:p>
          <w:p w14:paraId="3F8DAFAA" w14:textId="145D3F31" w:rsidR="00BF6CFF" w:rsidRPr="0001269A" w:rsidRDefault="00BF6CFF" w:rsidP="0060454B">
            <w:pPr>
              <w:widowControl w:val="0"/>
              <w:spacing w:after="0" w:line="240" w:lineRule="auto"/>
              <w:jc w:val="center"/>
              <w:rPr>
                <w:rFonts w:ascii="Times New Roman" w:hAnsi="Times New Roman"/>
                <w:noProof/>
                <w:kern w:val="0"/>
                <w:sz w:val="24"/>
              </w:rPr>
            </w:pPr>
            <w:r>
              <w:rPr>
                <w:rFonts w:ascii="Times New Roman" w:hAnsi="Times New Roman"/>
                <w:sz w:val="24"/>
              </w:rPr>
              <w:t>(EUR)</w:t>
            </w:r>
          </w:p>
        </w:tc>
      </w:tr>
      <w:tr w:rsidR="00BF6CFF" w:rsidRPr="0001269A" w14:paraId="4D22D298" w14:textId="77777777" w:rsidTr="008314C3">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378327E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outset" w:sz="6" w:space="0" w:color="414142"/>
              <w:left w:val="outset" w:sz="6" w:space="0" w:color="414142"/>
              <w:bottom w:val="outset" w:sz="6" w:space="0" w:color="414142"/>
              <w:right w:val="outset" w:sz="6" w:space="0" w:color="414142"/>
            </w:tcBorders>
            <w:hideMark/>
          </w:tcPr>
          <w:p w14:paraId="3D9E5A8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outset" w:sz="6" w:space="0" w:color="414142"/>
              <w:left w:val="outset" w:sz="6" w:space="0" w:color="414142"/>
              <w:bottom w:val="outset" w:sz="6" w:space="0" w:color="414142"/>
              <w:right w:val="outset" w:sz="6" w:space="0" w:color="414142"/>
            </w:tcBorders>
            <w:hideMark/>
          </w:tcPr>
          <w:p w14:paraId="7F03BAD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481487F" w14:textId="77777777" w:rsidTr="008314C3">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4BF5F5F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outset" w:sz="6" w:space="0" w:color="414142"/>
              <w:left w:val="outset" w:sz="6" w:space="0" w:color="414142"/>
              <w:bottom w:val="outset" w:sz="6" w:space="0" w:color="414142"/>
              <w:right w:val="outset" w:sz="6" w:space="0" w:color="414142"/>
            </w:tcBorders>
            <w:hideMark/>
          </w:tcPr>
          <w:p w14:paraId="35EB1D3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outset" w:sz="6" w:space="0" w:color="414142"/>
              <w:left w:val="outset" w:sz="6" w:space="0" w:color="414142"/>
              <w:bottom w:val="outset" w:sz="6" w:space="0" w:color="414142"/>
              <w:right w:val="outset" w:sz="6" w:space="0" w:color="414142"/>
            </w:tcBorders>
            <w:hideMark/>
          </w:tcPr>
          <w:p w14:paraId="17CD92B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616B569" w14:textId="77777777" w:rsidTr="008314C3">
        <w:trPr>
          <w:trHeight w:val="240"/>
        </w:trPr>
        <w:tc>
          <w:tcPr>
            <w:tcW w:w="650" w:type="pct"/>
            <w:tcBorders>
              <w:top w:val="outset" w:sz="6" w:space="0" w:color="414142"/>
              <w:left w:val="outset" w:sz="6" w:space="0" w:color="414142"/>
              <w:bottom w:val="outset" w:sz="6" w:space="0" w:color="414142"/>
              <w:right w:val="outset" w:sz="6" w:space="0" w:color="414142"/>
            </w:tcBorders>
            <w:hideMark/>
          </w:tcPr>
          <w:p w14:paraId="2EC712D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outset" w:sz="6" w:space="0" w:color="414142"/>
              <w:left w:val="outset" w:sz="6" w:space="0" w:color="414142"/>
              <w:bottom w:val="outset" w:sz="6" w:space="0" w:color="414142"/>
              <w:right w:val="outset" w:sz="6" w:space="0" w:color="414142"/>
            </w:tcBorders>
            <w:hideMark/>
          </w:tcPr>
          <w:p w14:paraId="2629BE3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outset" w:sz="6" w:space="0" w:color="414142"/>
              <w:left w:val="outset" w:sz="6" w:space="0" w:color="414142"/>
              <w:bottom w:val="outset" w:sz="6" w:space="0" w:color="414142"/>
              <w:right w:val="outset" w:sz="6" w:space="0" w:color="414142"/>
            </w:tcBorders>
            <w:hideMark/>
          </w:tcPr>
          <w:p w14:paraId="2A73C34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C91D9EA" w14:textId="77777777" w:rsidTr="008314C3">
        <w:trPr>
          <w:trHeight w:val="240"/>
        </w:trPr>
        <w:tc>
          <w:tcPr>
            <w:tcW w:w="650" w:type="pct"/>
            <w:tcBorders>
              <w:top w:val="outset" w:sz="6" w:space="0" w:color="414142"/>
              <w:left w:val="outset" w:sz="6" w:space="0" w:color="414142"/>
              <w:bottom w:val="single" w:sz="6" w:space="0" w:color="414142"/>
              <w:right w:val="outset" w:sz="6" w:space="0" w:color="414142"/>
            </w:tcBorders>
            <w:hideMark/>
          </w:tcPr>
          <w:p w14:paraId="203A4F5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outset" w:sz="6" w:space="0" w:color="414142"/>
              <w:left w:val="outset" w:sz="6" w:space="0" w:color="414142"/>
              <w:bottom w:val="single" w:sz="6" w:space="0" w:color="414142"/>
              <w:right w:val="outset" w:sz="6" w:space="0" w:color="414142"/>
            </w:tcBorders>
            <w:hideMark/>
          </w:tcPr>
          <w:p w14:paraId="7802A068" w14:textId="77777777" w:rsidR="00BF6CFF" w:rsidRPr="0001269A" w:rsidRDefault="00BF6CFF" w:rsidP="0060454B">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1450" w:type="pct"/>
            <w:tcBorders>
              <w:top w:val="outset" w:sz="6" w:space="0" w:color="414142"/>
              <w:left w:val="outset" w:sz="6" w:space="0" w:color="414142"/>
              <w:bottom w:val="single" w:sz="6" w:space="0" w:color="414142"/>
              <w:right w:val="outset" w:sz="6" w:space="0" w:color="414142"/>
            </w:tcBorders>
            <w:hideMark/>
          </w:tcPr>
          <w:p w14:paraId="17D0B3E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7F30549" w14:textId="77777777" w:rsidTr="008314C3">
        <w:trPr>
          <w:trHeight w:val="240"/>
        </w:trPr>
        <w:tc>
          <w:tcPr>
            <w:tcW w:w="650" w:type="pct"/>
            <w:tcBorders>
              <w:top w:val="outset" w:sz="6" w:space="0" w:color="414142"/>
              <w:left w:val="nil"/>
              <w:bottom w:val="nil"/>
              <w:right w:val="nil"/>
            </w:tcBorders>
            <w:hideMark/>
          </w:tcPr>
          <w:p w14:paraId="4261C6A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outset" w:sz="6" w:space="0" w:color="414142"/>
              <w:left w:val="nil"/>
              <w:bottom w:val="nil"/>
              <w:right w:val="nil"/>
            </w:tcBorders>
            <w:hideMark/>
          </w:tcPr>
          <w:p w14:paraId="3C0F4DB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50" w:type="pct"/>
            <w:tcBorders>
              <w:top w:val="outset" w:sz="6" w:space="0" w:color="414142"/>
              <w:left w:val="nil"/>
              <w:bottom w:val="nil"/>
              <w:right w:val="nil"/>
            </w:tcBorders>
            <w:hideMark/>
          </w:tcPr>
          <w:p w14:paraId="3226074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11ECC70"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47"/>
        <w:gridCol w:w="277"/>
        <w:gridCol w:w="4343"/>
        <w:gridCol w:w="2588"/>
      </w:tblGrid>
      <w:tr w:rsidR="00BF6CFF" w:rsidRPr="0001269A" w14:paraId="603B1781" w14:textId="77777777" w:rsidTr="00DA3498">
        <w:tc>
          <w:tcPr>
            <w:tcW w:w="1020" w:type="pct"/>
            <w:tcBorders>
              <w:top w:val="single" w:sz="6" w:space="0" w:color="414142"/>
              <w:left w:val="single" w:sz="6" w:space="0" w:color="414142"/>
              <w:bottom w:val="nil"/>
              <w:right w:val="nil"/>
            </w:tcBorders>
            <w:hideMark/>
          </w:tcPr>
          <w:p w14:paraId="5595B589" w14:textId="199016D4"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Financial reserve for unforeseen work </w:t>
            </w:r>
          </w:p>
        </w:tc>
        <w:tc>
          <w:tcPr>
            <w:tcW w:w="153" w:type="pct"/>
            <w:tcBorders>
              <w:top w:val="single" w:sz="6" w:space="0" w:color="414142"/>
              <w:left w:val="nil"/>
              <w:bottom w:val="nil"/>
              <w:right w:val="nil"/>
            </w:tcBorders>
            <w:hideMark/>
          </w:tcPr>
          <w:p w14:paraId="6B62223B" w14:textId="77777777" w:rsidR="00BF6CFF" w:rsidRPr="0001269A" w:rsidRDefault="00BF6CFF" w:rsidP="00DC3B8B">
            <w:pPr>
              <w:widowControl w:val="0"/>
              <w:spacing w:after="0" w:line="240" w:lineRule="auto"/>
              <w:ind w:right="-582"/>
              <w:jc w:val="both"/>
              <w:rPr>
                <w:rFonts w:ascii="Times New Roman" w:hAnsi="Times New Roman"/>
                <w:noProof/>
                <w:kern w:val="0"/>
                <w:sz w:val="24"/>
              </w:rPr>
            </w:pPr>
            <w:r>
              <w:rPr>
                <w:rFonts w:ascii="Times New Roman" w:hAnsi="Times New Roman"/>
                <w:sz w:val="24"/>
              </w:rPr>
              <w:t>(</w:t>
            </w:r>
          </w:p>
        </w:tc>
        <w:tc>
          <w:tcPr>
            <w:tcW w:w="2398" w:type="pct"/>
            <w:tcBorders>
              <w:top w:val="single" w:sz="6" w:space="0" w:color="414142"/>
              <w:left w:val="nil"/>
              <w:bottom w:val="nil"/>
              <w:right w:val="outset" w:sz="6" w:space="0" w:color="414142"/>
            </w:tcBorders>
            <w:hideMark/>
          </w:tcPr>
          <w:p w14:paraId="2EC82CF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429" w:type="pct"/>
            <w:tcBorders>
              <w:top w:val="single" w:sz="6" w:space="0" w:color="414142"/>
              <w:left w:val="single" w:sz="6" w:space="0" w:color="414142"/>
              <w:bottom w:val="nil"/>
              <w:right w:val="single" w:sz="6" w:space="0" w:color="414142"/>
            </w:tcBorders>
            <w:hideMark/>
          </w:tcPr>
          <w:p w14:paraId="5072D3F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601891A"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47"/>
        <w:gridCol w:w="277"/>
        <w:gridCol w:w="4343"/>
        <w:gridCol w:w="2588"/>
      </w:tblGrid>
      <w:tr w:rsidR="00BF6CFF" w:rsidRPr="0001269A" w14:paraId="270E8965" w14:textId="77777777" w:rsidTr="00C60CD4">
        <w:tc>
          <w:tcPr>
            <w:tcW w:w="1000" w:type="pct"/>
            <w:tcBorders>
              <w:top w:val="single" w:sz="6" w:space="0" w:color="414142"/>
              <w:left w:val="single" w:sz="6" w:space="0" w:color="414142"/>
              <w:bottom w:val="nil"/>
              <w:right w:val="nil"/>
            </w:tcBorders>
            <w:hideMark/>
          </w:tcPr>
          <w:p w14:paraId="13F5911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VAT</w:t>
            </w:r>
          </w:p>
        </w:tc>
        <w:tc>
          <w:tcPr>
            <w:tcW w:w="150" w:type="pct"/>
            <w:tcBorders>
              <w:top w:val="single" w:sz="6" w:space="0" w:color="414142"/>
              <w:left w:val="nil"/>
              <w:bottom w:val="nil"/>
              <w:right w:val="nil"/>
            </w:tcBorders>
            <w:hideMark/>
          </w:tcPr>
          <w:p w14:paraId="4ECC401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2350" w:type="pct"/>
            <w:tcBorders>
              <w:top w:val="single" w:sz="6" w:space="0" w:color="414142"/>
              <w:left w:val="nil"/>
              <w:bottom w:val="nil"/>
              <w:right w:val="outset" w:sz="6" w:space="0" w:color="414142"/>
            </w:tcBorders>
            <w:hideMark/>
          </w:tcPr>
          <w:p w14:paraId="0CC30A7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400" w:type="pct"/>
            <w:tcBorders>
              <w:top w:val="single" w:sz="6" w:space="0" w:color="414142"/>
              <w:left w:val="single" w:sz="6" w:space="0" w:color="414142"/>
              <w:bottom w:val="nil"/>
              <w:right w:val="single" w:sz="6" w:space="0" w:color="414142"/>
            </w:tcBorders>
            <w:hideMark/>
          </w:tcPr>
          <w:p w14:paraId="31766BB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3B9B996"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69"/>
        <w:gridCol w:w="6098"/>
        <w:gridCol w:w="2588"/>
      </w:tblGrid>
      <w:tr w:rsidR="00BF6CFF" w:rsidRPr="0001269A" w14:paraId="3D7F0DC3" w14:textId="77777777" w:rsidTr="00DA3498">
        <w:trPr>
          <w:trHeight w:val="480"/>
        </w:trPr>
        <w:tc>
          <w:tcPr>
            <w:tcW w:w="3571" w:type="pct"/>
            <w:gridSpan w:val="2"/>
            <w:tcBorders>
              <w:top w:val="outset" w:sz="6" w:space="0" w:color="414142"/>
              <w:left w:val="outset" w:sz="6" w:space="0" w:color="414142"/>
              <w:bottom w:val="outset" w:sz="6" w:space="0" w:color="414142"/>
              <w:right w:val="outset" w:sz="6" w:space="0" w:color="414142"/>
            </w:tcBorders>
            <w:hideMark/>
          </w:tcPr>
          <w:p w14:paraId="37119DCA" w14:textId="77777777" w:rsidR="00BF6CFF" w:rsidRPr="0001269A" w:rsidRDefault="00BF6CFF" w:rsidP="00DA3498">
            <w:pPr>
              <w:widowControl w:val="0"/>
              <w:spacing w:after="0" w:line="240" w:lineRule="auto"/>
              <w:jc w:val="right"/>
              <w:rPr>
                <w:rFonts w:ascii="Times New Roman" w:hAnsi="Times New Roman"/>
                <w:b/>
                <w:bCs/>
                <w:noProof/>
                <w:kern w:val="0"/>
                <w:sz w:val="24"/>
              </w:rPr>
            </w:pPr>
            <w:r>
              <w:rPr>
                <w:rFonts w:ascii="Times New Roman" w:hAnsi="Times New Roman"/>
                <w:b/>
                <w:sz w:val="24"/>
              </w:rPr>
              <w:t>Total construction costs</w:t>
            </w:r>
          </w:p>
        </w:tc>
        <w:tc>
          <w:tcPr>
            <w:tcW w:w="1429" w:type="pct"/>
            <w:tcBorders>
              <w:top w:val="outset" w:sz="6" w:space="0" w:color="414142"/>
              <w:left w:val="outset" w:sz="6" w:space="0" w:color="414142"/>
              <w:bottom w:val="outset" w:sz="6" w:space="0" w:color="414142"/>
              <w:right w:val="outset" w:sz="6" w:space="0" w:color="414142"/>
            </w:tcBorders>
            <w:hideMark/>
          </w:tcPr>
          <w:p w14:paraId="39DF103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B45DE27" w14:textId="77777777" w:rsidTr="00DA3498">
        <w:tc>
          <w:tcPr>
            <w:tcW w:w="3571" w:type="pct"/>
            <w:gridSpan w:val="2"/>
            <w:tcBorders>
              <w:top w:val="outset" w:sz="6" w:space="0" w:color="414142"/>
              <w:left w:val="outset" w:sz="6" w:space="0" w:color="414142"/>
              <w:bottom w:val="outset" w:sz="6" w:space="0" w:color="414142"/>
              <w:right w:val="outset" w:sz="6" w:space="0" w:color="414142"/>
            </w:tcBorders>
            <w:hideMark/>
          </w:tcPr>
          <w:p w14:paraId="4E3FD99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Other construction-related costs:</w:t>
            </w:r>
          </w:p>
        </w:tc>
        <w:tc>
          <w:tcPr>
            <w:tcW w:w="1429" w:type="pct"/>
            <w:tcBorders>
              <w:top w:val="outset" w:sz="6" w:space="0" w:color="414142"/>
              <w:left w:val="outset" w:sz="6" w:space="0" w:color="414142"/>
              <w:bottom w:val="outset" w:sz="6" w:space="0" w:color="414142"/>
              <w:right w:val="outset" w:sz="6" w:space="0" w:color="414142"/>
            </w:tcBorders>
            <w:hideMark/>
          </w:tcPr>
          <w:p w14:paraId="028C4BD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A75E566" w14:textId="77777777" w:rsidTr="00DA3498">
        <w:tc>
          <w:tcPr>
            <w:tcW w:w="204" w:type="pct"/>
            <w:tcBorders>
              <w:top w:val="nil"/>
              <w:left w:val="single" w:sz="6" w:space="0" w:color="414142"/>
              <w:bottom w:val="single" w:sz="6" w:space="0" w:color="414142"/>
              <w:right w:val="nil"/>
            </w:tcBorders>
            <w:hideMark/>
          </w:tcPr>
          <w:p w14:paraId="22686BB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67" w:type="pct"/>
            <w:tcBorders>
              <w:top w:val="outset" w:sz="6" w:space="0" w:color="414142"/>
              <w:left w:val="nil"/>
              <w:bottom w:val="outset" w:sz="6" w:space="0" w:color="414142"/>
              <w:right w:val="outset" w:sz="6" w:space="0" w:color="414142"/>
            </w:tcBorders>
            <w:hideMark/>
          </w:tcPr>
          <w:p w14:paraId="1AF92B6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construction supervision</w:t>
            </w:r>
          </w:p>
        </w:tc>
        <w:tc>
          <w:tcPr>
            <w:tcW w:w="1429" w:type="pct"/>
            <w:tcBorders>
              <w:top w:val="outset" w:sz="6" w:space="0" w:color="414142"/>
              <w:left w:val="outset" w:sz="6" w:space="0" w:color="414142"/>
              <w:bottom w:val="outset" w:sz="6" w:space="0" w:color="414142"/>
              <w:right w:val="outset" w:sz="6" w:space="0" w:color="414142"/>
            </w:tcBorders>
            <w:hideMark/>
          </w:tcPr>
          <w:p w14:paraId="640261F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9A519D6" w14:textId="77777777" w:rsidTr="00DA3498">
        <w:tc>
          <w:tcPr>
            <w:tcW w:w="204" w:type="pct"/>
            <w:tcBorders>
              <w:top w:val="outset" w:sz="6" w:space="0" w:color="414142"/>
              <w:left w:val="single" w:sz="6" w:space="0" w:color="414142"/>
              <w:bottom w:val="single" w:sz="6" w:space="0" w:color="414142"/>
              <w:right w:val="nil"/>
            </w:tcBorders>
            <w:hideMark/>
          </w:tcPr>
          <w:p w14:paraId="27EE66A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67" w:type="pct"/>
            <w:tcBorders>
              <w:top w:val="outset" w:sz="6" w:space="0" w:color="414142"/>
              <w:left w:val="nil"/>
              <w:bottom w:val="outset" w:sz="6" w:space="0" w:color="414142"/>
              <w:right w:val="outset" w:sz="6" w:space="0" w:color="414142"/>
            </w:tcBorders>
            <w:hideMark/>
          </w:tcPr>
          <w:p w14:paraId="7FE3E98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author’s supervision of the building design</w:t>
            </w:r>
          </w:p>
        </w:tc>
        <w:tc>
          <w:tcPr>
            <w:tcW w:w="1429" w:type="pct"/>
            <w:tcBorders>
              <w:top w:val="outset" w:sz="6" w:space="0" w:color="414142"/>
              <w:left w:val="outset" w:sz="6" w:space="0" w:color="414142"/>
              <w:bottom w:val="outset" w:sz="6" w:space="0" w:color="414142"/>
              <w:right w:val="outset" w:sz="6" w:space="0" w:color="414142"/>
            </w:tcBorders>
            <w:hideMark/>
          </w:tcPr>
          <w:p w14:paraId="6582E55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FD35035" w14:textId="77777777" w:rsidTr="00DA3498">
        <w:tc>
          <w:tcPr>
            <w:tcW w:w="204" w:type="pct"/>
            <w:tcBorders>
              <w:top w:val="outset" w:sz="6" w:space="0" w:color="414142"/>
              <w:left w:val="single" w:sz="6" w:space="0" w:color="414142"/>
              <w:bottom w:val="single" w:sz="6" w:space="0" w:color="414142"/>
              <w:right w:val="nil"/>
            </w:tcBorders>
            <w:hideMark/>
          </w:tcPr>
          <w:p w14:paraId="7DDD21C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67" w:type="pct"/>
            <w:tcBorders>
              <w:top w:val="outset" w:sz="6" w:space="0" w:color="414142"/>
              <w:left w:val="nil"/>
              <w:bottom w:val="outset" w:sz="6" w:space="0" w:color="414142"/>
              <w:right w:val="outset" w:sz="6" w:space="0" w:color="414142"/>
            </w:tcBorders>
            <w:hideMark/>
          </w:tcPr>
          <w:p w14:paraId="27658C8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research and design work</w:t>
            </w:r>
          </w:p>
        </w:tc>
        <w:tc>
          <w:tcPr>
            <w:tcW w:w="1429" w:type="pct"/>
            <w:tcBorders>
              <w:top w:val="outset" w:sz="6" w:space="0" w:color="414142"/>
              <w:left w:val="outset" w:sz="6" w:space="0" w:color="414142"/>
              <w:bottom w:val="outset" w:sz="6" w:space="0" w:color="414142"/>
              <w:right w:val="outset" w:sz="6" w:space="0" w:color="414142"/>
            </w:tcBorders>
            <w:hideMark/>
          </w:tcPr>
          <w:p w14:paraId="7DCC407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445B479" w14:textId="77777777" w:rsidTr="00DA3498">
        <w:tc>
          <w:tcPr>
            <w:tcW w:w="204" w:type="pct"/>
            <w:tcBorders>
              <w:top w:val="outset" w:sz="6" w:space="0" w:color="414142"/>
              <w:left w:val="single" w:sz="6" w:space="0" w:color="414142"/>
              <w:bottom w:val="nil"/>
              <w:right w:val="nil"/>
            </w:tcBorders>
            <w:hideMark/>
          </w:tcPr>
          <w:p w14:paraId="08B8D5B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67" w:type="pct"/>
            <w:tcBorders>
              <w:top w:val="outset" w:sz="6" w:space="0" w:color="414142"/>
              <w:left w:val="nil"/>
              <w:bottom w:val="outset" w:sz="6" w:space="0" w:color="414142"/>
              <w:right w:val="outset" w:sz="6" w:space="0" w:color="414142"/>
            </w:tcBorders>
            <w:hideMark/>
          </w:tcPr>
          <w:p w14:paraId="35EB02B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expert-examination of the building design</w:t>
            </w:r>
          </w:p>
        </w:tc>
        <w:tc>
          <w:tcPr>
            <w:tcW w:w="1429" w:type="pct"/>
            <w:tcBorders>
              <w:top w:val="outset" w:sz="6" w:space="0" w:color="414142"/>
              <w:left w:val="outset" w:sz="6" w:space="0" w:color="414142"/>
              <w:bottom w:val="outset" w:sz="6" w:space="0" w:color="414142"/>
              <w:right w:val="outset" w:sz="6" w:space="0" w:color="414142"/>
            </w:tcBorders>
            <w:hideMark/>
          </w:tcPr>
          <w:p w14:paraId="13D3829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D85E29F" w14:textId="77777777" w:rsidTr="00DA3498">
        <w:tc>
          <w:tcPr>
            <w:tcW w:w="3571" w:type="pct"/>
            <w:gridSpan w:val="2"/>
            <w:tcBorders>
              <w:top w:val="outset" w:sz="6" w:space="0" w:color="414142"/>
              <w:left w:val="outset" w:sz="6" w:space="0" w:color="414142"/>
              <w:bottom w:val="single" w:sz="6" w:space="0" w:color="414142"/>
              <w:right w:val="outset" w:sz="6" w:space="0" w:color="414142"/>
            </w:tcBorders>
            <w:hideMark/>
          </w:tcPr>
          <w:p w14:paraId="712942B9" w14:textId="77777777" w:rsidR="00BF6CFF" w:rsidRPr="0001269A" w:rsidRDefault="00BF6CFF" w:rsidP="00DA3498">
            <w:pPr>
              <w:widowControl w:val="0"/>
              <w:spacing w:after="0" w:line="240" w:lineRule="auto"/>
              <w:jc w:val="right"/>
              <w:rPr>
                <w:rFonts w:ascii="Times New Roman" w:hAnsi="Times New Roman"/>
                <w:b/>
                <w:bCs/>
                <w:noProof/>
                <w:kern w:val="0"/>
                <w:sz w:val="24"/>
              </w:rPr>
            </w:pPr>
            <w:r>
              <w:rPr>
                <w:rFonts w:ascii="Times New Roman" w:hAnsi="Times New Roman"/>
                <w:b/>
                <w:sz w:val="24"/>
              </w:rPr>
              <w:lastRenderedPageBreak/>
              <w:t>Total</w:t>
            </w:r>
          </w:p>
        </w:tc>
        <w:tc>
          <w:tcPr>
            <w:tcW w:w="1429" w:type="pct"/>
            <w:tcBorders>
              <w:top w:val="outset" w:sz="6" w:space="0" w:color="414142"/>
              <w:left w:val="outset" w:sz="6" w:space="0" w:color="414142"/>
              <w:bottom w:val="single" w:sz="6" w:space="0" w:color="414142"/>
              <w:right w:val="outset" w:sz="6" w:space="0" w:color="414142"/>
            </w:tcBorders>
            <w:hideMark/>
          </w:tcPr>
          <w:p w14:paraId="56F198F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D7D95FA"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BF6CFF" w:rsidRPr="0001269A" w14:paraId="1FF4ACAD" w14:textId="77777777" w:rsidTr="00596FD8">
        <w:tc>
          <w:tcPr>
            <w:tcW w:w="703" w:type="pct"/>
            <w:tcBorders>
              <w:top w:val="nil"/>
              <w:left w:val="nil"/>
              <w:bottom w:val="nil"/>
              <w:right w:val="nil"/>
            </w:tcBorders>
            <w:hideMark/>
          </w:tcPr>
          <w:p w14:paraId="45EF6CC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Prepared by</w:t>
            </w:r>
          </w:p>
        </w:tc>
        <w:tc>
          <w:tcPr>
            <w:tcW w:w="4297" w:type="pct"/>
            <w:tcBorders>
              <w:top w:val="nil"/>
              <w:left w:val="nil"/>
              <w:bottom w:val="single" w:sz="6" w:space="0" w:color="414142"/>
              <w:right w:val="nil"/>
            </w:tcBorders>
            <w:hideMark/>
          </w:tcPr>
          <w:p w14:paraId="0D2D5A7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B674D8B" w14:textId="77777777" w:rsidTr="00596FD8">
        <w:tc>
          <w:tcPr>
            <w:tcW w:w="703" w:type="pct"/>
            <w:tcBorders>
              <w:top w:val="nil"/>
              <w:left w:val="nil"/>
              <w:bottom w:val="nil"/>
              <w:right w:val="nil"/>
            </w:tcBorders>
            <w:hideMark/>
          </w:tcPr>
          <w:p w14:paraId="08911EB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97" w:type="pct"/>
            <w:tcBorders>
              <w:top w:val="outset" w:sz="6" w:space="0" w:color="414142"/>
              <w:left w:val="nil"/>
              <w:bottom w:val="nil"/>
              <w:right w:val="nil"/>
            </w:tcBorders>
            <w:hideMark/>
          </w:tcPr>
          <w:p w14:paraId="425469B0" w14:textId="77777777" w:rsidR="00BF6CFF" w:rsidRPr="0001269A" w:rsidRDefault="00BF6CFF" w:rsidP="00DA3498">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0516A7B7"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2250"/>
        <w:gridCol w:w="5261"/>
      </w:tblGrid>
      <w:tr w:rsidR="00BF6CFF" w:rsidRPr="0001269A" w14:paraId="2C0ABAC1" w14:textId="77777777" w:rsidTr="00596FD8">
        <w:tc>
          <w:tcPr>
            <w:tcW w:w="860" w:type="pct"/>
            <w:tcBorders>
              <w:top w:val="nil"/>
              <w:left w:val="nil"/>
              <w:bottom w:val="nil"/>
              <w:right w:val="nil"/>
            </w:tcBorders>
            <w:hideMark/>
          </w:tcPr>
          <w:p w14:paraId="512CBF4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Certificate No.</w:t>
            </w:r>
          </w:p>
        </w:tc>
        <w:tc>
          <w:tcPr>
            <w:tcW w:w="1240" w:type="pct"/>
            <w:tcBorders>
              <w:top w:val="nil"/>
              <w:left w:val="nil"/>
              <w:bottom w:val="single" w:sz="6" w:space="0" w:color="414142"/>
              <w:right w:val="nil"/>
            </w:tcBorders>
            <w:hideMark/>
          </w:tcPr>
          <w:p w14:paraId="3CB27ED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hideMark/>
          </w:tcPr>
          <w:p w14:paraId="26B941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2AB5628"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7652"/>
      </w:tblGrid>
      <w:tr w:rsidR="00BF6CFF" w:rsidRPr="0001269A" w14:paraId="4F310E93" w14:textId="77777777" w:rsidTr="00596FD8">
        <w:tc>
          <w:tcPr>
            <w:tcW w:w="782" w:type="pct"/>
            <w:tcBorders>
              <w:top w:val="nil"/>
              <w:left w:val="nil"/>
              <w:bottom w:val="nil"/>
              <w:right w:val="nil"/>
            </w:tcBorders>
            <w:hideMark/>
          </w:tcPr>
          <w:p w14:paraId="7215006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Reviewed by</w:t>
            </w:r>
          </w:p>
        </w:tc>
        <w:tc>
          <w:tcPr>
            <w:tcW w:w="4218" w:type="pct"/>
            <w:tcBorders>
              <w:top w:val="nil"/>
              <w:left w:val="nil"/>
              <w:bottom w:val="single" w:sz="6" w:space="0" w:color="414142"/>
              <w:right w:val="nil"/>
            </w:tcBorders>
            <w:hideMark/>
          </w:tcPr>
          <w:p w14:paraId="2ABDD21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1232B91" w14:textId="77777777" w:rsidTr="00596FD8">
        <w:tc>
          <w:tcPr>
            <w:tcW w:w="782" w:type="pct"/>
            <w:tcBorders>
              <w:top w:val="nil"/>
              <w:left w:val="nil"/>
              <w:bottom w:val="nil"/>
              <w:right w:val="nil"/>
            </w:tcBorders>
            <w:hideMark/>
          </w:tcPr>
          <w:p w14:paraId="2808F7E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18" w:type="pct"/>
            <w:tcBorders>
              <w:top w:val="outset" w:sz="6" w:space="0" w:color="414142"/>
              <w:left w:val="nil"/>
              <w:bottom w:val="nil"/>
              <w:right w:val="nil"/>
            </w:tcBorders>
            <w:hideMark/>
          </w:tcPr>
          <w:p w14:paraId="7B1BB607" w14:textId="77777777" w:rsidR="00BF6CFF" w:rsidRPr="0001269A" w:rsidRDefault="00BF6CFF" w:rsidP="00DA3498">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6D4B51C9"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2250"/>
        <w:gridCol w:w="5261"/>
      </w:tblGrid>
      <w:tr w:rsidR="00BF6CFF" w:rsidRPr="0001269A" w14:paraId="165CF481" w14:textId="77777777" w:rsidTr="00596FD8">
        <w:tc>
          <w:tcPr>
            <w:tcW w:w="860" w:type="pct"/>
            <w:tcBorders>
              <w:top w:val="nil"/>
              <w:left w:val="nil"/>
              <w:bottom w:val="nil"/>
              <w:right w:val="nil"/>
            </w:tcBorders>
            <w:hideMark/>
          </w:tcPr>
          <w:p w14:paraId="7D8D6C7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Certificate No.</w:t>
            </w:r>
          </w:p>
        </w:tc>
        <w:tc>
          <w:tcPr>
            <w:tcW w:w="1240" w:type="pct"/>
            <w:tcBorders>
              <w:top w:val="nil"/>
              <w:left w:val="nil"/>
              <w:bottom w:val="single" w:sz="6" w:space="0" w:color="414142"/>
              <w:right w:val="nil"/>
            </w:tcBorders>
            <w:hideMark/>
          </w:tcPr>
          <w:p w14:paraId="35866F4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hideMark/>
          </w:tcPr>
          <w:p w14:paraId="016838F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BAABF6B" w14:textId="77777777" w:rsidR="00DA3498" w:rsidRDefault="00DA3498" w:rsidP="00052A23">
      <w:pPr>
        <w:widowControl w:val="0"/>
        <w:spacing w:after="0" w:line="240" w:lineRule="auto"/>
        <w:jc w:val="both"/>
        <w:rPr>
          <w:rFonts w:ascii="Times New Roman" w:hAnsi="Times New Roman"/>
          <w:noProof/>
          <w:kern w:val="0"/>
          <w:sz w:val="24"/>
          <w:lang w:val="lv-LV"/>
        </w:rPr>
      </w:pPr>
    </w:p>
    <w:p w14:paraId="17A124A7" w14:textId="77777777" w:rsidR="00DA3498" w:rsidRDefault="00DA3498" w:rsidP="00052A23">
      <w:pPr>
        <w:widowControl w:val="0"/>
        <w:spacing w:after="0" w:line="240" w:lineRule="auto"/>
        <w:jc w:val="both"/>
        <w:rPr>
          <w:rFonts w:ascii="Times New Roman" w:hAnsi="Times New Roman"/>
          <w:noProof/>
          <w:kern w:val="0"/>
          <w:sz w:val="24"/>
          <w:lang w:val="lv-LV"/>
        </w:rPr>
      </w:pPr>
    </w:p>
    <w:p w14:paraId="071CBDE1" w14:textId="6A458ABA" w:rsidR="00BF6CFF" w:rsidRPr="0001269A" w:rsidRDefault="00BF6CFF" w:rsidP="00596FD8">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596FD8">
        <w:rPr>
          <w:rFonts w:ascii="Times New Roman" w:hAnsi="Times New Roman"/>
          <w:sz w:val="24"/>
        </w:rPr>
        <w:tab/>
      </w:r>
      <w:r>
        <w:rPr>
          <w:rFonts w:ascii="Times New Roman" w:hAnsi="Times New Roman"/>
          <w:sz w:val="24"/>
        </w:rPr>
        <w:t>Arvils Ašeradens</w:t>
      </w:r>
    </w:p>
    <w:p w14:paraId="3D0B16C4" w14:textId="77777777" w:rsidR="00DA3498" w:rsidRDefault="00DA3498">
      <w:pPr>
        <w:rPr>
          <w:rFonts w:ascii="Times New Roman" w:hAnsi="Times New Roman"/>
          <w:noProof/>
          <w:kern w:val="0"/>
          <w:sz w:val="24"/>
        </w:rPr>
      </w:pPr>
      <w:r>
        <w:br w:type="page"/>
      </w:r>
    </w:p>
    <w:p w14:paraId="4496D520" w14:textId="77777777" w:rsidR="00DA3498" w:rsidRDefault="00DA3498" w:rsidP="00052A23">
      <w:pPr>
        <w:widowControl w:val="0"/>
        <w:spacing w:after="0" w:line="240" w:lineRule="auto"/>
        <w:jc w:val="both"/>
        <w:rPr>
          <w:rFonts w:ascii="Times New Roman" w:hAnsi="Times New Roman"/>
          <w:noProof/>
          <w:kern w:val="0"/>
          <w:sz w:val="24"/>
          <w:lang w:val="lv-LV"/>
        </w:rPr>
      </w:pPr>
    </w:p>
    <w:p w14:paraId="064AD3C5" w14:textId="6D75359E" w:rsidR="00052A23" w:rsidRPr="00DA3498" w:rsidRDefault="00BF6CFF" w:rsidP="00DA3498">
      <w:pPr>
        <w:widowControl w:val="0"/>
        <w:spacing w:after="0" w:line="240" w:lineRule="auto"/>
        <w:jc w:val="right"/>
        <w:rPr>
          <w:rFonts w:ascii="Times New Roman" w:hAnsi="Times New Roman"/>
          <w:b/>
          <w:bCs/>
          <w:noProof/>
          <w:kern w:val="0"/>
          <w:sz w:val="24"/>
        </w:rPr>
      </w:pPr>
      <w:r>
        <w:rPr>
          <w:rFonts w:ascii="Times New Roman" w:hAnsi="Times New Roman"/>
          <w:b/>
          <w:sz w:val="24"/>
        </w:rPr>
        <w:t>Annex 4</w:t>
      </w:r>
    </w:p>
    <w:p w14:paraId="50675AAE" w14:textId="39F85111" w:rsidR="00052A23" w:rsidRPr="00052A23" w:rsidRDefault="00BF6CFF" w:rsidP="00DA3498">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5517FA76" w14:textId="77777777" w:rsidR="00052A23" w:rsidRPr="00052A23" w:rsidRDefault="00BF6CFF" w:rsidP="00DA3498">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74AD0483" w14:textId="06675648" w:rsidR="00BF6CFF" w:rsidRDefault="00BF6CFF" w:rsidP="00DA3498">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91" w:name="piel-623835"/>
      <w:bookmarkStart w:id="92" w:name="piel4"/>
      <w:bookmarkEnd w:id="91"/>
      <w:bookmarkEnd w:id="92"/>
    </w:p>
    <w:p w14:paraId="6C8E13FE" w14:textId="77777777" w:rsidR="00DA3498" w:rsidRDefault="00DA3498" w:rsidP="00052A23">
      <w:pPr>
        <w:widowControl w:val="0"/>
        <w:spacing w:after="0" w:line="240" w:lineRule="auto"/>
        <w:jc w:val="both"/>
        <w:rPr>
          <w:rFonts w:ascii="Times New Roman" w:hAnsi="Times New Roman"/>
          <w:noProof/>
          <w:kern w:val="0"/>
          <w:sz w:val="24"/>
          <w:lang w:val="lv-LV"/>
        </w:rPr>
      </w:pPr>
    </w:p>
    <w:p w14:paraId="5C49C461" w14:textId="77777777" w:rsidR="00DA3498" w:rsidRPr="0001269A" w:rsidRDefault="00DA3498" w:rsidP="00052A23">
      <w:pPr>
        <w:widowControl w:val="0"/>
        <w:spacing w:after="0" w:line="240" w:lineRule="auto"/>
        <w:jc w:val="both"/>
        <w:rPr>
          <w:rFonts w:ascii="Times New Roman" w:hAnsi="Times New Roman"/>
          <w:noProof/>
          <w:kern w:val="0"/>
          <w:sz w:val="24"/>
          <w:lang w:val="lv-LV"/>
        </w:rPr>
      </w:pPr>
    </w:p>
    <w:p w14:paraId="2C931EBF" w14:textId="77777777" w:rsidR="00BF6CFF" w:rsidRPr="00DA3498" w:rsidRDefault="00BF6CFF" w:rsidP="00DA3498">
      <w:pPr>
        <w:widowControl w:val="0"/>
        <w:spacing w:after="0" w:line="240" w:lineRule="auto"/>
        <w:jc w:val="center"/>
        <w:rPr>
          <w:rFonts w:ascii="Times New Roman" w:hAnsi="Times New Roman"/>
          <w:b/>
          <w:bCs/>
          <w:noProof/>
          <w:kern w:val="0"/>
          <w:sz w:val="28"/>
          <w:szCs w:val="24"/>
        </w:rPr>
      </w:pPr>
      <w:bookmarkStart w:id="93" w:name="623836"/>
      <w:bookmarkStart w:id="94" w:name="n-623836"/>
      <w:bookmarkEnd w:id="93"/>
      <w:bookmarkEnd w:id="94"/>
      <w:r>
        <w:rPr>
          <w:rFonts w:ascii="Times New Roman" w:hAnsi="Times New Roman"/>
          <w:b/>
          <w:sz w:val="28"/>
        </w:rPr>
        <w:t>Composition of the Set of Estimates</w:t>
      </w:r>
    </w:p>
    <w:p w14:paraId="30C318DB" w14:textId="77777777" w:rsidR="00DA3498" w:rsidRDefault="00DA3498" w:rsidP="00052A23">
      <w:pPr>
        <w:widowControl w:val="0"/>
        <w:spacing w:after="0" w:line="240" w:lineRule="auto"/>
        <w:jc w:val="both"/>
        <w:rPr>
          <w:rFonts w:ascii="Times New Roman" w:hAnsi="Times New Roman"/>
          <w:b/>
          <w:bCs/>
          <w:noProof/>
          <w:kern w:val="0"/>
          <w:sz w:val="24"/>
          <w:lang w:val="lv-LV"/>
        </w:rPr>
      </w:pPr>
    </w:p>
    <w:p w14:paraId="796E8F15" w14:textId="77777777" w:rsidR="00DA3498" w:rsidRPr="0001269A" w:rsidRDefault="00DA3498"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1630"/>
        <w:gridCol w:w="1992"/>
        <w:gridCol w:w="2445"/>
        <w:gridCol w:w="2445"/>
      </w:tblGrid>
      <w:tr w:rsidR="00BF6CFF" w:rsidRPr="0001269A" w14:paraId="7F252FE2" w14:textId="77777777" w:rsidTr="00C60CD4">
        <w:tc>
          <w:tcPr>
            <w:tcW w:w="300" w:type="pct"/>
            <w:tcBorders>
              <w:top w:val="outset" w:sz="6" w:space="0" w:color="414142"/>
              <w:left w:val="outset" w:sz="6" w:space="0" w:color="414142"/>
              <w:bottom w:val="outset" w:sz="6" w:space="0" w:color="414142"/>
              <w:right w:val="outset" w:sz="6" w:space="0" w:color="414142"/>
            </w:tcBorders>
            <w:vAlign w:val="center"/>
            <w:hideMark/>
          </w:tcPr>
          <w:p w14:paraId="230F5F14" w14:textId="7023B6C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FBF4601"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Amount of the estimated construction costs</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7ED4FA3"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Name of the estimate</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14C754"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Format</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62FB44F"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Notes</w:t>
            </w:r>
          </w:p>
        </w:tc>
      </w:tr>
      <w:tr w:rsidR="00BF6CFF" w:rsidRPr="0001269A" w14:paraId="5E0AF978" w14:textId="77777777" w:rsidTr="00C60CD4">
        <w:tc>
          <w:tcPr>
            <w:tcW w:w="300" w:type="pct"/>
            <w:tcBorders>
              <w:top w:val="outset" w:sz="6" w:space="0" w:color="414142"/>
              <w:left w:val="outset" w:sz="6" w:space="0" w:color="414142"/>
              <w:bottom w:val="outset" w:sz="6" w:space="0" w:color="414142"/>
              <w:right w:val="outset" w:sz="6" w:space="0" w:color="414142"/>
            </w:tcBorders>
            <w:vAlign w:val="center"/>
            <w:hideMark/>
          </w:tcPr>
          <w:p w14:paraId="50AAF49A"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9768964"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6381AC2D"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0B714F1"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AAB05D2"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5</w:t>
            </w:r>
          </w:p>
        </w:tc>
      </w:tr>
      <w:tr w:rsidR="00BF6CFF" w:rsidRPr="0001269A" w14:paraId="7CE3C31F" w14:textId="77777777" w:rsidTr="00C60CD4">
        <w:tc>
          <w:tcPr>
            <w:tcW w:w="300" w:type="pct"/>
            <w:tcBorders>
              <w:top w:val="outset" w:sz="6" w:space="0" w:color="414142"/>
              <w:left w:val="outset" w:sz="6" w:space="0" w:color="414142"/>
              <w:bottom w:val="outset" w:sz="6" w:space="0" w:color="414142"/>
              <w:right w:val="outset" w:sz="6" w:space="0" w:color="414142"/>
            </w:tcBorders>
            <w:hideMark/>
          </w:tcPr>
          <w:p w14:paraId="66114E1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900" w:type="pct"/>
            <w:tcBorders>
              <w:top w:val="outset" w:sz="6" w:space="0" w:color="414142"/>
              <w:left w:val="outset" w:sz="6" w:space="0" w:color="414142"/>
              <w:bottom w:val="outset" w:sz="6" w:space="0" w:color="414142"/>
              <w:right w:val="outset" w:sz="6" w:space="0" w:color="414142"/>
            </w:tcBorders>
            <w:hideMark/>
          </w:tcPr>
          <w:p w14:paraId="40ECBF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Less than EUR 71 150</w:t>
            </w:r>
          </w:p>
        </w:tc>
        <w:tc>
          <w:tcPr>
            <w:tcW w:w="1100" w:type="pct"/>
            <w:tcBorders>
              <w:top w:val="outset" w:sz="6" w:space="0" w:color="414142"/>
              <w:left w:val="outset" w:sz="6" w:space="0" w:color="414142"/>
              <w:bottom w:val="outset" w:sz="6" w:space="0" w:color="414142"/>
              <w:right w:val="outset" w:sz="6" w:space="0" w:color="414142"/>
            </w:tcBorders>
            <w:hideMark/>
          </w:tcPr>
          <w:p w14:paraId="558290C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Local estimate (Annex 5)</w:t>
            </w:r>
          </w:p>
        </w:tc>
        <w:tc>
          <w:tcPr>
            <w:tcW w:w="1350" w:type="pct"/>
            <w:tcBorders>
              <w:top w:val="outset" w:sz="6" w:space="0" w:color="414142"/>
              <w:left w:val="outset" w:sz="6" w:space="0" w:color="414142"/>
              <w:bottom w:val="outset" w:sz="6" w:space="0" w:color="414142"/>
              <w:right w:val="outset" w:sz="6" w:space="0" w:color="414142"/>
            </w:tcBorders>
            <w:hideMark/>
          </w:tcPr>
          <w:p w14:paraId="0CF964A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 overhead part and profit shall be added at the end of the local estimate.</w:t>
            </w:r>
          </w:p>
          <w:p w14:paraId="5697619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 list of scopes of construction work shall be attached to the estimates</w:t>
            </w:r>
          </w:p>
        </w:tc>
        <w:tc>
          <w:tcPr>
            <w:tcW w:w="1350" w:type="pct"/>
            <w:tcBorders>
              <w:top w:val="outset" w:sz="6" w:space="0" w:color="414142"/>
              <w:left w:val="outset" w:sz="6" w:space="0" w:color="414142"/>
              <w:bottom w:val="outset" w:sz="6" w:space="0" w:color="414142"/>
              <w:right w:val="outset" w:sz="6" w:space="0" w:color="414142"/>
            </w:tcBorders>
            <w:hideMark/>
          </w:tcPr>
          <w:p w14:paraId="0888A30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 total estimate may be included in the estimate documentation</w:t>
            </w:r>
          </w:p>
        </w:tc>
      </w:tr>
      <w:tr w:rsidR="00BF6CFF" w:rsidRPr="0001269A" w14:paraId="35E1842A" w14:textId="77777777" w:rsidTr="00C60CD4">
        <w:tc>
          <w:tcPr>
            <w:tcW w:w="300" w:type="pct"/>
            <w:tcBorders>
              <w:top w:val="outset" w:sz="6" w:space="0" w:color="414142"/>
              <w:left w:val="outset" w:sz="6" w:space="0" w:color="414142"/>
              <w:bottom w:val="outset" w:sz="6" w:space="0" w:color="414142"/>
              <w:right w:val="outset" w:sz="6" w:space="0" w:color="414142"/>
            </w:tcBorders>
            <w:hideMark/>
          </w:tcPr>
          <w:p w14:paraId="48C16C3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900" w:type="pct"/>
            <w:tcBorders>
              <w:top w:val="outset" w:sz="6" w:space="0" w:color="414142"/>
              <w:left w:val="outset" w:sz="6" w:space="0" w:color="414142"/>
              <w:bottom w:val="outset" w:sz="6" w:space="0" w:color="414142"/>
              <w:right w:val="outset" w:sz="6" w:space="0" w:color="414142"/>
            </w:tcBorders>
            <w:hideMark/>
          </w:tcPr>
          <w:p w14:paraId="3F60EF1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From EUR 71 150 to EUR 142 290</w:t>
            </w:r>
          </w:p>
        </w:tc>
        <w:tc>
          <w:tcPr>
            <w:tcW w:w="1100" w:type="pct"/>
            <w:tcBorders>
              <w:top w:val="outset" w:sz="6" w:space="0" w:color="414142"/>
              <w:left w:val="outset" w:sz="6" w:space="0" w:color="414142"/>
              <w:bottom w:val="outset" w:sz="6" w:space="0" w:color="414142"/>
              <w:right w:val="outset" w:sz="6" w:space="0" w:color="414142"/>
            </w:tcBorders>
            <w:hideMark/>
          </w:tcPr>
          <w:p w14:paraId="04C21EC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 Local estimates (Annex 5)</w:t>
            </w:r>
          </w:p>
          <w:p w14:paraId="262379B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 Total construction estimate (Annex 3 or 7)</w:t>
            </w:r>
          </w:p>
        </w:tc>
        <w:tc>
          <w:tcPr>
            <w:tcW w:w="1350" w:type="pct"/>
            <w:tcBorders>
              <w:top w:val="outset" w:sz="6" w:space="0" w:color="414142"/>
              <w:left w:val="outset" w:sz="6" w:space="0" w:color="414142"/>
              <w:bottom w:val="outset" w:sz="6" w:space="0" w:color="414142"/>
              <w:right w:val="outset" w:sz="6" w:space="0" w:color="414142"/>
            </w:tcBorders>
            <w:hideMark/>
          </w:tcPr>
          <w:p w14:paraId="3A00DE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 overhead part and profit shall be added at the end of local estimates, except for the cases specified in the annotations</w:t>
            </w:r>
          </w:p>
        </w:tc>
        <w:tc>
          <w:tcPr>
            <w:tcW w:w="1350" w:type="pct"/>
            <w:tcBorders>
              <w:top w:val="outset" w:sz="6" w:space="0" w:color="414142"/>
              <w:left w:val="outset" w:sz="6" w:space="0" w:color="414142"/>
              <w:bottom w:val="outset" w:sz="6" w:space="0" w:color="414142"/>
              <w:right w:val="outset" w:sz="6" w:space="0" w:color="414142"/>
            </w:tcBorders>
            <w:hideMark/>
          </w:tcPr>
          <w:p w14:paraId="4E588B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If the building design provides for the performance of several types of construction work, the estimates may include summary calculations by types of work or structural elements (Annex 6)</w:t>
            </w:r>
          </w:p>
        </w:tc>
      </w:tr>
      <w:tr w:rsidR="00BF6CFF" w:rsidRPr="0001269A" w14:paraId="52D24AD6" w14:textId="77777777" w:rsidTr="00C60CD4">
        <w:tc>
          <w:tcPr>
            <w:tcW w:w="300" w:type="pct"/>
            <w:tcBorders>
              <w:top w:val="outset" w:sz="6" w:space="0" w:color="414142"/>
              <w:left w:val="outset" w:sz="6" w:space="0" w:color="414142"/>
              <w:bottom w:val="outset" w:sz="6" w:space="0" w:color="414142"/>
              <w:right w:val="outset" w:sz="6" w:space="0" w:color="414142"/>
            </w:tcBorders>
            <w:hideMark/>
          </w:tcPr>
          <w:p w14:paraId="2798082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900" w:type="pct"/>
            <w:tcBorders>
              <w:top w:val="outset" w:sz="6" w:space="0" w:color="414142"/>
              <w:left w:val="outset" w:sz="6" w:space="0" w:color="414142"/>
              <w:bottom w:val="outset" w:sz="6" w:space="0" w:color="414142"/>
              <w:right w:val="outset" w:sz="6" w:space="0" w:color="414142"/>
            </w:tcBorders>
            <w:hideMark/>
          </w:tcPr>
          <w:p w14:paraId="0E7E02F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Above EUR 142 290</w:t>
            </w:r>
          </w:p>
        </w:tc>
        <w:tc>
          <w:tcPr>
            <w:tcW w:w="1100" w:type="pct"/>
            <w:tcBorders>
              <w:top w:val="outset" w:sz="6" w:space="0" w:color="414142"/>
              <w:left w:val="outset" w:sz="6" w:space="0" w:color="414142"/>
              <w:bottom w:val="outset" w:sz="6" w:space="0" w:color="414142"/>
              <w:right w:val="outset" w:sz="6" w:space="0" w:color="414142"/>
            </w:tcBorders>
            <w:hideMark/>
          </w:tcPr>
          <w:p w14:paraId="13453B3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 Local estimates (Annex 5)</w:t>
            </w:r>
          </w:p>
          <w:p w14:paraId="61FD734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 Summary calculations by types of work or structural elements (Annex 6)</w:t>
            </w:r>
          </w:p>
          <w:p w14:paraId="533BB9B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3) Total construction estimate (Annex 3 or 7)</w:t>
            </w:r>
          </w:p>
        </w:tc>
        <w:tc>
          <w:tcPr>
            <w:tcW w:w="1350" w:type="pct"/>
            <w:tcBorders>
              <w:top w:val="outset" w:sz="6" w:space="0" w:color="414142"/>
              <w:left w:val="outset" w:sz="6" w:space="0" w:color="414142"/>
              <w:bottom w:val="outset" w:sz="6" w:space="0" w:color="414142"/>
              <w:right w:val="outset" w:sz="6" w:space="0" w:color="414142"/>
            </w:tcBorders>
            <w:hideMark/>
          </w:tcPr>
          <w:p w14:paraId="35507C4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 conformity with the Regulation</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BD28C7"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w:t>
            </w:r>
          </w:p>
        </w:tc>
      </w:tr>
      <w:tr w:rsidR="00BF6CFF" w:rsidRPr="0001269A" w14:paraId="4EC1B173" w14:textId="77777777" w:rsidTr="00C60CD4">
        <w:tc>
          <w:tcPr>
            <w:tcW w:w="300" w:type="pct"/>
            <w:tcBorders>
              <w:top w:val="outset" w:sz="6" w:space="0" w:color="414142"/>
              <w:left w:val="outset" w:sz="6" w:space="0" w:color="414142"/>
              <w:bottom w:val="outset" w:sz="6" w:space="0" w:color="414142"/>
              <w:right w:val="outset" w:sz="6" w:space="0" w:color="414142"/>
            </w:tcBorders>
            <w:hideMark/>
          </w:tcPr>
          <w:p w14:paraId="688DC6F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900" w:type="pct"/>
            <w:tcBorders>
              <w:top w:val="outset" w:sz="6" w:space="0" w:color="414142"/>
              <w:left w:val="outset" w:sz="6" w:space="0" w:color="414142"/>
              <w:bottom w:val="outset" w:sz="6" w:space="0" w:color="414142"/>
              <w:right w:val="outset" w:sz="6" w:space="0" w:color="414142"/>
            </w:tcBorders>
            <w:hideMark/>
          </w:tcPr>
          <w:p w14:paraId="2217AA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 object includes several individual structures</w:t>
            </w:r>
          </w:p>
        </w:tc>
        <w:tc>
          <w:tcPr>
            <w:tcW w:w="1100" w:type="pct"/>
            <w:tcBorders>
              <w:top w:val="outset" w:sz="6" w:space="0" w:color="414142"/>
              <w:left w:val="outset" w:sz="6" w:space="0" w:color="414142"/>
              <w:bottom w:val="outset" w:sz="6" w:space="0" w:color="414142"/>
              <w:right w:val="outset" w:sz="6" w:space="0" w:color="414142"/>
            </w:tcBorders>
            <w:hideMark/>
          </w:tcPr>
          <w:p w14:paraId="00E8917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1) Local estimates (Annex 5)</w:t>
            </w:r>
          </w:p>
          <w:p w14:paraId="752215A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2) Summary calculations by types of work or structural elements (Annex 6)</w:t>
            </w:r>
          </w:p>
          <w:p w14:paraId="37A60FD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xml:space="preserve">3) Total </w:t>
            </w:r>
            <w:r>
              <w:rPr>
                <w:rFonts w:ascii="Times New Roman" w:hAnsi="Times New Roman"/>
                <w:sz w:val="24"/>
              </w:rPr>
              <w:lastRenderedPageBreak/>
              <w:t>construction estimate (Annex 3 or 7)</w:t>
            </w:r>
          </w:p>
        </w:tc>
        <w:tc>
          <w:tcPr>
            <w:tcW w:w="1350" w:type="pct"/>
            <w:tcBorders>
              <w:top w:val="outset" w:sz="6" w:space="0" w:color="414142"/>
              <w:left w:val="outset" w:sz="6" w:space="0" w:color="414142"/>
              <w:bottom w:val="outset" w:sz="6" w:space="0" w:color="414142"/>
              <w:right w:val="outset" w:sz="6" w:space="0" w:color="414142"/>
            </w:tcBorders>
            <w:hideMark/>
          </w:tcPr>
          <w:p w14:paraId="78BBBFC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Each individual structure shall be assigned the relevant types of estimates (column 3) and combined in the total estimate of the object</w:t>
            </w:r>
          </w:p>
        </w:tc>
        <w:tc>
          <w:tcPr>
            <w:tcW w:w="1350" w:type="pct"/>
            <w:tcBorders>
              <w:top w:val="outset" w:sz="6" w:space="0" w:color="414142"/>
              <w:left w:val="outset" w:sz="6" w:space="0" w:color="414142"/>
              <w:bottom w:val="outset" w:sz="6" w:space="0" w:color="414142"/>
              <w:right w:val="outset" w:sz="6" w:space="0" w:color="414142"/>
            </w:tcBorders>
            <w:hideMark/>
          </w:tcPr>
          <w:p w14:paraId="55B9AA2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It is permissible to create a total cost estimate for each individual structure and then consolidate them into the total estimate of the object</w:t>
            </w:r>
          </w:p>
        </w:tc>
      </w:tr>
    </w:tbl>
    <w:p w14:paraId="1D412E54" w14:textId="77777777" w:rsidR="00B239BE" w:rsidRDefault="00B239BE" w:rsidP="00052A23">
      <w:pPr>
        <w:widowControl w:val="0"/>
        <w:spacing w:after="0" w:line="240" w:lineRule="auto"/>
        <w:jc w:val="both"/>
        <w:rPr>
          <w:rFonts w:ascii="Times New Roman" w:hAnsi="Times New Roman"/>
          <w:noProof/>
          <w:kern w:val="0"/>
          <w:sz w:val="24"/>
          <w:lang w:val="lv-LV"/>
        </w:rPr>
      </w:pPr>
    </w:p>
    <w:p w14:paraId="1E2A7BA3" w14:textId="77777777" w:rsidR="00B239BE" w:rsidRDefault="00B239BE" w:rsidP="00052A23">
      <w:pPr>
        <w:widowControl w:val="0"/>
        <w:spacing w:after="0" w:line="240" w:lineRule="auto"/>
        <w:jc w:val="both"/>
        <w:rPr>
          <w:rFonts w:ascii="Times New Roman" w:hAnsi="Times New Roman"/>
          <w:noProof/>
          <w:kern w:val="0"/>
          <w:sz w:val="24"/>
          <w:lang w:val="lv-LV"/>
        </w:rPr>
      </w:pPr>
    </w:p>
    <w:p w14:paraId="77C15859" w14:textId="1992F1F1" w:rsidR="00BF6CFF" w:rsidRPr="0001269A" w:rsidRDefault="00BF6CFF" w:rsidP="00FD32BF">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093939">
        <w:rPr>
          <w:rFonts w:ascii="Times New Roman" w:hAnsi="Times New Roman"/>
          <w:sz w:val="24"/>
        </w:rPr>
        <w:tab/>
      </w:r>
      <w:r>
        <w:rPr>
          <w:rFonts w:ascii="Times New Roman" w:hAnsi="Times New Roman"/>
          <w:sz w:val="24"/>
        </w:rPr>
        <w:t>Arvils Ašeradens</w:t>
      </w:r>
    </w:p>
    <w:p w14:paraId="0D0F31B5" w14:textId="77777777" w:rsidR="00B239BE" w:rsidRDefault="00B239BE">
      <w:pPr>
        <w:rPr>
          <w:rFonts w:ascii="Times New Roman" w:hAnsi="Times New Roman"/>
          <w:noProof/>
          <w:kern w:val="0"/>
          <w:sz w:val="24"/>
        </w:rPr>
      </w:pPr>
      <w:r>
        <w:br w:type="page"/>
      </w:r>
    </w:p>
    <w:p w14:paraId="6C07A5ED" w14:textId="77777777" w:rsidR="00B239BE" w:rsidRDefault="00B239BE" w:rsidP="00052A23">
      <w:pPr>
        <w:widowControl w:val="0"/>
        <w:spacing w:after="0" w:line="240" w:lineRule="auto"/>
        <w:jc w:val="both"/>
        <w:rPr>
          <w:rFonts w:ascii="Times New Roman" w:hAnsi="Times New Roman"/>
          <w:noProof/>
          <w:kern w:val="0"/>
          <w:sz w:val="24"/>
          <w:lang w:val="lv-LV"/>
        </w:rPr>
      </w:pPr>
    </w:p>
    <w:p w14:paraId="11D840D9" w14:textId="1AF2B49D" w:rsidR="00052A23" w:rsidRPr="00B239BE" w:rsidRDefault="00BF6CFF" w:rsidP="00B239BE">
      <w:pPr>
        <w:widowControl w:val="0"/>
        <w:spacing w:after="0" w:line="240" w:lineRule="auto"/>
        <w:jc w:val="right"/>
        <w:rPr>
          <w:rFonts w:ascii="Times New Roman" w:hAnsi="Times New Roman"/>
          <w:b/>
          <w:bCs/>
          <w:noProof/>
          <w:kern w:val="0"/>
          <w:sz w:val="24"/>
        </w:rPr>
      </w:pPr>
      <w:r>
        <w:rPr>
          <w:rFonts w:ascii="Times New Roman" w:hAnsi="Times New Roman"/>
          <w:b/>
          <w:sz w:val="24"/>
        </w:rPr>
        <w:t>Annex 5</w:t>
      </w:r>
    </w:p>
    <w:p w14:paraId="1B95583A" w14:textId="77777777" w:rsidR="00052A23" w:rsidRPr="00052A23" w:rsidRDefault="00BF6CFF" w:rsidP="00B239BE">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323E09EB" w14:textId="77777777" w:rsidR="00052A23" w:rsidRPr="00052A23" w:rsidRDefault="00BF6CFF" w:rsidP="00B239BE">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4F674ACA" w14:textId="006F287C" w:rsidR="00BF6CFF" w:rsidRDefault="00BF6CFF" w:rsidP="00B239BE">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95" w:name="piel-623839"/>
      <w:bookmarkStart w:id="96" w:name="piel5"/>
      <w:bookmarkEnd w:id="95"/>
      <w:bookmarkEnd w:id="96"/>
    </w:p>
    <w:p w14:paraId="59A07A7D" w14:textId="77777777" w:rsidR="00B239BE" w:rsidRDefault="00B239BE" w:rsidP="00052A23">
      <w:pPr>
        <w:widowControl w:val="0"/>
        <w:spacing w:after="0" w:line="240" w:lineRule="auto"/>
        <w:jc w:val="both"/>
        <w:rPr>
          <w:rFonts w:ascii="Times New Roman" w:hAnsi="Times New Roman"/>
          <w:noProof/>
          <w:kern w:val="0"/>
          <w:sz w:val="24"/>
          <w:lang w:val="lv-LV"/>
        </w:rPr>
      </w:pPr>
    </w:p>
    <w:p w14:paraId="08E9C3F2" w14:textId="77777777" w:rsidR="00B239BE" w:rsidRPr="0001269A" w:rsidRDefault="00B239BE" w:rsidP="00052A23">
      <w:pPr>
        <w:widowControl w:val="0"/>
        <w:spacing w:after="0" w:line="240" w:lineRule="auto"/>
        <w:jc w:val="both"/>
        <w:rPr>
          <w:rFonts w:ascii="Times New Roman" w:hAnsi="Times New Roman"/>
          <w:noProof/>
          <w:kern w:val="0"/>
          <w:sz w:val="24"/>
          <w:lang w:val="lv-LV"/>
        </w:rPr>
      </w:pPr>
    </w:p>
    <w:p w14:paraId="48ACF5FB" w14:textId="77777777" w:rsidR="00BF6CFF" w:rsidRPr="00B239BE" w:rsidRDefault="00BF6CFF" w:rsidP="00B239BE">
      <w:pPr>
        <w:widowControl w:val="0"/>
        <w:spacing w:after="0" w:line="240" w:lineRule="auto"/>
        <w:jc w:val="center"/>
        <w:rPr>
          <w:rFonts w:ascii="Times New Roman" w:hAnsi="Times New Roman"/>
          <w:b/>
          <w:bCs/>
          <w:noProof/>
          <w:kern w:val="0"/>
          <w:sz w:val="28"/>
          <w:szCs w:val="24"/>
        </w:rPr>
      </w:pPr>
      <w:bookmarkStart w:id="97" w:name="623840"/>
      <w:bookmarkStart w:id="98" w:name="n-623840"/>
      <w:bookmarkEnd w:id="97"/>
      <w:bookmarkEnd w:id="98"/>
      <w:r>
        <w:rPr>
          <w:rFonts w:ascii="Times New Roman" w:hAnsi="Times New Roman"/>
          <w:b/>
          <w:sz w:val="28"/>
        </w:rPr>
        <w:t>Local Estimate No. ____</w:t>
      </w:r>
    </w:p>
    <w:p w14:paraId="52D9DAF2" w14:textId="77777777" w:rsidR="00B239BE" w:rsidRDefault="00B239BE" w:rsidP="00052A23">
      <w:pPr>
        <w:widowControl w:val="0"/>
        <w:spacing w:after="0" w:line="240" w:lineRule="auto"/>
        <w:jc w:val="both"/>
        <w:rPr>
          <w:rFonts w:ascii="Times New Roman" w:hAnsi="Times New Roman"/>
          <w:b/>
          <w:bCs/>
          <w:noProof/>
          <w:kern w:val="0"/>
          <w:sz w:val="24"/>
          <w:lang w:val="lv-LV"/>
        </w:rPr>
      </w:pPr>
    </w:p>
    <w:p w14:paraId="51FF51BF" w14:textId="77777777" w:rsidR="00B239BE" w:rsidRPr="0001269A" w:rsidRDefault="00B239BE"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42"/>
        <w:gridCol w:w="6078"/>
        <w:gridCol w:w="1451"/>
      </w:tblGrid>
      <w:tr w:rsidR="00BF6CFF" w:rsidRPr="0001269A" w14:paraId="4A720BE2" w14:textId="77777777" w:rsidTr="00C60CD4">
        <w:trPr>
          <w:trHeight w:val="240"/>
        </w:trPr>
        <w:tc>
          <w:tcPr>
            <w:tcW w:w="850" w:type="pct"/>
            <w:tcBorders>
              <w:top w:val="nil"/>
              <w:left w:val="nil"/>
              <w:bottom w:val="nil"/>
              <w:right w:val="nil"/>
            </w:tcBorders>
            <w:hideMark/>
          </w:tcPr>
          <w:p w14:paraId="2E658CC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0" w:type="pct"/>
            <w:tcBorders>
              <w:top w:val="nil"/>
              <w:left w:val="nil"/>
              <w:bottom w:val="single" w:sz="6" w:space="0" w:color="414142"/>
              <w:right w:val="nil"/>
            </w:tcBorders>
            <w:hideMark/>
          </w:tcPr>
          <w:p w14:paraId="08D68C0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nil"/>
              <w:left w:val="nil"/>
              <w:bottom w:val="nil"/>
              <w:right w:val="nil"/>
            </w:tcBorders>
            <w:hideMark/>
          </w:tcPr>
          <w:p w14:paraId="29C6CB4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942FB99" w14:textId="77777777" w:rsidTr="00C60CD4">
        <w:trPr>
          <w:trHeight w:val="240"/>
        </w:trPr>
        <w:tc>
          <w:tcPr>
            <w:tcW w:w="850" w:type="pct"/>
            <w:tcBorders>
              <w:top w:val="nil"/>
              <w:left w:val="nil"/>
              <w:bottom w:val="nil"/>
              <w:right w:val="nil"/>
            </w:tcBorders>
            <w:hideMark/>
          </w:tcPr>
          <w:p w14:paraId="143EBED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0" w:type="pct"/>
            <w:tcBorders>
              <w:top w:val="outset" w:sz="6" w:space="0" w:color="414142"/>
              <w:left w:val="nil"/>
              <w:bottom w:val="nil"/>
              <w:right w:val="nil"/>
            </w:tcBorders>
            <w:hideMark/>
          </w:tcPr>
          <w:p w14:paraId="462ADFA5" w14:textId="77777777" w:rsidR="00BF6CFF" w:rsidRPr="0001269A"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(type of construction work or name of the structural element)</w:t>
            </w:r>
          </w:p>
        </w:tc>
        <w:tc>
          <w:tcPr>
            <w:tcW w:w="800" w:type="pct"/>
            <w:tcBorders>
              <w:top w:val="nil"/>
              <w:left w:val="nil"/>
              <w:bottom w:val="nil"/>
              <w:right w:val="nil"/>
            </w:tcBorders>
            <w:hideMark/>
          </w:tcPr>
          <w:p w14:paraId="75D28B9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9BAF646"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BF6CFF" w:rsidRPr="0001269A" w14:paraId="3BC3CB4E" w14:textId="77777777" w:rsidTr="00C21D2B">
        <w:tc>
          <w:tcPr>
            <w:tcW w:w="1172" w:type="pct"/>
            <w:tcBorders>
              <w:top w:val="nil"/>
              <w:left w:val="nil"/>
              <w:bottom w:val="nil"/>
              <w:right w:val="nil"/>
            </w:tcBorders>
            <w:hideMark/>
          </w:tcPr>
          <w:p w14:paraId="64869F2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object</w:t>
            </w:r>
          </w:p>
        </w:tc>
        <w:tc>
          <w:tcPr>
            <w:tcW w:w="3828" w:type="pct"/>
            <w:tcBorders>
              <w:top w:val="nil"/>
              <w:left w:val="nil"/>
              <w:bottom w:val="single" w:sz="6" w:space="0" w:color="414142"/>
              <w:right w:val="nil"/>
            </w:tcBorders>
            <w:hideMark/>
          </w:tcPr>
          <w:p w14:paraId="1B94EFE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73F587C" w14:textId="77777777" w:rsidTr="00C21D2B">
        <w:tc>
          <w:tcPr>
            <w:tcW w:w="1172" w:type="pct"/>
            <w:tcBorders>
              <w:top w:val="nil"/>
              <w:left w:val="nil"/>
              <w:bottom w:val="nil"/>
              <w:right w:val="nil"/>
            </w:tcBorders>
            <w:hideMark/>
          </w:tcPr>
          <w:p w14:paraId="615B422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structure</w:t>
            </w:r>
          </w:p>
        </w:tc>
        <w:tc>
          <w:tcPr>
            <w:tcW w:w="3828" w:type="pct"/>
            <w:tcBorders>
              <w:top w:val="outset" w:sz="6" w:space="0" w:color="414142"/>
              <w:left w:val="nil"/>
              <w:bottom w:val="single" w:sz="6" w:space="0" w:color="414142"/>
              <w:right w:val="nil"/>
            </w:tcBorders>
            <w:hideMark/>
          </w:tcPr>
          <w:p w14:paraId="0504E12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CA52E76" w14:textId="77777777" w:rsidTr="00C21D2B">
        <w:tc>
          <w:tcPr>
            <w:tcW w:w="1172" w:type="pct"/>
            <w:tcBorders>
              <w:top w:val="nil"/>
              <w:left w:val="nil"/>
              <w:bottom w:val="nil"/>
              <w:right w:val="nil"/>
            </w:tcBorders>
            <w:hideMark/>
          </w:tcPr>
          <w:p w14:paraId="44325E6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Address of the object</w:t>
            </w:r>
          </w:p>
        </w:tc>
        <w:tc>
          <w:tcPr>
            <w:tcW w:w="3828" w:type="pct"/>
            <w:tcBorders>
              <w:top w:val="outset" w:sz="6" w:space="0" w:color="414142"/>
              <w:left w:val="nil"/>
              <w:bottom w:val="single" w:sz="6" w:space="0" w:color="414142"/>
              <w:right w:val="nil"/>
            </w:tcBorders>
            <w:hideMark/>
          </w:tcPr>
          <w:p w14:paraId="5B5D12C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FBA60BB" w14:textId="77777777" w:rsidTr="00C21D2B">
        <w:tc>
          <w:tcPr>
            <w:tcW w:w="1172" w:type="pct"/>
            <w:tcBorders>
              <w:top w:val="nil"/>
              <w:left w:val="nil"/>
              <w:bottom w:val="nil"/>
              <w:right w:val="nil"/>
            </w:tcBorders>
            <w:hideMark/>
          </w:tcPr>
          <w:p w14:paraId="07F42F2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Order No.</w:t>
            </w:r>
          </w:p>
        </w:tc>
        <w:tc>
          <w:tcPr>
            <w:tcW w:w="3828" w:type="pct"/>
            <w:tcBorders>
              <w:top w:val="outset" w:sz="6" w:space="0" w:color="414142"/>
              <w:left w:val="nil"/>
              <w:bottom w:val="single" w:sz="6" w:space="0" w:color="414142"/>
              <w:right w:val="nil"/>
            </w:tcBorders>
            <w:hideMark/>
          </w:tcPr>
          <w:p w14:paraId="3DC0925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048D929" w14:textId="77777777" w:rsidR="00B239BE" w:rsidRDefault="00B239BE" w:rsidP="00B239BE">
      <w:pPr>
        <w:widowControl w:val="0"/>
        <w:spacing w:after="0" w:line="240" w:lineRule="auto"/>
        <w:jc w:val="center"/>
        <w:rPr>
          <w:rFonts w:ascii="Times New Roman" w:hAnsi="Times New Roman"/>
          <w:noProof/>
          <w:kern w:val="0"/>
          <w:sz w:val="24"/>
          <w:lang w:val="lv-LV"/>
        </w:rPr>
      </w:pPr>
    </w:p>
    <w:p w14:paraId="4C1DB2F6" w14:textId="7F544E32" w:rsidR="00BF6CFF" w:rsidRDefault="00BF6CFF" w:rsidP="00B239BE">
      <w:pPr>
        <w:widowControl w:val="0"/>
        <w:spacing w:after="0" w:line="240" w:lineRule="auto"/>
        <w:jc w:val="center"/>
        <w:rPr>
          <w:rFonts w:ascii="Times New Roman" w:hAnsi="Times New Roman"/>
          <w:noProof/>
          <w:kern w:val="0"/>
          <w:sz w:val="24"/>
        </w:rPr>
      </w:pPr>
      <w:r>
        <w:rPr>
          <w:rFonts w:ascii="Times New Roman" w:hAnsi="Times New Roman"/>
          <w:sz w:val="24"/>
        </w:rPr>
        <w:t>The estimate has been prepared in conformity with the market prices of the year _____, based on the drawings of the part _______. Estimate costs: EUR ____________</w:t>
      </w:r>
    </w:p>
    <w:p w14:paraId="0409998C" w14:textId="77777777" w:rsidR="00B239BE" w:rsidRPr="0001269A" w:rsidRDefault="00B239BE" w:rsidP="00B239BE">
      <w:pPr>
        <w:widowControl w:val="0"/>
        <w:spacing w:after="0" w:line="240" w:lineRule="auto"/>
        <w:jc w:val="center"/>
        <w:rPr>
          <w:rFonts w:ascii="Times New Roman" w:hAnsi="Times New Roman"/>
          <w:noProof/>
          <w:kern w:val="0"/>
          <w:sz w:val="24"/>
          <w:lang w:val="lv-LV"/>
        </w:rPr>
      </w:pPr>
    </w:p>
    <w:p w14:paraId="2A6756B8" w14:textId="77777777" w:rsidR="00BF6CFF" w:rsidRDefault="00BF6CFF" w:rsidP="00B239BE">
      <w:pPr>
        <w:widowControl w:val="0"/>
        <w:spacing w:after="0" w:line="240" w:lineRule="auto"/>
        <w:jc w:val="right"/>
        <w:rPr>
          <w:rFonts w:ascii="Times New Roman" w:hAnsi="Times New Roman"/>
          <w:noProof/>
          <w:kern w:val="0"/>
          <w:sz w:val="24"/>
        </w:rPr>
      </w:pPr>
      <w:r>
        <w:rPr>
          <w:rFonts w:ascii="Times New Roman" w:hAnsi="Times New Roman"/>
          <w:sz w:val="24"/>
        </w:rPr>
        <w:t>Date of estimate preparation: ____________</w:t>
      </w:r>
    </w:p>
    <w:p w14:paraId="0D8C098E" w14:textId="77777777" w:rsidR="00B239BE" w:rsidRPr="0001269A" w:rsidRDefault="00B239BE" w:rsidP="00052A23">
      <w:pPr>
        <w:widowControl w:val="0"/>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69"/>
        <w:gridCol w:w="440"/>
        <w:gridCol w:w="786"/>
        <w:gridCol w:w="845"/>
        <w:gridCol w:w="571"/>
        <w:gridCol w:w="554"/>
        <w:gridCol w:w="562"/>
        <w:gridCol w:w="363"/>
        <w:gridCol w:w="786"/>
        <w:gridCol w:w="679"/>
        <w:gridCol w:w="314"/>
        <w:gridCol w:w="562"/>
        <w:gridCol w:w="363"/>
        <w:gridCol w:w="786"/>
        <w:gridCol w:w="679"/>
        <w:gridCol w:w="496"/>
      </w:tblGrid>
      <w:tr w:rsidR="00052A23" w:rsidRPr="00C1674B" w14:paraId="7F027B4A" w14:textId="77777777" w:rsidTr="00B239BE">
        <w:tc>
          <w:tcPr>
            <w:tcW w:w="128" w:type="pct"/>
            <w:vMerge w:val="restart"/>
            <w:tcBorders>
              <w:top w:val="outset" w:sz="6" w:space="0" w:color="414142"/>
              <w:left w:val="outset" w:sz="6" w:space="0" w:color="414142"/>
              <w:bottom w:val="outset" w:sz="6" w:space="0" w:color="414142"/>
              <w:right w:val="outset" w:sz="6" w:space="0" w:color="414142"/>
            </w:tcBorders>
            <w:vAlign w:val="center"/>
            <w:hideMark/>
          </w:tcPr>
          <w:p w14:paraId="59769208"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No.</w:t>
            </w:r>
          </w:p>
        </w:tc>
        <w:tc>
          <w:tcPr>
            <w:tcW w:w="227" w:type="pct"/>
            <w:vMerge w:val="restart"/>
            <w:tcBorders>
              <w:top w:val="outset" w:sz="6" w:space="0" w:color="414142"/>
              <w:left w:val="outset" w:sz="6" w:space="0" w:color="414142"/>
              <w:bottom w:val="outset" w:sz="6" w:space="0" w:color="414142"/>
              <w:right w:val="outset" w:sz="6" w:space="0" w:color="414142"/>
            </w:tcBorders>
            <w:vAlign w:val="center"/>
            <w:hideMark/>
          </w:tcPr>
          <w:p w14:paraId="34CD17C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Code*</w:t>
            </w:r>
          </w:p>
        </w:tc>
        <w:tc>
          <w:tcPr>
            <w:tcW w:w="372" w:type="pct"/>
            <w:vMerge w:val="restart"/>
            <w:tcBorders>
              <w:top w:val="outset" w:sz="6" w:space="0" w:color="414142"/>
              <w:left w:val="outset" w:sz="6" w:space="0" w:color="414142"/>
              <w:bottom w:val="outset" w:sz="6" w:space="0" w:color="414142"/>
              <w:right w:val="outset" w:sz="6" w:space="0" w:color="414142"/>
            </w:tcBorders>
            <w:vAlign w:val="center"/>
            <w:hideMark/>
          </w:tcPr>
          <w:p w14:paraId="7001364E" w14:textId="09E87238" w:rsidR="00BF6CFF" w:rsidRPr="0001269A" w:rsidRDefault="00BF6CFF" w:rsidP="00B239BE">
            <w:pPr>
              <w:widowControl w:val="0"/>
              <w:spacing w:after="0" w:line="240" w:lineRule="auto"/>
              <w:jc w:val="both"/>
              <w:rPr>
                <w:rFonts w:ascii="Times New Roman" w:hAnsi="Times New Roman"/>
                <w:noProof/>
                <w:kern w:val="0"/>
                <w:sz w:val="20"/>
                <w:szCs w:val="18"/>
              </w:rPr>
            </w:pPr>
            <w:r>
              <w:rPr>
                <w:rFonts w:ascii="Times New Roman" w:hAnsi="Times New Roman"/>
                <w:sz w:val="20"/>
              </w:rPr>
              <w:t>Name of construction work</w:t>
            </w:r>
          </w:p>
        </w:tc>
        <w:tc>
          <w:tcPr>
            <w:tcW w:w="380" w:type="pct"/>
            <w:vMerge w:val="restart"/>
            <w:tcBorders>
              <w:top w:val="outset" w:sz="6" w:space="0" w:color="414142"/>
              <w:left w:val="outset" w:sz="6" w:space="0" w:color="414142"/>
              <w:bottom w:val="outset" w:sz="6" w:space="0" w:color="414142"/>
              <w:right w:val="outset" w:sz="6" w:space="0" w:color="414142"/>
            </w:tcBorders>
            <w:vAlign w:val="center"/>
            <w:hideMark/>
          </w:tcPr>
          <w:p w14:paraId="798D482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Unit of measurement</w:t>
            </w:r>
          </w:p>
        </w:tc>
        <w:tc>
          <w:tcPr>
            <w:tcW w:w="355" w:type="pct"/>
            <w:vMerge w:val="restart"/>
            <w:tcBorders>
              <w:top w:val="outset" w:sz="6" w:space="0" w:color="414142"/>
              <w:left w:val="outset" w:sz="6" w:space="0" w:color="414142"/>
              <w:bottom w:val="outset" w:sz="6" w:space="0" w:color="414142"/>
              <w:right w:val="outset" w:sz="6" w:space="0" w:color="414142"/>
            </w:tcBorders>
            <w:vAlign w:val="center"/>
            <w:hideMark/>
          </w:tcPr>
          <w:p w14:paraId="3C1680F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Quantity</w:t>
            </w:r>
          </w:p>
        </w:tc>
        <w:tc>
          <w:tcPr>
            <w:tcW w:w="1795" w:type="pct"/>
            <w:gridSpan w:val="6"/>
            <w:tcBorders>
              <w:top w:val="outset" w:sz="6" w:space="0" w:color="414142"/>
              <w:left w:val="outset" w:sz="6" w:space="0" w:color="414142"/>
              <w:bottom w:val="outset" w:sz="6" w:space="0" w:color="414142"/>
              <w:right w:val="outset" w:sz="6" w:space="0" w:color="414142"/>
            </w:tcBorders>
            <w:hideMark/>
          </w:tcPr>
          <w:p w14:paraId="465DB056"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Unit costs</w:t>
            </w:r>
          </w:p>
        </w:tc>
        <w:tc>
          <w:tcPr>
            <w:tcW w:w="1743" w:type="pct"/>
            <w:gridSpan w:val="5"/>
            <w:tcBorders>
              <w:top w:val="outset" w:sz="6" w:space="0" w:color="414142"/>
              <w:left w:val="outset" w:sz="6" w:space="0" w:color="414142"/>
              <w:bottom w:val="outset" w:sz="6" w:space="0" w:color="414142"/>
              <w:right w:val="outset" w:sz="6" w:space="0" w:color="414142"/>
            </w:tcBorders>
            <w:hideMark/>
          </w:tcPr>
          <w:p w14:paraId="1342A6B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Total for the entire scope</w:t>
            </w:r>
          </w:p>
        </w:tc>
      </w:tr>
      <w:tr w:rsidR="00B239BE" w:rsidRPr="00C1674B" w14:paraId="45D959D9" w14:textId="77777777" w:rsidTr="00B239BE">
        <w:trPr>
          <w:trHeight w:val="1260"/>
        </w:trPr>
        <w:tc>
          <w:tcPr>
            <w:tcW w:w="128" w:type="pct"/>
            <w:vMerge/>
            <w:tcBorders>
              <w:top w:val="outset" w:sz="6" w:space="0" w:color="414142"/>
              <w:left w:val="outset" w:sz="6" w:space="0" w:color="414142"/>
              <w:bottom w:val="outset" w:sz="6" w:space="0" w:color="414142"/>
              <w:right w:val="outset" w:sz="6" w:space="0" w:color="414142"/>
            </w:tcBorders>
            <w:vAlign w:val="center"/>
            <w:hideMark/>
          </w:tcPr>
          <w:p w14:paraId="1D40CAA8" w14:textId="77777777" w:rsidR="00BF6CFF" w:rsidRPr="0001269A" w:rsidRDefault="00BF6CFF" w:rsidP="00052A23">
            <w:pPr>
              <w:widowControl w:val="0"/>
              <w:spacing w:after="0" w:line="240" w:lineRule="auto"/>
              <w:jc w:val="both"/>
              <w:rPr>
                <w:rFonts w:ascii="Times New Roman" w:hAnsi="Times New Roman"/>
                <w:noProof/>
                <w:kern w:val="0"/>
                <w:sz w:val="20"/>
                <w:szCs w:val="18"/>
                <w:lang w:val="lv-LV"/>
              </w:rPr>
            </w:pPr>
          </w:p>
        </w:tc>
        <w:tc>
          <w:tcPr>
            <w:tcW w:w="227" w:type="pct"/>
            <w:vMerge/>
            <w:tcBorders>
              <w:top w:val="outset" w:sz="6" w:space="0" w:color="414142"/>
              <w:left w:val="outset" w:sz="6" w:space="0" w:color="414142"/>
              <w:bottom w:val="outset" w:sz="6" w:space="0" w:color="414142"/>
              <w:right w:val="outset" w:sz="6" w:space="0" w:color="414142"/>
            </w:tcBorders>
            <w:vAlign w:val="center"/>
            <w:hideMark/>
          </w:tcPr>
          <w:p w14:paraId="59AB63C6" w14:textId="77777777" w:rsidR="00BF6CFF" w:rsidRPr="0001269A" w:rsidRDefault="00BF6CFF" w:rsidP="00052A23">
            <w:pPr>
              <w:widowControl w:val="0"/>
              <w:spacing w:after="0" w:line="240" w:lineRule="auto"/>
              <w:jc w:val="both"/>
              <w:rPr>
                <w:rFonts w:ascii="Times New Roman" w:hAnsi="Times New Roman"/>
                <w:noProof/>
                <w:kern w:val="0"/>
                <w:sz w:val="20"/>
                <w:szCs w:val="18"/>
                <w:lang w:val="lv-LV"/>
              </w:rPr>
            </w:pPr>
          </w:p>
        </w:tc>
        <w:tc>
          <w:tcPr>
            <w:tcW w:w="372" w:type="pct"/>
            <w:vMerge/>
            <w:tcBorders>
              <w:top w:val="outset" w:sz="6" w:space="0" w:color="414142"/>
              <w:left w:val="outset" w:sz="6" w:space="0" w:color="414142"/>
              <w:bottom w:val="outset" w:sz="6" w:space="0" w:color="414142"/>
              <w:right w:val="outset" w:sz="6" w:space="0" w:color="414142"/>
            </w:tcBorders>
            <w:vAlign w:val="center"/>
            <w:hideMark/>
          </w:tcPr>
          <w:p w14:paraId="1F1F8D7B" w14:textId="77777777" w:rsidR="00BF6CFF" w:rsidRPr="0001269A" w:rsidRDefault="00BF6CFF" w:rsidP="00052A23">
            <w:pPr>
              <w:widowControl w:val="0"/>
              <w:spacing w:after="0" w:line="240" w:lineRule="auto"/>
              <w:jc w:val="both"/>
              <w:rPr>
                <w:rFonts w:ascii="Times New Roman" w:hAnsi="Times New Roman"/>
                <w:noProof/>
                <w:kern w:val="0"/>
                <w:sz w:val="20"/>
                <w:szCs w:val="18"/>
                <w:lang w:val="lv-LV"/>
              </w:rPr>
            </w:pPr>
          </w:p>
        </w:tc>
        <w:tc>
          <w:tcPr>
            <w:tcW w:w="380" w:type="pct"/>
            <w:vMerge/>
            <w:tcBorders>
              <w:top w:val="outset" w:sz="6" w:space="0" w:color="414142"/>
              <w:left w:val="outset" w:sz="6" w:space="0" w:color="414142"/>
              <w:bottom w:val="outset" w:sz="6" w:space="0" w:color="414142"/>
              <w:right w:val="outset" w:sz="6" w:space="0" w:color="414142"/>
            </w:tcBorders>
            <w:vAlign w:val="center"/>
            <w:hideMark/>
          </w:tcPr>
          <w:p w14:paraId="18836667" w14:textId="77777777" w:rsidR="00BF6CFF" w:rsidRPr="0001269A" w:rsidRDefault="00BF6CFF" w:rsidP="00052A23">
            <w:pPr>
              <w:widowControl w:val="0"/>
              <w:spacing w:after="0" w:line="240" w:lineRule="auto"/>
              <w:jc w:val="both"/>
              <w:rPr>
                <w:rFonts w:ascii="Times New Roman" w:hAnsi="Times New Roman"/>
                <w:noProof/>
                <w:kern w:val="0"/>
                <w:sz w:val="20"/>
                <w:szCs w:val="18"/>
                <w:lang w:val="lv-LV"/>
              </w:rPr>
            </w:pPr>
          </w:p>
        </w:tc>
        <w:tc>
          <w:tcPr>
            <w:tcW w:w="355" w:type="pct"/>
            <w:vMerge/>
            <w:tcBorders>
              <w:top w:val="outset" w:sz="6" w:space="0" w:color="414142"/>
              <w:left w:val="outset" w:sz="6" w:space="0" w:color="414142"/>
              <w:bottom w:val="outset" w:sz="6" w:space="0" w:color="414142"/>
              <w:right w:val="outset" w:sz="6" w:space="0" w:color="414142"/>
            </w:tcBorders>
            <w:vAlign w:val="center"/>
            <w:hideMark/>
          </w:tcPr>
          <w:p w14:paraId="03FC322C" w14:textId="77777777" w:rsidR="00BF6CFF" w:rsidRPr="0001269A" w:rsidRDefault="00BF6CFF" w:rsidP="00052A23">
            <w:pPr>
              <w:widowControl w:val="0"/>
              <w:spacing w:after="0" w:line="240" w:lineRule="auto"/>
              <w:jc w:val="both"/>
              <w:rPr>
                <w:rFonts w:ascii="Times New Roman" w:hAnsi="Times New Roman"/>
                <w:noProof/>
                <w:kern w:val="0"/>
                <w:sz w:val="20"/>
                <w:szCs w:val="18"/>
                <w:lang w:val="lv-LV"/>
              </w:rPr>
            </w:pPr>
          </w:p>
        </w:tc>
        <w:tc>
          <w:tcPr>
            <w:tcW w:w="223" w:type="pct"/>
            <w:tcBorders>
              <w:top w:val="outset" w:sz="6" w:space="0" w:color="414142"/>
              <w:left w:val="outset" w:sz="6" w:space="0" w:color="414142"/>
              <w:bottom w:val="outset" w:sz="6" w:space="0" w:color="414142"/>
              <w:right w:val="outset" w:sz="6" w:space="0" w:color="414142"/>
            </w:tcBorders>
            <w:vAlign w:val="center"/>
            <w:hideMark/>
          </w:tcPr>
          <w:p w14:paraId="7D1D70A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time standard (m/h)</w:t>
            </w:r>
          </w:p>
        </w:tc>
        <w:tc>
          <w:tcPr>
            <w:tcW w:w="316" w:type="pct"/>
            <w:tcBorders>
              <w:top w:val="outset" w:sz="6" w:space="0" w:color="414142"/>
              <w:left w:val="outset" w:sz="6" w:space="0" w:color="414142"/>
              <w:bottom w:val="outset" w:sz="6" w:space="0" w:color="414142"/>
              <w:right w:val="outset" w:sz="6" w:space="0" w:color="414142"/>
            </w:tcBorders>
            <w:vAlign w:val="center"/>
            <w:hideMark/>
          </w:tcPr>
          <w:p w14:paraId="6D7809D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wage rate* (EUR/h)</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311D6BA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wage</w:t>
            </w:r>
          </w:p>
        </w:tc>
        <w:tc>
          <w:tcPr>
            <w:tcW w:w="521" w:type="pct"/>
            <w:tcBorders>
              <w:top w:val="outset" w:sz="6" w:space="0" w:color="414142"/>
              <w:left w:val="outset" w:sz="6" w:space="0" w:color="414142"/>
              <w:bottom w:val="outset" w:sz="6" w:space="0" w:color="414142"/>
              <w:right w:val="outset" w:sz="6" w:space="0" w:color="414142"/>
            </w:tcBorders>
            <w:vAlign w:val="center"/>
            <w:hideMark/>
          </w:tcPr>
          <w:p w14:paraId="50B869B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construction products</w:t>
            </w:r>
          </w:p>
        </w:tc>
        <w:tc>
          <w:tcPr>
            <w:tcW w:w="363" w:type="pct"/>
            <w:tcBorders>
              <w:top w:val="outset" w:sz="6" w:space="0" w:color="414142"/>
              <w:left w:val="outset" w:sz="6" w:space="0" w:color="414142"/>
              <w:bottom w:val="outset" w:sz="6" w:space="0" w:color="414142"/>
              <w:right w:val="outset" w:sz="6" w:space="0" w:color="414142"/>
            </w:tcBorders>
            <w:vAlign w:val="center"/>
            <w:hideMark/>
          </w:tcPr>
          <w:p w14:paraId="4DBD8A1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machinery</w:t>
            </w:r>
          </w:p>
        </w:tc>
        <w:tc>
          <w:tcPr>
            <w:tcW w:w="176" w:type="pct"/>
            <w:tcBorders>
              <w:top w:val="outset" w:sz="6" w:space="0" w:color="414142"/>
              <w:left w:val="outset" w:sz="6" w:space="0" w:color="414142"/>
              <w:bottom w:val="outset" w:sz="6" w:space="0" w:color="414142"/>
              <w:right w:val="outset" w:sz="6" w:space="0" w:color="414142"/>
            </w:tcBorders>
            <w:vAlign w:val="center"/>
            <w:hideMark/>
          </w:tcPr>
          <w:p w14:paraId="7B66AB8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total</w:t>
            </w:r>
          </w:p>
        </w:tc>
        <w:tc>
          <w:tcPr>
            <w:tcW w:w="414" w:type="pct"/>
            <w:tcBorders>
              <w:top w:val="outset" w:sz="6" w:space="0" w:color="414142"/>
              <w:left w:val="outset" w:sz="6" w:space="0" w:color="414142"/>
              <w:bottom w:val="outset" w:sz="6" w:space="0" w:color="414142"/>
              <w:right w:val="outset" w:sz="6" w:space="0" w:color="414142"/>
            </w:tcBorders>
            <w:vAlign w:val="center"/>
            <w:hideMark/>
          </w:tcPr>
          <w:p w14:paraId="2CCF55D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labour intensity (m/h)</w:t>
            </w:r>
          </w:p>
        </w:tc>
        <w:tc>
          <w:tcPr>
            <w:tcW w:w="197" w:type="pct"/>
            <w:tcBorders>
              <w:top w:val="outset" w:sz="6" w:space="0" w:color="414142"/>
              <w:left w:val="outset" w:sz="6" w:space="0" w:color="414142"/>
              <w:bottom w:val="outset" w:sz="6" w:space="0" w:color="414142"/>
              <w:right w:val="outset" w:sz="6" w:space="0" w:color="414142"/>
            </w:tcBorders>
            <w:vAlign w:val="center"/>
            <w:hideMark/>
          </w:tcPr>
          <w:p w14:paraId="291C5C3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wage</w:t>
            </w:r>
          </w:p>
        </w:tc>
        <w:tc>
          <w:tcPr>
            <w:tcW w:w="521" w:type="pct"/>
            <w:tcBorders>
              <w:top w:val="outset" w:sz="6" w:space="0" w:color="414142"/>
              <w:left w:val="outset" w:sz="6" w:space="0" w:color="414142"/>
              <w:bottom w:val="outset" w:sz="6" w:space="0" w:color="414142"/>
              <w:right w:val="outset" w:sz="6" w:space="0" w:color="414142"/>
            </w:tcBorders>
            <w:vAlign w:val="center"/>
            <w:hideMark/>
          </w:tcPr>
          <w:p w14:paraId="400983C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construction products</w:t>
            </w:r>
          </w:p>
        </w:tc>
        <w:tc>
          <w:tcPr>
            <w:tcW w:w="363" w:type="pct"/>
            <w:tcBorders>
              <w:top w:val="outset" w:sz="6" w:space="0" w:color="414142"/>
              <w:left w:val="outset" w:sz="6" w:space="0" w:color="414142"/>
              <w:bottom w:val="outset" w:sz="6" w:space="0" w:color="414142"/>
              <w:right w:val="outset" w:sz="6" w:space="0" w:color="414142"/>
            </w:tcBorders>
            <w:vAlign w:val="center"/>
            <w:hideMark/>
          </w:tcPr>
          <w:p w14:paraId="4811BAD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machinery</w:t>
            </w:r>
          </w:p>
        </w:tc>
        <w:tc>
          <w:tcPr>
            <w:tcW w:w="248" w:type="pct"/>
            <w:tcBorders>
              <w:top w:val="outset" w:sz="6" w:space="0" w:color="414142"/>
              <w:left w:val="outset" w:sz="6" w:space="0" w:color="414142"/>
              <w:bottom w:val="outset" w:sz="6" w:space="0" w:color="414142"/>
              <w:right w:val="outset" w:sz="6" w:space="0" w:color="414142"/>
            </w:tcBorders>
            <w:vAlign w:val="center"/>
            <w:hideMark/>
          </w:tcPr>
          <w:p w14:paraId="6B3AB25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amount</w:t>
            </w:r>
          </w:p>
        </w:tc>
      </w:tr>
      <w:tr w:rsidR="00B239BE" w:rsidRPr="00C1674B" w14:paraId="7B39B797"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3E58BF5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6DB20AF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625C21DD"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038BFDA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2C8F4F8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10EBCA8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40C5BC5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7CD735E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673B2EF6"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648589F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720B2A4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3161428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7B41139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0A98B78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1FC5C10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008B4DF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B239BE" w:rsidRPr="00C1674B" w14:paraId="0196262A"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7045200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26EAA1CF"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124E400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5EFAADA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51E57F9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6C5DABF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609AD4D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2EE4C354"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19264B54"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6D2498E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3009AE88"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7E79534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0F7C834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36C5863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52BB187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6EA66C5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B239BE" w:rsidRPr="00C1674B" w14:paraId="66674D7B"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7842B85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32A73D26"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54E1A1C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6F07903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1033F6F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3496B7CD"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15160B4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09BBEB3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093BE5A4"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59E588B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55B9A60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4E23F998"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552B10E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7033B80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0B28673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280BC3E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B239BE" w:rsidRPr="00C1674B" w14:paraId="6BEF2E65"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24145C5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3C27950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558E01F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43ED5BCF"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03E7E53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7250969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18AD05A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40BDB9F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4993453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31D23F3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69CF253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4AD2ECA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18CE3F7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3B65FF9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530C112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10FA432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B239BE" w:rsidRPr="00C1674B" w14:paraId="55ADF87D"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51D3C2DD"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43E780F6"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234B2DB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1624AE5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18417E6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2399EDE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6347DC1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56D3CBF4"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164428CF"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4FDE468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1D44346F"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5C9C512D"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73E316C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69EE55B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775B43F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034A551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B239BE" w:rsidRPr="00C1674B" w14:paraId="4651C293"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0E22BDA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65D2DC9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6565E27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10AE36B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0674EC0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4E8EDC0C"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599C9199"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668A813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6A8CAEC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321A6CF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3AD3746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5D24AAF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62BFBDFD"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70E88134"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22B1901E"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10F29BD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B239BE" w:rsidRPr="00C1674B" w14:paraId="4AA32C9A"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49A26D1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7" w:type="pct"/>
            <w:tcBorders>
              <w:top w:val="outset" w:sz="6" w:space="0" w:color="414142"/>
              <w:left w:val="outset" w:sz="6" w:space="0" w:color="414142"/>
              <w:bottom w:val="outset" w:sz="6" w:space="0" w:color="414142"/>
              <w:right w:val="outset" w:sz="6" w:space="0" w:color="414142"/>
            </w:tcBorders>
            <w:hideMark/>
          </w:tcPr>
          <w:p w14:paraId="773F4C6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72" w:type="pct"/>
            <w:tcBorders>
              <w:top w:val="outset" w:sz="6" w:space="0" w:color="414142"/>
              <w:left w:val="outset" w:sz="6" w:space="0" w:color="414142"/>
              <w:bottom w:val="outset" w:sz="6" w:space="0" w:color="414142"/>
              <w:right w:val="outset" w:sz="6" w:space="0" w:color="414142"/>
            </w:tcBorders>
            <w:hideMark/>
          </w:tcPr>
          <w:p w14:paraId="52636888"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80" w:type="pct"/>
            <w:tcBorders>
              <w:top w:val="outset" w:sz="6" w:space="0" w:color="414142"/>
              <w:left w:val="outset" w:sz="6" w:space="0" w:color="414142"/>
              <w:bottom w:val="outset" w:sz="6" w:space="0" w:color="414142"/>
              <w:right w:val="outset" w:sz="6" w:space="0" w:color="414142"/>
            </w:tcBorders>
            <w:hideMark/>
          </w:tcPr>
          <w:p w14:paraId="4AAE042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55" w:type="pct"/>
            <w:tcBorders>
              <w:top w:val="outset" w:sz="6" w:space="0" w:color="414142"/>
              <w:left w:val="outset" w:sz="6" w:space="0" w:color="414142"/>
              <w:bottom w:val="outset" w:sz="6" w:space="0" w:color="414142"/>
              <w:right w:val="outset" w:sz="6" w:space="0" w:color="414142"/>
            </w:tcBorders>
            <w:hideMark/>
          </w:tcPr>
          <w:p w14:paraId="10E1D803"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23" w:type="pct"/>
            <w:tcBorders>
              <w:top w:val="outset" w:sz="6" w:space="0" w:color="414142"/>
              <w:left w:val="outset" w:sz="6" w:space="0" w:color="414142"/>
              <w:bottom w:val="outset" w:sz="6" w:space="0" w:color="414142"/>
              <w:right w:val="outset" w:sz="6" w:space="0" w:color="414142"/>
            </w:tcBorders>
            <w:hideMark/>
          </w:tcPr>
          <w:p w14:paraId="4328930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6" w:type="pct"/>
            <w:tcBorders>
              <w:top w:val="outset" w:sz="6" w:space="0" w:color="414142"/>
              <w:left w:val="outset" w:sz="6" w:space="0" w:color="414142"/>
              <w:bottom w:val="outset" w:sz="6" w:space="0" w:color="414142"/>
              <w:right w:val="outset" w:sz="6" w:space="0" w:color="414142"/>
            </w:tcBorders>
            <w:hideMark/>
          </w:tcPr>
          <w:p w14:paraId="069D464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5A9D668F"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63745D34"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02288B4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76" w:type="pct"/>
            <w:tcBorders>
              <w:top w:val="outset" w:sz="6" w:space="0" w:color="414142"/>
              <w:left w:val="outset" w:sz="6" w:space="0" w:color="414142"/>
              <w:bottom w:val="outset" w:sz="6" w:space="0" w:color="414142"/>
              <w:right w:val="outset" w:sz="6" w:space="0" w:color="414142"/>
            </w:tcBorders>
            <w:hideMark/>
          </w:tcPr>
          <w:p w14:paraId="6872FDA6"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414" w:type="pct"/>
            <w:tcBorders>
              <w:top w:val="outset" w:sz="6" w:space="0" w:color="414142"/>
              <w:left w:val="outset" w:sz="6" w:space="0" w:color="414142"/>
              <w:bottom w:val="outset" w:sz="6" w:space="0" w:color="414142"/>
              <w:right w:val="outset" w:sz="6" w:space="0" w:color="414142"/>
            </w:tcBorders>
            <w:hideMark/>
          </w:tcPr>
          <w:p w14:paraId="1E79BCA0"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3F45FF2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7B5A110B"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494CD4B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23889AB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r w:rsidR="00052A23" w:rsidRPr="00C1674B" w14:paraId="68C6145A" w14:textId="77777777" w:rsidTr="00B239BE">
        <w:tc>
          <w:tcPr>
            <w:tcW w:w="128" w:type="pct"/>
            <w:tcBorders>
              <w:top w:val="outset" w:sz="6" w:space="0" w:color="414142"/>
              <w:left w:val="outset" w:sz="6" w:space="0" w:color="414142"/>
              <w:bottom w:val="outset" w:sz="6" w:space="0" w:color="414142"/>
              <w:right w:val="outset" w:sz="6" w:space="0" w:color="414142"/>
            </w:tcBorders>
            <w:hideMark/>
          </w:tcPr>
          <w:p w14:paraId="70F2E18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129" w:type="pct"/>
            <w:gridSpan w:val="10"/>
            <w:tcBorders>
              <w:top w:val="outset" w:sz="6" w:space="0" w:color="414142"/>
              <w:left w:val="outset" w:sz="6" w:space="0" w:color="414142"/>
              <w:bottom w:val="outset" w:sz="6" w:space="0" w:color="414142"/>
              <w:right w:val="outset" w:sz="6" w:space="0" w:color="414142"/>
            </w:tcBorders>
            <w:hideMark/>
          </w:tcPr>
          <w:p w14:paraId="30C363EB" w14:textId="77777777" w:rsidR="00BF6CFF" w:rsidRPr="0001269A" w:rsidRDefault="00BF6CFF" w:rsidP="00C1674B">
            <w:pPr>
              <w:widowControl w:val="0"/>
              <w:spacing w:after="0" w:line="240" w:lineRule="auto"/>
              <w:jc w:val="right"/>
              <w:rPr>
                <w:rFonts w:ascii="Times New Roman" w:hAnsi="Times New Roman"/>
                <w:b/>
                <w:bCs/>
                <w:noProof/>
                <w:kern w:val="0"/>
                <w:sz w:val="20"/>
                <w:szCs w:val="18"/>
              </w:rPr>
            </w:pPr>
            <w:r>
              <w:rPr>
                <w:rFonts w:ascii="Times New Roman" w:hAnsi="Times New Roman"/>
                <w:b/>
                <w:sz w:val="20"/>
              </w:rPr>
              <w:t>Total direct costs, including the employer social tax (%)</w:t>
            </w:r>
          </w:p>
        </w:tc>
        <w:tc>
          <w:tcPr>
            <w:tcW w:w="414" w:type="pct"/>
            <w:tcBorders>
              <w:top w:val="outset" w:sz="6" w:space="0" w:color="414142"/>
              <w:left w:val="outset" w:sz="6" w:space="0" w:color="414142"/>
              <w:bottom w:val="outset" w:sz="6" w:space="0" w:color="414142"/>
              <w:right w:val="outset" w:sz="6" w:space="0" w:color="414142"/>
            </w:tcBorders>
            <w:hideMark/>
          </w:tcPr>
          <w:p w14:paraId="52DD00B7"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197" w:type="pct"/>
            <w:tcBorders>
              <w:top w:val="outset" w:sz="6" w:space="0" w:color="414142"/>
              <w:left w:val="outset" w:sz="6" w:space="0" w:color="414142"/>
              <w:bottom w:val="outset" w:sz="6" w:space="0" w:color="414142"/>
              <w:right w:val="outset" w:sz="6" w:space="0" w:color="414142"/>
            </w:tcBorders>
            <w:hideMark/>
          </w:tcPr>
          <w:p w14:paraId="03715E3A"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521" w:type="pct"/>
            <w:tcBorders>
              <w:top w:val="outset" w:sz="6" w:space="0" w:color="414142"/>
              <w:left w:val="outset" w:sz="6" w:space="0" w:color="414142"/>
              <w:bottom w:val="outset" w:sz="6" w:space="0" w:color="414142"/>
              <w:right w:val="outset" w:sz="6" w:space="0" w:color="414142"/>
            </w:tcBorders>
            <w:hideMark/>
          </w:tcPr>
          <w:p w14:paraId="2F388035"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363" w:type="pct"/>
            <w:tcBorders>
              <w:top w:val="outset" w:sz="6" w:space="0" w:color="414142"/>
              <w:left w:val="outset" w:sz="6" w:space="0" w:color="414142"/>
              <w:bottom w:val="outset" w:sz="6" w:space="0" w:color="414142"/>
              <w:right w:val="outset" w:sz="6" w:space="0" w:color="414142"/>
            </w:tcBorders>
            <w:hideMark/>
          </w:tcPr>
          <w:p w14:paraId="259B4061"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c>
          <w:tcPr>
            <w:tcW w:w="248" w:type="pct"/>
            <w:tcBorders>
              <w:top w:val="outset" w:sz="6" w:space="0" w:color="414142"/>
              <w:left w:val="outset" w:sz="6" w:space="0" w:color="414142"/>
              <w:bottom w:val="outset" w:sz="6" w:space="0" w:color="414142"/>
              <w:right w:val="outset" w:sz="6" w:space="0" w:color="414142"/>
            </w:tcBorders>
            <w:hideMark/>
          </w:tcPr>
          <w:p w14:paraId="50019BE2" w14:textId="77777777" w:rsidR="00BF6CFF" w:rsidRPr="0001269A" w:rsidRDefault="00BF6CFF" w:rsidP="00052A23">
            <w:pPr>
              <w:widowControl w:val="0"/>
              <w:spacing w:after="0" w:line="240" w:lineRule="auto"/>
              <w:jc w:val="both"/>
              <w:rPr>
                <w:rFonts w:ascii="Times New Roman" w:hAnsi="Times New Roman"/>
                <w:noProof/>
                <w:kern w:val="0"/>
                <w:sz w:val="20"/>
                <w:szCs w:val="18"/>
              </w:rPr>
            </w:pPr>
            <w:r>
              <w:rPr>
                <w:rFonts w:ascii="Times New Roman" w:hAnsi="Times New Roman"/>
                <w:sz w:val="20"/>
              </w:rPr>
              <w:t> </w:t>
            </w:r>
          </w:p>
        </w:tc>
      </w:tr>
    </w:tbl>
    <w:p w14:paraId="2AE4D49E" w14:textId="77777777" w:rsidR="00C1674B" w:rsidRDefault="00C1674B" w:rsidP="00052A23">
      <w:pPr>
        <w:widowControl w:val="0"/>
        <w:spacing w:after="0" w:line="240" w:lineRule="auto"/>
        <w:jc w:val="both"/>
        <w:rPr>
          <w:rFonts w:ascii="Times New Roman" w:hAnsi="Times New Roman"/>
          <w:noProof/>
          <w:kern w:val="0"/>
          <w:sz w:val="24"/>
          <w:lang w:val="lv-LV"/>
        </w:rPr>
      </w:pPr>
    </w:p>
    <w:p w14:paraId="1207A614" w14:textId="77A909AB"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Note. * Columns shall be filled in if the classification of construction work follows Annex 1.</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BF6CFF" w:rsidRPr="0001269A" w14:paraId="67E18780" w14:textId="77777777" w:rsidTr="00C21D2B">
        <w:tc>
          <w:tcPr>
            <w:tcW w:w="703" w:type="pct"/>
            <w:tcBorders>
              <w:top w:val="nil"/>
              <w:left w:val="nil"/>
              <w:bottom w:val="nil"/>
              <w:right w:val="nil"/>
            </w:tcBorders>
            <w:hideMark/>
          </w:tcPr>
          <w:p w14:paraId="2971A46D" w14:textId="77777777" w:rsidR="00C1674B" w:rsidRDefault="00C1674B" w:rsidP="00052A23">
            <w:pPr>
              <w:widowControl w:val="0"/>
              <w:spacing w:after="0" w:line="240" w:lineRule="auto"/>
              <w:jc w:val="both"/>
              <w:rPr>
                <w:rFonts w:ascii="Times New Roman" w:hAnsi="Times New Roman"/>
                <w:noProof/>
                <w:kern w:val="0"/>
                <w:sz w:val="24"/>
                <w:lang w:val="lv-LV"/>
              </w:rPr>
            </w:pPr>
          </w:p>
          <w:p w14:paraId="4A7AF786" w14:textId="27BD6FAA"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Prepared by</w:t>
            </w:r>
          </w:p>
        </w:tc>
        <w:tc>
          <w:tcPr>
            <w:tcW w:w="4297" w:type="pct"/>
            <w:tcBorders>
              <w:top w:val="nil"/>
              <w:left w:val="nil"/>
              <w:bottom w:val="single" w:sz="6" w:space="0" w:color="414142"/>
              <w:right w:val="nil"/>
            </w:tcBorders>
            <w:hideMark/>
          </w:tcPr>
          <w:p w14:paraId="6A76BA9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BC9076A" w14:textId="77777777" w:rsidTr="00C21D2B">
        <w:tc>
          <w:tcPr>
            <w:tcW w:w="703" w:type="pct"/>
            <w:tcBorders>
              <w:top w:val="nil"/>
              <w:left w:val="nil"/>
              <w:bottom w:val="nil"/>
              <w:right w:val="nil"/>
            </w:tcBorders>
            <w:hideMark/>
          </w:tcPr>
          <w:p w14:paraId="5218265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97" w:type="pct"/>
            <w:tcBorders>
              <w:top w:val="outset" w:sz="6" w:space="0" w:color="414142"/>
              <w:left w:val="nil"/>
              <w:bottom w:val="nil"/>
              <w:right w:val="nil"/>
            </w:tcBorders>
            <w:hideMark/>
          </w:tcPr>
          <w:p w14:paraId="0384E16F" w14:textId="77777777" w:rsidR="00BF6CFF" w:rsidRPr="0001269A" w:rsidRDefault="00BF6CFF" w:rsidP="00C1674B">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0A2E27CE"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10"/>
        <w:gridCol w:w="5261"/>
      </w:tblGrid>
      <w:tr w:rsidR="00BF6CFF" w:rsidRPr="0001269A" w14:paraId="3EAD42F9" w14:textId="77777777" w:rsidTr="00C60CD4">
        <w:tc>
          <w:tcPr>
            <w:tcW w:w="2100" w:type="pct"/>
            <w:tcBorders>
              <w:top w:val="nil"/>
              <w:left w:val="nil"/>
              <w:bottom w:val="nil"/>
              <w:right w:val="nil"/>
            </w:tcBorders>
            <w:hideMark/>
          </w:tcPr>
          <w:p w14:paraId="27B9C97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Date of estimate preparation: ____________</w:t>
            </w:r>
          </w:p>
        </w:tc>
        <w:tc>
          <w:tcPr>
            <w:tcW w:w="2900" w:type="pct"/>
            <w:tcBorders>
              <w:top w:val="nil"/>
              <w:left w:val="nil"/>
              <w:bottom w:val="nil"/>
              <w:right w:val="nil"/>
            </w:tcBorders>
            <w:hideMark/>
          </w:tcPr>
          <w:p w14:paraId="1D7222C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7EF2F03"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7652"/>
      </w:tblGrid>
      <w:tr w:rsidR="00BF6CFF" w:rsidRPr="0001269A" w14:paraId="74791E14" w14:textId="77777777" w:rsidTr="00C21D2B">
        <w:tc>
          <w:tcPr>
            <w:tcW w:w="782" w:type="pct"/>
            <w:tcBorders>
              <w:top w:val="nil"/>
              <w:left w:val="nil"/>
              <w:bottom w:val="nil"/>
              <w:right w:val="nil"/>
            </w:tcBorders>
            <w:hideMark/>
          </w:tcPr>
          <w:p w14:paraId="4DEB56C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Reviewed by</w:t>
            </w:r>
          </w:p>
        </w:tc>
        <w:tc>
          <w:tcPr>
            <w:tcW w:w="4218" w:type="pct"/>
            <w:tcBorders>
              <w:top w:val="nil"/>
              <w:left w:val="nil"/>
              <w:bottom w:val="single" w:sz="6" w:space="0" w:color="414142"/>
              <w:right w:val="nil"/>
            </w:tcBorders>
            <w:hideMark/>
          </w:tcPr>
          <w:p w14:paraId="586D4EE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BC4697E" w14:textId="77777777" w:rsidTr="00C21D2B">
        <w:tc>
          <w:tcPr>
            <w:tcW w:w="782" w:type="pct"/>
            <w:tcBorders>
              <w:top w:val="nil"/>
              <w:left w:val="nil"/>
              <w:bottom w:val="nil"/>
              <w:right w:val="nil"/>
            </w:tcBorders>
            <w:hideMark/>
          </w:tcPr>
          <w:p w14:paraId="6583D28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18" w:type="pct"/>
            <w:tcBorders>
              <w:top w:val="outset" w:sz="6" w:space="0" w:color="414142"/>
              <w:left w:val="nil"/>
              <w:bottom w:val="nil"/>
              <w:right w:val="nil"/>
            </w:tcBorders>
            <w:hideMark/>
          </w:tcPr>
          <w:p w14:paraId="0D2FBF23" w14:textId="77777777" w:rsidR="00BF6CFF" w:rsidRPr="0001269A" w:rsidRDefault="00BF6CFF" w:rsidP="00C1674B">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3910076D"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702"/>
        <w:gridCol w:w="2108"/>
        <w:gridCol w:w="5261"/>
      </w:tblGrid>
      <w:tr w:rsidR="00BF6CFF" w:rsidRPr="0001269A" w14:paraId="2089F338" w14:textId="77777777" w:rsidTr="00CB0240">
        <w:tc>
          <w:tcPr>
            <w:tcW w:w="938" w:type="pct"/>
            <w:tcBorders>
              <w:top w:val="nil"/>
              <w:left w:val="nil"/>
              <w:bottom w:val="nil"/>
              <w:right w:val="nil"/>
            </w:tcBorders>
            <w:hideMark/>
          </w:tcPr>
          <w:p w14:paraId="36F9B5C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Certificate No.</w:t>
            </w:r>
          </w:p>
        </w:tc>
        <w:tc>
          <w:tcPr>
            <w:tcW w:w="1162" w:type="pct"/>
            <w:tcBorders>
              <w:top w:val="nil"/>
              <w:left w:val="nil"/>
              <w:bottom w:val="single" w:sz="6" w:space="0" w:color="414142"/>
              <w:right w:val="nil"/>
            </w:tcBorders>
            <w:hideMark/>
          </w:tcPr>
          <w:p w14:paraId="24BFF46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hideMark/>
          </w:tcPr>
          <w:p w14:paraId="730EF99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B24D48A" w14:textId="77777777" w:rsidR="00C1674B" w:rsidRDefault="00C1674B" w:rsidP="00052A23">
      <w:pPr>
        <w:widowControl w:val="0"/>
        <w:spacing w:after="0" w:line="240" w:lineRule="auto"/>
        <w:jc w:val="both"/>
        <w:rPr>
          <w:rFonts w:ascii="Times New Roman" w:hAnsi="Times New Roman"/>
          <w:noProof/>
          <w:kern w:val="0"/>
          <w:sz w:val="24"/>
          <w:lang w:val="lv-LV"/>
        </w:rPr>
      </w:pPr>
    </w:p>
    <w:p w14:paraId="70119C29" w14:textId="77777777" w:rsidR="00C1674B" w:rsidRDefault="00C1674B" w:rsidP="00052A23">
      <w:pPr>
        <w:widowControl w:val="0"/>
        <w:spacing w:after="0" w:line="240" w:lineRule="auto"/>
        <w:jc w:val="both"/>
        <w:rPr>
          <w:rFonts w:ascii="Times New Roman" w:hAnsi="Times New Roman"/>
          <w:noProof/>
          <w:kern w:val="0"/>
          <w:sz w:val="24"/>
          <w:lang w:val="lv-LV"/>
        </w:rPr>
      </w:pPr>
    </w:p>
    <w:p w14:paraId="67446B68" w14:textId="25D674DE" w:rsidR="00BF6CFF" w:rsidRPr="0001269A" w:rsidRDefault="00BF6CFF" w:rsidP="00CB0240">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CB0240">
        <w:rPr>
          <w:rFonts w:ascii="Times New Roman" w:hAnsi="Times New Roman"/>
          <w:sz w:val="24"/>
        </w:rPr>
        <w:tab/>
      </w:r>
      <w:r>
        <w:rPr>
          <w:rFonts w:ascii="Times New Roman" w:hAnsi="Times New Roman"/>
          <w:sz w:val="24"/>
        </w:rPr>
        <w:t>Arvils Ašeradens</w:t>
      </w:r>
    </w:p>
    <w:p w14:paraId="623F479F" w14:textId="77777777" w:rsidR="00C1674B" w:rsidRDefault="00C1674B">
      <w:pPr>
        <w:rPr>
          <w:rFonts w:ascii="Times New Roman" w:hAnsi="Times New Roman"/>
          <w:noProof/>
          <w:kern w:val="0"/>
          <w:sz w:val="24"/>
        </w:rPr>
      </w:pPr>
      <w:r>
        <w:br w:type="page"/>
      </w:r>
    </w:p>
    <w:p w14:paraId="41F8A72C" w14:textId="77777777" w:rsidR="00C1674B" w:rsidRDefault="00C1674B" w:rsidP="00052A23">
      <w:pPr>
        <w:widowControl w:val="0"/>
        <w:spacing w:after="0" w:line="240" w:lineRule="auto"/>
        <w:jc w:val="both"/>
        <w:rPr>
          <w:rFonts w:ascii="Times New Roman" w:hAnsi="Times New Roman"/>
          <w:noProof/>
          <w:kern w:val="0"/>
          <w:sz w:val="24"/>
          <w:lang w:val="lv-LV"/>
        </w:rPr>
      </w:pPr>
    </w:p>
    <w:p w14:paraId="2915E6C2" w14:textId="30AB9826" w:rsidR="00052A23" w:rsidRPr="00C1674B" w:rsidRDefault="00BF6CFF" w:rsidP="00C1674B">
      <w:pPr>
        <w:widowControl w:val="0"/>
        <w:spacing w:after="0" w:line="240" w:lineRule="auto"/>
        <w:jc w:val="right"/>
        <w:rPr>
          <w:rFonts w:ascii="Times New Roman" w:hAnsi="Times New Roman"/>
          <w:b/>
          <w:bCs/>
          <w:noProof/>
          <w:kern w:val="0"/>
          <w:sz w:val="24"/>
        </w:rPr>
      </w:pPr>
      <w:r>
        <w:rPr>
          <w:rFonts w:ascii="Times New Roman" w:hAnsi="Times New Roman"/>
          <w:b/>
          <w:sz w:val="24"/>
        </w:rPr>
        <w:t>Annex 6</w:t>
      </w:r>
    </w:p>
    <w:p w14:paraId="3780FC70" w14:textId="77777777" w:rsidR="00052A23" w:rsidRPr="00052A23" w:rsidRDefault="00BF6CFF" w:rsidP="00C1674B">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2B9C35BA" w14:textId="77777777" w:rsidR="00052A23" w:rsidRPr="00052A23" w:rsidRDefault="00BF6CFF" w:rsidP="00C1674B">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46D95A3C" w14:textId="7847760C" w:rsidR="00BF6CFF" w:rsidRDefault="00BF6CFF" w:rsidP="00C1674B">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p>
    <w:p w14:paraId="3B5FAD0F" w14:textId="77777777" w:rsidR="00C1674B" w:rsidRDefault="00C1674B" w:rsidP="00052A23">
      <w:pPr>
        <w:widowControl w:val="0"/>
        <w:spacing w:after="0" w:line="240" w:lineRule="auto"/>
        <w:jc w:val="both"/>
        <w:rPr>
          <w:rFonts w:ascii="Times New Roman" w:hAnsi="Times New Roman"/>
          <w:noProof/>
          <w:kern w:val="0"/>
          <w:sz w:val="24"/>
          <w:lang w:val="lv-LV"/>
        </w:rPr>
      </w:pPr>
    </w:p>
    <w:p w14:paraId="014A10C0" w14:textId="77777777" w:rsidR="00C1674B" w:rsidRPr="0001269A" w:rsidRDefault="00C1674B" w:rsidP="00052A23">
      <w:pPr>
        <w:widowControl w:val="0"/>
        <w:spacing w:after="0" w:line="240" w:lineRule="auto"/>
        <w:jc w:val="both"/>
        <w:rPr>
          <w:rFonts w:ascii="Times New Roman" w:hAnsi="Times New Roman"/>
          <w:noProof/>
          <w:kern w:val="0"/>
          <w:sz w:val="24"/>
          <w:lang w:val="lv-LV"/>
        </w:rPr>
      </w:pPr>
    </w:p>
    <w:p w14:paraId="1B678764" w14:textId="77777777" w:rsidR="00BF6CFF" w:rsidRPr="00C1674B" w:rsidRDefault="00BF6CFF" w:rsidP="00C1674B">
      <w:pPr>
        <w:widowControl w:val="0"/>
        <w:spacing w:after="0" w:line="240" w:lineRule="auto"/>
        <w:jc w:val="center"/>
        <w:rPr>
          <w:rFonts w:ascii="Times New Roman" w:hAnsi="Times New Roman"/>
          <w:b/>
          <w:bCs/>
          <w:noProof/>
          <w:kern w:val="0"/>
          <w:sz w:val="28"/>
          <w:szCs w:val="24"/>
        </w:rPr>
      </w:pPr>
      <w:bookmarkStart w:id="99" w:name="623845"/>
      <w:bookmarkStart w:id="100" w:name="n-623845"/>
      <w:bookmarkEnd w:id="99"/>
      <w:bookmarkEnd w:id="100"/>
      <w:r>
        <w:rPr>
          <w:rFonts w:ascii="Times New Roman" w:hAnsi="Times New Roman"/>
          <w:b/>
          <w:sz w:val="28"/>
        </w:rPr>
        <w:t>Summary Calculation No.</w:t>
      </w:r>
    </w:p>
    <w:p w14:paraId="3F1C29E3" w14:textId="77777777" w:rsidR="00C1674B" w:rsidRDefault="00C1674B" w:rsidP="00052A23">
      <w:pPr>
        <w:widowControl w:val="0"/>
        <w:spacing w:after="0" w:line="240" w:lineRule="auto"/>
        <w:jc w:val="both"/>
        <w:rPr>
          <w:rFonts w:ascii="Times New Roman" w:hAnsi="Times New Roman"/>
          <w:b/>
          <w:bCs/>
          <w:noProof/>
          <w:kern w:val="0"/>
          <w:sz w:val="24"/>
          <w:lang w:val="lv-LV"/>
        </w:rPr>
      </w:pPr>
    </w:p>
    <w:p w14:paraId="5C6D8063" w14:textId="77777777" w:rsidR="00C1674B" w:rsidRPr="0001269A" w:rsidRDefault="00C1674B"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42"/>
        <w:gridCol w:w="6078"/>
        <w:gridCol w:w="1451"/>
      </w:tblGrid>
      <w:tr w:rsidR="00BF6CFF" w:rsidRPr="0001269A" w14:paraId="2F45E493" w14:textId="77777777" w:rsidTr="00C60CD4">
        <w:trPr>
          <w:trHeight w:val="240"/>
        </w:trPr>
        <w:tc>
          <w:tcPr>
            <w:tcW w:w="850" w:type="pct"/>
            <w:tcBorders>
              <w:top w:val="nil"/>
              <w:left w:val="nil"/>
              <w:bottom w:val="nil"/>
              <w:right w:val="nil"/>
            </w:tcBorders>
            <w:hideMark/>
          </w:tcPr>
          <w:p w14:paraId="6DC1C7C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0" w:type="pct"/>
            <w:tcBorders>
              <w:top w:val="nil"/>
              <w:left w:val="nil"/>
              <w:bottom w:val="single" w:sz="6" w:space="0" w:color="414142"/>
              <w:right w:val="nil"/>
            </w:tcBorders>
            <w:hideMark/>
          </w:tcPr>
          <w:p w14:paraId="3E198C2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nil"/>
              <w:left w:val="nil"/>
              <w:bottom w:val="nil"/>
              <w:right w:val="nil"/>
            </w:tcBorders>
            <w:hideMark/>
          </w:tcPr>
          <w:p w14:paraId="7521DDC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110D164" w14:textId="77777777" w:rsidTr="00C60CD4">
        <w:trPr>
          <w:trHeight w:val="240"/>
        </w:trPr>
        <w:tc>
          <w:tcPr>
            <w:tcW w:w="850" w:type="pct"/>
            <w:tcBorders>
              <w:top w:val="nil"/>
              <w:left w:val="nil"/>
              <w:bottom w:val="nil"/>
              <w:right w:val="nil"/>
            </w:tcBorders>
            <w:hideMark/>
          </w:tcPr>
          <w:p w14:paraId="275EA7C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0" w:type="pct"/>
            <w:tcBorders>
              <w:top w:val="outset" w:sz="6" w:space="0" w:color="414142"/>
              <w:left w:val="nil"/>
              <w:bottom w:val="nil"/>
              <w:right w:val="nil"/>
            </w:tcBorders>
            <w:hideMark/>
          </w:tcPr>
          <w:p w14:paraId="75567479" w14:textId="77777777" w:rsidR="00BF6CFF" w:rsidRPr="0001269A" w:rsidRDefault="00BF6CFF" w:rsidP="00C1674B">
            <w:pPr>
              <w:widowControl w:val="0"/>
              <w:spacing w:after="0" w:line="240" w:lineRule="auto"/>
              <w:jc w:val="center"/>
              <w:rPr>
                <w:rFonts w:ascii="Times New Roman" w:hAnsi="Times New Roman"/>
                <w:noProof/>
                <w:kern w:val="0"/>
                <w:sz w:val="24"/>
              </w:rPr>
            </w:pPr>
            <w:r>
              <w:rPr>
                <w:rFonts w:ascii="Times New Roman" w:hAnsi="Times New Roman"/>
                <w:sz w:val="24"/>
              </w:rPr>
              <w:t>(type of construction work or name of the structural element)</w:t>
            </w:r>
          </w:p>
        </w:tc>
        <w:tc>
          <w:tcPr>
            <w:tcW w:w="800" w:type="pct"/>
            <w:tcBorders>
              <w:top w:val="nil"/>
              <w:left w:val="nil"/>
              <w:bottom w:val="nil"/>
              <w:right w:val="nil"/>
            </w:tcBorders>
            <w:hideMark/>
          </w:tcPr>
          <w:p w14:paraId="10BF2C3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D3DA9C4"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BF6CFF" w:rsidRPr="0001269A" w14:paraId="1B3E6EB4" w14:textId="77777777" w:rsidTr="00CB0240">
        <w:tc>
          <w:tcPr>
            <w:tcW w:w="1172" w:type="pct"/>
            <w:tcBorders>
              <w:top w:val="nil"/>
              <w:left w:val="nil"/>
              <w:bottom w:val="nil"/>
              <w:right w:val="nil"/>
            </w:tcBorders>
            <w:hideMark/>
          </w:tcPr>
          <w:p w14:paraId="51A6A62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object</w:t>
            </w:r>
          </w:p>
        </w:tc>
        <w:tc>
          <w:tcPr>
            <w:tcW w:w="3828" w:type="pct"/>
            <w:tcBorders>
              <w:top w:val="nil"/>
              <w:left w:val="nil"/>
              <w:bottom w:val="single" w:sz="6" w:space="0" w:color="414142"/>
              <w:right w:val="nil"/>
            </w:tcBorders>
            <w:hideMark/>
          </w:tcPr>
          <w:p w14:paraId="01404FB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403CF46" w14:textId="77777777" w:rsidTr="00CB0240">
        <w:tc>
          <w:tcPr>
            <w:tcW w:w="1172" w:type="pct"/>
            <w:tcBorders>
              <w:top w:val="nil"/>
              <w:left w:val="nil"/>
              <w:bottom w:val="nil"/>
              <w:right w:val="nil"/>
            </w:tcBorders>
            <w:hideMark/>
          </w:tcPr>
          <w:p w14:paraId="4529BFB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structure</w:t>
            </w:r>
          </w:p>
        </w:tc>
        <w:tc>
          <w:tcPr>
            <w:tcW w:w="3828" w:type="pct"/>
            <w:tcBorders>
              <w:top w:val="outset" w:sz="6" w:space="0" w:color="414142"/>
              <w:left w:val="nil"/>
              <w:bottom w:val="single" w:sz="6" w:space="0" w:color="414142"/>
              <w:right w:val="nil"/>
            </w:tcBorders>
            <w:hideMark/>
          </w:tcPr>
          <w:p w14:paraId="6DACAA0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2D582AF" w14:textId="77777777" w:rsidTr="00CB0240">
        <w:tc>
          <w:tcPr>
            <w:tcW w:w="1172" w:type="pct"/>
            <w:tcBorders>
              <w:top w:val="nil"/>
              <w:left w:val="nil"/>
              <w:bottom w:val="nil"/>
              <w:right w:val="nil"/>
            </w:tcBorders>
            <w:hideMark/>
          </w:tcPr>
          <w:p w14:paraId="7133664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Address of the object</w:t>
            </w:r>
          </w:p>
        </w:tc>
        <w:tc>
          <w:tcPr>
            <w:tcW w:w="3828" w:type="pct"/>
            <w:tcBorders>
              <w:top w:val="outset" w:sz="6" w:space="0" w:color="414142"/>
              <w:left w:val="nil"/>
              <w:bottom w:val="single" w:sz="6" w:space="0" w:color="414142"/>
              <w:right w:val="nil"/>
            </w:tcBorders>
            <w:hideMark/>
          </w:tcPr>
          <w:p w14:paraId="5BE888D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A5EE733" w14:textId="77777777" w:rsidTr="00CB0240">
        <w:tc>
          <w:tcPr>
            <w:tcW w:w="1172" w:type="pct"/>
            <w:tcBorders>
              <w:top w:val="nil"/>
              <w:left w:val="nil"/>
              <w:bottom w:val="nil"/>
              <w:right w:val="nil"/>
            </w:tcBorders>
            <w:hideMark/>
          </w:tcPr>
          <w:p w14:paraId="5403355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Order No.</w:t>
            </w:r>
          </w:p>
        </w:tc>
        <w:tc>
          <w:tcPr>
            <w:tcW w:w="3828" w:type="pct"/>
            <w:tcBorders>
              <w:top w:val="outset" w:sz="6" w:space="0" w:color="414142"/>
              <w:left w:val="nil"/>
              <w:bottom w:val="single" w:sz="6" w:space="0" w:color="414142"/>
              <w:right w:val="nil"/>
            </w:tcBorders>
            <w:hideMark/>
          </w:tcPr>
          <w:p w14:paraId="1A22F6B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59AC16B" w14:textId="77777777" w:rsidTr="00CB0240">
        <w:tc>
          <w:tcPr>
            <w:tcW w:w="1172" w:type="pct"/>
            <w:tcBorders>
              <w:top w:val="nil"/>
              <w:left w:val="nil"/>
              <w:bottom w:val="nil"/>
              <w:right w:val="nil"/>
            </w:tcBorders>
            <w:hideMark/>
          </w:tcPr>
          <w:p w14:paraId="35D875E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28" w:type="pct"/>
            <w:tcBorders>
              <w:top w:val="outset" w:sz="6" w:space="0" w:color="414142"/>
              <w:left w:val="nil"/>
              <w:bottom w:val="nil"/>
              <w:right w:val="nil"/>
            </w:tcBorders>
            <w:hideMark/>
          </w:tcPr>
          <w:p w14:paraId="4C2F173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For the entire amount (EUR) _______________</w:t>
            </w:r>
          </w:p>
        </w:tc>
      </w:tr>
      <w:tr w:rsidR="00BF6CFF" w:rsidRPr="0001269A" w14:paraId="5AB02E67" w14:textId="77777777" w:rsidTr="00CB0240">
        <w:tc>
          <w:tcPr>
            <w:tcW w:w="1172" w:type="pct"/>
            <w:tcBorders>
              <w:top w:val="nil"/>
              <w:left w:val="nil"/>
              <w:bottom w:val="nil"/>
              <w:right w:val="nil"/>
            </w:tcBorders>
            <w:hideMark/>
          </w:tcPr>
          <w:p w14:paraId="5CFB0C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828" w:type="pct"/>
            <w:tcBorders>
              <w:top w:val="nil"/>
              <w:left w:val="nil"/>
              <w:bottom w:val="nil"/>
              <w:right w:val="nil"/>
            </w:tcBorders>
            <w:hideMark/>
          </w:tcPr>
          <w:p w14:paraId="2613A51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Total labour intensity (m/h) _______________</w:t>
            </w:r>
          </w:p>
        </w:tc>
      </w:tr>
    </w:tbl>
    <w:p w14:paraId="33F10C38"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18"/>
        <w:gridCol w:w="848"/>
        <w:gridCol w:w="1444"/>
        <w:gridCol w:w="1082"/>
        <w:gridCol w:w="810"/>
        <w:gridCol w:w="1806"/>
        <w:gridCol w:w="1264"/>
        <w:gridCol w:w="1083"/>
      </w:tblGrid>
      <w:tr w:rsidR="00BF6CFF" w:rsidRPr="0001269A" w14:paraId="6139020E" w14:textId="77777777" w:rsidTr="00A203B3">
        <w:tc>
          <w:tcPr>
            <w:tcW w:w="399" w:type="pct"/>
            <w:vMerge w:val="restart"/>
            <w:tcBorders>
              <w:top w:val="outset" w:sz="6" w:space="0" w:color="414142"/>
              <w:left w:val="outset" w:sz="6" w:space="0" w:color="414142"/>
              <w:bottom w:val="outset" w:sz="6" w:space="0" w:color="414142"/>
              <w:right w:val="outset" w:sz="6" w:space="0" w:color="414142"/>
            </w:tcBorders>
            <w:vAlign w:val="center"/>
            <w:hideMark/>
          </w:tcPr>
          <w:p w14:paraId="4C5440C7" w14:textId="646B063C" w:rsidR="00BF6CFF" w:rsidRPr="0001269A" w:rsidRDefault="00BF6CFF" w:rsidP="00C1674B">
            <w:pPr>
              <w:widowControl w:val="0"/>
              <w:spacing w:after="0" w:line="240" w:lineRule="auto"/>
              <w:jc w:val="both"/>
              <w:rPr>
                <w:rFonts w:ascii="Times New Roman" w:hAnsi="Times New Roman"/>
                <w:noProof/>
                <w:kern w:val="0"/>
                <w:sz w:val="24"/>
              </w:rPr>
            </w:pPr>
            <w:r>
              <w:rPr>
                <w:rFonts w:ascii="Times New Roman" w:hAnsi="Times New Roman"/>
                <w:sz w:val="24"/>
              </w:rPr>
              <w:t>No.</w:t>
            </w:r>
          </w:p>
        </w:tc>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32B9CC6B" w14:textId="6D010BB0" w:rsidR="00BF6CFF" w:rsidRPr="0001269A" w:rsidRDefault="00BF6CFF" w:rsidP="00C1674B">
            <w:pPr>
              <w:widowControl w:val="0"/>
              <w:spacing w:after="0" w:line="240" w:lineRule="auto"/>
              <w:jc w:val="both"/>
              <w:rPr>
                <w:rFonts w:ascii="Times New Roman" w:hAnsi="Times New Roman"/>
                <w:noProof/>
                <w:kern w:val="0"/>
                <w:sz w:val="24"/>
              </w:rPr>
            </w:pPr>
            <w:r>
              <w:rPr>
                <w:rFonts w:ascii="Times New Roman" w:hAnsi="Times New Roman"/>
                <w:sz w:val="24"/>
              </w:rPr>
              <w:t>Code, estimate No.</w:t>
            </w:r>
          </w:p>
        </w:tc>
        <w:tc>
          <w:tcPr>
            <w:tcW w:w="800" w:type="pct"/>
            <w:vMerge w:val="restart"/>
            <w:tcBorders>
              <w:top w:val="outset" w:sz="6" w:space="0" w:color="414142"/>
              <w:left w:val="outset" w:sz="6" w:space="0" w:color="414142"/>
              <w:bottom w:val="outset" w:sz="6" w:space="0" w:color="414142"/>
              <w:right w:val="outset" w:sz="6" w:space="0" w:color="414142"/>
            </w:tcBorders>
            <w:vAlign w:val="center"/>
            <w:hideMark/>
          </w:tcPr>
          <w:p w14:paraId="1CE3F3E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Type of construction work or name of the structural element</w:t>
            </w:r>
          </w:p>
        </w:tc>
        <w:tc>
          <w:tcPr>
            <w:tcW w:w="600" w:type="pct"/>
            <w:vMerge w:val="restart"/>
            <w:tcBorders>
              <w:top w:val="outset" w:sz="6" w:space="0" w:color="414142"/>
              <w:left w:val="outset" w:sz="6" w:space="0" w:color="414142"/>
              <w:bottom w:val="outset" w:sz="6" w:space="0" w:color="414142"/>
              <w:right w:val="outset" w:sz="6" w:space="0" w:color="414142"/>
            </w:tcBorders>
            <w:vAlign w:val="center"/>
            <w:hideMark/>
          </w:tcPr>
          <w:p w14:paraId="7011706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Estimate costs</w:t>
            </w:r>
          </w:p>
        </w:tc>
        <w:tc>
          <w:tcPr>
            <w:tcW w:w="2150" w:type="pct"/>
            <w:gridSpan w:val="3"/>
            <w:tcBorders>
              <w:top w:val="outset" w:sz="6" w:space="0" w:color="414142"/>
              <w:left w:val="outset" w:sz="6" w:space="0" w:color="414142"/>
              <w:bottom w:val="outset" w:sz="6" w:space="0" w:color="414142"/>
              <w:right w:val="outset" w:sz="6" w:space="0" w:color="414142"/>
            </w:tcBorders>
            <w:vAlign w:val="center"/>
            <w:hideMark/>
          </w:tcPr>
          <w:p w14:paraId="6812578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Including</w:t>
            </w:r>
          </w:p>
        </w:tc>
        <w:tc>
          <w:tcPr>
            <w:tcW w:w="600" w:type="pct"/>
            <w:vMerge w:val="restart"/>
            <w:tcBorders>
              <w:top w:val="outset" w:sz="6" w:space="0" w:color="414142"/>
              <w:left w:val="outset" w:sz="6" w:space="0" w:color="414142"/>
              <w:bottom w:val="outset" w:sz="6" w:space="0" w:color="414142"/>
              <w:right w:val="outset" w:sz="6" w:space="0" w:color="414142"/>
            </w:tcBorders>
            <w:hideMark/>
          </w:tcPr>
          <w:p w14:paraId="793C3604" w14:textId="56595843"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Labour intensity</w:t>
            </w:r>
          </w:p>
          <w:p w14:paraId="15F132D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(m/h)</w:t>
            </w:r>
          </w:p>
        </w:tc>
      </w:tr>
      <w:tr w:rsidR="00A203B3" w:rsidRPr="0001269A" w14:paraId="55CDFA31" w14:textId="77777777" w:rsidTr="00A203B3">
        <w:tc>
          <w:tcPr>
            <w:tcW w:w="399" w:type="pct"/>
            <w:vMerge/>
            <w:tcBorders>
              <w:top w:val="outset" w:sz="6" w:space="0" w:color="414142"/>
              <w:left w:val="outset" w:sz="6" w:space="0" w:color="414142"/>
              <w:bottom w:val="outset" w:sz="6" w:space="0" w:color="414142"/>
              <w:right w:val="outset" w:sz="6" w:space="0" w:color="414142"/>
            </w:tcBorders>
            <w:vAlign w:val="center"/>
            <w:hideMark/>
          </w:tcPr>
          <w:p w14:paraId="6310AEA6"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c>
          <w:tcPr>
            <w:tcW w:w="450" w:type="pct"/>
            <w:vMerge/>
            <w:tcBorders>
              <w:top w:val="outset" w:sz="6" w:space="0" w:color="414142"/>
              <w:left w:val="outset" w:sz="6" w:space="0" w:color="414142"/>
              <w:bottom w:val="outset" w:sz="6" w:space="0" w:color="414142"/>
              <w:right w:val="outset" w:sz="6" w:space="0" w:color="414142"/>
            </w:tcBorders>
            <w:vAlign w:val="center"/>
            <w:hideMark/>
          </w:tcPr>
          <w:p w14:paraId="1208EECC"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c>
          <w:tcPr>
            <w:tcW w:w="800" w:type="pct"/>
            <w:vMerge/>
            <w:tcBorders>
              <w:top w:val="outset" w:sz="6" w:space="0" w:color="414142"/>
              <w:left w:val="outset" w:sz="6" w:space="0" w:color="414142"/>
              <w:bottom w:val="outset" w:sz="6" w:space="0" w:color="414142"/>
              <w:right w:val="outset" w:sz="6" w:space="0" w:color="414142"/>
            </w:tcBorders>
            <w:vAlign w:val="center"/>
            <w:hideMark/>
          </w:tcPr>
          <w:p w14:paraId="7BBDCF70"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c>
          <w:tcPr>
            <w:tcW w:w="600" w:type="pct"/>
            <w:vMerge/>
            <w:tcBorders>
              <w:top w:val="outset" w:sz="6" w:space="0" w:color="414142"/>
              <w:left w:val="outset" w:sz="6" w:space="0" w:color="414142"/>
              <w:bottom w:val="outset" w:sz="6" w:space="0" w:color="414142"/>
              <w:right w:val="outset" w:sz="6" w:space="0" w:color="414142"/>
            </w:tcBorders>
            <w:vAlign w:val="center"/>
            <w:hideMark/>
          </w:tcPr>
          <w:p w14:paraId="3BCBF8E5"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1B1830C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wage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A12FB2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construction products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53928D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machinery</w:t>
            </w:r>
          </w:p>
        </w:tc>
        <w:tc>
          <w:tcPr>
            <w:tcW w:w="600" w:type="pct"/>
            <w:vMerge/>
            <w:tcBorders>
              <w:top w:val="outset" w:sz="6" w:space="0" w:color="414142"/>
              <w:left w:val="outset" w:sz="6" w:space="0" w:color="414142"/>
              <w:bottom w:val="outset" w:sz="6" w:space="0" w:color="414142"/>
              <w:right w:val="outset" w:sz="6" w:space="0" w:color="414142"/>
            </w:tcBorders>
            <w:vAlign w:val="center"/>
            <w:hideMark/>
          </w:tcPr>
          <w:p w14:paraId="4CE05948"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r>
      <w:tr w:rsidR="00BF6CFF" w:rsidRPr="0001269A" w14:paraId="5D12B946" w14:textId="77777777" w:rsidTr="00A203B3">
        <w:tc>
          <w:tcPr>
            <w:tcW w:w="399" w:type="pct"/>
            <w:tcBorders>
              <w:top w:val="outset" w:sz="6" w:space="0" w:color="414142"/>
              <w:left w:val="outset" w:sz="6" w:space="0" w:color="414142"/>
              <w:bottom w:val="outset" w:sz="6" w:space="0" w:color="414142"/>
              <w:right w:val="outset" w:sz="6" w:space="0" w:color="414142"/>
            </w:tcBorders>
            <w:hideMark/>
          </w:tcPr>
          <w:p w14:paraId="5A041E3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6B08EE5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50AC53D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E18A5C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129CEB9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29068BC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7B2CD9D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2ADB55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EBEBBE5" w14:textId="77777777" w:rsidTr="00A203B3">
        <w:tc>
          <w:tcPr>
            <w:tcW w:w="399" w:type="pct"/>
            <w:tcBorders>
              <w:top w:val="outset" w:sz="6" w:space="0" w:color="414142"/>
              <w:left w:val="outset" w:sz="6" w:space="0" w:color="414142"/>
              <w:bottom w:val="outset" w:sz="6" w:space="0" w:color="414142"/>
              <w:right w:val="outset" w:sz="6" w:space="0" w:color="414142"/>
            </w:tcBorders>
            <w:hideMark/>
          </w:tcPr>
          <w:p w14:paraId="325A972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5864E8F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324B127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05114AC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036EC0C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4AE6A89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0DDEDDA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39EA5B5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769FD53" w14:textId="77777777" w:rsidTr="00A203B3">
        <w:tc>
          <w:tcPr>
            <w:tcW w:w="399" w:type="pct"/>
            <w:tcBorders>
              <w:top w:val="outset" w:sz="6" w:space="0" w:color="414142"/>
              <w:left w:val="outset" w:sz="6" w:space="0" w:color="414142"/>
              <w:bottom w:val="outset" w:sz="6" w:space="0" w:color="414142"/>
              <w:right w:val="outset" w:sz="6" w:space="0" w:color="414142"/>
            </w:tcBorders>
            <w:hideMark/>
          </w:tcPr>
          <w:p w14:paraId="263B2F3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478FF22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7848B3F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182C7AE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7D747D2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outset" w:sz="6" w:space="0" w:color="414142"/>
              <w:right w:val="outset" w:sz="6" w:space="0" w:color="414142"/>
            </w:tcBorders>
            <w:hideMark/>
          </w:tcPr>
          <w:p w14:paraId="78F1738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outset" w:sz="6" w:space="0" w:color="414142"/>
              <w:right w:val="outset" w:sz="6" w:space="0" w:color="414142"/>
            </w:tcBorders>
            <w:hideMark/>
          </w:tcPr>
          <w:p w14:paraId="61EA6E7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799BC1E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03CF91B" w14:textId="77777777" w:rsidTr="00A203B3">
        <w:tc>
          <w:tcPr>
            <w:tcW w:w="399" w:type="pct"/>
            <w:tcBorders>
              <w:top w:val="outset" w:sz="6" w:space="0" w:color="414142"/>
              <w:left w:val="outset" w:sz="6" w:space="0" w:color="414142"/>
              <w:bottom w:val="outset" w:sz="6" w:space="0" w:color="414142"/>
              <w:right w:val="outset" w:sz="6" w:space="0" w:color="414142"/>
            </w:tcBorders>
            <w:hideMark/>
          </w:tcPr>
          <w:p w14:paraId="68284DA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outset" w:sz="6" w:space="0" w:color="414142"/>
              <w:right w:val="outset" w:sz="6" w:space="0" w:color="414142"/>
            </w:tcBorders>
            <w:hideMark/>
          </w:tcPr>
          <w:p w14:paraId="6D385DE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hideMark/>
          </w:tcPr>
          <w:p w14:paraId="26775D6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outset" w:sz="6" w:space="0" w:color="414142"/>
              <w:right w:val="outset" w:sz="6" w:space="0" w:color="414142"/>
            </w:tcBorders>
            <w:hideMark/>
          </w:tcPr>
          <w:p w14:paraId="4C4632D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50" w:type="pct"/>
            <w:tcBorders>
              <w:top w:val="outset" w:sz="6" w:space="0" w:color="414142"/>
              <w:left w:val="outset" w:sz="6" w:space="0" w:color="414142"/>
              <w:bottom w:val="single" w:sz="6" w:space="0" w:color="414142"/>
              <w:right w:val="outset" w:sz="6" w:space="0" w:color="414142"/>
            </w:tcBorders>
            <w:hideMark/>
          </w:tcPr>
          <w:p w14:paraId="3C1881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00" w:type="pct"/>
            <w:tcBorders>
              <w:top w:val="outset" w:sz="6" w:space="0" w:color="414142"/>
              <w:left w:val="outset" w:sz="6" w:space="0" w:color="414142"/>
              <w:bottom w:val="single" w:sz="6" w:space="0" w:color="414142"/>
              <w:right w:val="outset" w:sz="6" w:space="0" w:color="414142"/>
            </w:tcBorders>
            <w:hideMark/>
          </w:tcPr>
          <w:p w14:paraId="132526B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00" w:type="pct"/>
            <w:tcBorders>
              <w:top w:val="outset" w:sz="6" w:space="0" w:color="414142"/>
              <w:left w:val="outset" w:sz="6" w:space="0" w:color="414142"/>
              <w:bottom w:val="single" w:sz="6" w:space="0" w:color="414142"/>
              <w:right w:val="outset" w:sz="6" w:space="0" w:color="414142"/>
            </w:tcBorders>
            <w:hideMark/>
          </w:tcPr>
          <w:p w14:paraId="134BEA3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outset" w:sz="6" w:space="0" w:color="414142"/>
              <w:bottom w:val="single" w:sz="6" w:space="0" w:color="414142"/>
              <w:right w:val="outset" w:sz="6" w:space="0" w:color="414142"/>
            </w:tcBorders>
            <w:hideMark/>
          </w:tcPr>
          <w:p w14:paraId="62660E3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BD78466" w14:textId="77777777" w:rsidTr="00A203B3">
        <w:tc>
          <w:tcPr>
            <w:tcW w:w="1649" w:type="pct"/>
            <w:gridSpan w:val="3"/>
            <w:tcBorders>
              <w:top w:val="outset" w:sz="6" w:space="0" w:color="414142"/>
              <w:left w:val="outset" w:sz="6" w:space="0" w:color="414142"/>
              <w:bottom w:val="outset" w:sz="6" w:space="0" w:color="414142"/>
              <w:right w:val="outset" w:sz="6" w:space="0" w:color="414142"/>
            </w:tcBorders>
            <w:hideMark/>
          </w:tcPr>
          <w:p w14:paraId="3E2D241A" w14:textId="77777777" w:rsidR="00BF6CFF" w:rsidRPr="0001269A" w:rsidRDefault="00BF6CFF" w:rsidP="00A203B3">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600" w:type="pct"/>
            <w:tcBorders>
              <w:top w:val="outset" w:sz="6" w:space="0" w:color="414142"/>
              <w:left w:val="outset" w:sz="6" w:space="0" w:color="414142"/>
              <w:bottom w:val="outset" w:sz="6" w:space="0" w:color="414142"/>
              <w:right w:val="single" w:sz="6" w:space="0" w:color="414142"/>
            </w:tcBorders>
            <w:hideMark/>
          </w:tcPr>
          <w:p w14:paraId="64CEC22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gridSpan w:val="4"/>
            <w:vMerge w:val="restart"/>
            <w:tcBorders>
              <w:top w:val="nil"/>
              <w:left w:val="nil"/>
              <w:bottom w:val="nil"/>
              <w:right w:val="nil"/>
            </w:tcBorders>
            <w:hideMark/>
          </w:tcPr>
          <w:p w14:paraId="6AFA353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3C0450B" w14:textId="77777777" w:rsidTr="00A203B3">
        <w:tc>
          <w:tcPr>
            <w:tcW w:w="1649" w:type="pct"/>
            <w:gridSpan w:val="3"/>
            <w:tcBorders>
              <w:top w:val="outset" w:sz="6" w:space="0" w:color="414142"/>
              <w:left w:val="outset" w:sz="6" w:space="0" w:color="414142"/>
              <w:bottom w:val="outset" w:sz="6" w:space="0" w:color="414142"/>
              <w:right w:val="outset" w:sz="6" w:space="0" w:color="414142"/>
            </w:tcBorders>
            <w:hideMark/>
          </w:tcPr>
          <w:p w14:paraId="35FF109A" w14:textId="77777777" w:rsidR="00BF6CFF" w:rsidRPr="0001269A" w:rsidRDefault="00BF6CFF" w:rsidP="00A203B3">
            <w:pPr>
              <w:widowControl w:val="0"/>
              <w:spacing w:after="0" w:line="240" w:lineRule="auto"/>
              <w:jc w:val="right"/>
              <w:rPr>
                <w:rFonts w:ascii="Times New Roman" w:hAnsi="Times New Roman"/>
                <w:noProof/>
                <w:kern w:val="0"/>
                <w:sz w:val="24"/>
              </w:rPr>
            </w:pPr>
            <w:r>
              <w:rPr>
                <w:rFonts w:ascii="Times New Roman" w:hAnsi="Times New Roman"/>
                <w:b/>
                <w:bCs/>
                <w:sz w:val="24"/>
              </w:rPr>
              <w:t>Overheads</w:t>
            </w:r>
            <w:r>
              <w:rPr>
                <w:rFonts w:ascii="Times New Roman" w:hAnsi="Times New Roman"/>
                <w:sz w:val="24"/>
              </w:rPr>
              <w:t xml:space="preserve"> ( _____%)</w:t>
            </w:r>
          </w:p>
        </w:tc>
        <w:tc>
          <w:tcPr>
            <w:tcW w:w="600" w:type="pct"/>
            <w:tcBorders>
              <w:top w:val="outset" w:sz="6" w:space="0" w:color="414142"/>
              <w:left w:val="outset" w:sz="6" w:space="0" w:color="414142"/>
              <w:bottom w:val="outset" w:sz="6" w:space="0" w:color="414142"/>
              <w:right w:val="single" w:sz="6" w:space="0" w:color="414142"/>
            </w:tcBorders>
            <w:hideMark/>
          </w:tcPr>
          <w:p w14:paraId="152CABB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gridSpan w:val="4"/>
            <w:vMerge/>
            <w:tcBorders>
              <w:top w:val="outset" w:sz="6" w:space="0" w:color="414142"/>
              <w:left w:val="outset" w:sz="6" w:space="0" w:color="414142"/>
              <w:bottom w:val="outset" w:sz="6" w:space="0" w:color="414142"/>
              <w:right w:val="single" w:sz="6" w:space="0" w:color="414142"/>
            </w:tcBorders>
            <w:vAlign w:val="center"/>
            <w:hideMark/>
          </w:tcPr>
          <w:p w14:paraId="6DC4D8DB"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r>
      <w:tr w:rsidR="00BF6CFF" w:rsidRPr="0001269A" w14:paraId="7E4EBB63" w14:textId="77777777" w:rsidTr="00A203B3">
        <w:tc>
          <w:tcPr>
            <w:tcW w:w="1649" w:type="pct"/>
            <w:gridSpan w:val="3"/>
            <w:tcBorders>
              <w:top w:val="outset" w:sz="6" w:space="0" w:color="414142"/>
              <w:left w:val="outset" w:sz="6" w:space="0" w:color="414142"/>
              <w:bottom w:val="outset" w:sz="6" w:space="0" w:color="414142"/>
              <w:right w:val="outset" w:sz="6" w:space="0" w:color="414142"/>
            </w:tcBorders>
            <w:hideMark/>
          </w:tcPr>
          <w:p w14:paraId="722577A8" w14:textId="77777777" w:rsidR="00BF6CFF" w:rsidRPr="0001269A" w:rsidRDefault="00BF6CFF" w:rsidP="00A203B3">
            <w:pPr>
              <w:widowControl w:val="0"/>
              <w:spacing w:after="0" w:line="240" w:lineRule="auto"/>
              <w:jc w:val="right"/>
              <w:rPr>
                <w:rFonts w:ascii="Times New Roman" w:hAnsi="Times New Roman"/>
                <w:noProof/>
                <w:kern w:val="0"/>
                <w:sz w:val="24"/>
              </w:rPr>
            </w:pPr>
            <w:r>
              <w:rPr>
                <w:rFonts w:ascii="Times New Roman" w:hAnsi="Times New Roman"/>
                <w:sz w:val="24"/>
              </w:rPr>
              <w:t>including labour protection</w:t>
            </w:r>
          </w:p>
        </w:tc>
        <w:tc>
          <w:tcPr>
            <w:tcW w:w="600" w:type="pct"/>
            <w:tcBorders>
              <w:top w:val="outset" w:sz="6" w:space="0" w:color="414142"/>
              <w:left w:val="outset" w:sz="6" w:space="0" w:color="414142"/>
              <w:bottom w:val="outset" w:sz="6" w:space="0" w:color="414142"/>
              <w:right w:val="single" w:sz="6" w:space="0" w:color="414142"/>
            </w:tcBorders>
            <w:hideMark/>
          </w:tcPr>
          <w:p w14:paraId="226C5ED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gridSpan w:val="4"/>
            <w:vMerge/>
            <w:tcBorders>
              <w:top w:val="outset" w:sz="6" w:space="0" w:color="414142"/>
              <w:left w:val="outset" w:sz="6" w:space="0" w:color="414142"/>
              <w:bottom w:val="outset" w:sz="6" w:space="0" w:color="414142"/>
              <w:right w:val="single" w:sz="6" w:space="0" w:color="414142"/>
            </w:tcBorders>
            <w:vAlign w:val="center"/>
            <w:hideMark/>
          </w:tcPr>
          <w:p w14:paraId="328047C9"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r>
      <w:tr w:rsidR="00BF6CFF" w:rsidRPr="0001269A" w14:paraId="7A371280" w14:textId="77777777" w:rsidTr="00A203B3">
        <w:tc>
          <w:tcPr>
            <w:tcW w:w="1649" w:type="pct"/>
            <w:gridSpan w:val="3"/>
            <w:tcBorders>
              <w:top w:val="outset" w:sz="6" w:space="0" w:color="414142"/>
              <w:left w:val="outset" w:sz="6" w:space="0" w:color="414142"/>
              <w:bottom w:val="outset" w:sz="6" w:space="0" w:color="414142"/>
              <w:right w:val="outset" w:sz="6" w:space="0" w:color="414142"/>
            </w:tcBorders>
            <w:hideMark/>
          </w:tcPr>
          <w:p w14:paraId="2D77CF36" w14:textId="77777777" w:rsidR="00BF6CFF" w:rsidRPr="0001269A" w:rsidRDefault="00BF6CFF" w:rsidP="00A203B3">
            <w:pPr>
              <w:widowControl w:val="0"/>
              <w:spacing w:after="0" w:line="240" w:lineRule="auto"/>
              <w:jc w:val="right"/>
              <w:rPr>
                <w:rFonts w:ascii="Times New Roman" w:hAnsi="Times New Roman"/>
                <w:noProof/>
                <w:kern w:val="0"/>
                <w:sz w:val="24"/>
              </w:rPr>
            </w:pPr>
            <w:r>
              <w:rPr>
                <w:rFonts w:ascii="Times New Roman" w:hAnsi="Times New Roman"/>
                <w:b/>
                <w:bCs/>
                <w:sz w:val="24"/>
              </w:rPr>
              <w:t>Profit</w:t>
            </w:r>
            <w:r>
              <w:rPr>
                <w:rFonts w:ascii="Times New Roman" w:hAnsi="Times New Roman"/>
                <w:sz w:val="24"/>
              </w:rPr>
              <w:t xml:space="preserve"> ( _____%)</w:t>
            </w:r>
          </w:p>
        </w:tc>
        <w:tc>
          <w:tcPr>
            <w:tcW w:w="600" w:type="pct"/>
            <w:tcBorders>
              <w:top w:val="outset" w:sz="6" w:space="0" w:color="414142"/>
              <w:left w:val="outset" w:sz="6" w:space="0" w:color="414142"/>
              <w:bottom w:val="outset" w:sz="6" w:space="0" w:color="414142"/>
              <w:right w:val="single" w:sz="6" w:space="0" w:color="414142"/>
            </w:tcBorders>
            <w:hideMark/>
          </w:tcPr>
          <w:p w14:paraId="6855030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gridSpan w:val="4"/>
            <w:vMerge/>
            <w:tcBorders>
              <w:top w:val="outset" w:sz="6" w:space="0" w:color="414142"/>
              <w:left w:val="outset" w:sz="6" w:space="0" w:color="414142"/>
              <w:bottom w:val="outset" w:sz="6" w:space="0" w:color="414142"/>
              <w:right w:val="single" w:sz="6" w:space="0" w:color="414142"/>
            </w:tcBorders>
            <w:vAlign w:val="center"/>
            <w:hideMark/>
          </w:tcPr>
          <w:p w14:paraId="206267DB"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r>
      <w:tr w:rsidR="00BF6CFF" w:rsidRPr="0001269A" w14:paraId="24F1B691" w14:textId="77777777" w:rsidTr="00A203B3">
        <w:tc>
          <w:tcPr>
            <w:tcW w:w="1649" w:type="pct"/>
            <w:gridSpan w:val="3"/>
            <w:tcBorders>
              <w:top w:val="outset" w:sz="6" w:space="0" w:color="414142"/>
              <w:left w:val="outset" w:sz="6" w:space="0" w:color="414142"/>
              <w:bottom w:val="single" w:sz="6" w:space="0" w:color="414142"/>
              <w:right w:val="outset" w:sz="6" w:space="0" w:color="414142"/>
            </w:tcBorders>
            <w:hideMark/>
          </w:tcPr>
          <w:p w14:paraId="2DCD9F74" w14:textId="77777777" w:rsidR="00BF6CFF" w:rsidRPr="0001269A" w:rsidRDefault="00BF6CFF" w:rsidP="00A203B3">
            <w:pPr>
              <w:widowControl w:val="0"/>
              <w:spacing w:after="0" w:line="240" w:lineRule="auto"/>
              <w:jc w:val="right"/>
              <w:rPr>
                <w:rFonts w:ascii="Times New Roman" w:hAnsi="Times New Roman"/>
                <w:b/>
                <w:bCs/>
                <w:noProof/>
                <w:kern w:val="0"/>
                <w:sz w:val="24"/>
              </w:rPr>
            </w:pPr>
            <w:r>
              <w:rPr>
                <w:rFonts w:ascii="Times New Roman" w:hAnsi="Times New Roman"/>
                <w:b/>
                <w:sz w:val="24"/>
              </w:rPr>
              <w:t>Total amount</w:t>
            </w:r>
          </w:p>
        </w:tc>
        <w:tc>
          <w:tcPr>
            <w:tcW w:w="600" w:type="pct"/>
            <w:tcBorders>
              <w:top w:val="outset" w:sz="6" w:space="0" w:color="414142"/>
              <w:left w:val="outset" w:sz="6" w:space="0" w:color="414142"/>
              <w:bottom w:val="single" w:sz="6" w:space="0" w:color="414142"/>
              <w:right w:val="single" w:sz="6" w:space="0" w:color="414142"/>
            </w:tcBorders>
            <w:hideMark/>
          </w:tcPr>
          <w:p w14:paraId="446AEE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gridSpan w:val="4"/>
            <w:vMerge/>
            <w:tcBorders>
              <w:top w:val="outset" w:sz="6" w:space="0" w:color="414142"/>
              <w:left w:val="outset" w:sz="6" w:space="0" w:color="414142"/>
              <w:bottom w:val="single" w:sz="6" w:space="0" w:color="414142"/>
              <w:right w:val="single" w:sz="6" w:space="0" w:color="414142"/>
            </w:tcBorders>
            <w:vAlign w:val="center"/>
            <w:hideMark/>
          </w:tcPr>
          <w:p w14:paraId="5557D0CA"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r>
      <w:tr w:rsidR="00BF6CFF" w:rsidRPr="0001269A" w14:paraId="6C56BD64" w14:textId="77777777" w:rsidTr="00A203B3">
        <w:tc>
          <w:tcPr>
            <w:tcW w:w="1649" w:type="pct"/>
            <w:gridSpan w:val="3"/>
            <w:tcBorders>
              <w:top w:val="outset" w:sz="6" w:space="0" w:color="414142"/>
              <w:left w:val="nil"/>
              <w:bottom w:val="nil"/>
              <w:right w:val="nil"/>
            </w:tcBorders>
            <w:hideMark/>
          </w:tcPr>
          <w:p w14:paraId="67F5A2B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0" w:type="pct"/>
            <w:tcBorders>
              <w:top w:val="outset" w:sz="6" w:space="0" w:color="414142"/>
              <w:left w:val="nil"/>
              <w:bottom w:val="nil"/>
              <w:right w:val="nil"/>
            </w:tcBorders>
            <w:hideMark/>
          </w:tcPr>
          <w:p w14:paraId="556FBEE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750" w:type="pct"/>
            <w:gridSpan w:val="4"/>
            <w:vMerge/>
            <w:tcBorders>
              <w:top w:val="outset" w:sz="6" w:space="0" w:color="414142"/>
              <w:left w:val="nil"/>
              <w:bottom w:val="nil"/>
              <w:right w:val="nil"/>
            </w:tcBorders>
            <w:vAlign w:val="center"/>
            <w:hideMark/>
          </w:tcPr>
          <w:p w14:paraId="3AFBE396"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tc>
      </w:tr>
    </w:tbl>
    <w:p w14:paraId="56ACA59B"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BF6CFF" w:rsidRPr="0001269A" w14:paraId="3B430776" w14:textId="77777777" w:rsidTr="00CB0240">
        <w:tc>
          <w:tcPr>
            <w:tcW w:w="703" w:type="pct"/>
            <w:tcBorders>
              <w:top w:val="nil"/>
              <w:left w:val="nil"/>
              <w:bottom w:val="nil"/>
              <w:right w:val="nil"/>
            </w:tcBorders>
            <w:hideMark/>
          </w:tcPr>
          <w:p w14:paraId="385A03F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Prepared by</w:t>
            </w:r>
          </w:p>
        </w:tc>
        <w:tc>
          <w:tcPr>
            <w:tcW w:w="4297" w:type="pct"/>
            <w:tcBorders>
              <w:top w:val="nil"/>
              <w:left w:val="nil"/>
              <w:bottom w:val="single" w:sz="6" w:space="0" w:color="414142"/>
              <w:right w:val="nil"/>
            </w:tcBorders>
            <w:hideMark/>
          </w:tcPr>
          <w:p w14:paraId="7056568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230DC93" w14:textId="77777777" w:rsidTr="00CB0240">
        <w:tc>
          <w:tcPr>
            <w:tcW w:w="703" w:type="pct"/>
            <w:tcBorders>
              <w:top w:val="nil"/>
              <w:left w:val="nil"/>
              <w:bottom w:val="nil"/>
              <w:right w:val="nil"/>
            </w:tcBorders>
            <w:hideMark/>
          </w:tcPr>
          <w:p w14:paraId="1582022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97" w:type="pct"/>
            <w:tcBorders>
              <w:top w:val="outset" w:sz="6" w:space="0" w:color="414142"/>
              <w:left w:val="nil"/>
              <w:bottom w:val="nil"/>
              <w:right w:val="nil"/>
            </w:tcBorders>
            <w:hideMark/>
          </w:tcPr>
          <w:p w14:paraId="379A36B0" w14:textId="77777777" w:rsidR="00BF6CFF" w:rsidRPr="0001269A" w:rsidRDefault="00BF6CFF" w:rsidP="00A203B3">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178AB6B1"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810"/>
        <w:gridCol w:w="5261"/>
      </w:tblGrid>
      <w:tr w:rsidR="00BF6CFF" w:rsidRPr="0001269A" w14:paraId="6D9B60C7" w14:textId="77777777" w:rsidTr="00C60CD4">
        <w:tc>
          <w:tcPr>
            <w:tcW w:w="2100" w:type="pct"/>
            <w:tcBorders>
              <w:top w:val="nil"/>
              <w:left w:val="nil"/>
              <w:bottom w:val="nil"/>
              <w:right w:val="nil"/>
            </w:tcBorders>
            <w:hideMark/>
          </w:tcPr>
          <w:p w14:paraId="3F8F5C1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Date of estimate preparation: ____________</w:t>
            </w:r>
          </w:p>
        </w:tc>
        <w:tc>
          <w:tcPr>
            <w:tcW w:w="2900" w:type="pct"/>
            <w:tcBorders>
              <w:top w:val="nil"/>
              <w:left w:val="nil"/>
              <w:bottom w:val="nil"/>
              <w:right w:val="nil"/>
            </w:tcBorders>
            <w:hideMark/>
          </w:tcPr>
          <w:p w14:paraId="79CDF77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CDC9652"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7652"/>
      </w:tblGrid>
      <w:tr w:rsidR="00BF6CFF" w:rsidRPr="0001269A" w14:paraId="5AD06D9A" w14:textId="77777777" w:rsidTr="00CB0240">
        <w:tc>
          <w:tcPr>
            <w:tcW w:w="782" w:type="pct"/>
            <w:tcBorders>
              <w:top w:val="nil"/>
              <w:left w:val="nil"/>
              <w:bottom w:val="nil"/>
              <w:right w:val="nil"/>
            </w:tcBorders>
            <w:hideMark/>
          </w:tcPr>
          <w:p w14:paraId="357FB48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Reviewed by</w:t>
            </w:r>
          </w:p>
        </w:tc>
        <w:tc>
          <w:tcPr>
            <w:tcW w:w="4218" w:type="pct"/>
            <w:tcBorders>
              <w:top w:val="nil"/>
              <w:left w:val="nil"/>
              <w:bottom w:val="single" w:sz="6" w:space="0" w:color="414142"/>
              <w:right w:val="nil"/>
            </w:tcBorders>
            <w:hideMark/>
          </w:tcPr>
          <w:p w14:paraId="7F3CCEA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37C5AA2" w14:textId="77777777" w:rsidTr="00CB0240">
        <w:tc>
          <w:tcPr>
            <w:tcW w:w="782" w:type="pct"/>
            <w:tcBorders>
              <w:top w:val="nil"/>
              <w:left w:val="nil"/>
              <w:bottom w:val="nil"/>
              <w:right w:val="nil"/>
            </w:tcBorders>
            <w:hideMark/>
          </w:tcPr>
          <w:p w14:paraId="090988E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18" w:type="pct"/>
            <w:tcBorders>
              <w:top w:val="outset" w:sz="6" w:space="0" w:color="414142"/>
              <w:left w:val="nil"/>
              <w:bottom w:val="nil"/>
              <w:right w:val="nil"/>
            </w:tcBorders>
            <w:hideMark/>
          </w:tcPr>
          <w:p w14:paraId="4DD51B12" w14:textId="77777777" w:rsidR="00BF6CFF" w:rsidRPr="0001269A" w:rsidRDefault="00BF6CFF" w:rsidP="00A203B3">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54ADAB34"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2250"/>
        <w:gridCol w:w="5261"/>
      </w:tblGrid>
      <w:tr w:rsidR="00BF6CFF" w:rsidRPr="0001269A" w14:paraId="53872CBD" w14:textId="77777777" w:rsidTr="00CB0240">
        <w:tc>
          <w:tcPr>
            <w:tcW w:w="860" w:type="pct"/>
            <w:tcBorders>
              <w:top w:val="nil"/>
              <w:left w:val="nil"/>
              <w:bottom w:val="nil"/>
              <w:right w:val="nil"/>
            </w:tcBorders>
            <w:hideMark/>
          </w:tcPr>
          <w:p w14:paraId="258DC621" w14:textId="77777777" w:rsidR="00BF6CFF" w:rsidRPr="0001269A" w:rsidRDefault="00BF6CFF" w:rsidP="00CB024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Certificate No.</w:t>
            </w:r>
          </w:p>
        </w:tc>
        <w:tc>
          <w:tcPr>
            <w:tcW w:w="1240" w:type="pct"/>
            <w:tcBorders>
              <w:top w:val="nil"/>
              <w:left w:val="nil"/>
              <w:bottom w:val="single" w:sz="6" w:space="0" w:color="414142"/>
              <w:right w:val="nil"/>
            </w:tcBorders>
            <w:hideMark/>
          </w:tcPr>
          <w:p w14:paraId="4AF6AA77" w14:textId="77777777" w:rsidR="00BF6CFF" w:rsidRPr="0001269A" w:rsidRDefault="00BF6CFF" w:rsidP="00CB0240">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hideMark/>
          </w:tcPr>
          <w:p w14:paraId="73F68632" w14:textId="77777777" w:rsidR="00BF6CFF" w:rsidRPr="0001269A" w:rsidRDefault="00BF6CFF" w:rsidP="00CB0240">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73D1E6F" w14:textId="77777777" w:rsidR="00A203B3" w:rsidRDefault="00A203B3" w:rsidP="00CB0240">
      <w:pPr>
        <w:keepNext/>
        <w:keepLines/>
        <w:widowControl w:val="0"/>
        <w:spacing w:after="0" w:line="240" w:lineRule="auto"/>
        <w:jc w:val="both"/>
        <w:rPr>
          <w:rFonts w:ascii="Times New Roman" w:hAnsi="Times New Roman"/>
          <w:noProof/>
          <w:kern w:val="0"/>
          <w:sz w:val="24"/>
          <w:lang w:val="lv-LV"/>
        </w:rPr>
      </w:pPr>
    </w:p>
    <w:p w14:paraId="6A305EEE" w14:textId="77777777" w:rsidR="00A203B3" w:rsidRDefault="00A203B3" w:rsidP="00052A23">
      <w:pPr>
        <w:widowControl w:val="0"/>
        <w:spacing w:after="0" w:line="240" w:lineRule="auto"/>
        <w:jc w:val="both"/>
        <w:rPr>
          <w:rFonts w:ascii="Times New Roman" w:hAnsi="Times New Roman"/>
          <w:noProof/>
          <w:kern w:val="0"/>
          <w:sz w:val="24"/>
          <w:lang w:val="lv-LV"/>
        </w:rPr>
      </w:pPr>
    </w:p>
    <w:p w14:paraId="03CC432D" w14:textId="5D41C0D3" w:rsidR="00BF6CFF" w:rsidRPr="0001269A" w:rsidRDefault="00BF6CFF" w:rsidP="00CB0240">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CB0240">
        <w:rPr>
          <w:rFonts w:ascii="Times New Roman" w:hAnsi="Times New Roman"/>
          <w:sz w:val="24"/>
        </w:rPr>
        <w:tab/>
      </w:r>
      <w:r>
        <w:rPr>
          <w:rFonts w:ascii="Times New Roman" w:hAnsi="Times New Roman"/>
          <w:sz w:val="24"/>
        </w:rPr>
        <w:t>Arvils Ašeradens</w:t>
      </w:r>
    </w:p>
    <w:p w14:paraId="5DEFACB4" w14:textId="77777777" w:rsidR="00A203B3" w:rsidRDefault="00A203B3">
      <w:pPr>
        <w:rPr>
          <w:rFonts w:ascii="Times New Roman" w:hAnsi="Times New Roman"/>
          <w:noProof/>
          <w:kern w:val="0"/>
          <w:sz w:val="24"/>
        </w:rPr>
      </w:pPr>
      <w:r>
        <w:br w:type="page"/>
      </w:r>
    </w:p>
    <w:p w14:paraId="6B67E0D1" w14:textId="77777777" w:rsidR="00A203B3" w:rsidRDefault="00A203B3" w:rsidP="00052A23">
      <w:pPr>
        <w:widowControl w:val="0"/>
        <w:spacing w:after="0" w:line="240" w:lineRule="auto"/>
        <w:jc w:val="both"/>
        <w:rPr>
          <w:rFonts w:ascii="Times New Roman" w:hAnsi="Times New Roman"/>
          <w:noProof/>
          <w:kern w:val="0"/>
          <w:sz w:val="24"/>
          <w:lang w:val="lv-LV"/>
        </w:rPr>
      </w:pPr>
    </w:p>
    <w:p w14:paraId="4F4148E3" w14:textId="4EC15F0A" w:rsidR="00052A23" w:rsidRPr="005777AC" w:rsidRDefault="00BF6CFF" w:rsidP="00617DED">
      <w:pPr>
        <w:widowControl w:val="0"/>
        <w:spacing w:after="0" w:line="240" w:lineRule="auto"/>
        <w:jc w:val="right"/>
        <w:rPr>
          <w:rFonts w:ascii="Times New Roman" w:hAnsi="Times New Roman"/>
          <w:b/>
          <w:bCs/>
          <w:noProof/>
          <w:kern w:val="0"/>
          <w:sz w:val="24"/>
        </w:rPr>
      </w:pPr>
      <w:r>
        <w:rPr>
          <w:rFonts w:ascii="Times New Roman" w:hAnsi="Times New Roman"/>
          <w:b/>
          <w:sz w:val="24"/>
        </w:rPr>
        <w:t>Annex 7</w:t>
      </w:r>
    </w:p>
    <w:p w14:paraId="16039E6C" w14:textId="77777777" w:rsidR="00052A23" w:rsidRPr="00052A23" w:rsidRDefault="00BF6CFF" w:rsidP="00617DED">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16DCE6B4" w14:textId="77777777" w:rsidR="00052A23" w:rsidRPr="00052A23" w:rsidRDefault="00BF6CFF" w:rsidP="00617DED">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4E39DA22" w14:textId="1B470D7A" w:rsidR="00BF6CFF" w:rsidRDefault="00BF6CFF" w:rsidP="00617DED">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101" w:name="piel-623848"/>
      <w:bookmarkStart w:id="102" w:name="piel7"/>
      <w:bookmarkEnd w:id="101"/>
      <w:bookmarkEnd w:id="102"/>
    </w:p>
    <w:p w14:paraId="243B6350" w14:textId="77777777" w:rsidR="00617DED" w:rsidRDefault="00617DED" w:rsidP="00052A23">
      <w:pPr>
        <w:widowControl w:val="0"/>
        <w:spacing w:after="0" w:line="240" w:lineRule="auto"/>
        <w:jc w:val="both"/>
        <w:rPr>
          <w:rFonts w:ascii="Times New Roman" w:hAnsi="Times New Roman"/>
          <w:noProof/>
          <w:kern w:val="0"/>
          <w:sz w:val="24"/>
          <w:lang w:val="lv-LV"/>
        </w:rPr>
      </w:pPr>
    </w:p>
    <w:p w14:paraId="48F07CC4" w14:textId="77777777" w:rsidR="00617DED" w:rsidRPr="0001269A" w:rsidRDefault="00617DED" w:rsidP="00052A23">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5245"/>
        <w:gridCol w:w="3826"/>
      </w:tblGrid>
      <w:tr w:rsidR="00BF6CFF" w:rsidRPr="0001269A" w14:paraId="606D8E49" w14:textId="77777777" w:rsidTr="00621F9E">
        <w:trPr>
          <w:gridAfter w:val="1"/>
          <w:wAfter w:w="2109" w:type="pct"/>
          <w:trHeight w:val="240"/>
        </w:trPr>
        <w:tc>
          <w:tcPr>
            <w:tcW w:w="2891" w:type="pct"/>
            <w:tcBorders>
              <w:top w:val="nil"/>
              <w:left w:val="nil"/>
              <w:bottom w:val="nil"/>
              <w:right w:val="nil"/>
            </w:tcBorders>
            <w:hideMark/>
          </w:tcPr>
          <w:p w14:paraId="1C721A74" w14:textId="77777777" w:rsidR="00BF6CFF" w:rsidRPr="0001269A" w:rsidRDefault="00BF6CFF" w:rsidP="00617DED">
            <w:pPr>
              <w:widowControl w:val="0"/>
              <w:spacing w:after="0" w:line="240" w:lineRule="auto"/>
              <w:jc w:val="right"/>
              <w:rPr>
                <w:rFonts w:ascii="Times New Roman" w:hAnsi="Times New Roman"/>
                <w:noProof/>
                <w:kern w:val="0"/>
                <w:sz w:val="24"/>
              </w:rPr>
            </w:pPr>
            <w:r>
              <w:rPr>
                <w:rFonts w:ascii="Times New Roman" w:hAnsi="Times New Roman"/>
                <w:sz w:val="24"/>
              </w:rPr>
              <w:t>APPROVED BY</w:t>
            </w:r>
          </w:p>
        </w:tc>
      </w:tr>
      <w:tr w:rsidR="00BF6CFF" w:rsidRPr="0001269A" w14:paraId="1F0633BC" w14:textId="77777777" w:rsidTr="00621F9E">
        <w:trPr>
          <w:trHeight w:val="240"/>
        </w:trPr>
        <w:tc>
          <w:tcPr>
            <w:tcW w:w="2891" w:type="pct"/>
            <w:tcBorders>
              <w:top w:val="nil"/>
              <w:left w:val="nil"/>
              <w:bottom w:val="nil"/>
              <w:right w:val="nil"/>
            </w:tcBorders>
            <w:hideMark/>
          </w:tcPr>
          <w:p w14:paraId="65F85E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9" w:type="pct"/>
            <w:tcBorders>
              <w:top w:val="nil"/>
              <w:left w:val="nil"/>
              <w:bottom w:val="single" w:sz="6" w:space="0" w:color="414142"/>
              <w:right w:val="nil"/>
            </w:tcBorders>
            <w:hideMark/>
          </w:tcPr>
          <w:p w14:paraId="04507E3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C02746C" w14:textId="77777777" w:rsidTr="00621F9E">
        <w:trPr>
          <w:trHeight w:val="240"/>
        </w:trPr>
        <w:tc>
          <w:tcPr>
            <w:tcW w:w="2891" w:type="pct"/>
            <w:tcBorders>
              <w:top w:val="nil"/>
              <w:left w:val="nil"/>
              <w:bottom w:val="nil"/>
              <w:right w:val="nil"/>
            </w:tcBorders>
            <w:hideMark/>
          </w:tcPr>
          <w:p w14:paraId="4BFB788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9" w:type="pct"/>
            <w:tcBorders>
              <w:top w:val="outset" w:sz="6" w:space="0" w:color="414142"/>
              <w:left w:val="nil"/>
              <w:bottom w:val="nil"/>
              <w:right w:val="nil"/>
            </w:tcBorders>
            <w:hideMark/>
          </w:tcPr>
          <w:p w14:paraId="094BCCF4" w14:textId="0E49FD1D" w:rsidR="00BF6CFF" w:rsidRPr="0001269A" w:rsidRDefault="00BF6CFF" w:rsidP="00621F9E">
            <w:pPr>
              <w:widowControl w:val="0"/>
              <w:spacing w:after="0" w:line="240" w:lineRule="auto"/>
              <w:jc w:val="center"/>
              <w:rPr>
                <w:rFonts w:ascii="Times New Roman" w:hAnsi="Times New Roman"/>
                <w:noProof/>
                <w:kern w:val="0"/>
                <w:sz w:val="24"/>
              </w:rPr>
            </w:pPr>
            <w:r>
              <w:rPr>
                <w:rFonts w:ascii="Times New Roman" w:hAnsi="Times New Roman"/>
                <w:sz w:val="24"/>
              </w:rPr>
              <w:t>(</w:t>
            </w:r>
            <w:r w:rsidR="006F2C4C" w:rsidRPr="006F2C4C">
              <w:rPr>
                <w:rFonts w:ascii="Times New Roman" w:hAnsi="Times New Roman"/>
                <w:sz w:val="24"/>
              </w:rPr>
              <w:t>contracting authority</w:t>
            </w:r>
            <w:r>
              <w:rPr>
                <w:rFonts w:ascii="Times New Roman" w:hAnsi="Times New Roman"/>
                <w:sz w:val="24"/>
              </w:rPr>
              <w:t>’s signature and full name)</w:t>
            </w:r>
          </w:p>
        </w:tc>
      </w:tr>
      <w:tr w:rsidR="00BF6CFF" w:rsidRPr="0001269A" w14:paraId="7BD37322" w14:textId="77777777" w:rsidTr="00621F9E">
        <w:trPr>
          <w:trHeight w:val="240"/>
        </w:trPr>
        <w:tc>
          <w:tcPr>
            <w:tcW w:w="2891" w:type="pct"/>
            <w:tcBorders>
              <w:top w:val="nil"/>
              <w:left w:val="nil"/>
              <w:bottom w:val="nil"/>
              <w:right w:val="nil"/>
            </w:tcBorders>
            <w:hideMark/>
          </w:tcPr>
          <w:p w14:paraId="45392D8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9" w:type="pct"/>
            <w:tcBorders>
              <w:top w:val="nil"/>
              <w:left w:val="nil"/>
              <w:bottom w:val="nil"/>
              <w:right w:val="nil"/>
            </w:tcBorders>
            <w:hideMark/>
          </w:tcPr>
          <w:p w14:paraId="369FE944" w14:textId="77777777" w:rsidR="00CB0240" w:rsidRDefault="00CB0240" w:rsidP="00621F9E">
            <w:pPr>
              <w:widowControl w:val="0"/>
              <w:spacing w:after="0" w:line="240" w:lineRule="auto"/>
              <w:jc w:val="right"/>
              <w:rPr>
                <w:rFonts w:ascii="Times New Roman" w:hAnsi="Times New Roman"/>
                <w:sz w:val="24"/>
              </w:rPr>
            </w:pPr>
          </w:p>
          <w:p w14:paraId="2400022B" w14:textId="77777777" w:rsidR="00BF6CFF" w:rsidRDefault="00BF6CFF" w:rsidP="00621F9E">
            <w:pPr>
              <w:widowControl w:val="0"/>
              <w:spacing w:after="0" w:line="240" w:lineRule="auto"/>
              <w:jc w:val="right"/>
              <w:rPr>
                <w:rFonts w:ascii="Times New Roman" w:hAnsi="Times New Roman"/>
                <w:sz w:val="24"/>
              </w:rPr>
            </w:pPr>
            <w:r>
              <w:rPr>
                <w:rFonts w:ascii="Times New Roman" w:hAnsi="Times New Roman"/>
                <w:sz w:val="24"/>
              </w:rPr>
              <w:t>Place for a seal</w:t>
            </w:r>
          </w:p>
          <w:p w14:paraId="3D9442CC" w14:textId="2BC81A26" w:rsidR="00CB0240" w:rsidRPr="0001269A" w:rsidRDefault="00CB0240" w:rsidP="00621F9E">
            <w:pPr>
              <w:widowControl w:val="0"/>
              <w:spacing w:after="0" w:line="240" w:lineRule="auto"/>
              <w:jc w:val="right"/>
              <w:rPr>
                <w:rFonts w:ascii="Times New Roman" w:hAnsi="Times New Roman"/>
                <w:noProof/>
                <w:kern w:val="0"/>
                <w:sz w:val="24"/>
              </w:rPr>
            </w:pPr>
          </w:p>
        </w:tc>
      </w:tr>
      <w:tr w:rsidR="00BF6CFF" w:rsidRPr="0001269A" w14:paraId="18B9F4DA" w14:textId="77777777" w:rsidTr="00621F9E">
        <w:trPr>
          <w:trHeight w:val="240"/>
        </w:trPr>
        <w:tc>
          <w:tcPr>
            <w:tcW w:w="2891" w:type="pct"/>
            <w:tcBorders>
              <w:top w:val="nil"/>
              <w:left w:val="nil"/>
              <w:bottom w:val="nil"/>
              <w:right w:val="nil"/>
            </w:tcBorders>
            <w:hideMark/>
          </w:tcPr>
          <w:p w14:paraId="79F4D6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109" w:type="pct"/>
            <w:tcBorders>
              <w:top w:val="nil"/>
              <w:left w:val="nil"/>
              <w:bottom w:val="nil"/>
              <w:right w:val="nil"/>
            </w:tcBorders>
            <w:hideMark/>
          </w:tcPr>
          <w:p w14:paraId="40C9CC9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Date: ____________ ______________</w:t>
            </w:r>
          </w:p>
        </w:tc>
      </w:tr>
    </w:tbl>
    <w:p w14:paraId="743214D0" w14:textId="77777777" w:rsidR="00621F9E" w:rsidRDefault="00621F9E" w:rsidP="00621F9E">
      <w:pPr>
        <w:widowControl w:val="0"/>
        <w:spacing w:after="0" w:line="240" w:lineRule="auto"/>
        <w:jc w:val="center"/>
        <w:rPr>
          <w:rFonts w:ascii="Times New Roman" w:hAnsi="Times New Roman"/>
          <w:b/>
          <w:bCs/>
          <w:noProof/>
          <w:kern w:val="0"/>
          <w:sz w:val="24"/>
          <w:lang w:val="lv-LV"/>
        </w:rPr>
      </w:pPr>
    </w:p>
    <w:p w14:paraId="592743FF" w14:textId="77777777" w:rsidR="00B3497F" w:rsidRDefault="00B3497F" w:rsidP="00621F9E">
      <w:pPr>
        <w:widowControl w:val="0"/>
        <w:spacing w:after="0" w:line="240" w:lineRule="auto"/>
        <w:jc w:val="center"/>
        <w:rPr>
          <w:rFonts w:ascii="Times New Roman" w:hAnsi="Times New Roman"/>
          <w:b/>
          <w:bCs/>
          <w:noProof/>
          <w:kern w:val="0"/>
          <w:sz w:val="24"/>
          <w:lang w:val="lv-LV"/>
        </w:rPr>
      </w:pPr>
    </w:p>
    <w:p w14:paraId="30F313AE" w14:textId="2CCA9E92" w:rsidR="00BF6CFF" w:rsidRPr="00B3497F" w:rsidRDefault="00BF6CFF" w:rsidP="00621F9E">
      <w:pPr>
        <w:widowControl w:val="0"/>
        <w:spacing w:after="0" w:line="240" w:lineRule="auto"/>
        <w:jc w:val="center"/>
        <w:rPr>
          <w:rFonts w:ascii="Times New Roman" w:hAnsi="Times New Roman"/>
          <w:b/>
          <w:bCs/>
          <w:noProof/>
          <w:kern w:val="0"/>
          <w:sz w:val="28"/>
          <w:szCs w:val="24"/>
        </w:rPr>
      </w:pPr>
      <w:r w:rsidRPr="00B3497F">
        <w:rPr>
          <w:rFonts w:ascii="Times New Roman" w:hAnsi="Times New Roman"/>
          <w:b/>
          <w:sz w:val="28"/>
          <w:szCs w:val="24"/>
        </w:rPr>
        <w:t>Total Construction Estimate</w:t>
      </w:r>
    </w:p>
    <w:p w14:paraId="260CE237" w14:textId="77777777" w:rsidR="00621F9E" w:rsidRDefault="00621F9E" w:rsidP="00621F9E">
      <w:pPr>
        <w:widowControl w:val="0"/>
        <w:spacing w:after="0" w:line="240" w:lineRule="auto"/>
        <w:jc w:val="center"/>
        <w:rPr>
          <w:rFonts w:ascii="Times New Roman" w:hAnsi="Times New Roman"/>
          <w:b/>
          <w:bCs/>
          <w:noProof/>
          <w:kern w:val="0"/>
          <w:sz w:val="24"/>
          <w:lang w:val="lv-LV"/>
        </w:rPr>
      </w:pPr>
    </w:p>
    <w:p w14:paraId="0A92E248" w14:textId="77777777" w:rsidR="00B3497F" w:rsidRPr="0001269A" w:rsidRDefault="00B3497F" w:rsidP="00621F9E">
      <w:pPr>
        <w:widowControl w:val="0"/>
        <w:spacing w:after="0" w:line="240" w:lineRule="auto"/>
        <w:jc w:val="center"/>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BF6CFF" w:rsidRPr="0001269A" w14:paraId="5571C6FD" w14:textId="77777777" w:rsidTr="00621F9E">
        <w:tc>
          <w:tcPr>
            <w:tcW w:w="1172" w:type="pct"/>
            <w:tcBorders>
              <w:top w:val="nil"/>
              <w:left w:val="nil"/>
              <w:bottom w:val="nil"/>
              <w:right w:val="nil"/>
            </w:tcBorders>
            <w:hideMark/>
          </w:tcPr>
          <w:p w14:paraId="7846D4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object</w:t>
            </w:r>
          </w:p>
        </w:tc>
        <w:tc>
          <w:tcPr>
            <w:tcW w:w="3828" w:type="pct"/>
            <w:tcBorders>
              <w:top w:val="nil"/>
              <w:left w:val="nil"/>
              <w:bottom w:val="single" w:sz="6" w:space="0" w:color="414142"/>
              <w:right w:val="nil"/>
            </w:tcBorders>
            <w:hideMark/>
          </w:tcPr>
          <w:p w14:paraId="505E871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C7C6E1A" w14:textId="77777777" w:rsidTr="00621F9E">
        <w:tc>
          <w:tcPr>
            <w:tcW w:w="1172" w:type="pct"/>
            <w:tcBorders>
              <w:top w:val="nil"/>
              <w:left w:val="nil"/>
              <w:bottom w:val="nil"/>
              <w:right w:val="nil"/>
            </w:tcBorders>
            <w:hideMark/>
          </w:tcPr>
          <w:p w14:paraId="08EBA9E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structure</w:t>
            </w:r>
          </w:p>
        </w:tc>
        <w:tc>
          <w:tcPr>
            <w:tcW w:w="3828" w:type="pct"/>
            <w:tcBorders>
              <w:top w:val="outset" w:sz="6" w:space="0" w:color="414142"/>
              <w:left w:val="nil"/>
              <w:bottom w:val="single" w:sz="6" w:space="0" w:color="414142"/>
              <w:right w:val="nil"/>
            </w:tcBorders>
            <w:hideMark/>
          </w:tcPr>
          <w:p w14:paraId="53E1120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4A9F274" w14:textId="77777777" w:rsidTr="00621F9E">
        <w:tc>
          <w:tcPr>
            <w:tcW w:w="1172" w:type="pct"/>
            <w:tcBorders>
              <w:top w:val="nil"/>
              <w:left w:val="nil"/>
              <w:bottom w:val="nil"/>
              <w:right w:val="nil"/>
            </w:tcBorders>
            <w:hideMark/>
          </w:tcPr>
          <w:p w14:paraId="4C98CF0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Address of the object</w:t>
            </w:r>
          </w:p>
        </w:tc>
        <w:tc>
          <w:tcPr>
            <w:tcW w:w="3828" w:type="pct"/>
            <w:tcBorders>
              <w:top w:val="outset" w:sz="6" w:space="0" w:color="414142"/>
              <w:left w:val="nil"/>
              <w:bottom w:val="single" w:sz="6" w:space="0" w:color="414142"/>
              <w:right w:val="nil"/>
            </w:tcBorders>
            <w:hideMark/>
          </w:tcPr>
          <w:p w14:paraId="1D4C56C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C8624C5" w14:textId="77777777" w:rsidTr="00621F9E">
        <w:tc>
          <w:tcPr>
            <w:tcW w:w="1172" w:type="pct"/>
            <w:tcBorders>
              <w:top w:val="nil"/>
              <w:left w:val="nil"/>
              <w:bottom w:val="nil"/>
              <w:right w:val="nil"/>
            </w:tcBorders>
            <w:hideMark/>
          </w:tcPr>
          <w:p w14:paraId="56C6FDA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Order No.</w:t>
            </w:r>
          </w:p>
        </w:tc>
        <w:tc>
          <w:tcPr>
            <w:tcW w:w="3828" w:type="pct"/>
            <w:tcBorders>
              <w:top w:val="outset" w:sz="6" w:space="0" w:color="414142"/>
              <w:left w:val="nil"/>
              <w:bottom w:val="single" w:sz="6" w:space="0" w:color="414142"/>
              <w:right w:val="nil"/>
            </w:tcBorders>
            <w:hideMark/>
          </w:tcPr>
          <w:p w14:paraId="2AFE656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13D846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6"/>
        <w:gridCol w:w="5161"/>
        <w:gridCol w:w="2988"/>
      </w:tblGrid>
      <w:tr w:rsidR="00BF6CFF" w:rsidRPr="0001269A" w14:paraId="652BB783"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700DB13E" w14:textId="6319067E" w:rsidR="00BF6CFF" w:rsidRPr="0001269A" w:rsidRDefault="00BF6CFF" w:rsidP="00621F9E">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2850" w:type="pct"/>
            <w:tcBorders>
              <w:top w:val="outset" w:sz="6" w:space="0" w:color="414142"/>
              <w:left w:val="outset" w:sz="6" w:space="0" w:color="414142"/>
              <w:bottom w:val="outset" w:sz="6" w:space="0" w:color="414142"/>
              <w:right w:val="outset" w:sz="6" w:space="0" w:color="414142"/>
            </w:tcBorders>
            <w:vAlign w:val="center"/>
            <w:hideMark/>
          </w:tcPr>
          <w:p w14:paraId="58559673" w14:textId="77777777" w:rsidR="00BF6CFF" w:rsidRPr="0001269A" w:rsidRDefault="00BF6CFF" w:rsidP="00621F9E">
            <w:pPr>
              <w:widowControl w:val="0"/>
              <w:spacing w:after="0" w:line="240" w:lineRule="auto"/>
              <w:jc w:val="center"/>
              <w:rPr>
                <w:rFonts w:ascii="Times New Roman" w:hAnsi="Times New Roman"/>
                <w:noProof/>
                <w:kern w:val="0"/>
                <w:sz w:val="24"/>
              </w:rPr>
            </w:pPr>
            <w:r>
              <w:rPr>
                <w:rFonts w:ascii="Times New Roman" w:hAnsi="Times New Roman"/>
                <w:sz w:val="24"/>
              </w:rPr>
              <w:t>Name of the object</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2997A49F" w14:textId="77777777" w:rsidR="00052A23" w:rsidRPr="00052A23" w:rsidRDefault="00BF6CFF" w:rsidP="00621F9E">
            <w:pPr>
              <w:widowControl w:val="0"/>
              <w:spacing w:after="0" w:line="240" w:lineRule="auto"/>
              <w:jc w:val="center"/>
              <w:rPr>
                <w:rFonts w:ascii="Times New Roman" w:hAnsi="Times New Roman"/>
                <w:noProof/>
                <w:kern w:val="0"/>
                <w:sz w:val="24"/>
              </w:rPr>
            </w:pPr>
            <w:r>
              <w:rPr>
                <w:rFonts w:ascii="Times New Roman" w:hAnsi="Times New Roman"/>
                <w:sz w:val="24"/>
              </w:rPr>
              <w:t>Costs of the object</w:t>
            </w:r>
          </w:p>
          <w:p w14:paraId="6679AE97" w14:textId="74FD0437" w:rsidR="00BF6CFF" w:rsidRPr="0001269A" w:rsidRDefault="00BF6CFF" w:rsidP="00621F9E">
            <w:pPr>
              <w:widowControl w:val="0"/>
              <w:spacing w:after="0" w:line="240" w:lineRule="auto"/>
              <w:jc w:val="center"/>
              <w:rPr>
                <w:rFonts w:ascii="Times New Roman" w:hAnsi="Times New Roman"/>
                <w:noProof/>
                <w:kern w:val="0"/>
                <w:sz w:val="24"/>
              </w:rPr>
            </w:pPr>
            <w:r>
              <w:rPr>
                <w:rFonts w:ascii="Times New Roman" w:hAnsi="Times New Roman"/>
                <w:sz w:val="24"/>
              </w:rPr>
              <w:t>(EUR)</w:t>
            </w:r>
          </w:p>
        </w:tc>
      </w:tr>
      <w:tr w:rsidR="00BF6CFF" w:rsidRPr="0001269A" w14:paraId="4783BC99"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592C029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outset" w:sz="6" w:space="0" w:color="414142"/>
              <w:right w:val="outset" w:sz="6" w:space="0" w:color="414142"/>
            </w:tcBorders>
            <w:hideMark/>
          </w:tcPr>
          <w:p w14:paraId="086B56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18E9418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082C40D"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3E70A4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outset" w:sz="6" w:space="0" w:color="414142"/>
              <w:right w:val="outset" w:sz="6" w:space="0" w:color="414142"/>
            </w:tcBorders>
            <w:hideMark/>
          </w:tcPr>
          <w:p w14:paraId="718237A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2B9F120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E0B8804"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03A7DAB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outset" w:sz="6" w:space="0" w:color="414142"/>
              <w:right w:val="outset" w:sz="6" w:space="0" w:color="414142"/>
            </w:tcBorders>
            <w:hideMark/>
          </w:tcPr>
          <w:p w14:paraId="597EC74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6FB06B2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84A9AFF"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B6DDAF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outset" w:sz="6" w:space="0" w:color="414142"/>
              <w:right w:val="outset" w:sz="6" w:space="0" w:color="414142"/>
            </w:tcBorders>
            <w:hideMark/>
          </w:tcPr>
          <w:p w14:paraId="40771E7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34D7725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DAD21AD"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7128FA3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outset" w:sz="6" w:space="0" w:color="414142"/>
              <w:right w:val="outset" w:sz="6" w:space="0" w:color="414142"/>
            </w:tcBorders>
            <w:hideMark/>
          </w:tcPr>
          <w:p w14:paraId="4C14A23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4EA010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E9B23C3" w14:textId="77777777" w:rsidTr="00621F9E">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25F1DFB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outset" w:sz="6" w:space="0" w:color="414142"/>
              <w:right w:val="outset" w:sz="6" w:space="0" w:color="414142"/>
            </w:tcBorders>
            <w:hideMark/>
          </w:tcPr>
          <w:p w14:paraId="4B20185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outset" w:sz="6" w:space="0" w:color="414142"/>
              <w:bottom w:val="outset" w:sz="6" w:space="0" w:color="414142"/>
              <w:right w:val="outset" w:sz="6" w:space="0" w:color="414142"/>
            </w:tcBorders>
            <w:hideMark/>
          </w:tcPr>
          <w:p w14:paraId="2951B50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E23EC3D" w14:textId="77777777" w:rsidTr="00621F9E">
        <w:trPr>
          <w:trHeight w:val="240"/>
        </w:trPr>
        <w:tc>
          <w:tcPr>
            <w:tcW w:w="500" w:type="pct"/>
            <w:tcBorders>
              <w:top w:val="outset" w:sz="6" w:space="0" w:color="414142"/>
              <w:left w:val="outset" w:sz="6" w:space="0" w:color="414142"/>
              <w:bottom w:val="single" w:sz="6" w:space="0" w:color="414142"/>
              <w:right w:val="outset" w:sz="6" w:space="0" w:color="414142"/>
            </w:tcBorders>
            <w:hideMark/>
          </w:tcPr>
          <w:p w14:paraId="60B7D59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outset" w:sz="6" w:space="0" w:color="414142"/>
              <w:bottom w:val="single" w:sz="6" w:space="0" w:color="414142"/>
              <w:right w:val="outset" w:sz="6" w:space="0" w:color="414142"/>
            </w:tcBorders>
            <w:hideMark/>
          </w:tcPr>
          <w:p w14:paraId="0789F553" w14:textId="77777777" w:rsidR="00BF6CFF" w:rsidRPr="0001269A" w:rsidRDefault="00BF6CFF" w:rsidP="00621F9E">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1650" w:type="pct"/>
            <w:tcBorders>
              <w:top w:val="outset" w:sz="6" w:space="0" w:color="414142"/>
              <w:left w:val="outset" w:sz="6" w:space="0" w:color="414142"/>
              <w:bottom w:val="single" w:sz="6" w:space="0" w:color="414142"/>
              <w:right w:val="outset" w:sz="6" w:space="0" w:color="414142"/>
            </w:tcBorders>
            <w:hideMark/>
          </w:tcPr>
          <w:p w14:paraId="529521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3FCE874" w14:textId="77777777" w:rsidTr="00621F9E">
        <w:trPr>
          <w:trHeight w:val="240"/>
        </w:trPr>
        <w:tc>
          <w:tcPr>
            <w:tcW w:w="500" w:type="pct"/>
            <w:tcBorders>
              <w:top w:val="outset" w:sz="6" w:space="0" w:color="414142"/>
              <w:left w:val="nil"/>
              <w:bottom w:val="nil"/>
              <w:right w:val="nil"/>
            </w:tcBorders>
            <w:hideMark/>
          </w:tcPr>
          <w:p w14:paraId="032ABB6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850" w:type="pct"/>
            <w:tcBorders>
              <w:top w:val="outset" w:sz="6" w:space="0" w:color="414142"/>
              <w:left w:val="nil"/>
              <w:bottom w:val="nil"/>
              <w:right w:val="nil"/>
            </w:tcBorders>
            <w:hideMark/>
          </w:tcPr>
          <w:p w14:paraId="1965013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nil"/>
              <w:bottom w:val="nil"/>
              <w:right w:val="nil"/>
            </w:tcBorders>
            <w:hideMark/>
          </w:tcPr>
          <w:p w14:paraId="52EC72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86E9D02"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6067"/>
        <w:gridCol w:w="2988"/>
      </w:tblGrid>
      <w:tr w:rsidR="00BF6CFF" w:rsidRPr="0001269A" w14:paraId="50E38B3A" w14:textId="77777777" w:rsidTr="00C60CD4">
        <w:tc>
          <w:tcPr>
            <w:tcW w:w="3350" w:type="pct"/>
            <w:tcBorders>
              <w:top w:val="outset" w:sz="6" w:space="0" w:color="414142"/>
              <w:left w:val="outset" w:sz="6" w:space="0" w:color="414142"/>
              <w:bottom w:val="single" w:sz="6" w:space="0" w:color="414142"/>
              <w:right w:val="outset" w:sz="6" w:space="0" w:color="414142"/>
            </w:tcBorders>
            <w:hideMark/>
          </w:tcPr>
          <w:p w14:paraId="368A1AA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VAT (____%)</w:t>
            </w:r>
          </w:p>
        </w:tc>
        <w:tc>
          <w:tcPr>
            <w:tcW w:w="1650" w:type="pct"/>
            <w:tcBorders>
              <w:top w:val="outset" w:sz="6" w:space="0" w:color="414142"/>
              <w:left w:val="outset" w:sz="6" w:space="0" w:color="414142"/>
              <w:bottom w:val="single" w:sz="6" w:space="0" w:color="414142"/>
              <w:right w:val="outset" w:sz="6" w:space="0" w:color="414142"/>
            </w:tcBorders>
            <w:hideMark/>
          </w:tcPr>
          <w:p w14:paraId="6B2DA36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0E06320" w14:textId="77777777" w:rsidTr="00C60CD4">
        <w:tc>
          <w:tcPr>
            <w:tcW w:w="3350" w:type="pct"/>
            <w:tcBorders>
              <w:top w:val="outset" w:sz="6" w:space="0" w:color="414142"/>
              <w:left w:val="nil"/>
              <w:bottom w:val="nil"/>
              <w:right w:val="nil"/>
            </w:tcBorders>
            <w:hideMark/>
          </w:tcPr>
          <w:p w14:paraId="4461090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tcBorders>
              <w:top w:val="outset" w:sz="6" w:space="0" w:color="414142"/>
              <w:left w:val="nil"/>
              <w:bottom w:val="nil"/>
              <w:right w:val="nil"/>
            </w:tcBorders>
            <w:hideMark/>
          </w:tcPr>
          <w:p w14:paraId="59A382D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B47B2B7"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BF6CFF" w:rsidRPr="0001269A" w14:paraId="3E712E04" w14:textId="77777777" w:rsidTr="005C4E1D">
        <w:tc>
          <w:tcPr>
            <w:tcW w:w="703" w:type="pct"/>
            <w:tcBorders>
              <w:top w:val="nil"/>
              <w:left w:val="nil"/>
              <w:bottom w:val="nil"/>
              <w:right w:val="nil"/>
            </w:tcBorders>
            <w:hideMark/>
          </w:tcPr>
          <w:p w14:paraId="38A00C7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Prepared by</w:t>
            </w:r>
          </w:p>
        </w:tc>
        <w:tc>
          <w:tcPr>
            <w:tcW w:w="4297" w:type="pct"/>
            <w:tcBorders>
              <w:top w:val="nil"/>
              <w:left w:val="nil"/>
              <w:bottom w:val="single" w:sz="6" w:space="0" w:color="414142"/>
              <w:right w:val="nil"/>
            </w:tcBorders>
            <w:hideMark/>
          </w:tcPr>
          <w:p w14:paraId="6F0C1AE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10598E5" w14:textId="77777777" w:rsidTr="005C4E1D">
        <w:tc>
          <w:tcPr>
            <w:tcW w:w="703" w:type="pct"/>
            <w:tcBorders>
              <w:top w:val="nil"/>
              <w:left w:val="nil"/>
              <w:bottom w:val="nil"/>
              <w:right w:val="nil"/>
            </w:tcBorders>
            <w:hideMark/>
          </w:tcPr>
          <w:p w14:paraId="16FF337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97" w:type="pct"/>
            <w:tcBorders>
              <w:top w:val="outset" w:sz="6" w:space="0" w:color="414142"/>
              <w:left w:val="nil"/>
              <w:bottom w:val="nil"/>
              <w:right w:val="nil"/>
            </w:tcBorders>
            <w:hideMark/>
          </w:tcPr>
          <w:p w14:paraId="5766E254" w14:textId="77777777" w:rsidR="00BF6CFF" w:rsidRPr="0001269A" w:rsidRDefault="00BF6CFF" w:rsidP="00621F9E">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6EC73DA4"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2250"/>
        <w:gridCol w:w="5261"/>
      </w:tblGrid>
      <w:tr w:rsidR="00BF6CFF" w:rsidRPr="0001269A" w14:paraId="71B9DCDC" w14:textId="77777777" w:rsidTr="005C4E1D">
        <w:tc>
          <w:tcPr>
            <w:tcW w:w="860" w:type="pct"/>
            <w:tcBorders>
              <w:top w:val="nil"/>
              <w:left w:val="nil"/>
              <w:bottom w:val="nil"/>
              <w:right w:val="nil"/>
            </w:tcBorders>
            <w:hideMark/>
          </w:tcPr>
          <w:p w14:paraId="6C949C1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Certificate No.</w:t>
            </w:r>
          </w:p>
        </w:tc>
        <w:tc>
          <w:tcPr>
            <w:tcW w:w="1240" w:type="pct"/>
            <w:tcBorders>
              <w:top w:val="nil"/>
              <w:left w:val="nil"/>
              <w:bottom w:val="single" w:sz="6" w:space="0" w:color="414142"/>
              <w:right w:val="nil"/>
            </w:tcBorders>
            <w:hideMark/>
          </w:tcPr>
          <w:p w14:paraId="1C35CEC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hideMark/>
          </w:tcPr>
          <w:p w14:paraId="574AF58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025AD332"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BF6CFF" w:rsidRPr="0001269A" w14:paraId="4356AE95" w14:textId="77777777" w:rsidTr="00C60CD4">
        <w:tc>
          <w:tcPr>
            <w:tcW w:w="2100" w:type="pct"/>
            <w:tcBorders>
              <w:top w:val="nil"/>
              <w:left w:val="nil"/>
              <w:bottom w:val="nil"/>
              <w:right w:val="nil"/>
            </w:tcBorders>
            <w:hideMark/>
          </w:tcPr>
          <w:p w14:paraId="7164CE9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Date of estimate preparation: ____________</w:t>
            </w:r>
          </w:p>
        </w:tc>
      </w:tr>
    </w:tbl>
    <w:p w14:paraId="33C9B47E" w14:textId="77777777" w:rsidR="00621F9E" w:rsidRDefault="00621F9E" w:rsidP="00052A23">
      <w:pPr>
        <w:widowControl w:val="0"/>
        <w:spacing w:after="0" w:line="240" w:lineRule="auto"/>
        <w:jc w:val="both"/>
        <w:rPr>
          <w:rFonts w:ascii="Times New Roman" w:hAnsi="Times New Roman"/>
          <w:noProof/>
          <w:kern w:val="0"/>
          <w:sz w:val="24"/>
          <w:lang w:val="lv-LV"/>
        </w:rPr>
      </w:pPr>
    </w:p>
    <w:p w14:paraId="086815F7" w14:textId="77777777" w:rsidR="00621F9E" w:rsidRDefault="00621F9E" w:rsidP="00052A23">
      <w:pPr>
        <w:widowControl w:val="0"/>
        <w:spacing w:after="0" w:line="240" w:lineRule="auto"/>
        <w:jc w:val="both"/>
        <w:rPr>
          <w:rFonts w:ascii="Times New Roman" w:hAnsi="Times New Roman"/>
          <w:noProof/>
          <w:kern w:val="0"/>
          <w:sz w:val="24"/>
          <w:lang w:val="lv-LV"/>
        </w:rPr>
      </w:pPr>
    </w:p>
    <w:p w14:paraId="5A7CC920" w14:textId="18B76909" w:rsidR="00E04ACA" w:rsidRDefault="00BF6CFF" w:rsidP="005C4E1D">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lastRenderedPageBreak/>
        <w:t>Deputy Prime Minister, Minister for Economics</w:t>
      </w:r>
      <w:r w:rsidR="005C4E1D">
        <w:rPr>
          <w:rFonts w:ascii="Times New Roman" w:hAnsi="Times New Roman"/>
          <w:sz w:val="24"/>
        </w:rPr>
        <w:tab/>
      </w:r>
      <w:r>
        <w:rPr>
          <w:rFonts w:ascii="Times New Roman" w:hAnsi="Times New Roman"/>
          <w:sz w:val="24"/>
        </w:rPr>
        <w:t>Arvils Ašeradens</w:t>
      </w:r>
      <w:r w:rsidR="00E04ACA">
        <w:br w:type="page"/>
      </w:r>
    </w:p>
    <w:p w14:paraId="77B983EC" w14:textId="77777777" w:rsidR="00BF6CFF" w:rsidRPr="0001269A" w:rsidRDefault="00BF6CFF" w:rsidP="00052A23">
      <w:pPr>
        <w:widowControl w:val="0"/>
        <w:spacing w:after="0" w:line="240" w:lineRule="auto"/>
        <w:jc w:val="both"/>
        <w:rPr>
          <w:rFonts w:ascii="Times New Roman" w:hAnsi="Times New Roman"/>
          <w:noProof/>
          <w:kern w:val="0"/>
          <w:sz w:val="24"/>
          <w:lang w:val="lv-LV"/>
        </w:rPr>
      </w:pPr>
    </w:p>
    <w:p w14:paraId="3A1E0AB0" w14:textId="77777777" w:rsidR="00052A23" w:rsidRPr="00E04ACA" w:rsidRDefault="00BF6CFF" w:rsidP="00E04ACA">
      <w:pPr>
        <w:widowControl w:val="0"/>
        <w:spacing w:after="0" w:line="240" w:lineRule="auto"/>
        <w:jc w:val="right"/>
        <w:rPr>
          <w:rFonts w:ascii="Times New Roman" w:hAnsi="Times New Roman"/>
          <w:b/>
          <w:bCs/>
          <w:noProof/>
          <w:kern w:val="0"/>
          <w:sz w:val="24"/>
        </w:rPr>
      </w:pPr>
      <w:r>
        <w:rPr>
          <w:rFonts w:ascii="Times New Roman" w:hAnsi="Times New Roman"/>
          <w:b/>
          <w:sz w:val="24"/>
        </w:rPr>
        <w:t>Annex 8</w:t>
      </w:r>
    </w:p>
    <w:p w14:paraId="0DF548B2" w14:textId="77777777" w:rsidR="00052A23" w:rsidRPr="00052A23" w:rsidRDefault="00BF6CFF" w:rsidP="00E04ACA">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14915C6D" w14:textId="77777777" w:rsidR="00052A23" w:rsidRPr="00052A23" w:rsidRDefault="00BF6CFF" w:rsidP="00E04ACA">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5F14F3CC" w14:textId="1F610B13" w:rsidR="00BF6CFF" w:rsidRDefault="00BF6CFF" w:rsidP="00E04ACA">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103" w:name="piel-623851"/>
      <w:bookmarkStart w:id="104" w:name="piel8"/>
      <w:bookmarkEnd w:id="103"/>
      <w:bookmarkEnd w:id="104"/>
    </w:p>
    <w:p w14:paraId="3DBCC42F" w14:textId="77777777" w:rsidR="00E04ACA" w:rsidRDefault="00E04ACA" w:rsidP="00052A23">
      <w:pPr>
        <w:widowControl w:val="0"/>
        <w:spacing w:after="0" w:line="240" w:lineRule="auto"/>
        <w:jc w:val="both"/>
        <w:rPr>
          <w:rFonts w:ascii="Times New Roman" w:hAnsi="Times New Roman"/>
          <w:noProof/>
          <w:kern w:val="0"/>
          <w:sz w:val="24"/>
          <w:lang w:val="lv-LV"/>
        </w:rPr>
      </w:pPr>
    </w:p>
    <w:p w14:paraId="76D55E8E" w14:textId="77777777" w:rsidR="00E04ACA" w:rsidRPr="0001269A" w:rsidRDefault="00E04ACA" w:rsidP="00052A23">
      <w:pPr>
        <w:widowControl w:val="0"/>
        <w:spacing w:after="0" w:line="240" w:lineRule="auto"/>
        <w:jc w:val="both"/>
        <w:rPr>
          <w:rFonts w:ascii="Times New Roman" w:hAnsi="Times New Roman"/>
          <w:noProof/>
          <w:kern w:val="0"/>
          <w:sz w:val="24"/>
          <w:lang w:val="lv-LV"/>
        </w:rPr>
      </w:pPr>
    </w:p>
    <w:p w14:paraId="41D9D39E" w14:textId="77777777" w:rsidR="00BF6CFF" w:rsidRPr="00E04ACA" w:rsidRDefault="00BF6CFF" w:rsidP="00E04ACA">
      <w:pPr>
        <w:widowControl w:val="0"/>
        <w:spacing w:after="0" w:line="240" w:lineRule="auto"/>
        <w:jc w:val="center"/>
        <w:rPr>
          <w:rFonts w:ascii="Times New Roman" w:hAnsi="Times New Roman"/>
          <w:b/>
          <w:bCs/>
          <w:noProof/>
          <w:kern w:val="0"/>
          <w:sz w:val="28"/>
          <w:szCs w:val="24"/>
        </w:rPr>
      </w:pPr>
      <w:bookmarkStart w:id="105" w:name="623852"/>
      <w:bookmarkStart w:id="106" w:name="n-623852"/>
      <w:bookmarkEnd w:id="105"/>
      <w:bookmarkEnd w:id="106"/>
      <w:r>
        <w:rPr>
          <w:rFonts w:ascii="Times New Roman" w:hAnsi="Times New Roman"/>
          <w:b/>
          <w:sz w:val="28"/>
        </w:rPr>
        <w:t>List of Scopes of Construction Work</w:t>
      </w:r>
    </w:p>
    <w:p w14:paraId="044C222B" w14:textId="77777777" w:rsidR="00E04ACA" w:rsidRDefault="00E04ACA" w:rsidP="00052A23">
      <w:pPr>
        <w:widowControl w:val="0"/>
        <w:spacing w:after="0" w:line="240" w:lineRule="auto"/>
        <w:jc w:val="both"/>
        <w:rPr>
          <w:rFonts w:ascii="Times New Roman" w:hAnsi="Times New Roman"/>
          <w:b/>
          <w:bCs/>
          <w:noProof/>
          <w:kern w:val="0"/>
          <w:sz w:val="24"/>
          <w:lang w:val="lv-LV"/>
        </w:rPr>
      </w:pPr>
    </w:p>
    <w:p w14:paraId="38EB5035" w14:textId="77777777" w:rsidR="00E04ACA" w:rsidRPr="0001269A" w:rsidRDefault="00E04ACA"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42"/>
        <w:gridCol w:w="6078"/>
        <w:gridCol w:w="1451"/>
      </w:tblGrid>
      <w:tr w:rsidR="00BF6CFF" w:rsidRPr="0001269A" w14:paraId="63DDF8F7" w14:textId="77777777" w:rsidTr="00C60CD4">
        <w:trPr>
          <w:trHeight w:val="240"/>
        </w:trPr>
        <w:tc>
          <w:tcPr>
            <w:tcW w:w="850" w:type="pct"/>
            <w:tcBorders>
              <w:top w:val="nil"/>
              <w:left w:val="nil"/>
              <w:bottom w:val="nil"/>
              <w:right w:val="nil"/>
            </w:tcBorders>
            <w:hideMark/>
          </w:tcPr>
          <w:p w14:paraId="5C982D9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0" w:type="pct"/>
            <w:tcBorders>
              <w:top w:val="nil"/>
              <w:left w:val="nil"/>
              <w:bottom w:val="single" w:sz="6" w:space="0" w:color="414142"/>
              <w:right w:val="nil"/>
            </w:tcBorders>
            <w:hideMark/>
          </w:tcPr>
          <w:p w14:paraId="5518CCF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nil"/>
              <w:left w:val="nil"/>
              <w:bottom w:val="nil"/>
              <w:right w:val="nil"/>
            </w:tcBorders>
            <w:hideMark/>
          </w:tcPr>
          <w:p w14:paraId="337D2A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8A3B71B" w14:textId="77777777" w:rsidTr="00C60CD4">
        <w:trPr>
          <w:trHeight w:val="240"/>
        </w:trPr>
        <w:tc>
          <w:tcPr>
            <w:tcW w:w="850" w:type="pct"/>
            <w:tcBorders>
              <w:top w:val="nil"/>
              <w:left w:val="nil"/>
              <w:bottom w:val="nil"/>
              <w:right w:val="nil"/>
            </w:tcBorders>
            <w:hideMark/>
          </w:tcPr>
          <w:p w14:paraId="55A5072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350" w:type="pct"/>
            <w:tcBorders>
              <w:top w:val="outset" w:sz="6" w:space="0" w:color="414142"/>
              <w:left w:val="nil"/>
              <w:bottom w:val="nil"/>
              <w:right w:val="nil"/>
            </w:tcBorders>
            <w:hideMark/>
          </w:tcPr>
          <w:p w14:paraId="37113552" w14:textId="77777777" w:rsidR="00BF6CFF" w:rsidRPr="0001269A" w:rsidRDefault="00BF6CFF" w:rsidP="00E04ACA">
            <w:pPr>
              <w:widowControl w:val="0"/>
              <w:spacing w:after="0" w:line="240" w:lineRule="auto"/>
              <w:jc w:val="center"/>
              <w:rPr>
                <w:rFonts w:ascii="Times New Roman" w:hAnsi="Times New Roman"/>
                <w:noProof/>
                <w:kern w:val="0"/>
                <w:sz w:val="24"/>
              </w:rPr>
            </w:pPr>
            <w:r>
              <w:rPr>
                <w:rFonts w:ascii="Times New Roman" w:hAnsi="Times New Roman"/>
                <w:sz w:val="24"/>
              </w:rPr>
              <w:t>(type of construction work or name of the structural element)</w:t>
            </w:r>
          </w:p>
        </w:tc>
        <w:tc>
          <w:tcPr>
            <w:tcW w:w="800" w:type="pct"/>
            <w:tcBorders>
              <w:top w:val="nil"/>
              <w:left w:val="nil"/>
              <w:bottom w:val="nil"/>
              <w:right w:val="nil"/>
            </w:tcBorders>
            <w:hideMark/>
          </w:tcPr>
          <w:p w14:paraId="2A375AD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BB43C9C"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BF6CFF" w:rsidRPr="0001269A" w14:paraId="5AA41D4F" w14:textId="77777777" w:rsidTr="005C4E1D">
        <w:tc>
          <w:tcPr>
            <w:tcW w:w="1172" w:type="pct"/>
            <w:tcBorders>
              <w:top w:val="nil"/>
              <w:left w:val="nil"/>
              <w:bottom w:val="nil"/>
              <w:right w:val="nil"/>
            </w:tcBorders>
            <w:hideMark/>
          </w:tcPr>
          <w:p w14:paraId="3C85F0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object</w:t>
            </w:r>
          </w:p>
        </w:tc>
        <w:tc>
          <w:tcPr>
            <w:tcW w:w="3828" w:type="pct"/>
            <w:tcBorders>
              <w:top w:val="nil"/>
              <w:left w:val="nil"/>
              <w:bottom w:val="single" w:sz="6" w:space="0" w:color="414142"/>
              <w:right w:val="nil"/>
            </w:tcBorders>
            <w:hideMark/>
          </w:tcPr>
          <w:p w14:paraId="795C07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97EB80E" w14:textId="77777777" w:rsidTr="005C4E1D">
        <w:tc>
          <w:tcPr>
            <w:tcW w:w="1172" w:type="pct"/>
            <w:tcBorders>
              <w:top w:val="nil"/>
              <w:left w:val="nil"/>
              <w:bottom w:val="nil"/>
              <w:right w:val="nil"/>
            </w:tcBorders>
            <w:hideMark/>
          </w:tcPr>
          <w:p w14:paraId="650557C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structure</w:t>
            </w:r>
          </w:p>
        </w:tc>
        <w:tc>
          <w:tcPr>
            <w:tcW w:w="3828" w:type="pct"/>
            <w:tcBorders>
              <w:top w:val="outset" w:sz="6" w:space="0" w:color="414142"/>
              <w:left w:val="nil"/>
              <w:bottom w:val="single" w:sz="6" w:space="0" w:color="414142"/>
              <w:right w:val="nil"/>
            </w:tcBorders>
            <w:hideMark/>
          </w:tcPr>
          <w:p w14:paraId="1906808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0A1280B" w14:textId="77777777" w:rsidTr="005C4E1D">
        <w:tc>
          <w:tcPr>
            <w:tcW w:w="1172" w:type="pct"/>
            <w:tcBorders>
              <w:top w:val="nil"/>
              <w:left w:val="nil"/>
              <w:bottom w:val="nil"/>
              <w:right w:val="nil"/>
            </w:tcBorders>
            <w:hideMark/>
          </w:tcPr>
          <w:p w14:paraId="7D67BD3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Address of the object</w:t>
            </w:r>
          </w:p>
        </w:tc>
        <w:tc>
          <w:tcPr>
            <w:tcW w:w="3828" w:type="pct"/>
            <w:tcBorders>
              <w:top w:val="outset" w:sz="6" w:space="0" w:color="414142"/>
              <w:left w:val="nil"/>
              <w:bottom w:val="single" w:sz="6" w:space="0" w:color="414142"/>
              <w:right w:val="nil"/>
            </w:tcBorders>
            <w:hideMark/>
          </w:tcPr>
          <w:p w14:paraId="0FD2AF7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BC15ABE" w14:textId="77777777" w:rsidTr="005C4E1D">
        <w:tc>
          <w:tcPr>
            <w:tcW w:w="1172" w:type="pct"/>
            <w:tcBorders>
              <w:top w:val="nil"/>
              <w:left w:val="nil"/>
              <w:bottom w:val="nil"/>
              <w:right w:val="nil"/>
            </w:tcBorders>
            <w:hideMark/>
          </w:tcPr>
          <w:p w14:paraId="6189E4F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Order No.</w:t>
            </w:r>
          </w:p>
        </w:tc>
        <w:tc>
          <w:tcPr>
            <w:tcW w:w="3828" w:type="pct"/>
            <w:tcBorders>
              <w:top w:val="outset" w:sz="6" w:space="0" w:color="414142"/>
              <w:left w:val="nil"/>
              <w:bottom w:val="single" w:sz="6" w:space="0" w:color="414142"/>
              <w:right w:val="nil"/>
            </w:tcBorders>
            <w:hideMark/>
          </w:tcPr>
          <w:p w14:paraId="0222CA8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6C4B2D2" w14:textId="77777777" w:rsidTr="00C60CD4">
        <w:tc>
          <w:tcPr>
            <w:tcW w:w="5000" w:type="pct"/>
            <w:gridSpan w:val="2"/>
            <w:tcBorders>
              <w:top w:val="nil"/>
              <w:left w:val="nil"/>
              <w:bottom w:val="nil"/>
              <w:right w:val="nil"/>
            </w:tcBorders>
            <w:hideMark/>
          </w:tcPr>
          <w:p w14:paraId="1BF29CFA" w14:textId="77777777" w:rsidR="00052A23" w:rsidRPr="00052A23" w:rsidRDefault="00052A23" w:rsidP="00052A23">
            <w:pPr>
              <w:widowControl w:val="0"/>
              <w:spacing w:after="0" w:line="240" w:lineRule="auto"/>
              <w:jc w:val="both"/>
              <w:rPr>
                <w:rFonts w:ascii="Times New Roman" w:hAnsi="Times New Roman"/>
                <w:noProof/>
                <w:kern w:val="0"/>
                <w:sz w:val="24"/>
                <w:lang w:val="lv-LV"/>
              </w:rPr>
            </w:pPr>
          </w:p>
          <w:p w14:paraId="13C2E480" w14:textId="7149168A"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The scopes have been prepared, based on the drawings of the part _______.</w:t>
            </w:r>
          </w:p>
        </w:tc>
      </w:tr>
    </w:tbl>
    <w:p w14:paraId="330CF2F3"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
        <w:gridCol w:w="4618"/>
        <w:gridCol w:w="1902"/>
        <w:gridCol w:w="1630"/>
      </w:tblGrid>
      <w:tr w:rsidR="00BF6CFF" w:rsidRPr="0001269A" w14:paraId="47590333" w14:textId="77777777" w:rsidTr="00E04ACA">
        <w:trPr>
          <w:trHeight w:val="240"/>
        </w:trPr>
        <w:tc>
          <w:tcPr>
            <w:tcW w:w="500" w:type="pct"/>
            <w:tcBorders>
              <w:top w:val="outset" w:sz="6" w:space="0" w:color="414142"/>
              <w:left w:val="outset" w:sz="6" w:space="0" w:color="414142"/>
              <w:bottom w:val="outset" w:sz="6" w:space="0" w:color="414142"/>
              <w:right w:val="outset" w:sz="6" w:space="0" w:color="414142"/>
            </w:tcBorders>
            <w:vAlign w:val="center"/>
            <w:hideMark/>
          </w:tcPr>
          <w:p w14:paraId="12D12F8B" w14:textId="70DEC8FA" w:rsidR="00BF6CFF" w:rsidRPr="0001269A" w:rsidRDefault="00BF6CFF" w:rsidP="00E04ACA">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2550" w:type="pct"/>
            <w:tcBorders>
              <w:top w:val="outset" w:sz="6" w:space="0" w:color="414142"/>
              <w:left w:val="outset" w:sz="6" w:space="0" w:color="414142"/>
              <w:bottom w:val="outset" w:sz="6" w:space="0" w:color="414142"/>
              <w:right w:val="outset" w:sz="6" w:space="0" w:color="414142"/>
            </w:tcBorders>
            <w:vAlign w:val="center"/>
            <w:hideMark/>
          </w:tcPr>
          <w:p w14:paraId="7E19A41C" w14:textId="77777777" w:rsidR="00BF6CFF" w:rsidRPr="0001269A" w:rsidRDefault="00BF6CFF" w:rsidP="00E04ACA">
            <w:pPr>
              <w:widowControl w:val="0"/>
              <w:spacing w:after="0" w:line="240" w:lineRule="auto"/>
              <w:jc w:val="center"/>
              <w:rPr>
                <w:rFonts w:ascii="Times New Roman" w:hAnsi="Times New Roman"/>
                <w:noProof/>
                <w:kern w:val="0"/>
                <w:sz w:val="24"/>
              </w:rPr>
            </w:pPr>
            <w:r>
              <w:rPr>
                <w:rFonts w:ascii="Times New Roman" w:hAnsi="Times New Roman"/>
                <w:sz w:val="24"/>
              </w:rPr>
              <w:t>Name of construction work</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B9C45A" w14:textId="77777777" w:rsidR="00BF6CFF" w:rsidRPr="0001269A" w:rsidRDefault="00BF6CFF" w:rsidP="00E04ACA">
            <w:pPr>
              <w:widowControl w:val="0"/>
              <w:spacing w:after="0" w:line="240" w:lineRule="auto"/>
              <w:jc w:val="center"/>
              <w:rPr>
                <w:rFonts w:ascii="Times New Roman" w:hAnsi="Times New Roman"/>
                <w:noProof/>
                <w:kern w:val="0"/>
                <w:sz w:val="24"/>
              </w:rPr>
            </w:pPr>
            <w:r>
              <w:rPr>
                <w:rFonts w:ascii="Times New Roman" w:hAnsi="Times New Roman"/>
                <w:sz w:val="24"/>
              </w:rPr>
              <w:t>Unit of measurement</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9AE860A" w14:textId="77777777" w:rsidR="00BF6CFF" w:rsidRPr="0001269A" w:rsidRDefault="00BF6CFF" w:rsidP="00E04ACA">
            <w:pPr>
              <w:widowControl w:val="0"/>
              <w:spacing w:after="0" w:line="240" w:lineRule="auto"/>
              <w:jc w:val="center"/>
              <w:rPr>
                <w:rFonts w:ascii="Times New Roman" w:hAnsi="Times New Roman"/>
                <w:noProof/>
                <w:kern w:val="0"/>
                <w:sz w:val="24"/>
              </w:rPr>
            </w:pPr>
            <w:r>
              <w:rPr>
                <w:rFonts w:ascii="Times New Roman" w:hAnsi="Times New Roman"/>
                <w:sz w:val="24"/>
              </w:rPr>
              <w:t>Quantity</w:t>
            </w:r>
          </w:p>
        </w:tc>
      </w:tr>
      <w:tr w:rsidR="00BF6CFF" w:rsidRPr="0001269A" w14:paraId="7AC0B639" w14:textId="77777777" w:rsidTr="00E04ACA">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3CDCA60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50" w:type="pct"/>
            <w:tcBorders>
              <w:top w:val="outset" w:sz="6" w:space="0" w:color="414142"/>
              <w:left w:val="outset" w:sz="6" w:space="0" w:color="414142"/>
              <w:bottom w:val="outset" w:sz="6" w:space="0" w:color="414142"/>
              <w:right w:val="outset" w:sz="6" w:space="0" w:color="414142"/>
            </w:tcBorders>
            <w:hideMark/>
          </w:tcPr>
          <w:p w14:paraId="77D92C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617E0D6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3BD5238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5097579" w14:textId="77777777" w:rsidTr="00E04ACA">
        <w:trPr>
          <w:trHeight w:val="240"/>
        </w:trPr>
        <w:tc>
          <w:tcPr>
            <w:tcW w:w="500" w:type="pct"/>
            <w:tcBorders>
              <w:top w:val="outset" w:sz="6" w:space="0" w:color="414142"/>
              <w:left w:val="outset" w:sz="6" w:space="0" w:color="414142"/>
              <w:bottom w:val="outset" w:sz="6" w:space="0" w:color="414142"/>
              <w:right w:val="outset" w:sz="6" w:space="0" w:color="414142"/>
            </w:tcBorders>
            <w:hideMark/>
          </w:tcPr>
          <w:p w14:paraId="4E1BB42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50" w:type="pct"/>
            <w:tcBorders>
              <w:top w:val="outset" w:sz="6" w:space="0" w:color="414142"/>
              <w:left w:val="outset" w:sz="6" w:space="0" w:color="414142"/>
              <w:bottom w:val="outset" w:sz="6" w:space="0" w:color="414142"/>
              <w:right w:val="outset" w:sz="6" w:space="0" w:color="414142"/>
            </w:tcBorders>
            <w:hideMark/>
          </w:tcPr>
          <w:p w14:paraId="17DAF0F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hideMark/>
          </w:tcPr>
          <w:p w14:paraId="455C1C4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hideMark/>
          </w:tcPr>
          <w:p w14:paraId="79B5F87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8158A4B" w14:textId="77777777" w:rsidTr="00E04ACA">
        <w:trPr>
          <w:trHeight w:val="240"/>
        </w:trPr>
        <w:tc>
          <w:tcPr>
            <w:tcW w:w="500" w:type="pct"/>
            <w:tcBorders>
              <w:top w:val="outset" w:sz="6" w:space="0" w:color="414142"/>
              <w:left w:val="outset" w:sz="6" w:space="0" w:color="414142"/>
              <w:bottom w:val="single" w:sz="6" w:space="0" w:color="414142"/>
              <w:right w:val="outset" w:sz="6" w:space="0" w:color="414142"/>
            </w:tcBorders>
            <w:hideMark/>
          </w:tcPr>
          <w:p w14:paraId="66EC7C3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50" w:type="pct"/>
            <w:tcBorders>
              <w:top w:val="outset" w:sz="6" w:space="0" w:color="414142"/>
              <w:left w:val="outset" w:sz="6" w:space="0" w:color="414142"/>
              <w:bottom w:val="single" w:sz="6" w:space="0" w:color="414142"/>
              <w:right w:val="outset" w:sz="6" w:space="0" w:color="414142"/>
            </w:tcBorders>
            <w:hideMark/>
          </w:tcPr>
          <w:p w14:paraId="196570D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single" w:sz="6" w:space="0" w:color="414142"/>
              <w:right w:val="outset" w:sz="6" w:space="0" w:color="414142"/>
            </w:tcBorders>
            <w:hideMark/>
          </w:tcPr>
          <w:p w14:paraId="63A5D5EB" w14:textId="77777777" w:rsidR="00BF6CFF" w:rsidRPr="0001269A" w:rsidRDefault="00BF6CFF" w:rsidP="00E04ACA">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900" w:type="pct"/>
            <w:tcBorders>
              <w:top w:val="outset" w:sz="6" w:space="0" w:color="414142"/>
              <w:left w:val="outset" w:sz="6" w:space="0" w:color="414142"/>
              <w:bottom w:val="single" w:sz="6" w:space="0" w:color="414142"/>
              <w:right w:val="outset" w:sz="6" w:space="0" w:color="414142"/>
            </w:tcBorders>
            <w:hideMark/>
          </w:tcPr>
          <w:p w14:paraId="6C0C89F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339B7CC" w14:textId="77777777" w:rsidTr="00E04ACA">
        <w:trPr>
          <w:trHeight w:val="240"/>
        </w:trPr>
        <w:tc>
          <w:tcPr>
            <w:tcW w:w="500" w:type="pct"/>
            <w:tcBorders>
              <w:top w:val="outset" w:sz="6" w:space="0" w:color="414142"/>
              <w:left w:val="nil"/>
              <w:bottom w:val="nil"/>
              <w:right w:val="nil"/>
            </w:tcBorders>
            <w:hideMark/>
          </w:tcPr>
          <w:p w14:paraId="2D6736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50" w:type="pct"/>
            <w:tcBorders>
              <w:top w:val="outset" w:sz="6" w:space="0" w:color="414142"/>
              <w:left w:val="nil"/>
              <w:bottom w:val="nil"/>
              <w:right w:val="nil"/>
            </w:tcBorders>
            <w:hideMark/>
          </w:tcPr>
          <w:p w14:paraId="6BA9D6C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nil"/>
              <w:bottom w:val="nil"/>
              <w:right w:val="nil"/>
            </w:tcBorders>
            <w:hideMark/>
          </w:tcPr>
          <w:p w14:paraId="6DA260A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nil"/>
              <w:bottom w:val="nil"/>
              <w:right w:val="nil"/>
            </w:tcBorders>
            <w:hideMark/>
          </w:tcPr>
          <w:p w14:paraId="0962829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84CE320"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75"/>
        <w:gridCol w:w="7796"/>
      </w:tblGrid>
      <w:tr w:rsidR="00BF6CFF" w:rsidRPr="0001269A" w14:paraId="5A337BE0" w14:textId="77777777" w:rsidTr="005C4E1D">
        <w:tc>
          <w:tcPr>
            <w:tcW w:w="703" w:type="pct"/>
            <w:tcBorders>
              <w:top w:val="nil"/>
              <w:left w:val="nil"/>
              <w:bottom w:val="nil"/>
              <w:right w:val="nil"/>
            </w:tcBorders>
            <w:hideMark/>
          </w:tcPr>
          <w:p w14:paraId="38B2308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Prepared by</w:t>
            </w:r>
          </w:p>
        </w:tc>
        <w:tc>
          <w:tcPr>
            <w:tcW w:w="4297" w:type="pct"/>
            <w:tcBorders>
              <w:top w:val="nil"/>
              <w:left w:val="nil"/>
              <w:bottom w:val="single" w:sz="6" w:space="0" w:color="414142"/>
              <w:right w:val="nil"/>
            </w:tcBorders>
            <w:hideMark/>
          </w:tcPr>
          <w:p w14:paraId="26FD305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8B89579" w14:textId="77777777" w:rsidTr="005C4E1D">
        <w:tc>
          <w:tcPr>
            <w:tcW w:w="703" w:type="pct"/>
            <w:tcBorders>
              <w:top w:val="nil"/>
              <w:left w:val="nil"/>
              <w:bottom w:val="nil"/>
              <w:right w:val="nil"/>
            </w:tcBorders>
            <w:hideMark/>
          </w:tcPr>
          <w:p w14:paraId="0424222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97" w:type="pct"/>
            <w:tcBorders>
              <w:top w:val="outset" w:sz="6" w:space="0" w:color="414142"/>
              <w:left w:val="nil"/>
              <w:bottom w:val="nil"/>
              <w:right w:val="nil"/>
            </w:tcBorders>
            <w:hideMark/>
          </w:tcPr>
          <w:p w14:paraId="793F33F1"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2C4AEC3E"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419"/>
        <w:gridCol w:w="7652"/>
      </w:tblGrid>
      <w:tr w:rsidR="00BF6CFF" w:rsidRPr="0001269A" w14:paraId="551D2831" w14:textId="77777777" w:rsidTr="005C4E1D">
        <w:tc>
          <w:tcPr>
            <w:tcW w:w="782" w:type="pct"/>
            <w:tcBorders>
              <w:top w:val="nil"/>
              <w:left w:val="nil"/>
              <w:bottom w:val="nil"/>
              <w:right w:val="nil"/>
            </w:tcBorders>
            <w:hideMark/>
          </w:tcPr>
          <w:p w14:paraId="5155E39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Reviewed by</w:t>
            </w:r>
          </w:p>
        </w:tc>
        <w:tc>
          <w:tcPr>
            <w:tcW w:w="4218" w:type="pct"/>
            <w:tcBorders>
              <w:top w:val="nil"/>
              <w:left w:val="nil"/>
              <w:bottom w:val="single" w:sz="6" w:space="0" w:color="414142"/>
              <w:right w:val="nil"/>
            </w:tcBorders>
            <w:hideMark/>
          </w:tcPr>
          <w:p w14:paraId="6708BBE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0043415" w14:textId="77777777" w:rsidTr="005C4E1D">
        <w:tc>
          <w:tcPr>
            <w:tcW w:w="782" w:type="pct"/>
            <w:tcBorders>
              <w:top w:val="nil"/>
              <w:left w:val="nil"/>
              <w:bottom w:val="nil"/>
              <w:right w:val="nil"/>
            </w:tcBorders>
            <w:hideMark/>
          </w:tcPr>
          <w:p w14:paraId="5A9BBE2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218" w:type="pct"/>
            <w:tcBorders>
              <w:top w:val="outset" w:sz="6" w:space="0" w:color="414142"/>
              <w:left w:val="nil"/>
              <w:bottom w:val="nil"/>
              <w:right w:val="nil"/>
            </w:tcBorders>
            <w:hideMark/>
          </w:tcPr>
          <w:p w14:paraId="23DA127E"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 date)</w:t>
            </w:r>
          </w:p>
        </w:tc>
      </w:tr>
    </w:tbl>
    <w:p w14:paraId="3C4EC7F8" w14:textId="77777777" w:rsidR="00BF6CFF" w:rsidRPr="0001269A" w:rsidRDefault="00BF6CFF" w:rsidP="00052A23">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2250"/>
        <w:gridCol w:w="5261"/>
      </w:tblGrid>
      <w:tr w:rsidR="00BF6CFF" w:rsidRPr="0001269A" w14:paraId="358F1105" w14:textId="77777777" w:rsidTr="005C4E1D">
        <w:tc>
          <w:tcPr>
            <w:tcW w:w="860" w:type="pct"/>
            <w:tcBorders>
              <w:top w:val="nil"/>
              <w:left w:val="nil"/>
              <w:bottom w:val="nil"/>
              <w:right w:val="nil"/>
            </w:tcBorders>
            <w:hideMark/>
          </w:tcPr>
          <w:p w14:paraId="355A53B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Certificate No.</w:t>
            </w:r>
          </w:p>
        </w:tc>
        <w:tc>
          <w:tcPr>
            <w:tcW w:w="1240" w:type="pct"/>
            <w:tcBorders>
              <w:top w:val="nil"/>
              <w:left w:val="nil"/>
              <w:bottom w:val="single" w:sz="6" w:space="0" w:color="414142"/>
              <w:right w:val="nil"/>
            </w:tcBorders>
            <w:hideMark/>
          </w:tcPr>
          <w:p w14:paraId="654AFE1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900" w:type="pct"/>
            <w:tcBorders>
              <w:top w:val="nil"/>
              <w:left w:val="nil"/>
              <w:bottom w:val="nil"/>
              <w:right w:val="nil"/>
            </w:tcBorders>
            <w:hideMark/>
          </w:tcPr>
          <w:p w14:paraId="09023A9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B36E56B" w14:textId="77777777" w:rsidR="00052D61" w:rsidRDefault="00052D61" w:rsidP="00052A23">
      <w:pPr>
        <w:widowControl w:val="0"/>
        <w:spacing w:after="0" w:line="240" w:lineRule="auto"/>
        <w:jc w:val="both"/>
        <w:rPr>
          <w:rFonts w:ascii="Times New Roman" w:hAnsi="Times New Roman"/>
          <w:noProof/>
          <w:kern w:val="0"/>
          <w:sz w:val="24"/>
          <w:lang w:val="lv-LV"/>
        </w:rPr>
      </w:pPr>
    </w:p>
    <w:p w14:paraId="3E09A28A" w14:textId="77777777" w:rsidR="00052D61" w:rsidRDefault="00052D61" w:rsidP="00052A23">
      <w:pPr>
        <w:widowControl w:val="0"/>
        <w:spacing w:after="0" w:line="240" w:lineRule="auto"/>
        <w:jc w:val="both"/>
        <w:rPr>
          <w:rFonts w:ascii="Times New Roman" w:hAnsi="Times New Roman"/>
          <w:noProof/>
          <w:kern w:val="0"/>
          <w:sz w:val="24"/>
          <w:lang w:val="lv-LV"/>
        </w:rPr>
      </w:pPr>
    </w:p>
    <w:p w14:paraId="4C8CB5F2" w14:textId="5C9D6CF3" w:rsidR="00BF6CFF" w:rsidRPr="0001269A" w:rsidRDefault="00BF6CFF" w:rsidP="005C4E1D">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5C4E1D">
        <w:rPr>
          <w:rFonts w:ascii="Times New Roman" w:hAnsi="Times New Roman"/>
          <w:sz w:val="24"/>
        </w:rPr>
        <w:tab/>
      </w:r>
      <w:r>
        <w:rPr>
          <w:rFonts w:ascii="Times New Roman" w:hAnsi="Times New Roman"/>
          <w:sz w:val="24"/>
        </w:rPr>
        <w:t>Arvils Ašeradens</w:t>
      </w:r>
    </w:p>
    <w:p w14:paraId="212CB847" w14:textId="2C04B1C0" w:rsidR="00052D61" w:rsidRDefault="00052D61">
      <w:pPr>
        <w:rPr>
          <w:rFonts w:ascii="Times New Roman" w:hAnsi="Times New Roman"/>
          <w:noProof/>
          <w:kern w:val="0"/>
          <w:sz w:val="24"/>
        </w:rPr>
      </w:pPr>
      <w:r>
        <w:br w:type="page"/>
      </w:r>
    </w:p>
    <w:p w14:paraId="4B23DAC1" w14:textId="77777777" w:rsidR="00052D61" w:rsidRDefault="00052D61" w:rsidP="00052A23">
      <w:pPr>
        <w:widowControl w:val="0"/>
        <w:spacing w:after="0" w:line="240" w:lineRule="auto"/>
        <w:jc w:val="both"/>
        <w:rPr>
          <w:rFonts w:ascii="Times New Roman" w:hAnsi="Times New Roman"/>
          <w:noProof/>
          <w:kern w:val="0"/>
          <w:sz w:val="24"/>
          <w:lang w:val="lv-LV"/>
        </w:rPr>
      </w:pPr>
    </w:p>
    <w:p w14:paraId="246862CC" w14:textId="12AD65F2" w:rsidR="00052A23" w:rsidRPr="00052D61" w:rsidRDefault="00BF6CFF" w:rsidP="00052D61">
      <w:pPr>
        <w:widowControl w:val="0"/>
        <w:spacing w:after="0" w:line="240" w:lineRule="auto"/>
        <w:jc w:val="right"/>
        <w:rPr>
          <w:rFonts w:ascii="Times New Roman" w:hAnsi="Times New Roman"/>
          <w:b/>
          <w:bCs/>
          <w:noProof/>
          <w:kern w:val="0"/>
          <w:sz w:val="24"/>
        </w:rPr>
      </w:pPr>
      <w:r>
        <w:rPr>
          <w:rFonts w:ascii="Times New Roman" w:hAnsi="Times New Roman"/>
          <w:b/>
          <w:sz w:val="24"/>
        </w:rPr>
        <w:t>Annex 9</w:t>
      </w:r>
    </w:p>
    <w:p w14:paraId="2AB8CB8B" w14:textId="77777777" w:rsidR="00052A23" w:rsidRPr="00052A23" w:rsidRDefault="00BF6CFF" w:rsidP="00052D61">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64038F35" w14:textId="77777777" w:rsidR="00052A23" w:rsidRPr="00052A23" w:rsidRDefault="00BF6CFF" w:rsidP="00052D61">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4D2CE98B" w14:textId="62635381" w:rsidR="00BF6CFF" w:rsidRPr="0001269A" w:rsidRDefault="00BF6CFF" w:rsidP="00052D61">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107" w:name="piel-623859"/>
      <w:bookmarkStart w:id="108" w:name="piel9"/>
      <w:bookmarkEnd w:id="107"/>
      <w:bookmarkEnd w:id="108"/>
    </w:p>
    <w:p w14:paraId="40DDEA4F" w14:textId="77777777" w:rsidR="00052D61" w:rsidRDefault="00052D61" w:rsidP="00052A23">
      <w:pPr>
        <w:widowControl w:val="0"/>
        <w:spacing w:after="0" w:line="240" w:lineRule="auto"/>
        <w:jc w:val="both"/>
        <w:rPr>
          <w:rFonts w:ascii="Times New Roman" w:hAnsi="Times New Roman"/>
          <w:b/>
          <w:bCs/>
          <w:noProof/>
          <w:kern w:val="0"/>
          <w:sz w:val="24"/>
        </w:rPr>
      </w:pPr>
      <w:bookmarkStart w:id="109" w:name="623860"/>
      <w:bookmarkStart w:id="110" w:name="n-623860"/>
      <w:bookmarkEnd w:id="109"/>
      <w:bookmarkEnd w:id="110"/>
    </w:p>
    <w:p w14:paraId="76F04D09" w14:textId="77777777" w:rsidR="00052D61" w:rsidRDefault="00052D61" w:rsidP="00052A23">
      <w:pPr>
        <w:widowControl w:val="0"/>
        <w:spacing w:after="0" w:line="240" w:lineRule="auto"/>
        <w:jc w:val="both"/>
        <w:rPr>
          <w:rFonts w:ascii="Times New Roman" w:hAnsi="Times New Roman"/>
          <w:b/>
          <w:bCs/>
          <w:noProof/>
          <w:kern w:val="0"/>
          <w:sz w:val="24"/>
          <w:lang w:val="lv-LV"/>
        </w:rPr>
      </w:pPr>
    </w:p>
    <w:p w14:paraId="4F085129" w14:textId="1C72B0AB" w:rsidR="00BF6CFF" w:rsidRDefault="00BF6CFF" w:rsidP="00052D61">
      <w:pPr>
        <w:widowControl w:val="0"/>
        <w:spacing w:after="0" w:line="240" w:lineRule="auto"/>
        <w:jc w:val="center"/>
        <w:rPr>
          <w:rFonts w:ascii="Times New Roman" w:hAnsi="Times New Roman"/>
          <w:b/>
          <w:bCs/>
          <w:noProof/>
          <w:kern w:val="0"/>
          <w:sz w:val="24"/>
        </w:rPr>
      </w:pPr>
      <w:r>
        <w:rPr>
          <w:rFonts w:ascii="Times New Roman" w:hAnsi="Times New Roman"/>
          <w:b/>
          <w:sz w:val="28"/>
        </w:rPr>
        <w:t>List of Scopes of Work</w:t>
      </w:r>
    </w:p>
    <w:p w14:paraId="4D30B33A" w14:textId="77777777" w:rsidR="00052D61" w:rsidRDefault="00052D61" w:rsidP="00052A23">
      <w:pPr>
        <w:widowControl w:val="0"/>
        <w:spacing w:after="0" w:line="240" w:lineRule="auto"/>
        <w:jc w:val="both"/>
        <w:rPr>
          <w:rFonts w:ascii="Times New Roman" w:hAnsi="Times New Roman"/>
          <w:b/>
          <w:bCs/>
          <w:noProof/>
          <w:kern w:val="0"/>
          <w:sz w:val="24"/>
          <w:lang w:val="lv-LV"/>
        </w:rPr>
      </w:pPr>
    </w:p>
    <w:p w14:paraId="407AEDF9" w14:textId="77777777" w:rsidR="00052D61" w:rsidRPr="0001269A" w:rsidRDefault="00052D61"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985"/>
        <w:gridCol w:w="7086"/>
      </w:tblGrid>
      <w:tr w:rsidR="00BF6CFF" w:rsidRPr="0001269A" w14:paraId="3AAEF666" w14:textId="77777777" w:rsidTr="00052D61">
        <w:tc>
          <w:tcPr>
            <w:tcW w:w="1094" w:type="pct"/>
            <w:tcBorders>
              <w:top w:val="nil"/>
              <w:left w:val="nil"/>
              <w:bottom w:val="nil"/>
              <w:right w:val="nil"/>
            </w:tcBorders>
            <w:hideMark/>
          </w:tcPr>
          <w:p w14:paraId="0D1E7FA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Name of the object</w:t>
            </w:r>
          </w:p>
        </w:tc>
        <w:tc>
          <w:tcPr>
            <w:tcW w:w="3906" w:type="pct"/>
            <w:tcBorders>
              <w:top w:val="nil"/>
              <w:left w:val="nil"/>
              <w:bottom w:val="single" w:sz="6" w:space="0" w:color="414142"/>
              <w:right w:val="nil"/>
            </w:tcBorders>
            <w:hideMark/>
          </w:tcPr>
          <w:p w14:paraId="66147A9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652F8C35" w14:textId="2BB4C838" w:rsidR="00BF6CFF" w:rsidRPr="0001269A" w:rsidRDefault="00BF6CFF" w:rsidP="00052A23">
      <w:pPr>
        <w:widowControl w:val="0"/>
        <w:spacing w:after="0" w:line="240" w:lineRule="auto"/>
        <w:jc w:val="both"/>
        <w:rPr>
          <w:rFonts w:ascii="Times New Roman" w:hAnsi="Times New Roman"/>
          <w:noProof/>
          <w:kern w:val="0"/>
          <w:sz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268"/>
        <w:gridCol w:w="2083"/>
        <w:gridCol w:w="1358"/>
        <w:gridCol w:w="1358"/>
        <w:gridCol w:w="1630"/>
        <w:gridCol w:w="1358"/>
      </w:tblGrid>
      <w:tr w:rsidR="00BF6CFF" w:rsidRPr="0001269A" w14:paraId="355B6A95"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6C22AF55"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Item number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9AD472B"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Name of work</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78FF6B0"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Unit of measurement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F7B55F"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Scope</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1F5EBE1"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Unit price (EUR)</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26705EF" w14:textId="77777777" w:rsidR="00BF6CFF" w:rsidRPr="0001269A" w:rsidRDefault="00BF6CFF" w:rsidP="00052D61">
            <w:pPr>
              <w:widowControl w:val="0"/>
              <w:spacing w:after="0" w:line="240" w:lineRule="auto"/>
              <w:jc w:val="center"/>
              <w:rPr>
                <w:rFonts w:ascii="Times New Roman" w:hAnsi="Times New Roman"/>
                <w:noProof/>
                <w:kern w:val="0"/>
                <w:sz w:val="24"/>
              </w:rPr>
            </w:pPr>
            <w:r>
              <w:rPr>
                <w:rFonts w:ascii="Times New Roman" w:hAnsi="Times New Roman"/>
                <w:sz w:val="24"/>
              </w:rPr>
              <w:t>Total price (EUR)</w:t>
            </w:r>
          </w:p>
        </w:tc>
      </w:tr>
      <w:tr w:rsidR="00BF6CFF" w:rsidRPr="0001269A" w14:paraId="2AA4C5E3"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0F1497E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4D84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EBA07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1C5DA5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56B2B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4F1318A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176073A"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0E48507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7428A4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EC01C2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B05449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424F35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8989AC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7BDD98C"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3800147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61EBFC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14AFE9E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ACBD7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CECB4A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4FDB364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E0DA984"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394F999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DC4058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41402E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EC1088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E6FFE8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698352D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7238FEA"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1D2D1BA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689878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5219EB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5D377D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CA8B83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3FAFD24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05E6B5A" w14:textId="77777777" w:rsidTr="00052D61">
        <w:trPr>
          <w:trHeight w:val="240"/>
        </w:trPr>
        <w:tc>
          <w:tcPr>
            <w:tcW w:w="700" w:type="pct"/>
            <w:tcBorders>
              <w:top w:val="outset" w:sz="6" w:space="0" w:color="414142"/>
              <w:left w:val="outset" w:sz="6" w:space="0" w:color="414142"/>
              <w:bottom w:val="outset" w:sz="6" w:space="0" w:color="414142"/>
              <w:right w:val="outset" w:sz="6" w:space="0" w:color="414142"/>
            </w:tcBorders>
            <w:vAlign w:val="center"/>
            <w:hideMark/>
          </w:tcPr>
          <w:p w14:paraId="0A54E9D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769B8AC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291FC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6CB4395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90936C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hideMark/>
          </w:tcPr>
          <w:p w14:paraId="5186EDD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7CFB33A" w14:textId="77777777" w:rsidTr="00052D61">
        <w:trPr>
          <w:trHeight w:val="240"/>
        </w:trPr>
        <w:tc>
          <w:tcPr>
            <w:tcW w:w="2600" w:type="pct"/>
            <w:gridSpan w:val="3"/>
            <w:tcBorders>
              <w:top w:val="outset" w:sz="6" w:space="0" w:color="414142"/>
              <w:left w:val="outset" w:sz="6" w:space="0" w:color="414142"/>
              <w:bottom w:val="outset" w:sz="6" w:space="0" w:color="414142"/>
              <w:right w:val="outset" w:sz="6" w:space="0" w:color="414142"/>
            </w:tcBorders>
            <w:vAlign w:val="center"/>
            <w:hideMark/>
          </w:tcPr>
          <w:p w14:paraId="0149424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280447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CF0BDB" w14:textId="77777777" w:rsidR="00BF6CFF" w:rsidRPr="0001269A" w:rsidRDefault="00BF6CFF" w:rsidP="00052D61">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750" w:type="pct"/>
            <w:tcBorders>
              <w:top w:val="outset" w:sz="6" w:space="0" w:color="414142"/>
              <w:left w:val="outset" w:sz="6" w:space="0" w:color="414142"/>
              <w:bottom w:val="outset" w:sz="6" w:space="0" w:color="414142"/>
              <w:right w:val="outset" w:sz="6" w:space="0" w:color="414142"/>
            </w:tcBorders>
            <w:hideMark/>
          </w:tcPr>
          <w:p w14:paraId="4B069D5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0D2D134" w14:textId="77777777" w:rsidTr="00052D61">
        <w:trPr>
          <w:trHeight w:val="240"/>
        </w:trPr>
        <w:tc>
          <w:tcPr>
            <w:tcW w:w="2600" w:type="pct"/>
            <w:gridSpan w:val="3"/>
            <w:tcBorders>
              <w:top w:val="outset" w:sz="6" w:space="0" w:color="414142"/>
              <w:left w:val="outset" w:sz="6" w:space="0" w:color="414142"/>
              <w:bottom w:val="outset" w:sz="6" w:space="0" w:color="414142"/>
              <w:right w:val="outset" w:sz="6" w:space="0" w:color="414142"/>
            </w:tcBorders>
            <w:vAlign w:val="center"/>
            <w:hideMark/>
          </w:tcPr>
          <w:p w14:paraId="561BABF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7EA1BC4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DC213C5" w14:textId="77777777" w:rsidR="00BF6CFF" w:rsidRPr="0001269A" w:rsidRDefault="00BF6CFF" w:rsidP="00052D61">
            <w:pPr>
              <w:widowControl w:val="0"/>
              <w:spacing w:after="0" w:line="240" w:lineRule="auto"/>
              <w:jc w:val="right"/>
              <w:rPr>
                <w:rFonts w:ascii="Times New Roman" w:hAnsi="Times New Roman"/>
                <w:b/>
                <w:bCs/>
                <w:noProof/>
                <w:kern w:val="0"/>
                <w:sz w:val="24"/>
              </w:rPr>
            </w:pPr>
            <w:r>
              <w:rPr>
                <w:rFonts w:ascii="Times New Roman" w:hAnsi="Times New Roman"/>
                <w:b/>
                <w:sz w:val="24"/>
              </w:rPr>
              <w:t>VAT (____%)</w:t>
            </w:r>
          </w:p>
        </w:tc>
        <w:tc>
          <w:tcPr>
            <w:tcW w:w="750" w:type="pct"/>
            <w:tcBorders>
              <w:top w:val="outset" w:sz="6" w:space="0" w:color="414142"/>
              <w:left w:val="outset" w:sz="6" w:space="0" w:color="414142"/>
              <w:bottom w:val="outset" w:sz="6" w:space="0" w:color="414142"/>
              <w:right w:val="outset" w:sz="6" w:space="0" w:color="414142"/>
            </w:tcBorders>
            <w:hideMark/>
          </w:tcPr>
          <w:p w14:paraId="397D23C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A4B1956" w14:textId="77777777" w:rsidTr="00052D61">
        <w:trPr>
          <w:trHeight w:val="240"/>
        </w:trPr>
        <w:tc>
          <w:tcPr>
            <w:tcW w:w="2600" w:type="pct"/>
            <w:gridSpan w:val="3"/>
            <w:tcBorders>
              <w:top w:val="outset" w:sz="6" w:space="0" w:color="414142"/>
              <w:left w:val="outset" w:sz="6" w:space="0" w:color="414142"/>
              <w:bottom w:val="outset" w:sz="6" w:space="0" w:color="414142"/>
              <w:right w:val="outset" w:sz="6" w:space="0" w:color="414142"/>
            </w:tcBorders>
            <w:vAlign w:val="center"/>
            <w:hideMark/>
          </w:tcPr>
          <w:p w14:paraId="02B0830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48A01DF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1A9F521" w14:textId="77777777" w:rsidR="00BF6CFF" w:rsidRPr="0001269A" w:rsidRDefault="00BF6CFF" w:rsidP="00052D61">
            <w:pPr>
              <w:widowControl w:val="0"/>
              <w:spacing w:after="0" w:line="240" w:lineRule="auto"/>
              <w:jc w:val="right"/>
              <w:rPr>
                <w:rFonts w:ascii="Times New Roman" w:hAnsi="Times New Roman"/>
                <w:b/>
                <w:bCs/>
                <w:noProof/>
                <w:kern w:val="0"/>
                <w:sz w:val="24"/>
              </w:rPr>
            </w:pPr>
            <w:r>
              <w:rPr>
                <w:rFonts w:ascii="Times New Roman" w:hAnsi="Times New Roman"/>
                <w:b/>
                <w:sz w:val="24"/>
              </w:rPr>
              <w:t>Total amount</w:t>
            </w:r>
          </w:p>
        </w:tc>
        <w:tc>
          <w:tcPr>
            <w:tcW w:w="750" w:type="pct"/>
            <w:tcBorders>
              <w:top w:val="outset" w:sz="6" w:space="0" w:color="414142"/>
              <w:left w:val="outset" w:sz="6" w:space="0" w:color="414142"/>
              <w:bottom w:val="outset" w:sz="6" w:space="0" w:color="414142"/>
              <w:right w:val="outset" w:sz="6" w:space="0" w:color="414142"/>
            </w:tcBorders>
            <w:hideMark/>
          </w:tcPr>
          <w:p w14:paraId="302DDB8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0D7359B" w14:textId="77777777" w:rsidR="00052D61" w:rsidRDefault="00052D61" w:rsidP="00052A23">
      <w:pPr>
        <w:widowControl w:val="0"/>
        <w:spacing w:after="0" w:line="240" w:lineRule="auto"/>
        <w:jc w:val="both"/>
        <w:rPr>
          <w:rFonts w:ascii="Times New Roman" w:hAnsi="Times New Roman"/>
          <w:noProof/>
          <w:kern w:val="0"/>
          <w:sz w:val="24"/>
          <w:lang w:val="lv-LV"/>
        </w:rPr>
      </w:pPr>
    </w:p>
    <w:p w14:paraId="17426FDC" w14:textId="77777777" w:rsidR="00052D61" w:rsidRDefault="00052D61" w:rsidP="00052A23">
      <w:pPr>
        <w:widowControl w:val="0"/>
        <w:spacing w:after="0" w:line="240" w:lineRule="auto"/>
        <w:jc w:val="both"/>
        <w:rPr>
          <w:rFonts w:ascii="Times New Roman" w:hAnsi="Times New Roman"/>
          <w:noProof/>
          <w:kern w:val="0"/>
          <w:sz w:val="24"/>
          <w:lang w:val="lv-LV"/>
        </w:rPr>
      </w:pPr>
    </w:p>
    <w:p w14:paraId="5E17F5E5" w14:textId="16932D8A" w:rsidR="00BF6CFF" w:rsidRPr="0001269A" w:rsidRDefault="00BF6CFF" w:rsidP="005C4E1D">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5C4E1D">
        <w:rPr>
          <w:rFonts w:ascii="Times New Roman" w:hAnsi="Times New Roman"/>
          <w:sz w:val="24"/>
        </w:rPr>
        <w:tab/>
      </w:r>
      <w:r>
        <w:rPr>
          <w:rFonts w:ascii="Times New Roman" w:hAnsi="Times New Roman"/>
          <w:sz w:val="24"/>
        </w:rPr>
        <w:t>Arvils Ašeradens</w:t>
      </w:r>
    </w:p>
    <w:p w14:paraId="721DC624" w14:textId="77777777" w:rsidR="00052D61" w:rsidRDefault="00052D61">
      <w:pPr>
        <w:rPr>
          <w:rFonts w:ascii="Times New Roman" w:hAnsi="Times New Roman"/>
          <w:noProof/>
          <w:kern w:val="0"/>
          <w:sz w:val="24"/>
        </w:rPr>
      </w:pPr>
      <w:r>
        <w:br w:type="page"/>
      </w:r>
    </w:p>
    <w:p w14:paraId="7619F387" w14:textId="77777777" w:rsidR="00052D61" w:rsidRDefault="00052D61" w:rsidP="00052A23">
      <w:pPr>
        <w:widowControl w:val="0"/>
        <w:spacing w:after="0" w:line="240" w:lineRule="auto"/>
        <w:jc w:val="both"/>
        <w:rPr>
          <w:rFonts w:ascii="Times New Roman" w:hAnsi="Times New Roman"/>
          <w:noProof/>
          <w:kern w:val="0"/>
          <w:sz w:val="24"/>
          <w:lang w:val="lv-LV"/>
        </w:rPr>
      </w:pPr>
    </w:p>
    <w:p w14:paraId="74037930" w14:textId="7B47371B" w:rsidR="00052A23" w:rsidRPr="00A373A8" w:rsidRDefault="00BF6CFF" w:rsidP="00A373A8">
      <w:pPr>
        <w:widowControl w:val="0"/>
        <w:spacing w:after="0" w:line="240" w:lineRule="auto"/>
        <w:jc w:val="right"/>
        <w:rPr>
          <w:rFonts w:ascii="Times New Roman" w:hAnsi="Times New Roman"/>
          <w:b/>
          <w:bCs/>
          <w:noProof/>
          <w:kern w:val="0"/>
          <w:sz w:val="24"/>
        </w:rPr>
      </w:pPr>
      <w:r>
        <w:rPr>
          <w:rFonts w:ascii="Times New Roman" w:hAnsi="Times New Roman"/>
          <w:b/>
          <w:sz w:val="24"/>
        </w:rPr>
        <w:t>Annex 10</w:t>
      </w:r>
    </w:p>
    <w:p w14:paraId="5BF0546E" w14:textId="77777777" w:rsidR="00052A23" w:rsidRPr="00052A23" w:rsidRDefault="00BF6CFF" w:rsidP="00A373A8">
      <w:pPr>
        <w:widowControl w:val="0"/>
        <w:spacing w:after="0" w:line="240" w:lineRule="auto"/>
        <w:jc w:val="right"/>
        <w:rPr>
          <w:rFonts w:ascii="Times New Roman" w:hAnsi="Times New Roman"/>
          <w:noProof/>
          <w:kern w:val="0"/>
          <w:sz w:val="24"/>
        </w:rPr>
      </w:pPr>
      <w:r>
        <w:rPr>
          <w:rFonts w:ascii="Times New Roman" w:hAnsi="Times New Roman"/>
          <w:sz w:val="24"/>
        </w:rPr>
        <w:t>Latvian Construction Standard LBN 501-17,</w:t>
      </w:r>
    </w:p>
    <w:p w14:paraId="1D0152CA" w14:textId="77777777" w:rsidR="00052A23" w:rsidRPr="00052A23" w:rsidRDefault="00BF6CFF" w:rsidP="00A373A8">
      <w:pPr>
        <w:widowControl w:val="0"/>
        <w:spacing w:after="0" w:line="240" w:lineRule="auto"/>
        <w:jc w:val="right"/>
        <w:rPr>
          <w:rFonts w:ascii="Times New Roman" w:hAnsi="Times New Roman"/>
          <w:noProof/>
          <w:kern w:val="0"/>
          <w:sz w:val="24"/>
        </w:rPr>
      </w:pPr>
      <w:r>
        <w:rPr>
          <w:rFonts w:ascii="Times New Roman" w:hAnsi="Times New Roman"/>
          <w:sz w:val="24"/>
        </w:rPr>
        <w:t>Procedures for the Determination of Construction Costs</w:t>
      </w:r>
    </w:p>
    <w:p w14:paraId="5841437B" w14:textId="551AE110" w:rsidR="00BF6CFF" w:rsidRPr="0001269A" w:rsidRDefault="00BF6CFF" w:rsidP="00A373A8">
      <w:pPr>
        <w:widowControl w:val="0"/>
        <w:spacing w:after="0" w:line="240" w:lineRule="auto"/>
        <w:jc w:val="right"/>
        <w:rPr>
          <w:rFonts w:ascii="Times New Roman" w:hAnsi="Times New Roman"/>
          <w:noProof/>
          <w:kern w:val="0"/>
          <w:sz w:val="24"/>
        </w:rPr>
      </w:pPr>
      <w:r>
        <w:rPr>
          <w:rFonts w:ascii="Times New Roman" w:hAnsi="Times New Roman"/>
          <w:sz w:val="24"/>
        </w:rPr>
        <w:t>(approved by Cabinet Regulation No. 239 of 3 May 2017)</w:t>
      </w:r>
      <w:bookmarkStart w:id="111" w:name="piel-623863"/>
      <w:bookmarkStart w:id="112" w:name="piel10"/>
      <w:bookmarkEnd w:id="111"/>
      <w:bookmarkEnd w:id="112"/>
    </w:p>
    <w:p w14:paraId="122D999B" w14:textId="77777777" w:rsidR="00052D61" w:rsidRDefault="00052D61" w:rsidP="00052A23">
      <w:pPr>
        <w:widowControl w:val="0"/>
        <w:spacing w:after="0" w:line="240" w:lineRule="auto"/>
        <w:jc w:val="both"/>
        <w:rPr>
          <w:rFonts w:ascii="Times New Roman" w:hAnsi="Times New Roman"/>
          <w:b/>
          <w:bCs/>
          <w:noProof/>
          <w:kern w:val="0"/>
          <w:sz w:val="24"/>
        </w:rPr>
      </w:pPr>
      <w:bookmarkStart w:id="113" w:name="623864"/>
      <w:bookmarkStart w:id="114" w:name="n-623864"/>
      <w:bookmarkEnd w:id="113"/>
      <w:bookmarkEnd w:id="114"/>
    </w:p>
    <w:p w14:paraId="647E3B4D" w14:textId="77777777" w:rsidR="00052D61" w:rsidRDefault="00052D61" w:rsidP="00052A23">
      <w:pPr>
        <w:widowControl w:val="0"/>
        <w:spacing w:after="0" w:line="240" w:lineRule="auto"/>
        <w:jc w:val="both"/>
        <w:rPr>
          <w:rFonts w:ascii="Times New Roman" w:hAnsi="Times New Roman"/>
          <w:b/>
          <w:bCs/>
          <w:noProof/>
          <w:kern w:val="0"/>
          <w:sz w:val="24"/>
          <w:lang w:val="lv-LV"/>
        </w:rPr>
      </w:pPr>
    </w:p>
    <w:p w14:paraId="5AC6B819" w14:textId="7A6A8BB3" w:rsidR="00BF6CFF" w:rsidRDefault="00BF6CFF" w:rsidP="00A373A8">
      <w:pPr>
        <w:widowControl w:val="0"/>
        <w:spacing w:after="0" w:line="240" w:lineRule="auto"/>
        <w:jc w:val="center"/>
        <w:rPr>
          <w:rFonts w:ascii="Times New Roman" w:hAnsi="Times New Roman"/>
          <w:b/>
          <w:bCs/>
          <w:noProof/>
          <w:kern w:val="0"/>
          <w:sz w:val="24"/>
        </w:rPr>
      </w:pPr>
      <w:r>
        <w:rPr>
          <w:rFonts w:ascii="Times New Roman" w:hAnsi="Times New Roman"/>
          <w:b/>
          <w:sz w:val="28"/>
        </w:rPr>
        <w:t>Cost Calculation Form</w:t>
      </w:r>
    </w:p>
    <w:p w14:paraId="3095F987" w14:textId="77777777" w:rsidR="00052D61" w:rsidRDefault="00052D61" w:rsidP="00052A23">
      <w:pPr>
        <w:widowControl w:val="0"/>
        <w:spacing w:after="0" w:line="240" w:lineRule="auto"/>
        <w:jc w:val="both"/>
        <w:rPr>
          <w:rFonts w:ascii="Times New Roman" w:hAnsi="Times New Roman"/>
          <w:b/>
          <w:bCs/>
          <w:noProof/>
          <w:kern w:val="0"/>
          <w:sz w:val="24"/>
          <w:lang w:val="lv-LV"/>
        </w:rPr>
      </w:pPr>
    </w:p>
    <w:p w14:paraId="02760F29" w14:textId="77777777" w:rsidR="00052D61" w:rsidRPr="0001269A" w:rsidRDefault="00052D61" w:rsidP="00052A23">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55"/>
        <w:gridCol w:w="1372"/>
        <w:gridCol w:w="1646"/>
        <w:gridCol w:w="1556"/>
        <w:gridCol w:w="1463"/>
        <w:gridCol w:w="1463"/>
      </w:tblGrid>
      <w:tr w:rsidR="00BF6CFF" w:rsidRPr="0001269A" w14:paraId="7A7DC55E"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center"/>
            <w:hideMark/>
          </w:tcPr>
          <w:p w14:paraId="14917EF0"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Item number in the list of scopes of work</w:t>
            </w:r>
          </w:p>
        </w:tc>
        <w:tc>
          <w:tcPr>
            <w:tcW w:w="2500" w:type="pct"/>
            <w:gridSpan w:val="3"/>
            <w:tcBorders>
              <w:top w:val="outset" w:sz="6" w:space="0" w:color="414142"/>
              <w:left w:val="outset" w:sz="6" w:space="0" w:color="414142"/>
              <w:bottom w:val="outset" w:sz="6" w:space="0" w:color="414142"/>
              <w:right w:val="outset" w:sz="6" w:space="0" w:color="414142"/>
            </w:tcBorders>
            <w:vAlign w:val="center"/>
            <w:hideMark/>
          </w:tcPr>
          <w:p w14:paraId="2CBF6739"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Item name in the list of scopes of work</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5E7CBBA"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Unit of measurement</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87F6620"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Quantity</w:t>
            </w:r>
          </w:p>
        </w:tc>
      </w:tr>
      <w:tr w:rsidR="00BF6CFF" w:rsidRPr="0001269A" w14:paraId="602D4504"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4609AEF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gridSpan w:val="3"/>
            <w:tcBorders>
              <w:top w:val="outset" w:sz="6" w:space="0" w:color="414142"/>
              <w:left w:val="outset" w:sz="6" w:space="0" w:color="414142"/>
              <w:bottom w:val="outset" w:sz="6" w:space="0" w:color="414142"/>
              <w:right w:val="outset" w:sz="6" w:space="0" w:color="414142"/>
            </w:tcBorders>
            <w:vAlign w:val="bottom"/>
            <w:hideMark/>
          </w:tcPr>
          <w:p w14:paraId="7C8B2C3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022D754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4F82EE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A9CCAFE" w14:textId="77777777" w:rsidTr="00C60CD4">
        <w:trPr>
          <w:trHeight w:val="204"/>
        </w:trPr>
        <w:tc>
          <w:tcPr>
            <w:tcW w:w="0" w:type="auto"/>
            <w:gridSpan w:val="6"/>
            <w:tcBorders>
              <w:top w:val="outset" w:sz="6" w:space="0" w:color="414142"/>
              <w:left w:val="outset" w:sz="6" w:space="0" w:color="414142"/>
              <w:bottom w:val="outset" w:sz="6" w:space="0" w:color="414142"/>
              <w:right w:val="outset" w:sz="6" w:space="0" w:color="414142"/>
            </w:tcBorders>
            <w:vAlign w:val="bottom"/>
            <w:hideMark/>
          </w:tcPr>
          <w:p w14:paraId="43BD9227" w14:textId="77777777" w:rsidR="00BF6CFF" w:rsidRPr="0001269A" w:rsidRDefault="00BF6CFF" w:rsidP="00CF3284">
            <w:pPr>
              <w:widowControl w:val="0"/>
              <w:spacing w:after="0" w:line="240" w:lineRule="auto"/>
              <w:jc w:val="center"/>
              <w:rPr>
                <w:rFonts w:ascii="Times New Roman" w:hAnsi="Times New Roman"/>
                <w:b/>
                <w:bCs/>
                <w:noProof/>
                <w:kern w:val="0"/>
                <w:sz w:val="24"/>
              </w:rPr>
            </w:pPr>
            <w:r>
              <w:rPr>
                <w:rFonts w:ascii="Times New Roman" w:hAnsi="Times New Roman"/>
                <w:b/>
                <w:sz w:val="24"/>
              </w:rPr>
              <w:t>Materials</w:t>
            </w:r>
          </w:p>
        </w:tc>
      </w:tr>
      <w:tr w:rsidR="00BF6CFF" w:rsidRPr="0001269A" w14:paraId="1E0F5031"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center"/>
            <w:hideMark/>
          </w:tcPr>
          <w:p w14:paraId="4C245088"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Name of the material</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8325E94"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Unit of measurement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F632032"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Unit price</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8D6DC22"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Quantity per one item unit</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35C7C025"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Costs of one item unit (EUR)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B232355"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Entire costs of one item (EUR)</w:t>
            </w:r>
          </w:p>
        </w:tc>
      </w:tr>
      <w:tr w:rsidR="00BF6CFF" w:rsidRPr="0001269A" w14:paraId="0B32AB6E"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4C84393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079510B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7CAFD6E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00D38D1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ED8A84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68BBE44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4500999"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31E750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120F2C7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6B2A3B8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4E3AA9D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3B93A55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A3B69A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46BC799"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4D8D10B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37C6358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4A009D7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14A4B545" w14:textId="77777777" w:rsidR="00BF6CFF" w:rsidRPr="0001269A" w:rsidRDefault="00BF6CFF" w:rsidP="00CF3284">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0DCADAE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3A3CAAA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875DED3" w14:textId="77777777" w:rsidTr="00C60CD4">
        <w:trPr>
          <w:trHeight w:val="204"/>
        </w:trPr>
        <w:tc>
          <w:tcPr>
            <w:tcW w:w="0" w:type="auto"/>
            <w:gridSpan w:val="6"/>
            <w:tcBorders>
              <w:top w:val="outset" w:sz="6" w:space="0" w:color="414142"/>
              <w:left w:val="outset" w:sz="6" w:space="0" w:color="414142"/>
              <w:bottom w:val="outset" w:sz="6" w:space="0" w:color="414142"/>
              <w:right w:val="outset" w:sz="6" w:space="0" w:color="414142"/>
            </w:tcBorders>
            <w:vAlign w:val="bottom"/>
            <w:hideMark/>
          </w:tcPr>
          <w:p w14:paraId="75D506E1" w14:textId="77777777" w:rsidR="00BF6CFF" w:rsidRPr="0001269A" w:rsidRDefault="00BF6CFF" w:rsidP="00CF3284">
            <w:pPr>
              <w:widowControl w:val="0"/>
              <w:spacing w:after="0" w:line="240" w:lineRule="auto"/>
              <w:jc w:val="center"/>
              <w:rPr>
                <w:rFonts w:ascii="Times New Roman" w:hAnsi="Times New Roman"/>
                <w:b/>
                <w:bCs/>
                <w:noProof/>
                <w:kern w:val="0"/>
                <w:sz w:val="24"/>
              </w:rPr>
            </w:pPr>
            <w:r>
              <w:rPr>
                <w:rFonts w:ascii="Times New Roman" w:hAnsi="Times New Roman"/>
                <w:b/>
                <w:sz w:val="24"/>
              </w:rPr>
              <w:t>Transport</w:t>
            </w:r>
          </w:p>
        </w:tc>
      </w:tr>
      <w:tr w:rsidR="00BF6CFF" w:rsidRPr="0001269A" w14:paraId="24403D7C"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center"/>
            <w:hideMark/>
          </w:tcPr>
          <w:p w14:paraId="2CF20C83"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Mode of transport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3B5ADEB8" w14:textId="77777777" w:rsidR="00052A23" w:rsidRPr="00052A23"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Material amount per load</w:t>
            </w:r>
          </w:p>
          <w:p w14:paraId="5CD6B87B" w14:textId="34585252"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(t or m</w:t>
            </w:r>
            <w:r>
              <w:rPr>
                <w:rFonts w:ascii="Times New Roman" w:hAnsi="Times New Roman"/>
                <w:sz w:val="24"/>
                <w:vertAlign w:val="superscript"/>
              </w:rPr>
              <w:t>3</w:t>
            </w:r>
            <w:r>
              <w:rPr>
                <w:rFonts w:ascii="Times New Roman" w:hAnsi="Times New Roman"/>
                <w:sz w:val="24"/>
              </w:rPr>
              <w:t>)</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4703E0C"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Unit price (EUR/km or EUR/h)</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1091365"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Trip distance (km) or duration (h)</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439FD01"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Costs of one item unit (EUR)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FABFE1C"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Entire costs of one item (EUR)</w:t>
            </w:r>
          </w:p>
        </w:tc>
      </w:tr>
      <w:tr w:rsidR="00BF6CFF" w:rsidRPr="0001269A" w14:paraId="6E7370A9"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4F83723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00C0D23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004C561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0B8FF50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CB884E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3DCFF83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3542505D"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5DB5F33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283F529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204FBEF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2E5D39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9678F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504692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6BC97C1"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4C11C1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750" w:type="pct"/>
            <w:tcBorders>
              <w:top w:val="outset" w:sz="6" w:space="0" w:color="414142"/>
              <w:left w:val="outset" w:sz="6" w:space="0" w:color="414142"/>
              <w:bottom w:val="outset" w:sz="6" w:space="0" w:color="414142"/>
              <w:right w:val="outset" w:sz="6" w:space="0" w:color="414142"/>
            </w:tcBorders>
            <w:vAlign w:val="bottom"/>
            <w:hideMark/>
          </w:tcPr>
          <w:p w14:paraId="604489E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406C024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0A9FDB40" w14:textId="77777777" w:rsidR="00BF6CFF" w:rsidRPr="0001269A" w:rsidRDefault="00BF6CFF" w:rsidP="00CF3284">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31AAD2F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016CD1E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A1E39CE" w14:textId="77777777" w:rsidTr="00C60CD4">
        <w:trPr>
          <w:trHeight w:val="204"/>
        </w:trPr>
        <w:tc>
          <w:tcPr>
            <w:tcW w:w="0" w:type="auto"/>
            <w:gridSpan w:val="6"/>
            <w:tcBorders>
              <w:top w:val="outset" w:sz="6" w:space="0" w:color="414142"/>
              <w:left w:val="outset" w:sz="6" w:space="0" w:color="414142"/>
              <w:bottom w:val="outset" w:sz="6" w:space="0" w:color="414142"/>
              <w:right w:val="outset" w:sz="6" w:space="0" w:color="414142"/>
            </w:tcBorders>
            <w:vAlign w:val="bottom"/>
            <w:hideMark/>
          </w:tcPr>
          <w:p w14:paraId="4C1699FC" w14:textId="77777777" w:rsidR="00BF6CFF" w:rsidRPr="0001269A" w:rsidRDefault="00BF6CFF" w:rsidP="00CF3284">
            <w:pPr>
              <w:widowControl w:val="0"/>
              <w:spacing w:after="0" w:line="240" w:lineRule="auto"/>
              <w:jc w:val="center"/>
              <w:rPr>
                <w:rFonts w:ascii="Times New Roman" w:hAnsi="Times New Roman"/>
                <w:b/>
                <w:bCs/>
                <w:noProof/>
                <w:kern w:val="0"/>
                <w:sz w:val="24"/>
              </w:rPr>
            </w:pPr>
            <w:r>
              <w:rPr>
                <w:rFonts w:ascii="Times New Roman" w:hAnsi="Times New Roman"/>
                <w:b/>
                <w:sz w:val="24"/>
              </w:rPr>
              <w:t>Machinery</w:t>
            </w:r>
          </w:p>
        </w:tc>
      </w:tr>
      <w:tr w:rsidR="00BF6CFF" w:rsidRPr="0001269A" w14:paraId="6C2BB347"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center"/>
            <w:hideMark/>
          </w:tcPr>
          <w:p w14:paraId="149C64D6"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Name</w:t>
            </w:r>
          </w:p>
        </w:tc>
        <w:tc>
          <w:tcPr>
            <w:tcW w:w="1650" w:type="pct"/>
            <w:gridSpan w:val="2"/>
            <w:tcBorders>
              <w:top w:val="outset" w:sz="6" w:space="0" w:color="414142"/>
              <w:left w:val="outset" w:sz="6" w:space="0" w:color="414142"/>
              <w:bottom w:val="outset" w:sz="6" w:space="0" w:color="414142"/>
              <w:right w:val="outset" w:sz="6" w:space="0" w:color="414142"/>
            </w:tcBorders>
            <w:vAlign w:val="center"/>
            <w:hideMark/>
          </w:tcPr>
          <w:p w14:paraId="4ED526C8"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Unit price (EUR/h)</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23D939B"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Consumption per one item unit</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6F54900D"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Costs of one item unit (EUR)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A272E66"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Entire costs of one item (EUR)</w:t>
            </w:r>
          </w:p>
        </w:tc>
      </w:tr>
      <w:tr w:rsidR="00BF6CFF" w:rsidRPr="0001269A" w14:paraId="2C9D7913"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63899BC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312A449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3D951A4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1C1E316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D5AB9F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5AFD4BF3"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303A8BC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5111C5E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31E33DD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75C816A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181AE6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55D10C8"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42578FE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3439717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1AC260BC" w14:textId="77777777" w:rsidR="00BF6CFF" w:rsidRPr="0001269A" w:rsidRDefault="00BF6CFF" w:rsidP="00CF3284">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E05CDD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FB7484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4D0CB2B8" w14:textId="77777777" w:rsidTr="00C60CD4">
        <w:trPr>
          <w:trHeight w:val="204"/>
        </w:trPr>
        <w:tc>
          <w:tcPr>
            <w:tcW w:w="0" w:type="auto"/>
            <w:gridSpan w:val="6"/>
            <w:tcBorders>
              <w:top w:val="outset" w:sz="6" w:space="0" w:color="414142"/>
              <w:left w:val="outset" w:sz="6" w:space="0" w:color="414142"/>
              <w:bottom w:val="outset" w:sz="6" w:space="0" w:color="414142"/>
              <w:right w:val="outset" w:sz="6" w:space="0" w:color="414142"/>
            </w:tcBorders>
            <w:vAlign w:val="bottom"/>
            <w:hideMark/>
          </w:tcPr>
          <w:p w14:paraId="7E599095" w14:textId="77777777" w:rsidR="00BF6CFF" w:rsidRPr="0001269A" w:rsidRDefault="00BF6CFF" w:rsidP="00CF3284">
            <w:pPr>
              <w:widowControl w:val="0"/>
              <w:spacing w:after="0" w:line="240" w:lineRule="auto"/>
              <w:jc w:val="center"/>
              <w:rPr>
                <w:rFonts w:ascii="Times New Roman" w:hAnsi="Times New Roman"/>
                <w:b/>
                <w:bCs/>
                <w:noProof/>
                <w:kern w:val="0"/>
                <w:sz w:val="24"/>
              </w:rPr>
            </w:pPr>
            <w:r>
              <w:rPr>
                <w:rFonts w:ascii="Times New Roman" w:hAnsi="Times New Roman"/>
                <w:b/>
                <w:sz w:val="24"/>
              </w:rPr>
              <w:t>Labour force</w:t>
            </w:r>
          </w:p>
        </w:tc>
      </w:tr>
      <w:tr w:rsidR="00BF6CFF" w:rsidRPr="0001269A" w14:paraId="324C2584"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center"/>
            <w:hideMark/>
          </w:tcPr>
          <w:p w14:paraId="7B3109CB"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Employee category</w:t>
            </w:r>
          </w:p>
        </w:tc>
        <w:tc>
          <w:tcPr>
            <w:tcW w:w="1650" w:type="pct"/>
            <w:gridSpan w:val="2"/>
            <w:tcBorders>
              <w:top w:val="outset" w:sz="6" w:space="0" w:color="414142"/>
              <w:left w:val="outset" w:sz="6" w:space="0" w:color="414142"/>
              <w:bottom w:val="outset" w:sz="6" w:space="0" w:color="414142"/>
              <w:right w:val="outset" w:sz="6" w:space="0" w:color="414142"/>
            </w:tcBorders>
            <w:vAlign w:val="center"/>
            <w:hideMark/>
          </w:tcPr>
          <w:p w14:paraId="23519F7E"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Wage rate (EUR/h)</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D606A3C"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Labour intensity of one item unit (h)</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6D841E2"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Costs of one item unit (EUR)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71645CE1" w14:textId="77777777" w:rsidR="00BF6CFF" w:rsidRPr="0001269A" w:rsidRDefault="00BF6CFF" w:rsidP="00CF3284">
            <w:pPr>
              <w:widowControl w:val="0"/>
              <w:spacing w:after="0" w:line="240" w:lineRule="auto"/>
              <w:jc w:val="center"/>
              <w:rPr>
                <w:rFonts w:ascii="Times New Roman" w:hAnsi="Times New Roman"/>
                <w:noProof/>
                <w:kern w:val="0"/>
                <w:sz w:val="24"/>
              </w:rPr>
            </w:pPr>
            <w:r>
              <w:rPr>
                <w:rFonts w:ascii="Times New Roman" w:hAnsi="Times New Roman"/>
                <w:sz w:val="24"/>
              </w:rPr>
              <w:t>Entire costs of one item (EUR)</w:t>
            </w:r>
          </w:p>
        </w:tc>
      </w:tr>
      <w:tr w:rsidR="00BF6CFF" w:rsidRPr="0001269A" w14:paraId="435F1E19"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2E48038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1BBB61C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7EA3CB9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6CC5483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676FB42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5C8DF1F"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33128E6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69EEFAA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10120F8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1FEAF02F"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130D06C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77E47022"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36248D4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334C3DD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0EED8700" w14:textId="77777777" w:rsidR="00BF6CFF" w:rsidRPr="0001269A" w:rsidRDefault="00BF6CFF" w:rsidP="003907D5">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960C45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05855E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0920060E" w14:textId="77777777" w:rsidTr="00C60CD4">
        <w:trPr>
          <w:trHeight w:val="204"/>
        </w:trPr>
        <w:tc>
          <w:tcPr>
            <w:tcW w:w="850" w:type="pct"/>
            <w:tcBorders>
              <w:top w:val="outset" w:sz="6" w:space="0" w:color="414142"/>
              <w:left w:val="outset" w:sz="6" w:space="0" w:color="414142"/>
              <w:bottom w:val="outset" w:sz="6" w:space="0" w:color="414142"/>
              <w:right w:val="outset" w:sz="6" w:space="0" w:color="414142"/>
            </w:tcBorders>
            <w:vAlign w:val="bottom"/>
            <w:hideMark/>
          </w:tcPr>
          <w:p w14:paraId="11AEB3C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0" w:type="pct"/>
            <w:gridSpan w:val="2"/>
            <w:tcBorders>
              <w:top w:val="outset" w:sz="6" w:space="0" w:color="414142"/>
              <w:left w:val="outset" w:sz="6" w:space="0" w:color="414142"/>
              <w:bottom w:val="outset" w:sz="6" w:space="0" w:color="414142"/>
              <w:right w:val="outset" w:sz="6" w:space="0" w:color="414142"/>
            </w:tcBorders>
            <w:vAlign w:val="bottom"/>
            <w:hideMark/>
          </w:tcPr>
          <w:p w14:paraId="7634853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57E8066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7B4A2223"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660C839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5754CF8" w14:textId="77777777" w:rsidTr="00C60CD4">
        <w:trPr>
          <w:trHeight w:val="204"/>
        </w:trPr>
        <w:tc>
          <w:tcPr>
            <w:tcW w:w="3350" w:type="pct"/>
            <w:gridSpan w:val="4"/>
            <w:tcBorders>
              <w:top w:val="outset" w:sz="6" w:space="0" w:color="414142"/>
              <w:left w:val="outset" w:sz="6" w:space="0" w:color="414142"/>
              <w:bottom w:val="outset" w:sz="6" w:space="0" w:color="414142"/>
              <w:right w:val="outset" w:sz="6" w:space="0" w:color="414142"/>
            </w:tcBorders>
            <w:vAlign w:val="bottom"/>
            <w:hideMark/>
          </w:tcPr>
          <w:p w14:paraId="2C94F94A" w14:textId="77777777" w:rsidR="00BF6CFF" w:rsidRPr="0001269A" w:rsidRDefault="00BF6CFF" w:rsidP="005C6392">
            <w:pPr>
              <w:widowControl w:val="0"/>
              <w:spacing w:after="0" w:line="240" w:lineRule="auto"/>
              <w:jc w:val="right"/>
              <w:rPr>
                <w:rFonts w:ascii="Times New Roman" w:hAnsi="Times New Roman"/>
                <w:b/>
                <w:bCs/>
                <w:noProof/>
                <w:kern w:val="0"/>
                <w:sz w:val="24"/>
              </w:rPr>
            </w:pPr>
            <w:r>
              <w:rPr>
                <w:rFonts w:ascii="Times New Roman" w:hAnsi="Times New Roman"/>
                <w:b/>
                <w:sz w:val="24"/>
              </w:rPr>
              <w:t>Total direct costs</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6A2C5A2E"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28C8FC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A5F3AE9" w14:textId="77777777" w:rsidTr="00C60CD4">
        <w:trPr>
          <w:trHeight w:val="204"/>
        </w:trPr>
        <w:tc>
          <w:tcPr>
            <w:tcW w:w="0" w:type="auto"/>
            <w:gridSpan w:val="6"/>
            <w:tcBorders>
              <w:top w:val="outset" w:sz="6" w:space="0" w:color="414142"/>
              <w:left w:val="outset" w:sz="6" w:space="0" w:color="414142"/>
              <w:bottom w:val="outset" w:sz="6" w:space="0" w:color="414142"/>
              <w:right w:val="outset" w:sz="6" w:space="0" w:color="414142"/>
            </w:tcBorders>
            <w:vAlign w:val="bottom"/>
            <w:hideMark/>
          </w:tcPr>
          <w:p w14:paraId="201680F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2AABD6CC" w14:textId="77777777" w:rsidTr="00C60CD4">
        <w:trPr>
          <w:trHeight w:val="204"/>
        </w:trPr>
        <w:tc>
          <w:tcPr>
            <w:tcW w:w="2500" w:type="pct"/>
            <w:gridSpan w:val="3"/>
            <w:tcBorders>
              <w:top w:val="outset" w:sz="6" w:space="0" w:color="414142"/>
              <w:left w:val="outset" w:sz="6" w:space="0" w:color="414142"/>
              <w:bottom w:val="outset" w:sz="6" w:space="0" w:color="414142"/>
              <w:right w:val="outset" w:sz="6" w:space="0" w:color="414142"/>
            </w:tcBorders>
            <w:vAlign w:val="center"/>
            <w:hideMark/>
          </w:tcPr>
          <w:p w14:paraId="5263BDAE" w14:textId="77777777" w:rsidR="00BF6CFF" w:rsidRPr="0001269A" w:rsidRDefault="00BF6CFF" w:rsidP="005C6392">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Characterisation of costs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770AF86" w14:textId="77777777" w:rsidR="00BF6CFF" w:rsidRPr="0001269A" w:rsidRDefault="00BF6CFF" w:rsidP="005C6392">
            <w:pPr>
              <w:widowControl w:val="0"/>
              <w:spacing w:after="0" w:line="240" w:lineRule="auto"/>
              <w:jc w:val="center"/>
              <w:rPr>
                <w:rFonts w:ascii="Times New Roman" w:hAnsi="Times New Roman"/>
                <w:noProof/>
                <w:kern w:val="0"/>
                <w:sz w:val="24"/>
              </w:rPr>
            </w:pPr>
            <w:r>
              <w:rPr>
                <w:rFonts w:ascii="Times New Roman" w:hAnsi="Times New Roman"/>
                <w:sz w:val="24"/>
              </w:rPr>
              <w:t>% of direct costs</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90A966D" w14:textId="77777777" w:rsidR="00BF6CFF" w:rsidRPr="0001269A" w:rsidRDefault="00BF6CFF" w:rsidP="005C6392">
            <w:pPr>
              <w:widowControl w:val="0"/>
              <w:spacing w:after="0" w:line="240" w:lineRule="auto"/>
              <w:jc w:val="center"/>
              <w:rPr>
                <w:rFonts w:ascii="Times New Roman" w:hAnsi="Times New Roman"/>
                <w:noProof/>
                <w:kern w:val="0"/>
                <w:sz w:val="24"/>
              </w:rPr>
            </w:pPr>
            <w:r>
              <w:rPr>
                <w:rFonts w:ascii="Times New Roman" w:hAnsi="Times New Roman"/>
                <w:sz w:val="24"/>
              </w:rPr>
              <w:t>Costs of one item unit (EUR)</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463998E8" w14:textId="77777777" w:rsidR="00BF6CFF" w:rsidRPr="0001269A" w:rsidRDefault="00BF6CFF" w:rsidP="005C6392">
            <w:pPr>
              <w:widowControl w:val="0"/>
              <w:spacing w:after="0" w:line="240" w:lineRule="auto"/>
              <w:jc w:val="center"/>
              <w:rPr>
                <w:rFonts w:ascii="Times New Roman" w:hAnsi="Times New Roman"/>
                <w:noProof/>
                <w:kern w:val="0"/>
                <w:sz w:val="24"/>
              </w:rPr>
            </w:pPr>
            <w:r>
              <w:rPr>
                <w:rFonts w:ascii="Times New Roman" w:hAnsi="Times New Roman"/>
                <w:sz w:val="24"/>
              </w:rPr>
              <w:t>Entire costs of one item (EUR)</w:t>
            </w:r>
          </w:p>
        </w:tc>
      </w:tr>
      <w:tr w:rsidR="00BF6CFF" w:rsidRPr="0001269A" w14:paraId="035D2DD0" w14:textId="77777777" w:rsidTr="00C60CD4">
        <w:trPr>
          <w:trHeight w:val="204"/>
        </w:trPr>
        <w:tc>
          <w:tcPr>
            <w:tcW w:w="2500" w:type="pct"/>
            <w:gridSpan w:val="3"/>
            <w:tcBorders>
              <w:top w:val="outset" w:sz="6" w:space="0" w:color="414142"/>
              <w:left w:val="outset" w:sz="6" w:space="0" w:color="414142"/>
              <w:bottom w:val="outset" w:sz="6" w:space="0" w:color="414142"/>
              <w:right w:val="outset" w:sz="6" w:space="0" w:color="414142"/>
            </w:tcBorders>
            <w:vAlign w:val="bottom"/>
            <w:hideMark/>
          </w:tcPr>
          <w:p w14:paraId="1D5C13C6"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Overheads</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706F473A"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780C7407"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10CC296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9146E68" w14:textId="77777777" w:rsidTr="00C60CD4">
        <w:trPr>
          <w:trHeight w:val="204"/>
        </w:trPr>
        <w:tc>
          <w:tcPr>
            <w:tcW w:w="2500" w:type="pct"/>
            <w:gridSpan w:val="3"/>
            <w:tcBorders>
              <w:top w:val="outset" w:sz="6" w:space="0" w:color="414142"/>
              <w:left w:val="outset" w:sz="6" w:space="0" w:color="414142"/>
              <w:bottom w:val="outset" w:sz="6" w:space="0" w:color="414142"/>
              <w:right w:val="outset" w:sz="6" w:space="0" w:color="414142"/>
            </w:tcBorders>
            <w:vAlign w:val="bottom"/>
            <w:hideMark/>
          </w:tcPr>
          <w:p w14:paraId="28B32C6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Other (financial costs, insurance)</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7CBC1D59"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57BED1AC"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E7E9484"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0E9542D" w14:textId="77777777" w:rsidTr="00C60CD4">
        <w:trPr>
          <w:trHeight w:val="204"/>
        </w:trPr>
        <w:tc>
          <w:tcPr>
            <w:tcW w:w="2500" w:type="pct"/>
            <w:gridSpan w:val="3"/>
            <w:tcBorders>
              <w:top w:val="outset" w:sz="6" w:space="0" w:color="414142"/>
              <w:left w:val="outset" w:sz="6" w:space="0" w:color="414142"/>
              <w:bottom w:val="outset" w:sz="6" w:space="0" w:color="414142"/>
              <w:right w:val="outset" w:sz="6" w:space="0" w:color="414142"/>
            </w:tcBorders>
            <w:vAlign w:val="bottom"/>
            <w:hideMark/>
          </w:tcPr>
          <w:p w14:paraId="4FDC7F8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Planned profit</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5915E9B0"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38B2D7E2"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4010D5D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6490DA37" w14:textId="77777777" w:rsidTr="00C60CD4">
        <w:tc>
          <w:tcPr>
            <w:tcW w:w="0" w:type="auto"/>
            <w:gridSpan w:val="6"/>
            <w:tcBorders>
              <w:top w:val="outset" w:sz="6" w:space="0" w:color="414142"/>
              <w:left w:val="outset" w:sz="6" w:space="0" w:color="414142"/>
              <w:bottom w:val="outset" w:sz="6" w:space="0" w:color="414142"/>
              <w:right w:val="outset" w:sz="6" w:space="0" w:color="414142"/>
            </w:tcBorders>
            <w:vAlign w:val="center"/>
            <w:hideMark/>
          </w:tcPr>
          <w:p w14:paraId="724F3AD4" w14:textId="77777777" w:rsidR="00BF6CFF" w:rsidRPr="0001269A" w:rsidRDefault="00BF6CFF" w:rsidP="005C6392">
            <w:pPr>
              <w:widowControl w:val="0"/>
              <w:spacing w:after="0" w:line="240" w:lineRule="auto"/>
              <w:jc w:val="center"/>
              <w:rPr>
                <w:rFonts w:ascii="Times New Roman" w:hAnsi="Times New Roman"/>
                <w:b/>
                <w:bCs/>
                <w:noProof/>
                <w:kern w:val="0"/>
                <w:sz w:val="24"/>
              </w:rPr>
            </w:pPr>
            <w:r>
              <w:rPr>
                <w:rFonts w:ascii="Times New Roman" w:hAnsi="Times New Roman"/>
                <w:b/>
                <w:sz w:val="24"/>
              </w:rPr>
              <w:t>Costs of other work included in the price of work</w:t>
            </w:r>
          </w:p>
        </w:tc>
      </w:tr>
      <w:tr w:rsidR="00BF6CFF" w:rsidRPr="0001269A" w14:paraId="50998261" w14:textId="77777777" w:rsidTr="00C60CD4">
        <w:tc>
          <w:tcPr>
            <w:tcW w:w="3350" w:type="pct"/>
            <w:gridSpan w:val="4"/>
            <w:tcBorders>
              <w:top w:val="outset" w:sz="6" w:space="0" w:color="414142"/>
              <w:left w:val="outset" w:sz="6" w:space="0" w:color="414142"/>
              <w:bottom w:val="outset" w:sz="6" w:space="0" w:color="414142"/>
              <w:right w:val="outset" w:sz="6" w:space="0" w:color="414142"/>
            </w:tcBorders>
            <w:vAlign w:val="bottom"/>
            <w:hideMark/>
          </w:tcPr>
          <w:p w14:paraId="24104BEB"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Description of other costs</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203D4B58"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bottom"/>
            <w:hideMark/>
          </w:tcPr>
          <w:p w14:paraId="6A8021B1"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BF6CFF" w:rsidRPr="0001269A" w14:paraId="16C4F37B" w14:textId="77777777" w:rsidTr="00C60CD4">
        <w:tc>
          <w:tcPr>
            <w:tcW w:w="3350" w:type="pct"/>
            <w:gridSpan w:val="4"/>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C2B9F7A" w14:textId="77777777" w:rsidR="00BF6CFF" w:rsidRPr="0001269A" w:rsidRDefault="00BF6CFF" w:rsidP="005C6392">
            <w:pPr>
              <w:widowControl w:val="0"/>
              <w:spacing w:after="0" w:line="240" w:lineRule="auto"/>
              <w:jc w:val="right"/>
              <w:rPr>
                <w:rFonts w:ascii="Times New Roman" w:hAnsi="Times New Roman"/>
                <w:b/>
                <w:bCs/>
                <w:noProof/>
                <w:kern w:val="0"/>
                <w:sz w:val="24"/>
              </w:rPr>
            </w:pPr>
            <w:r>
              <w:rPr>
                <w:rFonts w:ascii="Times New Roman" w:hAnsi="Times New Roman"/>
                <w:b/>
                <w:sz w:val="24"/>
              </w:rPr>
              <w:t>Total</w:t>
            </w:r>
          </w:p>
        </w:tc>
        <w:tc>
          <w:tcPr>
            <w:tcW w:w="800" w:type="pct"/>
            <w:tcBorders>
              <w:top w:val="outset" w:sz="6" w:space="0" w:color="414142"/>
              <w:left w:val="outset" w:sz="6" w:space="0" w:color="414142"/>
              <w:bottom w:val="outset" w:sz="6" w:space="0" w:color="414142"/>
              <w:right w:val="outset" w:sz="6" w:space="0" w:color="414142"/>
            </w:tcBorders>
            <w:shd w:val="clear" w:color="auto" w:fill="FFFFFF"/>
            <w:vAlign w:val="bottom"/>
            <w:hideMark/>
          </w:tcPr>
          <w:p w14:paraId="2091D5CD"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800" w:type="pct"/>
            <w:tcBorders>
              <w:top w:val="outset" w:sz="6" w:space="0" w:color="414142"/>
              <w:left w:val="outset" w:sz="6" w:space="0" w:color="414142"/>
              <w:bottom w:val="outset" w:sz="6" w:space="0" w:color="414142"/>
              <w:right w:val="outset" w:sz="6" w:space="0" w:color="414142"/>
            </w:tcBorders>
            <w:vAlign w:val="center"/>
            <w:hideMark/>
          </w:tcPr>
          <w:p w14:paraId="15C3E215" w14:textId="77777777" w:rsidR="00BF6CFF" w:rsidRPr="0001269A" w:rsidRDefault="00BF6CFF" w:rsidP="00052A23">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B68DC1A" w14:textId="77777777" w:rsidR="005C6392" w:rsidRDefault="005C6392" w:rsidP="00052A23">
      <w:pPr>
        <w:widowControl w:val="0"/>
        <w:spacing w:after="0" w:line="240" w:lineRule="auto"/>
        <w:jc w:val="both"/>
        <w:rPr>
          <w:rFonts w:ascii="Times New Roman" w:hAnsi="Times New Roman"/>
          <w:noProof/>
          <w:kern w:val="0"/>
          <w:sz w:val="24"/>
          <w:lang w:val="lv-LV"/>
        </w:rPr>
      </w:pPr>
    </w:p>
    <w:p w14:paraId="443E938A" w14:textId="77777777" w:rsidR="005C6392" w:rsidRDefault="005C6392" w:rsidP="00052A23">
      <w:pPr>
        <w:widowControl w:val="0"/>
        <w:spacing w:after="0" w:line="240" w:lineRule="auto"/>
        <w:jc w:val="both"/>
        <w:rPr>
          <w:rFonts w:ascii="Times New Roman" w:hAnsi="Times New Roman"/>
          <w:noProof/>
          <w:kern w:val="0"/>
          <w:sz w:val="24"/>
          <w:lang w:val="lv-LV"/>
        </w:rPr>
      </w:pPr>
    </w:p>
    <w:p w14:paraId="1CBD83D6" w14:textId="0B18FBEB" w:rsidR="00BF6CFF" w:rsidRPr="0001269A" w:rsidRDefault="00BF6CFF" w:rsidP="00E568C7">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Deputy Prime Minister, Minister for Economics</w:t>
      </w:r>
      <w:r w:rsidR="00E568C7">
        <w:rPr>
          <w:rFonts w:ascii="Times New Roman" w:hAnsi="Times New Roman"/>
          <w:sz w:val="24"/>
        </w:rPr>
        <w:tab/>
      </w:r>
      <w:r>
        <w:rPr>
          <w:rFonts w:ascii="Times New Roman" w:hAnsi="Times New Roman"/>
          <w:sz w:val="24"/>
        </w:rPr>
        <w:t>Arvils Ašeradens</w:t>
      </w:r>
    </w:p>
    <w:p w14:paraId="2D776D87" w14:textId="77777777" w:rsidR="00BF6CFF" w:rsidRPr="00052A23" w:rsidRDefault="00BF6CFF" w:rsidP="00052A23">
      <w:pPr>
        <w:widowControl w:val="0"/>
        <w:spacing w:after="0" w:line="240" w:lineRule="auto"/>
        <w:jc w:val="both"/>
        <w:rPr>
          <w:rFonts w:ascii="Times New Roman" w:hAnsi="Times New Roman"/>
          <w:noProof/>
          <w:kern w:val="0"/>
          <w:sz w:val="24"/>
          <w:lang w:val="lv-LV"/>
        </w:rPr>
      </w:pPr>
    </w:p>
    <w:sectPr w:rsidR="00BF6CFF" w:rsidRPr="00052A23" w:rsidSect="00052A2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4F1C" w14:textId="77777777" w:rsidR="00F27098" w:rsidRPr="00BF6CFF" w:rsidRDefault="00F27098" w:rsidP="00BF6CFF">
      <w:pPr>
        <w:spacing w:after="0" w:line="240" w:lineRule="auto"/>
        <w:rPr>
          <w:noProof/>
          <w:kern w:val="0"/>
          <w:lang w:val="en-US"/>
        </w:rPr>
      </w:pPr>
      <w:r w:rsidRPr="00BF6CFF">
        <w:rPr>
          <w:noProof/>
          <w:kern w:val="0"/>
          <w:lang w:val="en-US"/>
        </w:rPr>
        <w:separator/>
      </w:r>
    </w:p>
  </w:endnote>
  <w:endnote w:type="continuationSeparator" w:id="0">
    <w:p w14:paraId="2568FAF7" w14:textId="77777777" w:rsidR="00F27098" w:rsidRPr="00BF6CFF" w:rsidRDefault="00F27098" w:rsidP="00BF6CFF">
      <w:pPr>
        <w:spacing w:after="0" w:line="240" w:lineRule="auto"/>
        <w:rPr>
          <w:noProof/>
          <w:kern w:val="0"/>
          <w:lang w:val="en-US"/>
        </w:rPr>
      </w:pPr>
      <w:r w:rsidRPr="00BF6CFF">
        <w:rPr>
          <w:noProof/>
          <w:kern w:val="0"/>
          <w:lang w:val="en-US"/>
        </w:rPr>
        <w:continuationSeparator/>
      </w:r>
    </w:p>
  </w:endnote>
  <w:endnote w:type="continuationNotice" w:id="1">
    <w:p w14:paraId="45CD8B16" w14:textId="77777777" w:rsidR="00F27098" w:rsidRDefault="00F27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45CD" w14:textId="77777777" w:rsidR="00A9436D" w:rsidRPr="00A9436D" w:rsidRDefault="00A9436D" w:rsidP="00A9436D">
    <w:pPr>
      <w:pStyle w:val="Footer"/>
      <w:tabs>
        <w:tab w:val="right" w:pos="9072"/>
      </w:tabs>
      <w:rPr>
        <w:rFonts w:ascii="Times New Roman" w:hAnsi="Times New Roman"/>
        <w:noProof/>
        <w:sz w:val="20"/>
        <w:lang w:val="en-US"/>
      </w:rPr>
    </w:pPr>
  </w:p>
  <w:p w14:paraId="43C424C4" w14:textId="08ADE59B" w:rsidR="00794BCA" w:rsidRPr="00A9436D" w:rsidRDefault="00A9436D" w:rsidP="00A9436D">
    <w:pPr>
      <w:pStyle w:val="Footer"/>
      <w:tabs>
        <w:tab w:val="right" w:pos="9072"/>
      </w:tabs>
      <w:rPr>
        <w:rFonts w:ascii="Times New Roman" w:hAnsi="Times New Roman"/>
        <w:noProof/>
        <w:sz w:val="20"/>
        <w:lang w:val="en-US"/>
      </w:rPr>
    </w:pPr>
    <w:r w:rsidRPr="00A9436D">
      <w:rPr>
        <w:rFonts w:ascii="Times New Roman" w:hAnsi="Times New Roman"/>
        <w:noProof/>
        <w:sz w:val="20"/>
        <w:lang w:val="en-US"/>
      </w:rPr>
      <w:t xml:space="preserve">Translation </w:t>
    </w:r>
    <w:r w:rsidRPr="00A9436D">
      <w:rPr>
        <w:rFonts w:ascii="Times New Roman" w:hAnsi="Times New Roman"/>
        <w:noProof/>
        <w:sz w:val="20"/>
        <w:lang w:val="en-US"/>
      </w:rPr>
      <w:fldChar w:fldCharType="begin"/>
    </w:r>
    <w:r w:rsidRPr="00A9436D">
      <w:rPr>
        <w:rFonts w:ascii="Times New Roman" w:hAnsi="Times New Roman"/>
        <w:noProof/>
        <w:sz w:val="20"/>
        <w:lang w:val="en-US"/>
      </w:rPr>
      <w:instrText>symbol 169 \f "UnivrstyRoman TL" \s 8</w:instrText>
    </w:r>
    <w:r w:rsidRPr="00A9436D">
      <w:rPr>
        <w:rFonts w:ascii="Times New Roman" w:hAnsi="Times New Roman"/>
        <w:noProof/>
        <w:sz w:val="20"/>
        <w:lang w:val="en-US"/>
      </w:rPr>
      <w:fldChar w:fldCharType="separate"/>
    </w:r>
    <w:r w:rsidRPr="00A9436D">
      <w:rPr>
        <w:rFonts w:ascii="Times New Roman" w:hAnsi="Times New Roman"/>
        <w:noProof/>
        <w:sz w:val="20"/>
        <w:lang w:val="en-US"/>
      </w:rPr>
      <w:t>©</w:t>
    </w:r>
    <w:r w:rsidRPr="00A9436D">
      <w:rPr>
        <w:rFonts w:ascii="Times New Roman" w:hAnsi="Times New Roman"/>
        <w:noProof/>
        <w:sz w:val="20"/>
        <w:lang w:val="en-US"/>
      </w:rPr>
      <w:fldChar w:fldCharType="end"/>
    </w:r>
    <w:r w:rsidRPr="00A9436D">
      <w:rPr>
        <w:rFonts w:ascii="Times New Roman" w:hAnsi="Times New Roman"/>
        <w:noProof/>
        <w:sz w:val="20"/>
        <w:lang w:val="en-US"/>
      </w:rPr>
      <w:t xml:space="preserve"> 2025 Valsts valodas centrs (State Language Centre)</w:t>
    </w:r>
    <w:r w:rsidRPr="00A9436D">
      <w:rPr>
        <w:rFonts w:ascii="Times New Roman" w:hAnsi="Times New Roman"/>
        <w:noProof/>
        <w:sz w:val="20"/>
        <w:lang w:val="en-US"/>
      </w:rPr>
      <w:tab/>
    </w:r>
    <w:r w:rsidRPr="00A9436D">
      <w:rPr>
        <w:rStyle w:val="PageNumber"/>
        <w:rFonts w:ascii="Times New Roman" w:hAnsi="Times New Roman"/>
        <w:noProof/>
        <w:sz w:val="20"/>
        <w:lang w:val="en-US"/>
      </w:rPr>
      <w:fldChar w:fldCharType="begin"/>
    </w:r>
    <w:r w:rsidRPr="00A9436D">
      <w:rPr>
        <w:rStyle w:val="PageNumber"/>
        <w:rFonts w:ascii="Times New Roman" w:hAnsi="Times New Roman"/>
        <w:noProof/>
        <w:sz w:val="20"/>
        <w:lang w:val="en-US"/>
      </w:rPr>
      <w:instrText xml:space="preserve"> PAGE </w:instrText>
    </w:r>
    <w:r w:rsidRPr="00A9436D">
      <w:rPr>
        <w:rStyle w:val="PageNumber"/>
        <w:rFonts w:ascii="Times New Roman" w:hAnsi="Times New Roman"/>
        <w:noProof/>
        <w:sz w:val="20"/>
        <w:lang w:val="en-US"/>
      </w:rPr>
      <w:fldChar w:fldCharType="separate"/>
    </w:r>
    <w:r w:rsidRPr="00A9436D">
      <w:rPr>
        <w:rStyle w:val="PageNumber"/>
        <w:rFonts w:ascii="Times New Roman" w:hAnsi="Times New Roman"/>
        <w:noProof/>
        <w:sz w:val="20"/>
        <w:lang w:val="en-US"/>
      </w:rPr>
      <w:t>2</w:t>
    </w:r>
    <w:r w:rsidRPr="00A9436D">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78A" w14:textId="77777777" w:rsidR="00794BCA" w:rsidRPr="00794BCA" w:rsidRDefault="00794BCA" w:rsidP="00794BCA">
    <w:pPr>
      <w:pStyle w:val="Footer"/>
      <w:rPr>
        <w:rFonts w:ascii="Times New Roman" w:hAnsi="Times New Roman"/>
        <w:noProof/>
        <w:sz w:val="20"/>
        <w:lang w:val="en-US"/>
      </w:rPr>
    </w:pPr>
  </w:p>
  <w:p w14:paraId="5A5C88A6" w14:textId="6AFF6FB6" w:rsidR="00794BCA" w:rsidRPr="00794BCA" w:rsidRDefault="00794BCA">
    <w:pPr>
      <w:pStyle w:val="Footer"/>
      <w:rPr>
        <w:rFonts w:ascii="Times New Roman" w:hAnsi="Times New Roman"/>
        <w:noProof/>
        <w:sz w:val="20"/>
        <w:lang w:val="en-US"/>
      </w:rPr>
    </w:pPr>
    <w:r w:rsidRPr="00794BCA">
      <w:rPr>
        <w:rFonts w:ascii="Times New Roman" w:hAnsi="Times New Roman"/>
        <w:noProof/>
        <w:sz w:val="20"/>
        <w:lang w:val="en-US"/>
      </w:rPr>
      <w:t xml:space="preserve">Translation </w:t>
    </w:r>
    <w:r w:rsidRPr="00794BCA">
      <w:rPr>
        <w:rFonts w:ascii="Times New Roman" w:hAnsi="Times New Roman"/>
        <w:noProof/>
        <w:sz w:val="20"/>
        <w:lang w:val="en-US"/>
      </w:rPr>
      <w:fldChar w:fldCharType="begin"/>
    </w:r>
    <w:r w:rsidRPr="00794BCA">
      <w:rPr>
        <w:rFonts w:ascii="Times New Roman" w:hAnsi="Times New Roman"/>
        <w:noProof/>
        <w:sz w:val="20"/>
        <w:lang w:val="en-US"/>
      </w:rPr>
      <w:instrText>symbol 169 \f "UnivrstyRoman TL" \s 8</w:instrText>
    </w:r>
    <w:r w:rsidRPr="00794BCA">
      <w:rPr>
        <w:rFonts w:ascii="Times New Roman" w:hAnsi="Times New Roman"/>
        <w:noProof/>
        <w:sz w:val="20"/>
        <w:lang w:val="en-US"/>
      </w:rPr>
      <w:fldChar w:fldCharType="separate"/>
    </w:r>
    <w:r w:rsidRPr="00794BCA">
      <w:rPr>
        <w:rFonts w:ascii="Times New Roman" w:hAnsi="Times New Roman"/>
        <w:noProof/>
        <w:sz w:val="20"/>
        <w:lang w:val="en-US"/>
      </w:rPr>
      <w:t>©</w:t>
    </w:r>
    <w:r w:rsidRPr="00794BCA">
      <w:rPr>
        <w:rFonts w:ascii="Times New Roman" w:hAnsi="Times New Roman"/>
        <w:noProof/>
        <w:sz w:val="20"/>
        <w:lang w:val="en-US"/>
      </w:rPr>
      <w:fldChar w:fldCharType="end"/>
    </w:r>
    <w:r w:rsidRPr="00794BCA">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DED4" w14:textId="77777777" w:rsidR="00F27098" w:rsidRPr="00BF6CFF" w:rsidRDefault="00F27098" w:rsidP="00BF6CFF">
      <w:pPr>
        <w:spacing w:after="0" w:line="240" w:lineRule="auto"/>
        <w:rPr>
          <w:noProof/>
          <w:kern w:val="0"/>
          <w:lang w:val="en-US"/>
        </w:rPr>
      </w:pPr>
      <w:r w:rsidRPr="00BF6CFF">
        <w:rPr>
          <w:noProof/>
          <w:kern w:val="0"/>
          <w:lang w:val="en-US"/>
        </w:rPr>
        <w:separator/>
      </w:r>
    </w:p>
  </w:footnote>
  <w:footnote w:type="continuationSeparator" w:id="0">
    <w:p w14:paraId="774469DA" w14:textId="77777777" w:rsidR="00F27098" w:rsidRPr="00BF6CFF" w:rsidRDefault="00F27098" w:rsidP="00BF6CFF">
      <w:pPr>
        <w:spacing w:after="0" w:line="240" w:lineRule="auto"/>
        <w:rPr>
          <w:noProof/>
          <w:kern w:val="0"/>
          <w:lang w:val="en-US"/>
        </w:rPr>
      </w:pPr>
      <w:r w:rsidRPr="00BF6CFF">
        <w:rPr>
          <w:noProof/>
          <w:kern w:val="0"/>
          <w:lang w:val="en-US"/>
        </w:rPr>
        <w:continuationSeparator/>
      </w:r>
    </w:p>
  </w:footnote>
  <w:footnote w:type="continuationNotice" w:id="1">
    <w:p w14:paraId="3C318EC1" w14:textId="77777777" w:rsidR="00F27098" w:rsidRDefault="00F2709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BB"/>
    <w:rsid w:val="00003C4C"/>
    <w:rsid w:val="0001269A"/>
    <w:rsid w:val="0003298F"/>
    <w:rsid w:val="00052A23"/>
    <w:rsid w:val="00052D61"/>
    <w:rsid w:val="0007760A"/>
    <w:rsid w:val="00093939"/>
    <w:rsid w:val="000C0B01"/>
    <w:rsid w:val="000E0F38"/>
    <w:rsid w:val="000E462F"/>
    <w:rsid w:val="000F4959"/>
    <w:rsid w:val="001703A7"/>
    <w:rsid w:val="001741B4"/>
    <w:rsid w:val="00180353"/>
    <w:rsid w:val="001A76D8"/>
    <w:rsid w:val="001D3400"/>
    <w:rsid w:val="0020678C"/>
    <w:rsid w:val="0022420A"/>
    <w:rsid w:val="002375AC"/>
    <w:rsid w:val="00265C37"/>
    <w:rsid w:val="002A1FBB"/>
    <w:rsid w:val="00316B51"/>
    <w:rsid w:val="003276D0"/>
    <w:rsid w:val="00354088"/>
    <w:rsid w:val="003907D5"/>
    <w:rsid w:val="003E5843"/>
    <w:rsid w:val="003F76F4"/>
    <w:rsid w:val="0040176E"/>
    <w:rsid w:val="004672F7"/>
    <w:rsid w:val="00481189"/>
    <w:rsid w:val="004A564E"/>
    <w:rsid w:val="004E1FBA"/>
    <w:rsid w:val="004F1E4D"/>
    <w:rsid w:val="005719CA"/>
    <w:rsid w:val="005777AC"/>
    <w:rsid w:val="00596FD8"/>
    <w:rsid w:val="005C4E1D"/>
    <w:rsid w:val="005C6392"/>
    <w:rsid w:val="005D62B7"/>
    <w:rsid w:val="005F0707"/>
    <w:rsid w:val="0060454B"/>
    <w:rsid w:val="00617DED"/>
    <w:rsid w:val="00621F9E"/>
    <w:rsid w:val="006469F3"/>
    <w:rsid w:val="00666771"/>
    <w:rsid w:val="006F2C4C"/>
    <w:rsid w:val="007479D3"/>
    <w:rsid w:val="00794BCA"/>
    <w:rsid w:val="007A088B"/>
    <w:rsid w:val="007B646C"/>
    <w:rsid w:val="007C1E5B"/>
    <w:rsid w:val="00814195"/>
    <w:rsid w:val="008314C3"/>
    <w:rsid w:val="00850731"/>
    <w:rsid w:val="00883619"/>
    <w:rsid w:val="008A7F1D"/>
    <w:rsid w:val="008D3215"/>
    <w:rsid w:val="008E53D0"/>
    <w:rsid w:val="00931F16"/>
    <w:rsid w:val="00A203B3"/>
    <w:rsid w:val="00A373A8"/>
    <w:rsid w:val="00A52C87"/>
    <w:rsid w:val="00A75783"/>
    <w:rsid w:val="00A9436D"/>
    <w:rsid w:val="00AD497A"/>
    <w:rsid w:val="00AE5954"/>
    <w:rsid w:val="00B239BE"/>
    <w:rsid w:val="00B318FE"/>
    <w:rsid w:val="00B3497F"/>
    <w:rsid w:val="00B400D6"/>
    <w:rsid w:val="00B83C76"/>
    <w:rsid w:val="00B9667E"/>
    <w:rsid w:val="00BF6CFF"/>
    <w:rsid w:val="00C1674B"/>
    <w:rsid w:val="00C21D2B"/>
    <w:rsid w:val="00C329DE"/>
    <w:rsid w:val="00C46A5B"/>
    <w:rsid w:val="00C61C1C"/>
    <w:rsid w:val="00C9281D"/>
    <w:rsid w:val="00CB0240"/>
    <w:rsid w:val="00CD6067"/>
    <w:rsid w:val="00CF3284"/>
    <w:rsid w:val="00D4164C"/>
    <w:rsid w:val="00DA3498"/>
    <w:rsid w:val="00DA5F26"/>
    <w:rsid w:val="00DB634C"/>
    <w:rsid w:val="00DC3B8B"/>
    <w:rsid w:val="00DF3782"/>
    <w:rsid w:val="00E04ACA"/>
    <w:rsid w:val="00E568C7"/>
    <w:rsid w:val="00E63201"/>
    <w:rsid w:val="00EB07C3"/>
    <w:rsid w:val="00F27098"/>
    <w:rsid w:val="00F65C90"/>
    <w:rsid w:val="00FD32BF"/>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09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FBB"/>
    <w:rPr>
      <w:rFonts w:eastAsiaTheme="majorEastAsia" w:cstheme="majorBidi"/>
      <w:color w:val="272727" w:themeColor="text1" w:themeTint="D8"/>
    </w:rPr>
  </w:style>
  <w:style w:type="paragraph" w:styleId="Title">
    <w:name w:val="Title"/>
    <w:basedOn w:val="Normal"/>
    <w:next w:val="Normal"/>
    <w:link w:val="TitleChar"/>
    <w:uiPriority w:val="10"/>
    <w:qFormat/>
    <w:rsid w:val="002A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FBB"/>
    <w:pPr>
      <w:spacing w:before="160"/>
      <w:jc w:val="center"/>
    </w:pPr>
    <w:rPr>
      <w:i/>
      <w:iCs/>
      <w:color w:val="404040" w:themeColor="text1" w:themeTint="BF"/>
    </w:rPr>
  </w:style>
  <w:style w:type="character" w:customStyle="1" w:styleId="QuoteChar">
    <w:name w:val="Quote Char"/>
    <w:basedOn w:val="DefaultParagraphFont"/>
    <w:link w:val="Quote"/>
    <w:uiPriority w:val="29"/>
    <w:rsid w:val="002A1FBB"/>
    <w:rPr>
      <w:i/>
      <w:iCs/>
      <w:color w:val="404040" w:themeColor="text1" w:themeTint="BF"/>
    </w:rPr>
  </w:style>
  <w:style w:type="paragraph" w:styleId="ListParagraph">
    <w:name w:val="List Paragraph"/>
    <w:basedOn w:val="Normal"/>
    <w:uiPriority w:val="34"/>
    <w:qFormat/>
    <w:rsid w:val="002A1FBB"/>
    <w:pPr>
      <w:ind w:left="720"/>
      <w:contextualSpacing/>
    </w:pPr>
  </w:style>
  <w:style w:type="character" w:styleId="IntenseEmphasis">
    <w:name w:val="Intense Emphasis"/>
    <w:basedOn w:val="DefaultParagraphFont"/>
    <w:uiPriority w:val="21"/>
    <w:qFormat/>
    <w:rsid w:val="002A1FBB"/>
    <w:rPr>
      <w:i/>
      <w:iCs/>
      <w:color w:val="0F4761" w:themeColor="accent1" w:themeShade="BF"/>
    </w:rPr>
  </w:style>
  <w:style w:type="paragraph" w:styleId="IntenseQuote">
    <w:name w:val="Intense Quote"/>
    <w:basedOn w:val="Normal"/>
    <w:next w:val="Normal"/>
    <w:link w:val="IntenseQuoteChar"/>
    <w:uiPriority w:val="30"/>
    <w:qFormat/>
    <w:rsid w:val="002A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FBB"/>
    <w:rPr>
      <w:i/>
      <w:iCs/>
      <w:color w:val="0F4761" w:themeColor="accent1" w:themeShade="BF"/>
    </w:rPr>
  </w:style>
  <w:style w:type="character" w:styleId="IntenseReference">
    <w:name w:val="Intense Reference"/>
    <w:basedOn w:val="DefaultParagraphFont"/>
    <w:uiPriority w:val="32"/>
    <w:qFormat/>
    <w:rsid w:val="002A1FBB"/>
    <w:rPr>
      <w:b/>
      <w:bCs/>
      <w:smallCaps/>
      <w:color w:val="0F4761" w:themeColor="accent1" w:themeShade="BF"/>
      <w:spacing w:val="5"/>
    </w:rPr>
  </w:style>
  <w:style w:type="paragraph" w:customStyle="1" w:styleId="msonormal0">
    <w:name w:val="msonormal"/>
    <w:basedOn w:val="Normal"/>
    <w:rsid w:val="000126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1269A"/>
    <w:rPr>
      <w:color w:val="0000FF"/>
      <w:u w:val="single"/>
    </w:rPr>
  </w:style>
  <w:style w:type="character" w:styleId="FollowedHyperlink">
    <w:name w:val="FollowedHyperlink"/>
    <w:basedOn w:val="DefaultParagraphFont"/>
    <w:uiPriority w:val="99"/>
    <w:semiHidden/>
    <w:unhideWhenUsed/>
    <w:rsid w:val="0001269A"/>
    <w:rPr>
      <w:color w:val="800080"/>
      <w:u w:val="single"/>
    </w:rPr>
  </w:style>
  <w:style w:type="paragraph" w:customStyle="1" w:styleId="tv213">
    <w:name w:val="tv213"/>
    <w:basedOn w:val="Normal"/>
    <w:rsid w:val="000126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0126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1269A"/>
    <w:rPr>
      <w:color w:val="605E5C"/>
      <w:shd w:val="clear" w:color="auto" w:fill="E1DFDD"/>
    </w:rPr>
  </w:style>
  <w:style w:type="paragraph" w:styleId="Header">
    <w:name w:val="header"/>
    <w:basedOn w:val="Normal"/>
    <w:link w:val="HeaderChar"/>
    <w:uiPriority w:val="99"/>
    <w:unhideWhenUsed/>
    <w:rsid w:val="00BF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FF"/>
  </w:style>
  <w:style w:type="paragraph" w:styleId="Footer">
    <w:name w:val="footer"/>
    <w:basedOn w:val="Normal"/>
    <w:link w:val="FooterChar"/>
    <w:unhideWhenUsed/>
    <w:rsid w:val="00BF6CFF"/>
    <w:pPr>
      <w:tabs>
        <w:tab w:val="center" w:pos="4513"/>
        <w:tab w:val="right" w:pos="9026"/>
      </w:tabs>
      <w:spacing w:after="0" w:line="240" w:lineRule="auto"/>
    </w:pPr>
  </w:style>
  <w:style w:type="character" w:customStyle="1" w:styleId="FooterChar">
    <w:name w:val="Footer Char"/>
    <w:basedOn w:val="DefaultParagraphFont"/>
    <w:link w:val="Footer"/>
    <w:rsid w:val="00BF6CFF"/>
  </w:style>
  <w:style w:type="character" w:styleId="PageNumber">
    <w:name w:val="page number"/>
    <w:rsid w:val="00A9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686639">
      <w:bodyDiv w:val="1"/>
      <w:marLeft w:val="0"/>
      <w:marRight w:val="0"/>
      <w:marTop w:val="0"/>
      <w:marBottom w:val="0"/>
      <w:divBdr>
        <w:top w:val="none" w:sz="0" w:space="0" w:color="auto"/>
        <w:left w:val="none" w:sz="0" w:space="0" w:color="auto"/>
        <w:bottom w:val="none" w:sz="0" w:space="0" w:color="auto"/>
        <w:right w:val="none" w:sz="0" w:space="0" w:color="auto"/>
      </w:divBdr>
      <w:divsChild>
        <w:div w:id="1400900087">
          <w:marLeft w:val="0"/>
          <w:marRight w:val="0"/>
          <w:marTop w:val="480"/>
          <w:marBottom w:val="240"/>
          <w:divBdr>
            <w:top w:val="none" w:sz="0" w:space="0" w:color="auto"/>
            <w:left w:val="none" w:sz="0" w:space="0" w:color="auto"/>
            <w:bottom w:val="none" w:sz="0" w:space="0" w:color="auto"/>
            <w:right w:val="none" w:sz="0" w:space="0" w:color="auto"/>
          </w:divBdr>
        </w:div>
        <w:div w:id="1617251168">
          <w:marLeft w:val="0"/>
          <w:marRight w:val="0"/>
          <w:marTop w:val="0"/>
          <w:marBottom w:val="567"/>
          <w:divBdr>
            <w:top w:val="none" w:sz="0" w:space="0" w:color="auto"/>
            <w:left w:val="none" w:sz="0" w:space="0" w:color="auto"/>
            <w:bottom w:val="none" w:sz="0" w:space="0" w:color="auto"/>
            <w:right w:val="none" w:sz="0" w:space="0" w:color="auto"/>
          </w:divBdr>
        </w:div>
        <w:div w:id="1261990863">
          <w:marLeft w:val="0"/>
          <w:marRight w:val="0"/>
          <w:marTop w:val="0"/>
          <w:marBottom w:val="567"/>
          <w:divBdr>
            <w:top w:val="none" w:sz="0" w:space="0" w:color="auto"/>
            <w:left w:val="none" w:sz="0" w:space="0" w:color="auto"/>
            <w:bottom w:val="none" w:sz="0" w:space="0" w:color="auto"/>
            <w:right w:val="none" w:sz="0" w:space="0" w:color="auto"/>
          </w:divBdr>
        </w:div>
        <w:div w:id="1679313587">
          <w:marLeft w:val="0"/>
          <w:marRight w:val="0"/>
          <w:marTop w:val="0"/>
          <w:marBottom w:val="0"/>
          <w:divBdr>
            <w:top w:val="none" w:sz="0" w:space="0" w:color="auto"/>
            <w:left w:val="none" w:sz="0" w:space="0" w:color="auto"/>
            <w:bottom w:val="none" w:sz="0" w:space="0" w:color="auto"/>
            <w:right w:val="none" w:sz="0" w:space="0" w:color="auto"/>
          </w:divBdr>
        </w:div>
        <w:div w:id="1395470618">
          <w:marLeft w:val="0"/>
          <w:marRight w:val="0"/>
          <w:marTop w:val="0"/>
          <w:marBottom w:val="0"/>
          <w:divBdr>
            <w:top w:val="none" w:sz="0" w:space="0" w:color="auto"/>
            <w:left w:val="none" w:sz="0" w:space="0" w:color="auto"/>
            <w:bottom w:val="none" w:sz="0" w:space="0" w:color="auto"/>
            <w:right w:val="none" w:sz="0" w:space="0" w:color="auto"/>
          </w:divBdr>
        </w:div>
        <w:div w:id="1514029310">
          <w:marLeft w:val="0"/>
          <w:marRight w:val="0"/>
          <w:marTop w:val="0"/>
          <w:marBottom w:val="0"/>
          <w:divBdr>
            <w:top w:val="none" w:sz="0" w:space="0" w:color="auto"/>
            <w:left w:val="none" w:sz="0" w:space="0" w:color="auto"/>
            <w:bottom w:val="none" w:sz="0" w:space="0" w:color="auto"/>
            <w:right w:val="none" w:sz="0" w:space="0" w:color="auto"/>
          </w:divBdr>
        </w:div>
        <w:div w:id="1930381634">
          <w:marLeft w:val="0"/>
          <w:marRight w:val="0"/>
          <w:marTop w:val="0"/>
          <w:marBottom w:val="0"/>
          <w:divBdr>
            <w:top w:val="none" w:sz="0" w:space="0" w:color="auto"/>
            <w:left w:val="none" w:sz="0" w:space="0" w:color="auto"/>
            <w:bottom w:val="none" w:sz="0" w:space="0" w:color="auto"/>
            <w:right w:val="none" w:sz="0" w:space="0" w:color="auto"/>
          </w:divBdr>
        </w:div>
        <w:div w:id="375397584">
          <w:marLeft w:val="0"/>
          <w:marRight w:val="0"/>
          <w:marTop w:val="240"/>
          <w:marBottom w:val="0"/>
          <w:divBdr>
            <w:top w:val="none" w:sz="0" w:space="0" w:color="auto"/>
            <w:left w:val="none" w:sz="0" w:space="0" w:color="auto"/>
            <w:bottom w:val="none" w:sz="0" w:space="0" w:color="auto"/>
            <w:right w:val="none" w:sz="0" w:space="0" w:color="auto"/>
          </w:divBdr>
        </w:div>
        <w:div w:id="1847742745">
          <w:marLeft w:val="150"/>
          <w:marRight w:val="150"/>
          <w:marTop w:val="480"/>
          <w:marBottom w:val="0"/>
          <w:divBdr>
            <w:top w:val="none" w:sz="0" w:space="0" w:color="auto"/>
            <w:left w:val="none" w:sz="0" w:space="0" w:color="auto"/>
            <w:bottom w:val="none" w:sz="0" w:space="0" w:color="auto"/>
            <w:right w:val="none" w:sz="0" w:space="0" w:color="auto"/>
          </w:divBdr>
        </w:div>
        <w:div w:id="1221404078">
          <w:marLeft w:val="0"/>
          <w:marRight w:val="0"/>
          <w:marTop w:val="0"/>
          <w:marBottom w:val="0"/>
          <w:divBdr>
            <w:top w:val="none" w:sz="0" w:space="0" w:color="auto"/>
            <w:left w:val="none" w:sz="0" w:space="0" w:color="auto"/>
            <w:bottom w:val="none" w:sz="0" w:space="0" w:color="auto"/>
            <w:right w:val="none" w:sz="0" w:space="0" w:color="auto"/>
          </w:divBdr>
        </w:div>
        <w:div w:id="341860373">
          <w:marLeft w:val="0"/>
          <w:marRight w:val="0"/>
          <w:marTop w:val="0"/>
          <w:marBottom w:val="0"/>
          <w:divBdr>
            <w:top w:val="none" w:sz="0" w:space="0" w:color="auto"/>
            <w:left w:val="none" w:sz="0" w:space="0" w:color="auto"/>
            <w:bottom w:val="none" w:sz="0" w:space="0" w:color="auto"/>
            <w:right w:val="none" w:sz="0" w:space="0" w:color="auto"/>
          </w:divBdr>
        </w:div>
        <w:div w:id="776752942">
          <w:marLeft w:val="0"/>
          <w:marRight w:val="0"/>
          <w:marTop w:val="0"/>
          <w:marBottom w:val="0"/>
          <w:divBdr>
            <w:top w:val="none" w:sz="0" w:space="0" w:color="auto"/>
            <w:left w:val="none" w:sz="0" w:space="0" w:color="auto"/>
            <w:bottom w:val="none" w:sz="0" w:space="0" w:color="auto"/>
            <w:right w:val="none" w:sz="0" w:space="0" w:color="auto"/>
          </w:divBdr>
        </w:div>
        <w:div w:id="916014252">
          <w:marLeft w:val="0"/>
          <w:marRight w:val="0"/>
          <w:marTop w:val="0"/>
          <w:marBottom w:val="0"/>
          <w:divBdr>
            <w:top w:val="none" w:sz="0" w:space="0" w:color="auto"/>
            <w:left w:val="none" w:sz="0" w:space="0" w:color="auto"/>
            <w:bottom w:val="none" w:sz="0" w:space="0" w:color="auto"/>
            <w:right w:val="none" w:sz="0" w:space="0" w:color="auto"/>
          </w:divBdr>
        </w:div>
        <w:div w:id="93594981">
          <w:marLeft w:val="0"/>
          <w:marRight w:val="0"/>
          <w:marTop w:val="0"/>
          <w:marBottom w:val="0"/>
          <w:divBdr>
            <w:top w:val="none" w:sz="0" w:space="0" w:color="auto"/>
            <w:left w:val="none" w:sz="0" w:space="0" w:color="auto"/>
            <w:bottom w:val="none" w:sz="0" w:space="0" w:color="auto"/>
            <w:right w:val="none" w:sz="0" w:space="0" w:color="auto"/>
          </w:divBdr>
        </w:div>
        <w:div w:id="644432499">
          <w:marLeft w:val="0"/>
          <w:marRight w:val="0"/>
          <w:marTop w:val="0"/>
          <w:marBottom w:val="0"/>
          <w:divBdr>
            <w:top w:val="none" w:sz="0" w:space="0" w:color="auto"/>
            <w:left w:val="none" w:sz="0" w:space="0" w:color="auto"/>
            <w:bottom w:val="none" w:sz="0" w:space="0" w:color="auto"/>
            <w:right w:val="none" w:sz="0" w:space="0" w:color="auto"/>
          </w:divBdr>
        </w:div>
        <w:div w:id="1095245154">
          <w:marLeft w:val="0"/>
          <w:marRight w:val="0"/>
          <w:marTop w:val="0"/>
          <w:marBottom w:val="0"/>
          <w:divBdr>
            <w:top w:val="none" w:sz="0" w:space="0" w:color="auto"/>
            <w:left w:val="none" w:sz="0" w:space="0" w:color="auto"/>
            <w:bottom w:val="none" w:sz="0" w:space="0" w:color="auto"/>
            <w:right w:val="none" w:sz="0" w:space="0" w:color="auto"/>
          </w:divBdr>
        </w:div>
        <w:div w:id="986130900">
          <w:marLeft w:val="0"/>
          <w:marRight w:val="0"/>
          <w:marTop w:val="0"/>
          <w:marBottom w:val="0"/>
          <w:divBdr>
            <w:top w:val="none" w:sz="0" w:space="0" w:color="auto"/>
            <w:left w:val="none" w:sz="0" w:space="0" w:color="auto"/>
            <w:bottom w:val="none" w:sz="0" w:space="0" w:color="auto"/>
            <w:right w:val="none" w:sz="0" w:space="0" w:color="auto"/>
          </w:divBdr>
        </w:div>
        <w:div w:id="1216358290">
          <w:marLeft w:val="0"/>
          <w:marRight w:val="0"/>
          <w:marTop w:val="0"/>
          <w:marBottom w:val="0"/>
          <w:divBdr>
            <w:top w:val="none" w:sz="0" w:space="0" w:color="auto"/>
            <w:left w:val="none" w:sz="0" w:space="0" w:color="auto"/>
            <w:bottom w:val="none" w:sz="0" w:space="0" w:color="auto"/>
            <w:right w:val="none" w:sz="0" w:space="0" w:color="auto"/>
          </w:divBdr>
        </w:div>
        <w:div w:id="676805557">
          <w:marLeft w:val="0"/>
          <w:marRight w:val="0"/>
          <w:marTop w:val="0"/>
          <w:marBottom w:val="0"/>
          <w:divBdr>
            <w:top w:val="none" w:sz="0" w:space="0" w:color="auto"/>
            <w:left w:val="none" w:sz="0" w:space="0" w:color="auto"/>
            <w:bottom w:val="none" w:sz="0" w:space="0" w:color="auto"/>
            <w:right w:val="none" w:sz="0" w:space="0" w:color="auto"/>
          </w:divBdr>
        </w:div>
        <w:div w:id="937641086">
          <w:marLeft w:val="0"/>
          <w:marRight w:val="0"/>
          <w:marTop w:val="0"/>
          <w:marBottom w:val="0"/>
          <w:divBdr>
            <w:top w:val="none" w:sz="0" w:space="0" w:color="auto"/>
            <w:left w:val="none" w:sz="0" w:space="0" w:color="auto"/>
            <w:bottom w:val="none" w:sz="0" w:space="0" w:color="auto"/>
            <w:right w:val="none" w:sz="0" w:space="0" w:color="auto"/>
          </w:divBdr>
        </w:div>
        <w:div w:id="826289228">
          <w:marLeft w:val="0"/>
          <w:marRight w:val="0"/>
          <w:marTop w:val="0"/>
          <w:marBottom w:val="0"/>
          <w:divBdr>
            <w:top w:val="none" w:sz="0" w:space="0" w:color="auto"/>
            <w:left w:val="none" w:sz="0" w:space="0" w:color="auto"/>
            <w:bottom w:val="none" w:sz="0" w:space="0" w:color="auto"/>
            <w:right w:val="none" w:sz="0" w:space="0" w:color="auto"/>
          </w:divBdr>
        </w:div>
        <w:div w:id="1867982817">
          <w:marLeft w:val="0"/>
          <w:marRight w:val="0"/>
          <w:marTop w:val="0"/>
          <w:marBottom w:val="0"/>
          <w:divBdr>
            <w:top w:val="none" w:sz="0" w:space="0" w:color="auto"/>
            <w:left w:val="none" w:sz="0" w:space="0" w:color="auto"/>
            <w:bottom w:val="none" w:sz="0" w:space="0" w:color="auto"/>
            <w:right w:val="none" w:sz="0" w:space="0" w:color="auto"/>
          </w:divBdr>
        </w:div>
        <w:div w:id="1709909492">
          <w:marLeft w:val="0"/>
          <w:marRight w:val="0"/>
          <w:marTop w:val="0"/>
          <w:marBottom w:val="0"/>
          <w:divBdr>
            <w:top w:val="none" w:sz="0" w:space="0" w:color="auto"/>
            <w:left w:val="none" w:sz="0" w:space="0" w:color="auto"/>
            <w:bottom w:val="none" w:sz="0" w:space="0" w:color="auto"/>
            <w:right w:val="none" w:sz="0" w:space="0" w:color="auto"/>
          </w:divBdr>
        </w:div>
        <w:div w:id="556433310">
          <w:marLeft w:val="0"/>
          <w:marRight w:val="0"/>
          <w:marTop w:val="0"/>
          <w:marBottom w:val="0"/>
          <w:divBdr>
            <w:top w:val="none" w:sz="0" w:space="0" w:color="auto"/>
            <w:left w:val="none" w:sz="0" w:space="0" w:color="auto"/>
            <w:bottom w:val="none" w:sz="0" w:space="0" w:color="auto"/>
            <w:right w:val="none" w:sz="0" w:space="0" w:color="auto"/>
          </w:divBdr>
        </w:div>
        <w:div w:id="2011522596">
          <w:marLeft w:val="0"/>
          <w:marRight w:val="0"/>
          <w:marTop w:val="0"/>
          <w:marBottom w:val="0"/>
          <w:divBdr>
            <w:top w:val="none" w:sz="0" w:space="0" w:color="auto"/>
            <w:left w:val="none" w:sz="0" w:space="0" w:color="auto"/>
            <w:bottom w:val="none" w:sz="0" w:space="0" w:color="auto"/>
            <w:right w:val="none" w:sz="0" w:space="0" w:color="auto"/>
          </w:divBdr>
        </w:div>
        <w:div w:id="727533911">
          <w:marLeft w:val="0"/>
          <w:marRight w:val="0"/>
          <w:marTop w:val="0"/>
          <w:marBottom w:val="0"/>
          <w:divBdr>
            <w:top w:val="none" w:sz="0" w:space="0" w:color="auto"/>
            <w:left w:val="none" w:sz="0" w:space="0" w:color="auto"/>
            <w:bottom w:val="none" w:sz="0" w:space="0" w:color="auto"/>
            <w:right w:val="none" w:sz="0" w:space="0" w:color="auto"/>
          </w:divBdr>
        </w:div>
        <w:div w:id="600139024">
          <w:marLeft w:val="0"/>
          <w:marRight w:val="0"/>
          <w:marTop w:val="0"/>
          <w:marBottom w:val="0"/>
          <w:divBdr>
            <w:top w:val="none" w:sz="0" w:space="0" w:color="auto"/>
            <w:left w:val="none" w:sz="0" w:space="0" w:color="auto"/>
            <w:bottom w:val="none" w:sz="0" w:space="0" w:color="auto"/>
            <w:right w:val="none" w:sz="0" w:space="0" w:color="auto"/>
          </w:divBdr>
        </w:div>
        <w:div w:id="729033613">
          <w:marLeft w:val="0"/>
          <w:marRight w:val="0"/>
          <w:marTop w:val="0"/>
          <w:marBottom w:val="0"/>
          <w:divBdr>
            <w:top w:val="none" w:sz="0" w:space="0" w:color="auto"/>
            <w:left w:val="none" w:sz="0" w:space="0" w:color="auto"/>
            <w:bottom w:val="none" w:sz="0" w:space="0" w:color="auto"/>
            <w:right w:val="none" w:sz="0" w:space="0" w:color="auto"/>
          </w:divBdr>
        </w:div>
        <w:div w:id="1389768827">
          <w:marLeft w:val="0"/>
          <w:marRight w:val="0"/>
          <w:marTop w:val="0"/>
          <w:marBottom w:val="0"/>
          <w:divBdr>
            <w:top w:val="none" w:sz="0" w:space="0" w:color="auto"/>
            <w:left w:val="none" w:sz="0" w:space="0" w:color="auto"/>
            <w:bottom w:val="none" w:sz="0" w:space="0" w:color="auto"/>
            <w:right w:val="none" w:sz="0" w:space="0" w:color="auto"/>
          </w:divBdr>
        </w:div>
        <w:div w:id="1667393486">
          <w:marLeft w:val="0"/>
          <w:marRight w:val="0"/>
          <w:marTop w:val="0"/>
          <w:marBottom w:val="0"/>
          <w:divBdr>
            <w:top w:val="none" w:sz="0" w:space="0" w:color="auto"/>
            <w:left w:val="none" w:sz="0" w:space="0" w:color="auto"/>
            <w:bottom w:val="none" w:sz="0" w:space="0" w:color="auto"/>
            <w:right w:val="none" w:sz="0" w:space="0" w:color="auto"/>
          </w:divBdr>
        </w:div>
        <w:div w:id="1719281133">
          <w:marLeft w:val="0"/>
          <w:marRight w:val="0"/>
          <w:marTop w:val="0"/>
          <w:marBottom w:val="0"/>
          <w:divBdr>
            <w:top w:val="none" w:sz="0" w:space="0" w:color="auto"/>
            <w:left w:val="none" w:sz="0" w:space="0" w:color="auto"/>
            <w:bottom w:val="none" w:sz="0" w:space="0" w:color="auto"/>
            <w:right w:val="none" w:sz="0" w:space="0" w:color="auto"/>
          </w:divBdr>
        </w:div>
        <w:div w:id="2108380468">
          <w:marLeft w:val="0"/>
          <w:marRight w:val="0"/>
          <w:marTop w:val="0"/>
          <w:marBottom w:val="0"/>
          <w:divBdr>
            <w:top w:val="none" w:sz="0" w:space="0" w:color="auto"/>
            <w:left w:val="none" w:sz="0" w:space="0" w:color="auto"/>
            <w:bottom w:val="none" w:sz="0" w:space="0" w:color="auto"/>
            <w:right w:val="none" w:sz="0" w:space="0" w:color="auto"/>
          </w:divBdr>
        </w:div>
        <w:div w:id="1570339068">
          <w:marLeft w:val="0"/>
          <w:marRight w:val="0"/>
          <w:marTop w:val="0"/>
          <w:marBottom w:val="0"/>
          <w:divBdr>
            <w:top w:val="none" w:sz="0" w:space="0" w:color="auto"/>
            <w:left w:val="none" w:sz="0" w:space="0" w:color="auto"/>
            <w:bottom w:val="none" w:sz="0" w:space="0" w:color="auto"/>
            <w:right w:val="none" w:sz="0" w:space="0" w:color="auto"/>
          </w:divBdr>
        </w:div>
        <w:div w:id="2034454956">
          <w:marLeft w:val="0"/>
          <w:marRight w:val="0"/>
          <w:marTop w:val="0"/>
          <w:marBottom w:val="0"/>
          <w:divBdr>
            <w:top w:val="none" w:sz="0" w:space="0" w:color="auto"/>
            <w:left w:val="none" w:sz="0" w:space="0" w:color="auto"/>
            <w:bottom w:val="none" w:sz="0" w:space="0" w:color="auto"/>
            <w:right w:val="none" w:sz="0" w:space="0" w:color="auto"/>
          </w:divBdr>
        </w:div>
        <w:div w:id="1154877359">
          <w:marLeft w:val="0"/>
          <w:marRight w:val="0"/>
          <w:marTop w:val="0"/>
          <w:marBottom w:val="0"/>
          <w:divBdr>
            <w:top w:val="none" w:sz="0" w:space="0" w:color="auto"/>
            <w:left w:val="none" w:sz="0" w:space="0" w:color="auto"/>
            <w:bottom w:val="none" w:sz="0" w:space="0" w:color="auto"/>
            <w:right w:val="none" w:sz="0" w:space="0" w:color="auto"/>
          </w:divBdr>
        </w:div>
        <w:div w:id="1127745176">
          <w:marLeft w:val="0"/>
          <w:marRight w:val="0"/>
          <w:marTop w:val="0"/>
          <w:marBottom w:val="0"/>
          <w:divBdr>
            <w:top w:val="none" w:sz="0" w:space="0" w:color="auto"/>
            <w:left w:val="none" w:sz="0" w:space="0" w:color="auto"/>
            <w:bottom w:val="none" w:sz="0" w:space="0" w:color="auto"/>
            <w:right w:val="none" w:sz="0" w:space="0" w:color="auto"/>
          </w:divBdr>
        </w:div>
        <w:div w:id="2022856482">
          <w:marLeft w:val="0"/>
          <w:marRight w:val="0"/>
          <w:marTop w:val="0"/>
          <w:marBottom w:val="0"/>
          <w:divBdr>
            <w:top w:val="none" w:sz="0" w:space="0" w:color="auto"/>
            <w:left w:val="none" w:sz="0" w:space="0" w:color="auto"/>
            <w:bottom w:val="none" w:sz="0" w:space="0" w:color="auto"/>
            <w:right w:val="none" w:sz="0" w:space="0" w:color="auto"/>
          </w:divBdr>
        </w:div>
        <w:div w:id="1611431553">
          <w:marLeft w:val="0"/>
          <w:marRight w:val="0"/>
          <w:marTop w:val="0"/>
          <w:marBottom w:val="0"/>
          <w:divBdr>
            <w:top w:val="none" w:sz="0" w:space="0" w:color="auto"/>
            <w:left w:val="none" w:sz="0" w:space="0" w:color="auto"/>
            <w:bottom w:val="none" w:sz="0" w:space="0" w:color="auto"/>
            <w:right w:val="none" w:sz="0" w:space="0" w:color="auto"/>
          </w:divBdr>
        </w:div>
        <w:div w:id="1427848558">
          <w:marLeft w:val="0"/>
          <w:marRight w:val="0"/>
          <w:marTop w:val="0"/>
          <w:marBottom w:val="0"/>
          <w:divBdr>
            <w:top w:val="none" w:sz="0" w:space="0" w:color="auto"/>
            <w:left w:val="none" w:sz="0" w:space="0" w:color="auto"/>
            <w:bottom w:val="none" w:sz="0" w:space="0" w:color="auto"/>
            <w:right w:val="none" w:sz="0" w:space="0" w:color="auto"/>
          </w:divBdr>
        </w:div>
        <w:div w:id="996955854">
          <w:marLeft w:val="0"/>
          <w:marRight w:val="0"/>
          <w:marTop w:val="0"/>
          <w:marBottom w:val="0"/>
          <w:divBdr>
            <w:top w:val="none" w:sz="0" w:space="0" w:color="auto"/>
            <w:left w:val="none" w:sz="0" w:space="0" w:color="auto"/>
            <w:bottom w:val="none" w:sz="0" w:space="0" w:color="auto"/>
            <w:right w:val="none" w:sz="0" w:space="0" w:color="auto"/>
          </w:divBdr>
        </w:div>
        <w:div w:id="1069036531">
          <w:marLeft w:val="0"/>
          <w:marRight w:val="0"/>
          <w:marTop w:val="0"/>
          <w:marBottom w:val="0"/>
          <w:divBdr>
            <w:top w:val="none" w:sz="0" w:space="0" w:color="auto"/>
            <w:left w:val="none" w:sz="0" w:space="0" w:color="auto"/>
            <w:bottom w:val="none" w:sz="0" w:space="0" w:color="auto"/>
            <w:right w:val="none" w:sz="0" w:space="0" w:color="auto"/>
          </w:divBdr>
        </w:div>
        <w:div w:id="232661202">
          <w:marLeft w:val="0"/>
          <w:marRight w:val="0"/>
          <w:marTop w:val="0"/>
          <w:marBottom w:val="0"/>
          <w:divBdr>
            <w:top w:val="none" w:sz="0" w:space="0" w:color="auto"/>
            <w:left w:val="none" w:sz="0" w:space="0" w:color="auto"/>
            <w:bottom w:val="none" w:sz="0" w:space="0" w:color="auto"/>
            <w:right w:val="none" w:sz="0" w:space="0" w:color="auto"/>
          </w:divBdr>
        </w:div>
        <w:div w:id="591277947">
          <w:marLeft w:val="0"/>
          <w:marRight w:val="0"/>
          <w:marTop w:val="240"/>
          <w:marBottom w:val="0"/>
          <w:divBdr>
            <w:top w:val="none" w:sz="0" w:space="0" w:color="auto"/>
            <w:left w:val="none" w:sz="0" w:space="0" w:color="auto"/>
            <w:bottom w:val="none" w:sz="0" w:space="0" w:color="auto"/>
            <w:right w:val="none" w:sz="0" w:space="0" w:color="auto"/>
          </w:divBdr>
        </w:div>
        <w:div w:id="297997715">
          <w:marLeft w:val="150"/>
          <w:marRight w:val="150"/>
          <w:marTop w:val="480"/>
          <w:marBottom w:val="0"/>
          <w:divBdr>
            <w:top w:val="none" w:sz="0" w:space="0" w:color="auto"/>
            <w:left w:val="none" w:sz="0" w:space="0" w:color="auto"/>
            <w:bottom w:val="none" w:sz="0" w:space="0" w:color="auto"/>
            <w:right w:val="none" w:sz="0" w:space="0" w:color="auto"/>
          </w:divBdr>
        </w:div>
        <w:div w:id="826358425">
          <w:marLeft w:val="0"/>
          <w:marRight w:val="0"/>
          <w:marTop w:val="240"/>
          <w:marBottom w:val="0"/>
          <w:divBdr>
            <w:top w:val="none" w:sz="0" w:space="0" w:color="auto"/>
            <w:left w:val="none" w:sz="0" w:space="0" w:color="auto"/>
            <w:bottom w:val="none" w:sz="0" w:space="0" w:color="auto"/>
            <w:right w:val="none" w:sz="0" w:space="0" w:color="auto"/>
          </w:divBdr>
        </w:div>
        <w:div w:id="458568771">
          <w:marLeft w:val="0"/>
          <w:marRight w:val="0"/>
          <w:marTop w:val="240"/>
          <w:marBottom w:val="0"/>
          <w:divBdr>
            <w:top w:val="none" w:sz="0" w:space="0" w:color="auto"/>
            <w:left w:val="none" w:sz="0" w:space="0" w:color="auto"/>
            <w:bottom w:val="none" w:sz="0" w:space="0" w:color="auto"/>
            <w:right w:val="none" w:sz="0" w:space="0" w:color="auto"/>
          </w:divBdr>
        </w:div>
        <w:div w:id="2021738543">
          <w:marLeft w:val="150"/>
          <w:marRight w:val="150"/>
          <w:marTop w:val="480"/>
          <w:marBottom w:val="0"/>
          <w:divBdr>
            <w:top w:val="none" w:sz="0" w:space="0" w:color="auto"/>
            <w:left w:val="none" w:sz="0" w:space="0" w:color="auto"/>
            <w:bottom w:val="none" w:sz="0" w:space="0" w:color="auto"/>
            <w:right w:val="none" w:sz="0" w:space="0" w:color="auto"/>
          </w:divBdr>
        </w:div>
        <w:div w:id="205869903">
          <w:marLeft w:val="0"/>
          <w:marRight w:val="0"/>
          <w:marTop w:val="240"/>
          <w:marBottom w:val="0"/>
          <w:divBdr>
            <w:top w:val="none" w:sz="0" w:space="0" w:color="auto"/>
            <w:left w:val="none" w:sz="0" w:space="0" w:color="auto"/>
            <w:bottom w:val="none" w:sz="0" w:space="0" w:color="auto"/>
            <w:right w:val="none" w:sz="0" w:space="0" w:color="auto"/>
          </w:divBdr>
        </w:div>
        <w:div w:id="253393699">
          <w:marLeft w:val="0"/>
          <w:marRight w:val="0"/>
          <w:marTop w:val="240"/>
          <w:marBottom w:val="0"/>
          <w:divBdr>
            <w:top w:val="none" w:sz="0" w:space="0" w:color="auto"/>
            <w:left w:val="none" w:sz="0" w:space="0" w:color="auto"/>
            <w:bottom w:val="none" w:sz="0" w:space="0" w:color="auto"/>
            <w:right w:val="none" w:sz="0" w:space="0" w:color="auto"/>
          </w:divBdr>
        </w:div>
        <w:div w:id="213077866">
          <w:marLeft w:val="150"/>
          <w:marRight w:val="150"/>
          <w:marTop w:val="480"/>
          <w:marBottom w:val="0"/>
          <w:divBdr>
            <w:top w:val="none" w:sz="0" w:space="0" w:color="auto"/>
            <w:left w:val="none" w:sz="0" w:space="0" w:color="auto"/>
            <w:bottom w:val="none" w:sz="0" w:space="0" w:color="auto"/>
            <w:right w:val="none" w:sz="0" w:space="0" w:color="auto"/>
          </w:divBdr>
        </w:div>
        <w:div w:id="412514123">
          <w:marLeft w:val="0"/>
          <w:marRight w:val="0"/>
          <w:marTop w:val="240"/>
          <w:marBottom w:val="0"/>
          <w:divBdr>
            <w:top w:val="none" w:sz="0" w:space="0" w:color="auto"/>
            <w:left w:val="none" w:sz="0" w:space="0" w:color="auto"/>
            <w:bottom w:val="none" w:sz="0" w:space="0" w:color="auto"/>
            <w:right w:val="none" w:sz="0" w:space="0" w:color="auto"/>
          </w:divBdr>
          <w:divsChild>
            <w:div w:id="1375888728">
              <w:marLeft w:val="0"/>
              <w:marRight w:val="0"/>
              <w:marTop w:val="195"/>
              <w:marBottom w:val="195"/>
              <w:divBdr>
                <w:top w:val="none" w:sz="0" w:space="0" w:color="auto"/>
                <w:left w:val="none" w:sz="0" w:space="0" w:color="auto"/>
                <w:bottom w:val="none" w:sz="0" w:space="0" w:color="auto"/>
                <w:right w:val="none" w:sz="0" w:space="0" w:color="auto"/>
              </w:divBdr>
            </w:div>
          </w:divsChild>
        </w:div>
        <w:div w:id="504369085">
          <w:marLeft w:val="0"/>
          <w:marRight w:val="0"/>
          <w:marTop w:val="240"/>
          <w:marBottom w:val="0"/>
          <w:divBdr>
            <w:top w:val="none" w:sz="0" w:space="0" w:color="auto"/>
            <w:left w:val="none" w:sz="0" w:space="0" w:color="auto"/>
            <w:bottom w:val="none" w:sz="0" w:space="0" w:color="auto"/>
            <w:right w:val="none" w:sz="0" w:space="0" w:color="auto"/>
          </w:divBdr>
        </w:div>
        <w:div w:id="1256398701">
          <w:marLeft w:val="150"/>
          <w:marRight w:val="150"/>
          <w:marTop w:val="480"/>
          <w:marBottom w:val="0"/>
          <w:divBdr>
            <w:top w:val="none" w:sz="0" w:space="0" w:color="auto"/>
            <w:left w:val="none" w:sz="0" w:space="0" w:color="auto"/>
            <w:bottom w:val="none" w:sz="0" w:space="0" w:color="auto"/>
            <w:right w:val="none" w:sz="0" w:space="0" w:color="auto"/>
          </w:divBdr>
        </w:div>
        <w:div w:id="195780574">
          <w:marLeft w:val="0"/>
          <w:marRight w:val="0"/>
          <w:marTop w:val="240"/>
          <w:marBottom w:val="0"/>
          <w:divBdr>
            <w:top w:val="none" w:sz="0" w:space="0" w:color="auto"/>
            <w:left w:val="none" w:sz="0" w:space="0" w:color="auto"/>
            <w:bottom w:val="none" w:sz="0" w:space="0" w:color="auto"/>
            <w:right w:val="none" w:sz="0" w:space="0" w:color="auto"/>
          </w:divBdr>
        </w:div>
        <w:div w:id="2014725101">
          <w:marLeft w:val="0"/>
          <w:marRight w:val="0"/>
          <w:marTop w:val="240"/>
          <w:marBottom w:val="0"/>
          <w:divBdr>
            <w:top w:val="none" w:sz="0" w:space="0" w:color="auto"/>
            <w:left w:val="none" w:sz="0" w:space="0" w:color="auto"/>
            <w:bottom w:val="none" w:sz="0" w:space="0" w:color="auto"/>
            <w:right w:val="none" w:sz="0" w:space="0" w:color="auto"/>
          </w:divBdr>
        </w:div>
        <w:div w:id="37051918">
          <w:marLeft w:val="150"/>
          <w:marRight w:val="150"/>
          <w:marTop w:val="480"/>
          <w:marBottom w:val="0"/>
          <w:divBdr>
            <w:top w:val="none" w:sz="0" w:space="0" w:color="auto"/>
            <w:left w:val="none" w:sz="0" w:space="0" w:color="auto"/>
            <w:bottom w:val="none" w:sz="0" w:space="0" w:color="auto"/>
            <w:right w:val="none" w:sz="0" w:space="0" w:color="auto"/>
          </w:divBdr>
        </w:div>
        <w:div w:id="494079326">
          <w:marLeft w:val="0"/>
          <w:marRight w:val="0"/>
          <w:marTop w:val="240"/>
          <w:marBottom w:val="0"/>
          <w:divBdr>
            <w:top w:val="none" w:sz="0" w:space="0" w:color="auto"/>
            <w:left w:val="none" w:sz="0" w:space="0" w:color="auto"/>
            <w:bottom w:val="none" w:sz="0" w:space="0" w:color="auto"/>
            <w:right w:val="none" w:sz="0" w:space="0" w:color="auto"/>
          </w:divBdr>
        </w:div>
        <w:div w:id="1766344849">
          <w:marLeft w:val="0"/>
          <w:marRight w:val="0"/>
          <w:marTop w:val="240"/>
          <w:marBottom w:val="0"/>
          <w:divBdr>
            <w:top w:val="none" w:sz="0" w:space="0" w:color="auto"/>
            <w:left w:val="none" w:sz="0" w:space="0" w:color="auto"/>
            <w:bottom w:val="none" w:sz="0" w:space="0" w:color="auto"/>
            <w:right w:val="none" w:sz="0" w:space="0" w:color="auto"/>
          </w:divBdr>
        </w:div>
        <w:div w:id="68776221">
          <w:marLeft w:val="150"/>
          <w:marRight w:val="150"/>
          <w:marTop w:val="480"/>
          <w:marBottom w:val="0"/>
          <w:divBdr>
            <w:top w:val="none" w:sz="0" w:space="0" w:color="auto"/>
            <w:left w:val="none" w:sz="0" w:space="0" w:color="auto"/>
            <w:bottom w:val="none" w:sz="0" w:space="0" w:color="auto"/>
            <w:right w:val="none" w:sz="0" w:space="0" w:color="auto"/>
          </w:divBdr>
        </w:div>
        <w:div w:id="494881266">
          <w:marLeft w:val="0"/>
          <w:marRight w:val="0"/>
          <w:marTop w:val="240"/>
          <w:marBottom w:val="0"/>
          <w:divBdr>
            <w:top w:val="none" w:sz="0" w:space="0" w:color="auto"/>
            <w:left w:val="none" w:sz="0" w:space="0" w:color="auto"/>
            <w:bottom w:val="none" w:sz="0" w:space="0" w:color="auto"/>
            <w:right w:val="none" w:sz="0" w:space="0" w:color="auto"/>
          </w:divBdr>
        </w:div>
        <w:div w:id="1688213309">
          <w:marLeft w:val="0"/>
          <w:marRight w:val="0"/>
          <w:marTop w:val="240"/>
          <w:marBottom w:val="0"/>
          <w:divBdr>
            <w:top w:val="none" w:sz="0" w:space="0" w:color="auto"/>
            <w:left w:val="none" w:sz="0" w:space="0" w:color="auto"/>
            <w:bottom w:val="none" w:sz="0" w:space="0" w:color="auto"/>
            <w:right w:val="none" w:sz="0" w:space="0" w:color="auto"/>
          </w:divBdr>
        </w:div>
        <w:div w:id="261030390">
          <w:marLeft w:val="150"/>
          <w:marRight w:val="150"/>
          <w:marTop w:val="480"/>
          <w:marBottom w:val="0"/>
          <w:divBdr>
            <w:top w:val="none" w:sz="0" w:space="0" w:color="auto"/>
            <w:left w:val="none" w:sz="0" w:space="0" w:color="auto"/>
            <w:bottom w:val="none" w:sz="0" w:space="0" w:color="auto"/>
            <w:right w:val="none" w:sz="0" w:space="0" w:color="auto"/>
          </w:divBdr>
        </w:div>
        <w:div w:id="647441710">
          <w:marLeft w:val="0"/>
          <w:marRight w:val="0"/>
          <w:marTop w:val="240"/>
          <w:marBottom w:val="0"/>
          <w:divBdr>
            <w:top w:val="none" w:sz="0" w:space="0" w:color="auto"/>
            <w:left w:val="none" w:sz="0" w:space="0" w:color="auto"/>
            <w:bottom w:val="none" w:sz="0" w:space="0" w:color="auto"/>
            <w:right w:val="none" w:sz="0" w:space="0" w:color="auto"/>
          </w:divBdr>
        </w:div>
        <w:div w:id="1179540657">
          <w:marLeft w:val="0"/>
          <w:marRight w:val="0"/>
          <w:marTop w:val="240"/>
          <w:marBottom w:val="0"/>
          <w:divBdr>
            <w:top w:val="none" w:sz="0" w:space="0" w:color="auto"/>
            <w:left w:val="none" w:sz="0" w:space="0" w:color="auto"/>
            <w:bottom w:val="none" w:sz="0" w:space="0" w:color="auto"/>
            <w:right w:val="none" w:sz="0" w:space="0" w:color="auto"/>
          </w:divBdr>
        </w:div>
        <w:div w:id="370304378">
          <w:marLeft w:val="150"/>
          <w:marRight w:val="150"/>
          <w:marTop w:val="480"/>
          <w:marBottom w:val="0"/>
          <w:divBdr>
            <w:top w:val="none" w:sz="0" w:space="0" w:color="auto"/>
            <w:left w:val="none" w:sz="0" w:space="0" w:color="auto"/>
            <w:bottom w:val="none" w:sz="0" w:space="0" w:color="auto"/>
            <w:right w:val="none" w:sz="0" w:space="0" w:color="auto"/>
          </w:divBdr>
        </w:div>
        <w:div w:id="1218082713">
          <w:marLeft w:val="0"/>
          <w:marRight w:val="0"/>
          <w:marTop w:val="240"/>
          <w:marBottom w:val="0"/>
          <w:divBdr>
            <w:top w:val="none" w:sz="0" w:space="0" w:color="auto"/>
            <w:left w:val="none" w:sz="0" w:space="0" w:color="auto"/>
            <w:bottom w:val="none" w:sz="0" w:space="0" w:color="auto"/>
            <w:right w:val="none" w:sz="0" w:space="0" w:color="auto"/>
          </w:divBdr>
        </w:div>
        <w:div w:id="1341665965">
          <w:marLeft w:val="0"/>
          <w:marRight w:val="0"/>
          <w:marTop w:val="240"/>
          <w:marBottom w:val="0"/>
          <w:divBdr>
            <w:top w:val="none" w:sz="0" w:space="0" w:color="auto"/>
            <w:left w:val="none" w:sz="0" w:space="0" w:color="auto"/>
            <w:bottom w:val="none" w:sz="0" w:space="0" w:color="auto"/>
            <w:right w:val="none" w:sz="0" w:space="0" w:color="auto"/>
          </w:divBdr>
        </w:div>
        <w:div w:id="860700330">
          <w:marLeft w:val="150"/>
          <w:marRight w:val="150"/>
          <w:marTop w:val="480"/>
          <w:marBottom w:val="0"/>
          <w:divBdr>
            <w:top w:val="none" w:sz="0" w:space="0" w:color="auto"/>
            <w:left w:val="none" w:sz="0" w:space="0" w:color="auto"/>
            <w:bottom w:val="none" w:sz="0" w:space="0" w:color="auto"/>
            <w:right w:val="none" w:sz="0" w:space="0" w:color="auto"/>
          </w:divBdr>
        </w:div>
        <w:div w:id="669795711">
          <w:marLeft w:val="0"/>
          <w:marRight w:val="0"/>
          <w:marTop w:val="240"/>
          <w:marBottom w:val="0"/>
          <w:divBdr>
            <w:top w:val="none" w:sz="0" w:space="0" w:color="auto"/>
            <w:left w:val="none" w:sz="0" w:space="0" w:color="auto"/>
            <w:bottom w:val="none" w:sz="0" w:space="0" w:color="auto"/>
            <w:right w:val="none" w:sz="0" w:space="0" w:color="auto"/>
          </w:divBdr>
        </w:div>
        <w:div w:id="802383950">
          <w:marLeft w:val="0"/>
          <w:marRight w:val="0"/>
          <w:marTop w:val="240"/>
          <w:marBottom w:val="0"/>
          <w:divBdr>
            <w:top w:val="none" w:sz="0" w:space="0" w:color="auto"/>
            <w:left w:val="none" w:sz="0" w:space="0" w:color="auto"/>
            <w:bottom w:val="none" w:sz="0" w:space="0" w:color="auto"/>
            <w:right w:val="none" w:sz="0" w:space="0" w:color="auto"/>
          </w:divBdr>
        </w:div>
        <w:div w:id="442918401">
          <w:marLeft w:val="150"/>
          <w:marRight w:val="150"/>
          <w:marTop w:val="480"/>
          <w:marBottom w:val="0"/>
          <w:divBdr>
            <w:top w:val="none" w:sz="0" w:space="0" w:color="auto"/>
            <w:left w:val="none" w:sz="0" w:space="0" w:color="auto"/>
            <w:bottom w:val="none" w:sz="0" w:space="0" w:color="auto"/>
            <w:right w:val="none" w:sz="0" w:space="0" w:color="auto"/>
          </w:divBdr>
        </w:div>
        <w:div w:id="73019846">
          <w:marLeft w:val="0"/>
          <w:marRight w:val="0"/>
          <w:marTop w:val="240"/>
          <w:marBottom w:val="0"/>
          <w:divBdr>
            <w:top w:val="none" w:sz="0" w:space="0" w:color="auto"/>
            <w:left w:val="none" w:sz="0" w:space="0" w:color="auto"/>
            <w:bottom w:val="none" w:sz="0" w:space="0" w:color="auto"/>
            <w:right w:val="none" w:sz="0" w:space="0" w:color="auto"/>
          </w:divBdr>
        </w:div>
        <w:div w:id="2117018108">
          <w:marLeft w:val="0"/>
          <w:marRight w:val="0"/>
          <w:marTop w:val="240"/>
          <w:marBottom w:val="0"/>
          <w:divBdr>
            <w:top w:val="none" w:sz="0" w:space="0" w:color="auto"/>
            <w:left w:val="none" w:sz="0" w:space="0" w:color="auto"/>
            <w:bottom w:val="none" w:sz="0" w:space="0" w:color="auto"/>
            <w:right w:val="none" w:sz="0" w:space="0" w:color="auto"/>
          </w:divBdr>
        </w:div>
      </w:divsChild>
    </w:div>
    <w:div w:id="1843086374">
      <w:bodyDiv w:val="1"/>
      <w:marLeft w:val="0"/>
      <w:marRight w:val="0"/>
      <w:marTop w:val="0"/>
      <w:marBottom w:val="0"/>
      <w:divBdr>
        <w:top w:val="none" w:sz="0" w:space="0" w:color="auto"/>
        <w:left w:val="none" w:sz="0" w:space="0" w:color="auto"/>
        <w:bottom w:val="none" w:sz="0" w:space="0" w:color="auto"/>
        <w:right w:val="none" w:sz="0" w:space="0" w:color="auto"/>
      </w:divBdr>
      <w:divsChild>
        <w:div w:id="1052385357">
          <w:marLeft w:val="0"/>
          <w:marRight w:val="0"/>
          <w:marTop w:val="480"/>
          <w:marBottom w:val="240"/>
          <w:divBdr>
            <w:top w:val="none" w:sz="0" w:space="0" w:color="auto"/>
            <w:left w:val="none" w:sz="0" w:space="0" w:color="auto"/>
            <w:bottom w:val="none" w:sz="0" w:space="0" w:color="auto"/>
            <w:right w:val="none" w:sz="0" w:space="0" w:color="auto"/>
          </w:divBdr>
        </w:div>
        <w:div w:id="1136485699">
          <w:marLeft w:val="0"/>
          <w:marRight w:val="0"/>
          <w:marTop w:val="0"/>
          <w:marBottom w:val="567"/>
          <w:divBdr>
            <w:top w:val="none" w:sz="0" w:space="0" w:color="auto"/>
            <w:left w:val="none" w:sz="0" w:space="0" w:color="auto"/>
            <w:bottom w:val="none" w:sz="0" w:space="0" w:color="auto"/>
            <w:right w:val="none" w:sz="0" w:space="0" w:color="auto"/>
          </w:divBdr>
        </w:div>
        <w:div w:id="1852066144">
          <w:marLeft w:val="0"/>
          <w:marRight w:val="0"/>
          <w:marTop w:val="0"/>
          <w:marBottom w:val="567"/>
          <w:divBdr>
            <w:top w:val="none" w:sz="0" w:space="0" w:color="auto"/>
            <w:left w:val="none" w:sz="0" w:space="0" w:color="auto"/>
            <w:bottom w:val="none" w:sz="0" w:space="0" w:color="auto"/>
            <w:right w:val="none" w:sz="0" w:space="0" w:color="auto"/>
          </w:divBdr>
        </w:div>
        <w:div w:id="2050648225">
          <w:marLeft w:val="0"/>
          <w:marRight w:val="0"/>
          <w:marTop w:val="0"/>
          <w:marBottom w:val="0"/>
          <w:divBdr>
            <w:top w:val="none" w:sz="0" w:space="0" w:color="auto"/>
            <w:left w:val="none" w:sz="0" w:space="0" w:color="auto"/>
            <w:bottom w:val="none" w:sz="0" w:space="0" w:color="auto"/>
            <w:right w:val="none" w:sz="0" w:space="0" w:color="auto"/>
          </w:divBdr>
        </w:div>
        <w:div w:id="93017152">
          <w:marLeft w:val="0"/>
          <w:marRight w:val="0"/>
          <w:marTop w:val="0"/>
          <w:marBottom w:val="0"/>
          <w:divBdr>
            <w:top w:val="none" w:sz="0" w:space="0" w:color="auto"/>
            <w:left w:val="none" w:sz="0" w:space="0" w:color="auto"/>
            <w:bottom w:val="none" w:sz="0" w:space="0" w:color="auto"/>
            <w:right w:val="none" w:sz="0" w:space="0" w:color="auto"/>
          </w:divBdr>
        </w:div>
        <w:div w:id="776371120">
          <w:marLeft w:val="0"/>
          <w:marRight w:val="0"/>
          <w:marTop w:val="0"/>
          <w:marBottom w:val="0"/>
          <w:divBdr>
            <w:top w:val="none" w:sz="0" w:space="0" w:color="auto"/>
            <w:left w:val="none" w:sz="0" w:space="0" w:color="auto"/>
            <w:bottom w:val="none" w:sz="0" w:space="0" w:color="auto"/>
            <w:right w:val="none" w:sz="0" w:space="0" w:color="auto"/>
          </w:divBdr>
        </w:div>
        <w:div w:id="1186601117">
          <w:marLeft w:val="0"/>
          <w:marRight w:val="0"/>
          <w:marTop w:val="0"/>
          <w:marBottom w:val="0"/>
          <w:divBdr>
            <w:top w:val="none" w:sz="0" w:space="0" w:color="auto"/>
            <w:left w:val="none" w:sz="0" w:space="0" w:color="auto"/>
            <w:bottom w:val="none" w:sz="0" w:space="0" w:color="auto"/>
            <w:right w:val="none" w:sz="0" w:space="0" w:color="auto"/>
          </w:divBdr>
        </w:div>
        <w:div w:id="1065027787">
          <w:marLeft w:val="0"/>
          <w:marRight w:val="0"/>
          <w:marTop w:val="240"/>
          <w:marBottom w:val="0"/>
          <w:divBdr>
            <w:top w:val="none" w:sz="0" w:space="0" w:color="auto"/>
            <w:left w:val="none" w:sz="0" w:space="0" w:color="auto"/>
            <w:bottom w:val="none" w:sz="0" w:space="0" w:color="auto"/>
            <w:right w:val="none" w:sz="0" w:space="0" w:color="auto"/>
          </w:divBdr>
        </w:div>
        <w:div w:id="1363019534">
          <w:marLeft w:val="150"/>
          <w:marRight w:val="150"/>
          <w:marTop w:val="480"/>
          <w:marBottom w:val="0"/>
          <w:divBdr>
            <w:top w:val="none" w:sz="0" w:space="0" w:color="auto"/>
            <w:left w:val="none" w:sz="0" w:space="0" w:color="auto"/>
            <w:bottom w:val="none" w:sz="0" w:space="0" w:color="auto"/>
            <w:right w:val="none" w:sz="0" w:space="0" w:color="auto"/>
          </w:divBdr>
        </w:div>
        <w:div w:id="1063911755">
          <w:marLeft w:val="0"/>
          <w:marRight w:val="0"/>
          <w:marTop w:val="0"/>
          <w:marBottom w:val="0"/>
          <w:divBdr>
            <w:top w:val="none" w:sz="0" w:space="0" w:color="auto"/>
            <w:left w:val="none" w:sz="0" w:space="0" w:color="auto"/>
            <w:bottom w:val="none" w:sz="0" w:space="0" w:color="auto"/>
            <w:right w:val="none" w:sz="0" w:space="0" w:color="auto"/>
          </w:divBdr>
        </w:div>
        <w:div w:id="391854707">
          <w:marLeft w:val="0"/>
          <w:marRight w:val="0"/>
          <w:marTop w:val="0"/>
          <w:marBottom w:val="0"/>
          <w:divBdr>
            <w:top w:val="none" w:sz="0" w:space="0" w:color="auto"/>
            <w:left w:val="none" w:sz="0" w:space="0" w:color="auto"/>
            <w:bottom w:val="none" w:sz="0" w:space="0" w:color="auto"/>
            <w:right w:val="none" w:sz="0" w:space="0" w:color="auto"/>
          </w:divBdr>
        </w:div>
        <w:div w:id="1914389868">
          <w:marLeft w:val="0"/>
          <w:marRight w:val="0"/>
          <w:marTop w:val="0"/>
          <w:marBottom w:val="0"/>
          <w:divBdr>
            <w:top w:val="none" w:sz="0" w:space="0" w:color="auto"/>
            <w:left w:val="none" w:sz="0" w:space="0" w:color="auto"/>
            <w:bottom w:val="none" w:sz="0" w:space="0" w:color="auto"/>
            <w:right w:val="none" w:sz="0" w:space="0" w:color="auto"/>
          </w:divBdr>
        </w:div>
        <w:div w:id="1818767100">
          <w:marLeft w:val="0"/>
          <w:marRight w:val="0"/>
          <w:marTop w:val="0"/>
          <w:marBottom w:val="0"/>
          <w:divBdr>
            <w:top w:val="none" w:sz="0" w:space="0" w:color="auto"/>
            <w:left w:val="none" w:sz="0" w:space="0" w:color="auto"/>
            <w:bottom w:val="none" w:sz="0" w:space="0" w:color="auto"/>
            <w:right w:val="none" w:sz="0" w:space="0" w:color="auto"/>
          </w:divBdr>
        </w:div>
        <w:div w:id="87653993">
          <w:marLeft w:val="0"/>
          <w:marRight w:val="0"/>
          <w:marTop w:val="0"/>
          <w:marBottom w:val="0"/>
          <w:divBdr>
            <w:top w:val="none" w:sz="0" w:space="0" w:color="auto"/>
            <w:left w:val="none" w:sz="0" w:space="0" w:color="auto"/>
            <w:bottom w:val="none" w:sz="0" w:space="0" w:color="auto"/>
            <w:right w:val="none" w:sz="0" w:space="0" w:color="auto"/>
          </w:divBdr>
        </w:div>
        <w:div w:id="673921990">
          <w:marLeft w:val="0"/>
          <w:marRight w:val="0"/>
          <w:marTop w:val="0"/>
          <w:marBottom w:val="0"/>
          <w:divBdr>
            <w:top w:val="none" w:sz="0" w:space="0" w:color="auto"/>
            <w:left w:val="none" w:sz="0" w:space="0" w:color="auto"/>
            <w:bottom w:val="none" w:sz="0" w:space="0" w:color="auto"/>
            <w:right w:val="none" w:sz="0" w:space="0" w:color="auto"/>
          </w:divBdr>
        </w:div>
        <w:div w:id="766073740">
          <w:marLeft w:val="0"/>
          <w:marRight w:val="0"/>
          <w:marTop w:val="0"/>
          <w:marBottom w:val="0"/>
          <w:divBdr>
            <w:top w:val="none" w:sz="0" w:space="0" w:color="auto"/>
            <w:left w:val="none" w:sz="0" w:space="0" w:color="auto"/>
            <w:bottom w:val="none" w:sz="0" w:space="0" w:color="auto"/>
            <w:right w:val="none" w:sz="0" w:space="0" w:color="auto"/>
          </w:divBdr>
        </w:div>
        <w:div w:id="911046434">
          <w:marLeft w:val="0"/>
          <w:marRight w:val="0"/>
          <w:marTop w:val="0"/>
          <w:marBottom w:val="0"/>
          <w:divBdr>
            <w:top w:val="none" w:sz="0" w:space="0" w:color="auto"/>
            <w:left w:val="none" w:sz="0" w:space="0" w:color="auto"/>
            <w:bottom w:val="none" w:sz="0" w:space="0" w:color="auto"/>
            <w:right w:val="none" w:sz="0" w:space="0" w:color="auto"/>
          </w:divBdr>
        </w:div>
        <w:div w:id="2020964913">
          <w:marLeft w:val="0"/>
          <w:marRight w:val="0"/>
          <w:marTop w:val="0"/>
          <w:marBottom w:val="0"/>
          <w:divBdr>
            <w:top w:val="none" w:sz="0" w:space="0" w:color="auto"/>
            <w:left w:val="none" w:sz="0" w:space="0" w:color="auto"/>
            <w:bottom w:val="none" w:sz="0" w:space="0" w:color="auto"/>
            <w:right w:val="none" w:sz="0" w:space="0" w:color="auto"/>
          </w:divBdr>
        </w:div>
        <w:div w:id="1127972176">
          <w:marLeft w:val="0"/>
          <w:marRight w:val="0"/>
          <w:marTop w:val="0"/>
          <w:marBottom w:val="0"/>
          <w:divBdr>
            <w:top w:val="none" w:sz="0" w:space="0" w:color="auto"/>
            <w:left w:val="none" w:sz="0" w:space="0" w:color="auto"/>
            <w:bottom w:val="none" w:sz="0" w:space="0" w:color="auto"/>
            <w:right w:val="none" w:sz="0" w:space="0" w:color="auto"/>
          </w:divBdr>
        </w:div>
        <w:div w:id="63308763">
          <w:marLeft w:val="0"/>
          <w:marRight w:val="0"/>
          <w:marTop w:val="0"/>
          <w:marBottom w:val="0"/>
          <w:divBdr>
            <w:top w:val="none" w:sz="0" w:space="0" w:color="auto"/>
            <w:left w:val="none" w:sz="0" w:space="0" w:color="auto"/>
            <w:bottom w:val="none" w:sz="0" w:space="0" w:color="auto"/>
            <w:right w:val="none" w:sz="0" w:space="0" w:color="auto"/>
          </w:divBdr>
        </w:div>
        <w:div w:id="1649167582">
          <w:marLeft w:val="0"/>
          <w:marRight w:val="0"/>
          <w:marTop w:val="0"/>
          <w:marBottom w:val="0"/>
          <w:divBdr>
            <w:top w:val="none" w:sz="0" w:space="0" w:color="auto"/>
            <w:left w:val="none" w:sz="0" w:space="0" w:color="auto"/>
            <w:bottom w:val="none" w:sz="0" w:space="0" w:color="auto"/>
            <w:right w:val="none" w:sz="0" w:space="0" w:color="auto"/>
          </w:divBdr>
        </w:div>
        <w:div w:id="1867480579">
          <w:marLeft w:val="0"/>
          <w:marRight w:val="0"/>
          <w:marTop w:val="0"/>
          <w:marBottom w:val="0"/>
          <w:divBdr>
            <w:top w:val="none" w:sz="0" w:space="0" w:color="auto"/>
            <w:left w:val="none" w:sz="0" w:space="0" w:color="auto"/>
            <w:bottom w:val="none" w:sz="0" w:space="0" w:color="auto"/>
            <w:right w:val="none" w:sz="0" w:space="0" w:color="auto"/>
          </w:divBdr>
        </w:div>
        <w:div w:id="1906328964">
          <w:marLeft w:val="0"/>
          <w:marRight w:val="0"/>
          <w:marTop w:val="0"/>
          <w:marBottom w:val="0"/>
          <w:divBdr>
            <w:top w:val="none" w:sz="0" w:space="0" w:color="auto"/>
            <w:left w:val="none" w:sz="0" w:space="0" w:color="auto"/>
            <w:bottom w:val="none" w:sz="0" w:space="0" w:color="auto"/>
            <w:right w:val="none" w:sz="0" w:space="0" w:color="auto"/>
          </w:divBdr>
        </w:div>
        <w:div w:id="1759904317">
          <w:marLeft w:val="0"/>
          <w:marRight w:val="0"/>
          <w:marTop w:val="0"/>
          <w:marBottom w:val="0"/>
          <w:divBdr>
            <w:top w:val="none" w:sz="0" w:space="0" w:color="auto"/>
            <w:left w:val="none" w:sz="0" w:space="0" w:color="auto"/>
            <w:bottom w:val="none" w:sz="0" w:space="0" w:color="auto"/>
            <w:right w:val="none" w:sz="0" w:space="0" w:color="auto"/>
          </w:divBdr>
        </w:div>
        <w:div w:id="1605260606">
          <w:marLeft w:val="0"/>
          <w:marRight w:val="0"/>
          <w:marTop w:val="0"/>
          <w:marBottom w:val="0"/>
          <w:divBdr>
            <w:top w:val="none" w:sz="0" w:space="0" w:color="auto"/>
            <w:left w:val="none" w:sz="0" w:space="0" w:color="auto"/>
            <w:bottom w:val="none" w:sz="0" w:space="0" w:color="auto"/>
            <w:right w:val="none" w:sz="0" w:space="0" w:color="auto"/>
          </w:divBdr>
        </w:div>
        <w:div w:id="1408915656">
          <w:marLeft w:val="0"/>
          <w:marRight w:val="0"/>
          <w:marTop w:val="0"/>
          <w:marBottom w:val="0"/>
          <w:divBdr>
            <w:top w:val="none" w:sz="0" w:space="0" w:color="auto"/>
            <w:left w:val="none" w:sz="0" w:space="0" w:color="auto"/>
            <w:bottom w:val="none" w:sz="0" w:space="0" w:color="auto"/>
            <w:right w:val="none" w:sz="0" w:space="0" w:color="auto"/>
          </w:divBdr>
        </w:div>
        <w:div w:id="139931031">
          <w:marLeft w:val="0"/>
          <w:marRight w:val="0"/>
          <w:marTop w:val="0"/>
          <w:marBottom w:val="0"/>
          <w:divBdr>
            <w:top w:val="none" w:sz="0" w:space="0" w:color="auto"/>
            <w:left w:val="none" w:sz="0" w:space="0" w:color="auto"/>
            <w:bottom w:val="none" w:sz="0" w:space="0" w:color="auto"/>
            <w:right w:val="none" w:sz="0" w:space="0" w:color="auto"/>
          </w:divBdr>
        </w:div>
        <w:div w:id="552887989">
          <w:marLeft w:val="0"/>
          <w:marRight w:val="0"/>
          <w:marTop w:val="0"/>
          <w:marBottom w:val="0"/>
          <w:divBdr>
            <w:top w:val="none" w:sz="0" w:space="0" w:color="auto"/>
            <w:left w:val="none" w:sz="0" w:space="0" w:color="auto"/>
            <w:bottom w:val="none" w:sz="0" w:space="0" w:color="auto"/>
            <w:right w:val="none" w:sz="0" w:space="0" w:color="auto"/>
          </w:divBdr>
        </w:div>
        <w:div w:id="1577201989">
          <w:marLeft w:val="0"/>
          <w:marRight w:val="0"/>
          <w:marTop w:val="0"/>
          <w:marBottom w:val="0"/>
          <w:divBdr>
            <w:top w:val="none" w:sz="0" w:space="0" w:color="auto"/>
            <w:left w:val="none" w:sz="0" w:space="0" w:color="auto"/>
            <w:bottom w:val="none" w:sz="0" w:space="0" w:color="auto"/>
            <w:right w:val="none" w:sz="0" w:space="0" w:color="auto"/>
          </w:divBdr>
        </w:div>
        <w:div w:id="1180195666">
          <w:marLeft w:val="0"/>
          <w:marRight w:val="0"/>
          <w:marTop w:val="0"/>
          <w:marBottom w:val="0"/>
          <w:divBdr>
            <w:top w:val="none" w:sz="0" w:space="0" w:color="auto"/>
            <w:left w:val="none" w:sz="0" w:space="0" w:color="auto"/>
            <w:bottom w:val="none" w:sz="0" w:space="0" w:color="auto"/>
            <w:right w:val="none" w:sz="0" w:space="0" w:color="auto"/>
          </w:divBdr>
        </w:div>
        <w:div w:id="184248300">
          <w:marLeft w:val="0"/>
          <w:marRight w:val="0"/>
          <w:marTop w:val="0"/>
          <w:marBottom w:val="0"/>
          <w:divBdr>
            <w:top w:val="none" w:sz="0" w:space="0" w:color="auto"/>
            <w:left w:val="none" w:sz="0" w:space="0" w:color="auto"/>
            <w:bottom w:val="none" w:sz="0" w:space="0" w:color="auto"/>
            <w:right w:val="none" w:sz="0" w:space="0" w:color="auto"/>
          </w:divBdr>
        </w:div>
        <w:div w:id="2044593139">
          <w:marLeft w:val="0"/>
          <w:marRight w:val="0"/>
          <w:marTop w:val="0"/>
          <w:marBottom w:val="0"/>
          <w:divBdr>
            <w:top w:val="none" w:sz="0" w:space="0" w:color="auto"/>
            <w:left w:val="none" w:sz="0" w:space="0" w:color="auto"/>
            <w:bottom w:val="none" w:sz="0" w:space="0" w:color="auto"/>
            <w:right w:val="none" w:sz="0" w:space="0" w:color="auto"/>
          </w:divBdr>
        </w:div>
        <w:div w:id="192428883">
          <w:marLeft w:val="0"/>
          <w:marRight w:val="0"/>
          <w:marTop w:val="0"/>
          <w:marBottom w:val="0"/>
          <w:divBdr>
            <w:top w:val="none" w:sz="0" w:space="0" w:color="auto"/>
            <w:left w:val="none" w:sz="0" w:space="0" w:color="auto"/>
            <w:bottom w:val="none" w:sz="0" w:space="0" w:color="auto"/>
            <w:right w:val="none" w:sz="0" w:space="0" w:color="auto"/>
          </w:divBdr>
        </w:div>
        <w:div w:id="2090930557">
          <w:marLeft w:val="0"/>
          <w:marRight w:val="0"/>
          <w:marTop w:val="0"/>
          <w:marBottom w:val="0"/>
          <w:divBdr>
            <w:top w:val="none" w:sz="0" w:space="0" w:color="auto"/>
            <w:left w:val="none" w:sz="0" w:space="0" w:color="auto"/>
            <w:bottom w:val="none" w:sz="0" w:space="0" w:color="auto"/>
            <w:right w:val="none" w:sz="0" w:space="0" w:color="auto"/>
          </w:divBdr>
        </w:div>
        <w:div w:id="21244293">
          <w:marLeft w:val="0"/>
          <w:marRight w:val="0"/>
          <w:marTop w:val="0"/>
          <w:marBottom w:val="0"/>
          <w:divBdr>
            <w:top w:val="none" w:sz="0" w:space="0" w:color="auto"/>
            <w:left w:val="none" w:sz="0" w:space="0" w:color="auto"/>
            <w:bottom w:val="none" w:sz="0" w:space="0" w:color="auto"/>
            <w:right w:val="none" w:sz="0" w:space="0" w:color="auto"/>
          </w:divBdr>
        </w:div>
        <w:div w:id="1586307515">
          <w:marLeft w:val="0"/>
          <w:marRight w:val="0"/>
          <w:marTop w:val="0"/>
          <w:marBottom w:val="0"/>
          <w:divBdr>
            <w:top w:val="none" w:sz="0" w:space="0" w:color="auto"/>
            <w:left w:val="none" w:sz="0" w:space="0" w:color="auto"/>
            <w:bottom w:val="none" w:sz="0" w:space="0" w:color="auto"/>
            <w:right w:val="none" w:sz="0" w:space="0" w:color="auto"/>
          </w:divBdr>
        </w:div>
        <w:div w:id="572466841">
          <w:marLeft w:val="0"/>
          <w:marRight w:val="0"/>
          <w:marTop w:val="0"/>
          <w:marBottom w:val="0"/>
          <w:divBdr>
            <w:top w:val="none" w:sz="0" w:space="0" w:color="auto"/>
            <w:left w:val="none" w:sz="0" w:space="0" w:color="auto"/>
            <w:bottom w:val="none" w:sz="0" w:space="0" w:color="auto"/>
            <w:right w:val="none" w:sz="0" w:space="0" w:color="auto"/>
          </w:divBdr>
        </w:div>
        <w:div w:id="1039085683">
          <w:marLeft w:val="0"/>
          <w:marRight w:val="0"/>
          <w:marTop w:val="0"/>
          <w:marBottom w:val="0"/>
          <w:divBdr>
            <w:top w:val="none" w:sz="0" w:space="0" w:color="auto"/>
            <w:left w:val="none" w:sz="0" w:space="0" w:color="auto"/>
            <w:bottom w:val="none" w:sz="0" w:space="0" w:color="auto"/>
            <w:right w:val="none" w:sz="0" w:space="0" w:color="auto"/>
          </w:divBdr>
        </w:div>
        <w:div w:id="1005286244">
          <w:marLeft w:val="0"/>
          <w:marRight w:val="0"/>
          <w:marTop w:val="0"/>
          <w:marBottom w:val="0"/>
          <w:divBdr>
            <w:top w:val="none" w:sz="0" w:space="0" w:color="auto"/>
            <w:left w:val="none" w:sz="0" w:space="0" w:color="auto"/>
            <w:bottom w:val="none" w:sz="0" w:space="0" w:color="auto"/>
            <w:right w:val="none" w:sz="0" w:space="0" w:color="auto"/>
          </w:divBdr>
        </w:div>
        <w:div w:id="2030403361">
          <w:marLeft w:val="0"/>
          <w:marRight w:val="0"/>
          <w:marTop w:val="0"/>
          <w:marBottom w:val="0"/>
          <w:divBdr>
            <w:top w:val="none" w:sz="0" w:space="0" w:color="auto"/>
            <w:left w:val="none" w:sz="0" w:space="0" w:color="auto"/>
            <w:bottom w:val="none" w:sz="0" w:space="0" w:color="auto"/>
            <w:right w:val="none" w:sz="0" w:space="0" w:color="auto"/>
          </w:divBdr>
        </w:div>
        <w:div w:id="1174957585">
          <w:marLeft w:val="0"/>
          <w:marRight w:val="0"/>
          <w:marTop w:val="0"/>
          <w:marBottom w:val="0"/>
          <w:divBdr>
            <w:top w:val="none" w:sz="0" w:space="0" w:color="auto"/>
            <w:left w:val="none" w:sz="0" w:space="0" w:color="auto"/>
            <w:bottom w:val="none" w:sz="0" w:space="0" w:color="auto"/>
            <w:right w:val="none" w:sz="0" w:space="0" w:color="auto"/>
          </w:divBdr>
        </w:div>
        <w:div w:id="493573292">
          <w:marLeft w:val="0"/>
          <w:marRight w:val="0"/>
          <w:marTop w:val="0"/>
          <w:marBottom w:val="0"/>
          <w:divBdr>
            <w:top w:val="none" w:sz="0" w:space="0" w:color="auto"/>
            <w:left w:val="none" w:sz="0" w:space="0" w:color="auto"/>
            <w:bottom w:val="none" w:sz="0" w:space="0" w:color="auto"/>
            <w:right w:val="none" w:sz="0" w:space="0" w:color="auto"/>
          </w:divBdr>
        </w:div>
        <w:div w:id="1945572651">
          <w:marLeft w:val="0"/>
          <w:marRight w:val="0"/>
          <w:marTop w:val="240"/>
          <w:marBottom w:val="0"/>
          <w:divBdr>
            <w:top w:val="none" w:sz="0" w:space="0" w:color="auto"/>
            <w:left w:val="none" w:sz="0" w:space="0" w:color="auto"/>
            <w:bottom w:val="none" w:sz="0" w:space="0" w:color="auto"/>
            <w:right w:val="none" w:sz="0" w:space="0" w:color="auto"/>
          </w:divBdr>
        </w:div>
        <w:div w:id="302391458">
          <w:marLeft w:val="150"/>
          <w:marRight w:val="150"/>
          <w:marTop w:val="480"/>
          <w:marBottom w:val="0"/>
          <w:divBdr>
            <w:top w:val="none" w:sz="0" w:space="0" w:color="auto"/>
            <w:left w:val="none" w:sz="0" w:space="0" w:color="auto"/>
            <w:bottom w:val="none" w:sz="0" w:space="0" w:color="auto"/>
            <w:right w:val="none" w:sz="0" w:space="0" w:color="auto"/>
          </w:divBdr>
        </w:div>
        <w:div w:id="549154131">
          <w:marLeft w:val="0"/>
          <w:marRight w:val="0"/>
          <w:marTop w:val="240"/>
          <w:marBottom w:val="0"/>
          <w:divBdr>
            <w:top w:val="none" w:sz="0" w:space="0" w:color="auto"/>
            <w:left w:val="none" w:sz="0" w:space="0" w:color="auto"/>
            <w:bottom w:val="none" w:sz="0" w:space="0" w:color="auto"/>
            <w:right w:val="none" w:sz="0" w:space="0" w:color="auto"/>
          </w:divBdr>
        </w:div>
        <w:div w:id="1099987007">
          <w:marLeft w:val="0"/>
          <w:marRight w:val="0"/>
          <w:marTop w:val="240"/>
          <w:marBottom w:val="0"/>
          <w:divBdr>
            <w:top w:val="none" w:sz="0" w:space="0" w:color="auto"/>
            <w:left w:val="none" w:sz="0" w:space="0" w:color="auto"/>
            <w:bottom w:val="none" w:sz="0" w:space="0" w:color="auto"/>
            <w:right w:val="none" w:sz="0" w:space="0" w:color="auto"/>
          </w:divBdr>
        </w:div>
        <w:div w:id="1122916339">
          <w:marLeft w:val="150"/>
          <w:marRight w:val="150"/>
          <w:marTop w:val="480"/>
          <w:marBottom w:val="0"/>
          <w:divBdr>
            <w:top w:val="none" w:sz="0" w:space="0" w:color="auto"/>
            <w:left w:val="none" w:sz="0" w:space="0" w:color="auto"/>
            <w:bottom w:val="none" w:sz="0" w:space="0" w:color="auto"/>
            <w:right w:val="none" w:sz="0" w:space="0" w:color="auto"/>
          </w:divBdr>
        </w:div>
        <w:div w:id="2085059039">
          <w:marLeft w:val="0"/>
          <w:marRight w:val="0"/>
          <w:marTop w:val="240"/>
          <w:marBottom w:val="0"/>
          <w:divBdr>
            <w:top w:val="none" w:sz="0" w:space="0" w:color="auto"/>
            <w:left w:val="none" w:sz="0" w:space="0" w:color="auto"/>
            <w:bottom w:val="none" w:sz="0" w:space="0" w:color="auto"/>
            <w:right w:val="none" w:sz="0" w:space="0" w:color="auto"/>
          </w:divBdr>
        </w:div>
        <w:div w:id="520165159">
          <w:marLeft w:val="0"/>
          <w:marRight w:val="0"/>
          <w:marTop w:val="240"/>
          <w:marBottom w:val="0"/>
          <w:divBdr>
            <w:top w:val="none" w:sz="0" w:space="0" w:color="auto"/>
            <w:left w:val="none" w:sz="0" w:space="0" w:color="auto"/>
            <w:bottom w:val="none" w:sz="0" w:space="0" w:color="auto"/>
            <w:right w:val="none" w:sz="0" w:space="0" w:color="auto"/>
          </w:divBdr>
        </w:div>
        <w:div w:id="1400521967">
          <w:marLeft w:val="150"/>
          <w:marRight w:val="150"/>
          <w:marTop w:val="480"/>
          <w:marBottom w:val="0"/>
          <w:divBdr>
            <w:top w:val="none" w:sz="0" w:space="0" w:color="auto"/>
            <w:left w:val="none" w:sz="0" w:space="0" w:color="auto"/>
            <w:bottom w:val="none" w:sz="0" w:space="0" w:color="auto"/>
            <w:right w:val="none" w:sz="0" w:space="0" w:color="auto"/>
          </w:divBdr>
        </w:div>
        <w:div w:id="2146971296">
          <w:marLeft w:val="0"/>
          <w:marRight w:val="0"/>
          <w:marTop w:val="240"/>
          <w:marBottom w:val="0"/>
          <w:divBdr>
            <w:top w:val="none" w:sz="0" w:space="0" w:color="auto"/>
            <w:left w:val="none" w:sz="0" w:space="0" w:color="auto"/>
            <w:bottom w:val="none" w:sz="0" w:space="0" w:color="auto"/>
            <w:right w:val="none" w:sz="0" w:space="0" w:color="auto"/>
          </w:divBdr>
          <w:divsChild>
            <w:div w:id="1186485607">
              <w:marLeft w:val="0"/>
              <w:marRight w:val="0"/>
              <w:marTop w:val="195"/>
              <w:marBottom w:val="195"/>
              <w:divBdr>
                <w:top w:val="none" w:sz="0" w:space="0" w:color="auto"/>
                <w:left w:val="none" w:sz="0" w:space="0" w:color="auto"/>
                <w:bottom w:val="none" w:sz="0" w:space="0" w:color="auto"/>
                <w:right w:val="none" w:sz="0" w:space="0" w:color="auto"/>
              </w:divBdr>
            </w:div>
          </w:divsChild>
        </w:div>
        <w:div w:id="1450080856">
          <w:marLeft w:val="0"/>
          <w:marRight w:val="0"/>
          <w:marTop w:val="240"/>
          <w:marBottom w:val="0"/>
          <w:divBdr>
            <w:top w:val="none" w:sz="0" w:space="0" w:color="auto"/>
            <w:left w:val="none" w:sz="0" w:space="0" w:color="auto"/>
            <w:bottom w:val="none" w:sz="0" w:space="0" w:color="auto"/>
            <w:right w:val="none" w:sz="0" w:space="0" w:color="auto"/>
          </w:divBdr>
        </w:div>
        <w:div w:id="1027873072">
          <w:marLeft w:val="150"/>
          <w:marRight w:val="150"/>
          <w:marTop w:val="480"/>
          <w:marBottom w:val="0"/>
          <w:divBdr>
            <w:top w:val="none" w:sz="0" w:space="0" w:color="auto"/>
            <w:left w:val="none" w:sz="0" w:space="0" w:color="auto"/>
            <w:bottom w:val="none" w:sz="0" w:space="0" w:color="auto"/>
            <w:right w:val="none" w:sz="0" w:space="0" w:color="auto"/>
          </w:divBdr>
        </w:div>
        <w:div w:id="1196771703">
          <w:marLeft w:val="0"/>
          <w:marRight w:val="0"/>
          <w:marTop w:val="240"/>
          <w:marBottom w:val="0"/>
          <w:divBdr>
            <w:top w:val="none" w:sz="0" w:space="0" w:color="auto"/>
            <w:left w:val="none" w:sz="0" w:space="0" w:color="auto"/>
            <w:bottom w:val="none" w:sz="0" w:space="0" w:color="auto"/>
            <w:right w:val="none" w:sz="0" w:space="0" w:color="auto"/>
          </w:divBdr>
        </w:div>
        <w:div w:id="2045789189">
          <w:marLeft w:val="0"/>
          <w:marRight w:val="0"/>
          <w:marTop w:val="240"/>
          <w:marBottom w:val="0"/>
          <w:divBdr>
            <w:top w:val="none" w:sz="0" w:space="0" w:color="auto"/>
            <w:left w:val="none" w:sz="0" w:space="0" w:color="auto"/>
            <w:bottom w:val="none" w:sz="0" w:space="0" w:color="auto"/>
            <w:right w:val="none" w:sz="0" w:space="0" w:color="auto"/>
          </w:divBdr>
        </w:div>
        <w:div w:id="83305446">
          <w:marLeft w:val="150"/>
          <w:marRight w:val="150"/>
          <w:marTop w:val="480"/>
          <w:marBottom w:val="0"/>
          <w:divBdr>
            <w:top w:val="none" w:sz="0" w:space="0" w:color="auto"/>
            <w:left w:val="none" w:sz="0" w:space="0" w:color="auto"/>
            <w:bottom w:val="none" w:sz="0" w:space="0" w:color="auto"/>
            <w:right w:val="none" w:sz="0" w:space="0" w:color="auto"/>
          </w:divBdr>
        </w:div>
        <w:div w:id="1100875846">
          <w:marLeft w:val="0"/>
          <w:marRight w:val="0"/>
          <w:marTop w:val="240"/>
          <w:marBottom w:val="0"/>
          <w:divBdr>
            <w:top w:val="none" w:sz="0" w:space="0" w:color="auto"/>
            <w:left w:val="none" w:sz="0" w:space="0" w:color="auto"/>
            <w:bottom w:val="none" w:sz="0" w:space="0" w:color="auto"/>
            <w:right w:val="none" w:sz="0" w:space="0" w:color="auto"/>
          </w:divBdr>
        </w:div>
        <w:div w:id="34894521">
          <w:marLeft w:val="0"/>
          <w:marRight w:val="0"/>
          <w:marTop w:val="240"/>
          <w:marBottom w:val="0"/>
          <w:divBdr>
            <w:top w:val="none" w:sz="0" w:space="0" w:color="auto"/>
            <w:left w:val="none" w:sz="0" w:space="0" w:color="auto"/>
            <w:bottom w:val="none" w:sz="0" w:space="0" w:color="auto"/>
            <w:right w:val="none" w:sz="0" w:space="0" w:color="auto"/>
          </w:divBdr>
        </w:div>
        <w:div w:id="1326202684">
          <w:marLeft w:val="150"/>
          <w:marRight w:val="150"/>
          <w:marTop w:val="480"/>
          <w:marBottom w:val="0"/>
          <w:divBdr>
            <w:top w:val="none" w:sz="0" w:space="0" w:color="auto"/>
            <w:left w:val="none" w:sz="0" w:space="0" w:color="auto"/>
            <w:bottom w:val="none" w:sz="0" w:space="0" w:color="auto"/>
            <w:right w:val="none" w:sz="0" w:space="0" w:color="auto"/>
          </w:divBdr>
        </w:div>
        <w:div w:id="850224874">
          <w:marLeft w:val="0"/>
          <w:marRight w:val="0"/>
          <w:marTop w:val="240"/>
          <w:marBottom w:val="0"/>
          <w:divBdr>
            <w:top w:val="none" w:sz="0" w:space="0" w:color="auto"/>
            <w:left w:val="none" w:sz="0" w:space="0" w:color="auto"/>
            <w:bottom w:val="none" w:sz="0" w:space="0" w:color="auto"/>
            <w:right w:val="none" w:sz="0" w:space="0" w:color="auto"/>
          </w:divBdr>
        </w:div>
        <w:div w:id="1082261765">
          <w:marLeft w:val="0"/>
          <w:marRight w:val="0"/>
          <w:marTop w:val="240"/>
          <w:marBottom w:val="0"/>
          <w:divBdr>
            <w:top w:val="none" w:sz="0" w:space="0" w:color="auto"/>
            <w:left w:val="none" w:sz="0" w:space="0" w:color="auto"/>
            <w:bottom w:val="none" w:sz="0" w:space="0" w:color="auto"/>
            <w:right w:val="none" w:sz="0" w:space="0" w:color="auto"/>
          </w:divBdr>
        </w:div>
        <w:div w:id="742027324">
          <w:marLeft w:val="150"/>
          <w:marRight w:val="150"/>
          <w:marTop w:val="480"/>
          <w:marBottom w:val="0"/>
          <w:divBdr>
            <w:top w:val="none" w:sz="0" w:space="0" w:color="auto"/>
            <w:left w:val="none" w:sz="0" w:space="0" w:color="auto"/>
            <w:bottom w:val="none" w:sz="0" w:space="0" w:color="auto"/>
            <w:right w:val="none" w:sz="0" w:space="0" w:color="auto"/>
          </w:divBdr>
        </w:div>
        <w:div w:id="1812360237">
          <w:marLeft w:val="0"/>
          <w:marRight w:val="0"/>
          <w:marTop w:val="240"/>
          <w:marBottom w:val="0"/>
          <w:divBdr>
            <w:top w:val="none" w:sz="0" w:space="0" w:color="auto"/>
            <w:left w:val="none" w:sz="0" w:space="0" w:color="auto"/>
            <w:bottom w:val="none" w:sz="0" w:space="0" w:color="auto"/>
            <w:right w:val="none" w:sz="0" w:space="0" w:color="auto"/>
          </w:divBdr>
        </w:div>
        <w:div w:id="892231508">
          <w:marLeft w:val="0"/>
          <w:marRight w:val="0"/>
          <w:marTop w:val="240"/>
          <w:marBottom w:val="0"/>
          <w:divBdr>
            <w:top w:val="none" w:sz="0" w:space="0" w:color="auto"/>
            <w:left w:val="none" w:sz="0" w:space="0" w:color="auto"/>
            <w:bottom w:val="none" w:sz="0" w:space="0" w:color="auto"/>
            <w:right w:val="none" w:sz="0" w:space="0" w:color="auto"/>
          </w:divBdr>
        </w:div>
        <w:div w:id="907687598">
          <w:marLeft w:val="150"/>
          <w:marRight w:val="150"/>
          <w:marTop w:val="480"/>
          <w:marBottom w:val="0"/>
          <w:divBdr>
            <w:top w:val="none" w:sz="0" w:space="0" w:color="auto"/>
            <w:left w:val="none" w:sz="0" w:space="0" w:color="auto"/>
            <w:bottom w:val="none" w:sz="0" w:space="0" w:color="auto"/>
            <w:right w:val="none" w:sz="0" w:space="0" w:color="auto"/>
          </w:divBdr>
        </w:div>
        <w:div w:id="412315387">
          <w:marLeft w:val="0"/>
          <w:marRight w:val="0"/>
          <w:marTop w:val="240"/>
          <w:marBottom w:val="0"/>
          <w:divBdr>
            <w:top w:val="none" w:sz="0" w:space="0" w:color="auto"/>
            <w:left w:val="none" w:sz="0" w:space="0" w:color="auto"/>
            <w:bottom w:val="none" w:sz="0" w:space="0" w:color="auto"/>
            <w:right w:val="none" w:sz="0" w:space="0" w:color="auto"/>
          </w:divBdr>
        </w:div>
        <w:div w:id="1303076379">
          <w:marLeft w:val="0"/>
          <w:marRight w:val="0"/>
          <w:marTop w:val="240"/>
          <w:marBottom w:val="0"/>
          <w:divBdr>
            <w:top w:val="none" w:sz="0" w:space="0" w:color="auto"/>
            <w:left w:val="none" w:sz="0" w:space="0" w:color="auto"/>
            <w:bottom w:val="none" w:sz="0" w:space="0" w:color="auto"/>
            <w:right w:val="none" w:sz="0" w:space="0" w:color="auto"/>
          </w:divBdr>
        </w:div>
        <w:div w:id="1461608146">
          <w:marLeft w:val="150"/>
          <w:marRight w:val="150"/>
          <w:marTop w:val="480"/>
          <w:marBottom w:val="0"/>
          <w:divBdr>
            <w:top w:val="none" w:sz="0" w:space="0" w:color="auto"/>
            <w:left w:val="none" w:sz="0" w:space="0" w:color="auto"/>
            <w:bottom w:val="none" w:sz="0" w:space="0" w:color="auto"/>
            <w:right w:val="none" w:sz="0" w:space="0" w:color="auto"/>
          </w:divBdr>
        </w:div>
        <w:div w:id="684331710">
          <w:marLeft w:val="0"/>
          <w:marRight w:val="0"/>
          <w:marTop w:val="240"/>
          <w:marBottom w:val="0"/>
          <w:divBdr>
            <w:top w:val="none" w:sz="0" w:space="0" w:color="auto"/>
            <w:left w:val="none" w:sz="0" w:space="0" w:color="auto"/>
            <w:bottom w:val="none" w:sz="0" w:space="0" w:color="auto"/>
            <w:right w:val="none" w:sz="0" w:space="0" w:color="auto"/>
          </w:divBdr>
        </w:div>
        <w:div w:id="2126072550">
          <w:marLeft w:val="0"/>
          <w:marRight w:val="0"/>
          <w:marTop w:val="240"/>
          <w:marBottom w:val="0"/>
          <w:divBdr>
            <w:top w:val="none" w:sz="0" w:space="0" w:color="auto"/>
            <w:left w:val="none" w:sz="0" w:space="0" w:color="auto"/>
            <w:bottom w:val="none" w:sz="0" w:space="0" w:color="auto"/>
            <w:right w:val="none" w:sz="0" w:space="0" w:color="auto"/>
          </w:divBdr>
        </w:div>
        <w:div w:id="58477296">
          <w:marLeft w:val="150"/>
          <w:marRight w:val="150"/>
          <w:marTop w:val="480"/>
          <w:marBottom w:val="0"/>
          <w:divBdr>
            <w:top w:val="none" w:sz="0" w:space="0" w:color="auto"/>
            <w:left w:val="none" w:sz="0" w:space="0" w:color="auto"/>
            <w:bottom w:val="none" w:sz="0" w:space="0" w:color="auto"/>
            <w:right w:val="none" w:sz="0" w:space="0" w:color="auto"/>
          </w:divBdr>
        </w:div>
        <w:div w:id="885409787">
          <w:marLeft w:val="0"/>
          <w:marRight w:val="0"/>
          <w:marTop w:val="240"/>
          <w:marBottom w:val="0"/>
          <w:divBdr>
            <w:top w:val="none" w:sz="0" w:space="0" w:color="auto"/>
            <w:left w:val="none" w:sz="0" w:space="0" w:color="auto"/>
            <w:bottom w:val="none" w:sz="0" w:space="0" w:color="auto"/>
            <w:right w:val="none" w:sz="0" w:space="0" w:color="auto"/>
          </w:divBdr>
        </w:div>
        <w:div w:id="14648092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F42DB-0B6B-47E6-BE85-A7F98765C6DC}"/>
</file>

<file path=customXml/itemProps2.xml><?xml version="1.0" encoding="utf-8"?>
<ds:datastoreItem xmlns:ds="http://schemas.openxmlformats.org/officeDocument/2006/customXml" ds:itemID="{D6438771-42F6-4CA5-99A2-B228E689D9A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24DB432-256F-4E40-9937-F12370B43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5113</Words>
  <Characters>29149</Characters>
  <Application>Microsoft Office Word</Application>
  <DocSecurity>0</DocSecurity>
  <Lines>242</Lines>
  <Paragraphs>68</Paragraphs>
  <ScaleCrop>false</ScaleCrop>
  <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2025-03-17T09:05:00Z</dcterms:created>
  <dcterms:modified xsi:type="dcterms:W3CDTF">2025-08-18T12:03:00Z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