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BD590" w14:textId="77777777" w:rsidR="00341EFE" w:rsidRPr="00E45E33" w:rsidRDefault="00341EFE" w:rsidP="00122A09">
      <w:pPr>
        <w:pStyle w:val="Heading1"/>
        <w:spacing w:before="78"/>
        <w:ind w:left="1048" w:right="3" w:firstLine="0"/>
        <w:jc w:val="center"/>
        <w:rPr>
          <w:rFonts w:ascii="Times New Roman" w:hAnsi="Times New Roman"/>
          <w:noProof/>
        </w:rPr>
      </w:pPr>
      <w:bookmarkStart w:id="0" w:name="_Toc207868631"/>
      <w:bookmarkStart w:id="1" w:name="_Toc207870072"/>
      <w:r>
        <w:rPr>
          <w:rFonts w:ascii="Times New Roman" w:hAnsi="Times New Roman"/>
        </w:rPr>
        <w:t>KOSMĒTIKAS LĪDZEKĻU DARBA GRUPAS (ROBEŽPRODUKTU APAKŠGRUPA) ROKASGRĀMATA PAR KOSMĒTIKAS LĪDZEKĻU REGULAS (EK) NR. 1223/2009 (2. PANTA 1. PUNKTA A) APAKŠPUNKTS) PIEMĒROŠANAS JOMU</w:t>
      </w:r>
      <w:bookmarkEnd w:id="0"/>
      <w:bookmarkEnd w:id="1"/>
    </w:p>
    <w:p w14:paraId="304CA724" w14:textId="77777777" w:rsidR="00341EFE" w:rsidRPr="00E45E33" w:rsidRDefault="00341EFE" w:rsidP="00122A09">
      <w:pPr>
        <w:pStyle w:val="BodyText"/>
        <w:ind w:right="3"/>
        <w:rPr>
          <w:rFonts w:ascii="Times New Roman" w:hAnsi="Times New Roman"/>
          <w:b/>
          <w:noProof/>
        </w:rPr>
      </w:pPr>
    </w:p>
    <w:p w14:paraId="07B4E1E7" w14:textId="77777777" w:rsidR="00341EFE" w:rsidRPr="00E45E33" w:rsidRDefault="00341EFE" w:rsidP="00122A09">
      <w:pPr>
        <w:ind w:left="703" w:right="3"/>
        <w:jc w:val="center"/>
        <w:rPr>
          <w:rFonts w:ascii="Times New Roman" w:hAnsi="Times New Roman"/>
          <w:b/>
          <w:noProof/>
          <w:sz w:val="24"/>
        </w:rPr>
      </w:pPr>
      <w:r>
        <w:rPr>
          <w:rFonts w:ascii="Times New Roman" w:hAnsi="Times New Roman"/>
          <w:b/>
          <w:sz w:val="24"/>
        </w:rPr>
        <w:t>5.4. REDAKCIJA (2024. GADA NOVEMBRIS)</w:t>
      </w:r>
    </w:p>
    <w:p w14:paraId="414B1BE2" w14:textId="77777777" w:rsidR="00341EFE" w:rsidRPr="00E45E33" w:rsidRDefault="00341EFE" w:rsidP="00122A09">
      <w:pPr>
        <w:pStyle w:val="BodyText"/>
        <w:ind w:right="3"/>
        <w:rPr>
          <w:rFonts w:ascii="Times New Roman" w:hAnsi="Times New Roman"/>
          <w:b/>
          <w:noProof/>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698"/>
      </w:tblGrid>
      <w:tr w:rsidR="00E45E33" w14:paraId="3C902706" w14:textId="77777777" w:rsidTr="002258EF">
        <w:tc>
          <w:tcPr>
            <w:tcW w:w="5000" w:type="pct"/>
          </w:tcPr>
          <w:p w14:paraId="5EC3928E" w14:textId="77777777" w:rsidR="000B2020" w:rsidRDefault="000B2020" w:rsidP="000B2020">
            <w:pPr>
              <w:ind w:left="113" w:right="113"/>
              <w:jc w:val="both"/>
              <w:rPr>
                <w:b/>
                <w:i/>
                <w:sz w:val="20"/>
              </w:rPr>
            </w:pPr>
          </w:p>
          <w:p w14:paraId="3C1718F5" w14:textId="7547CE55" w:rsidR="00E45E33" w:rsidRDefault="00E45E33" w:rsidP="000B2020">
            <w:pPr>
              <w:ind w:left="113" w:right="113"/>
              <w:jc w:val="both"/>
              <w:rPr>
                <w:b/>
                <w:i/>
                <w:noProof/>
                <w:sz w:val="20"/>
                <w:vertAlign w:val="superscript"/>
              </w:rPr>
            </w:pPr>
            <w:r>
              <w:rPr>
                <w:b/>
                <w:i/>
                <w:sz w:val="20"/>
              </w:rPr>
              <w:t>LŪDZU, ŅEMIET VĒRĀ – ŠĪ ROKASGRĀMATA IR DOKUMENTS, KO SAGATAVOJUSI ROBEŽPRODUKTU APAKŠGRUPA UN PĒC TAM APSTIPRINĀJUSI KOSMĒTIKAS LĪDZEKĻU DARBA GRUPA.</w:t>
            </w:r>
            <w:r w:rsidR="00D02BF9">
              <w:rPr>
                <w:rStyle w:val="FootnoteReference"/>
                <w:b/>
                <w:i/>
                <w:noProof/>
                <w:sz w:val="20"/>
              </w:rPr>
              <w:footnoteReference w:id="2"/>
            </w:r>
          </w:p>
          <w:p w14:paraId="7CD5DADA" w14:textId="77777777" w:rsidR="00F51949" w:rsidRPr="00341EFE" w:rsidRDefault="00F51949" w:rsidP="000B2020">
            <w:pPr>
              <w:ind w:left="113" w:right="113"/>
              <w:jc w:val="both"/>
              <w:rPr>
                <w:b/>
                <w:i/>
                <w:noProof/>
                <w:sz w:val="20"/>
              </w:rPr>
            </w:pPr>
          </w:p>
          <w:p w14:paraId="77E4751B" w14:textId="00BBF8CA" w:rsidR="00E45E33" w:rsidRDefault="00E45E33" w:rsidP="000B2020">
            <w:pPr>
              <w:ind w:left="113" w:right="113"/>
              <w:jc w:val="both"/>
              <w:rPr>
                <w:b/>
                <w:i/>
                <w:noProof/>
                <w:sz w:val="20"/>
              </w:rPr>
            </w:pPr>
            <w:r>
              <w:rPr>
                <w:b/>
                <w:i/>
                <w:sz w:val="20"/>
              </w:rPr>
              <w:t>ŠĪ ROKASGRĀMATA NAV EIROPAS KOMISIJAS DOKUMENTS. TAS IR TIKAI KĀ “INSTRUMENTS” UN IR DALĪBVALSTU PRAKSES APKOPOJUMS SAVIENĪBAS TIESĪBU AKTU PIEMĒROŠANAI KONKRĒTOS GADĪJUMOS. VALSTU KOMPETENTAJĀM IESTĀDĒM UN VALSTU TIESĀM KATRĀ ATSEVIŠĶĀ GADĪJUMĀ IR JĀIZVĒRTĒ, KURŠ TIESISKAIS REGULĒJUMS IR PIEMĒROJAMS.</w:t>
            </w:r>
          </w:p>
          <w:p w14:paraId="3A702ECE" w14:textId="77777777" w:rsidR="00F51949" w:rsidRPr="00341EFE" w:rsidRDefault="00F51949" w:rsidP="000B2020">
            <w:pPr>
              <w:ind w:left="113" w:right="113"/>
              <w:jc w:val="both"/>
              <w:rPr>
                <w:b/>
                <w:i/>
                <w:noProof/>
                <w:sz w:val="20"/>
              </w:rPr>
            </w:pPr>
          </w:p>
          <w:p w14:paraId="126D8EF6" w14:textId="77777777" w:rsidR="00E45E33" w:rsidRPr="00341EFE" w:rsidRDefault="00E45E33" w:rsidP="000B2020">
            <w:pPr>
              <w:ind w:left="113" w:right="113"/>
              <w:jc w:val="both"/>
              <w:rPr>
                <w:b/>
                <w:i/>
                <w:noProof/>
                <w:sz w:val="20"/>
              </w:rPr>
            </w:pPr>
            <w:r>
              <w:rPr>
                <w:b/>
                <w:i/>
                <w:sz w:val="20"/>
              </w:rPr>
              <w:t>ŠAJĀ ROKASGRĀMATĀ PAUSTIE VIEDOKĻI NAV JURIDISKI SAISTOŠI; TIKAI EIROPAS KOPIENU TIESA VAR AUTORITATĪVI INTERPRETĒT SAVIENĪBAS TIESĪBU AKTUS. NEVAR UZSKATĪT, KA ŠAJĀ ROKASGRĀMATĀ IR ATSPOGUĻOTA EIROPAS KOMISIJAS OFICIĀLĀ NOSTĀJA.</w:t>
            </w:r>
          </w:p>
          <w:p w14:paraId="6A724363" w14:textId="77777777" w:rsidR="00E45E33" w:rsidRDefault="00E45E33" w:rsidP="000B2020">
            <w:pPr>
              <w:pStyle w:val="BodyText"/>
              <w:spacing w:before="120"/>
              <w:ind w:left="113" w:right="113"/>
              <w:rPr>
                <w:rFonts w:ascii="Times New Roman" w:hAnsi="Times New Roman"/>
                <w:b/>
                <w:noProof/>
              </w:rPr>
            </w:pPr>
          </w:p>
        </w:tc>
      </w:tr>
    </w:tbl>
    <w:p w14:paraId="79797315" w14:textId="77777777" w:rsidR="00341EFE" w:rsidRDefault="00341EFE" w:rsidP="00122A09">
      <w:pPr>
        <w:pStyle w:val="BodyText"/>
        <w:ind w:right="3"/>
        <w:rPr>
          <w:rFonts w:ascii="Times New Roman" w:hAnsi="Times New Roman"/>
          <w:b/>
          <w:noProof/>
        </w:rPr>
      </w:pPr>
    </w:p>
    <w:p w14:paraId="0D82C054" w14:textId="77777777" w:rsidR="00D02BF9" w:rsidRDefault="00D02BF9" w:rsidP="00122A09">
      <w:pPr>
        <w:pStyle w:val="BodyText"/>
        <w:ind w:right="3"/>
        <w:rPr>
          <w:rFonts w:ascii="Times New Roman" w:hAnsi="Times New Roman"/>
          <w:b/>
          <w:noProof/>
        </w:rPr>
      </w:pPr>
    </w:p>
    <w:p w14:paraId="196FF220" w14:textId="77777777" w:rsidR="00D02BF9" w:rsidRPr="00E45E33" w:rsidRDefault="00D02BF9" w:rsidP="00122A09">
      <w:pPr>
        <w:pStyle w:val="BodyText"/>
        <w:ind w:right="3"/>
        <w:rPr>
          <w:rFonts w:ascii="Times New Roman" w:hAnsi="Times New Roman"/>
          <w:b/>
          <w:noProof/>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40"/>
        <w:gridCol w:w="2432"/>
        <w:gridCol w:w="5380"/>
      </w:tblGrid>
      <w:tr w:rsidR="00341EFE" w:rsidRPr="00E45E33" w14:paraId="7D38535D" w14:textId="77777777" w:rsidTr="00D02BF9">
        <w:trPr>
          <w:trHeight w:val="1379"/>
        </w:trPr>
        <w:tc>
          <w:tcPr>
            <w:tcW w:w="953" w:type="pct"/>
          </w:tcPr>
          <w:p w14:paraId="0BAFF439" w14:textId="77777777" w:rsidR="00341EFE" w:rsidRPr="00E45E33" w:rsidRDefault="00341EFE" w:rsidP="00122A09">
            <w:pPr>
              <w:pStyle w:val="TableParagraph"/>
              <w:spacing w:before="60"/>
              <w:ind w:left="110" w:right="3"/>
              <w:rPr>
                <w:rFonts w:ascii="Times New Roman" w:hAnsi="Times New Roman"/>
                <w:b/>
                <w:noProof/>
                <w:sz w:val="24"/>
              </w:rPr>
            </w:pPr>
            <w:r>
              <w:rPr>
                <w:rFonts w:ascii="Times New Roman" w:hAnsi="Times New Roman"/>
                <w:b/>
                <w:sz w:val="24"/>
              </w:rPr>
              <w:t>Redakcija</w:t>
            </w:r>
          </w:p>
        </w:tc>
        <w:tc>
          <w:tcPr>
            <w:tcW w:w="1260" w:type="pct"/>
          </w:tcPr>
          <w:p w14:paraId="7838E075" w14:textId="77777777" w:rsidR="00341EFE" w:rsidRPr="00E45E33" w:rsidRDefault="00341EFE" w:rsidP="00122A09">
            <w:pPr>
              <w:pStyle w:val="TableParagraph"/>
              <w:spacing w:before="60" w:line="240" w:lineRule="auto"/>
              <w:ind w:left="108" w:right="3"/>
              <w:rPr>
                <w:rFonts w:ascii="Times New Roman" w:hAnsi="Times New Roman"/>
                <w:b/>
                <w:noProof/>
                <w:sz w:val="24"/>
              </w:rPr>
            </w:pPr>
            <w:r>
              <w:rPr>
                <w:rFonts w:ascii="Times New Roman" w:hAnsi="Times New Roman"/>
                <w:b/>
                <w:sz w:val="24"/>
              </w:rPr>
              <w:t>Kosmētikas līdzekļu darba grupas apstiprinājuma datums</w:t>
            </w:r>
          </w:p>
        </w:tc>
        <w:tc>
          <w:tcPr>
            <w:tcW w:w="2787" w:type="pct"/>
          </w:tcPr>
          <w:p w14:paraId="3907D9B9" w14:textId="77777777" w:rsidR="00341EFE" w:rsidRPr="00E45E33" w:rsidRDefault="00341EFE" w:rsidP="00122A09">
            <w:pPr>
              <w:pStyle w:val="TableParagraph"/>
              <w:spacing w:before="60"/>
              <w:ind w:right="3"/>
              <w:rPr>
                <w:rFonts w:ascii="Times New Roman" w:hAnsi="Times New Roman"/>
                <w:b/>
                <w:noProof/>
                <w:sz w:val="24"/>
              </w:rPr>
            </w:pPr>
            <w:r>
              <w:rPr>
                <w:rFonts w:ascii="Times New Roman" w:hAnsi="Times New Roman"/>
                <w:b/>
                <w:sz w:val="24"/>
              </w:rPr>
              <w:t>Sīkāka informācija par izmaiņām</w:t>
            </w:r>
          </w:p>
        </w:tc>
      </w:tr>
      <w:tr w:rsidR="00341EFE" w:rsidRPr="00E45E33" w14:paraId="61C4003B" w14:textId="77777777" w:rsidTr="00D02BF9">
        <w:trPr>
          <w:trHeight w:val="1380"/>
        </w:trPr>
        <w:tc>
          <w:tcPr>
            <w:tcW w:w="953" w:type="pct"/>
          </w:tcPr>
          <w:p w14:paraId="74E309B9" w14:textId="77777777" w:rsidR="00341EFE" w:rsidRPr="00E45E33" w:rsidRDefault="00341EFE" w:rsidP="00122A09">
            <w:pPr>
              <w:pStyle w:val="TableParagraph"/>
              <w:spacing w:before="60"/>
              <w:ind w:left="110" w:right="3"/>
              <w:rPr>
                <w:rFonts w:ascii="Times New Roman" w:hAnsi="Times New Roman"/>
                <w:noProof/>
                <w:sz w:val="24"/>
              </w:rPr>
            </w:pPr>
            <w:r>
              <w:rPr>
                <w:rFonts w:ascii="Times New Roman" w:hAnsi="Times New Roman"/>
                <w:sz w:val="24"/>
              </w:rPr>
              <w:t>5.3.</w:t>
            </w:r>
          </w:p>
        </w:tc>
        <w:tc>
          <w:tcPr>
            <w:tcW w:w="1260" w:type="pct"/>
          </w:tcPr>
          <w:p w14:paraId="44F8F09F" w14:textId="77777777" w:rsidR="00341EFE" w:rsidRPr="00E45E33" w:rsidRDefault="00341EFE" w:rsidP="00122A09">
            <w:pPr>
              <w:pStyle w:val="TableParagraph"/>
              <w:spacing w:before="60"/>
              <w:ind w:left="108" w:right="3"/>
              <w:rPr>
                <w:rFonts w:ascii="Times New Roman" w:hAnsi="Times New Roman"/>
                <w:noProof/>
                <w:sz w:val="24"/>
              </w:rPr>
            </w:pPr>
            <w:r>
              <w:rPr>
                <w:rFonts w:ascii="Times New Roman" w:hAnsi="Times New Roman"/>
                <w:sz w:val="24"/>
              </w:rPr>
              <w:t>2023. gada 7. novembris</w:t>
            </w:r>
          </w:p>
        </w:tc>
        <w:tc>
          <w:tcPr>
            <w:tcW w:w="2787" w:type="pct"/>
          </w:tcPr>
          <w:p w14:paraId="5A7F3DD2" w14:textId="1169C8AA" w:rsidR="00185AFB" w:rsidRPr="00E45E33" w:rsidRDefault="00341EFE" w:rsidP="00122A09">
            <w:pPr>
              <w:pStyle w:val="TableParagraph"/>
              <w:spacing w:before="60" w:line="240" w:lineRule="auto"/>
              <w:ind w:right="3"/>
              <w:rPr>
                <w:rFonts w:ascii="Times New Roman" w:hAnsi="Times New Roman"/>
                <w:noProof/>
                <w:sz w:val="24"/>
              </w:rPr>
            </w:pPr>
            <w:r>
              <w:rPr>
                <w:rFonts w:ascii="Times New Roman" w:hAnsi="Times New Roman"/>
                <w:sz w:val="24"/>
              </w:rPr>
              <w:t>Pievienots jauns 3.5.8. punkts “Līmes/adhezīvi, kas paredzēti tādu priekšmetu kā mākslīgo nagu, mākslīgo skropstu, zobiem paredzētu rotaslietu u. c. piestiprināšanai”.</w:t>
            </w:r>
          </w:p>
          <w:p w14:paraId="12FC07FC" w14:textId="77777777" w:rsidR="00341EFE" w:rsidRDefault="00341EFE" w:rsidP="00122A09">
            <w:pPr>
              <w:pStyle w:val="TableParagraph"/>
              <w:spacing w:before="120" w:line="240" w:lineRule="auto"/>
              <w:ind w:left="113" w:right="3"/>
              <w:rPr>
                <w:rFonts w:ascii="Times New Roman" w:hAnsi="Times New Roman"/>
                <w:noProof/>
                <w:sz w:val="24"/>
              </w:rPr>
            </w:pPr>
            <w:r>
              <w:rPr>
                <w:rFonts w:ascii="Times New Roman" w:hAnsi="Times New Roman"/>
                <w:sz w:val="24"/>
              </w:rPr>
              <w:t>Pievienots jauns 3.5.9. punkts “Magnētiskie acu zīmuļi”.</w:t>
            </w:r>
          </w:p>
          <w:p w14:paraId="6BE5964D" w14:textId="77777777" w:rsidR="00185AFB" w:rsidRPr="00E45E33" w:rsidRDefault="00185AFB" w:rsidP="00122A09">
            <w:pPr>
              <w:pStyle w:val="TableParagraph"/>
              <w:spacing w:before="60" w:line="240" w:lineRule="auto"/>
              <w:ind w:right="3"/>
              <w:rPr>
                <w:rFonts w:ascii="Times New Roman" w:hAnsi="Times New Roman"/>
                <w:noProof/>
                <w:sz w:val="24"/>
              </w:rPr>
            </w:pPr>
          </w:p>
        </w:tc>
      </w:tr>
      <w:tr w:rsidR="00341EFE" w:rsidRPr="00E45E33" w14:paraId="697C3986" w14:textId="77777777" w:rsidTr="00B547F2">
        <w:trPr>
          <w:trHeight w:val="887"/>
        </w:trPr>
        <w:tc>
          <w:tcPr>
            <w:tcW w:w="953" w:type="pct"/>
          </w:tcPr>
          <w:p w14:paraId="3749C5CE" w14:textId="77777777" w:rsidR="00341EFE" w:rsidRPr="00E45E33" w:rsidRDefault="00341EFE" w:rsidP="00122A09">
            <w:pPr>
              <w:pStyle w:val="TableParagraph"/>
              <w:spacing w:before="60"/>
              <w:ind w:left="110" w:right="3"/>
              <w:rPr>
                <w:rFonts w:ascii="Times New Roman" w:hAnsi="Times New Roman"/>
                <w:noProof/>
                <w:sz w:val="24"/>
              </w:rPr>
            </w:pPr>
            <w:r>
              <w:rPr>
                <w:rFonts w:ascii="Times New Roman" w:hAnsi="Times New Roman"/>
                <w:sz w:val="24"/>
              </w:rPr>
              <w:t>5.4.</w:t>
            </w:r>
          </w:p>
        </w:tc>
        <w:tc>
          <w:tcPr>
            <w:tcW w:w="1260" w:type="pct"/>
          </w:tcPr>
          <w:p w14:paraId="243638AB" w14:textId="77777777" w:rsidR="00341EFE" w:rsidRPr="00E45E33" w:rsidRDefault="00341EFE" w:rsidP="00122A09">
            <w:pPr>
              <w:pStyle w:val="TableParagraph"/>
              <w:spacing w:before="60"/>
              <w:ind w:left="108" w:right="3"/>
              <w:rPr>
                <w:rFonts w:ascii="Times New Roman" w:hAnsi="Times New Roman"/>
                <w:noProof/>
                <w:sz w:val="24"/>
              </w:rPr>
            </w:pPr>
            <w:r>
              <w:rPr>
                <w:rFonts w:ascii="Times New Roman" w:hAnsi="Times New Roman"/>
                <w:sz w:val="24"/>
              </w:rPr>
              <w:t>2024. gada 22. novembris</w:t>
            </w:r>
          </w:p>
        </w:tc>
        <w:tc>
          <w:tcPr>
            <w:tcW w:w="2787" w:type="pct"/>
          </w:tcPr>
          <w:p w14:paraId="4F28C0E0" w14:textId="598E3463" w:rsidR="00B547F2" w:rsidRPr="00E45E33" w:rsidRDefault="00341EFE" w:rsidP="00B547F2">
            <w:pPr>
              <w:pStyle w:val="TableParagraph"/>
              <w:spacing w:before="60" w:line="230" w:lineRule="exact"/>
              <w:ind w:right="3"/>
              <w:rPr>
                <w:rFonts w:ascii="Times New Roman" w:hAnsi="Times New Roman"/>
                <w:sz w:val="24"/>
              </w:rPr>
            </w:pPr>
            <w:r>
              <w:rPr>
                <w:rFonts w:ascii="Times New Roman" w:hAnsi="Times New Roman"/>
                <w:sz w:val="24"/>
              </w:rPr>
              <w:t>Pievienots jauns 3.3.34. punkts “Produkti flakonā vai ampulā”.</w:t>
            </w:r>
          </w:p>
        </w:tc>
      </w:tr>
    </w:tbl>
    <w:p w14:paraId="6CA7A4C4" w14:textId="6A04142D" w:rsidR="00D02BF9" w:rsidRDefault="00D02BF9" w:rsidP="00122A09">
      <w:pPr>
        <w:pStyle w:val="BodyText"/>
        <w:spacing w:before="61"/>
        <w:ind w:right="3"/>
        <w:rPr>
          <w:rFonts w:ascii="Times New Roman" w:hAnsi="Times New Roman"/>
          <w:b/>
          <w:noProof/>
        </w:rPr>
      </w:pPr>
    </w:p>
    <w:p w14:paraId="3986E45B" w14:textId="77777777" w:rsidR="00D02BF9" w:rsidRDefault="00D02BF9" w:rsidP="00122A09">
      <w:pPr>
        <w:ind w:right="3"/>
        <w:rPr>
          <w:rFonts w:ascii="Times New Roman" w:hAnsi="Times New Roman"/>
          <w:b/>
          <w:noProof/>
          <w:sz w:val="24"/>
          <w:szCs w:val="24"/>
        </w:rPr>
      </w:pPr>
      <w:r>
        <w:br w:type="page"/>
      </w:r>
    </w:p>
    <w:sdt>
      <w:sdtPr>
        <w:id w:val="-175737579"/>
        <w:docPartObj>
          <w:docPartGallery w:val="Table of Contents"/>
          <w:docPartUnique/>
        </w:docPartObj>
      </w:sdtPr>
      <w:sdtEndPr>
        <w:rPr>
          <w:rFonts w:ascii="Arial" w:eastAsia="Arial" w:hAnsi="Arial" w:cs="Arial"/>
          <w:b/>
          <w:bCs/>
          <w:noProof/>
          <w:color w:val="auto"/>
          <w:sz w:val="22"/>
          <w:szCs w:val="22"/>
          <w:lang w:val="lv-LV"/>
        </w:rPr>
      </w:sdtEndPr>
      <w:sdtContent>
        <w:p w14:paraId="6A8AE441" w14:textId="1FAA3831" w:rsidR="009C7DD1" w:rsidRPr="008D6619" w:rsidRDefault="008D6619" w:rsidP="008D6619">
          <w:pPr>
            <w:pStyle w:val="TOCHeading"/>
            <w:jc w:val="center"/>
            <w:rPr>
              <w:rFonts w:ascii="Times New Roman" w:hAnsi="Times New Roman" w:cs="Times New Roman"/>
              <w:b/>
              <w:bCs/>
              <w:caps/>
              <w:color w:val="auto"/>
              <w:sz w:val="28"/>
              <w:szCs w:val="28"/>
              <w:lang w:val="lv-LV"/>
            </w:rPr>
          </w:pPr>
          <w:r w:rsidRPr="008D6619">
            <w:rPr>
              <w:rFonts w:ascii="Times New Roman" w:hAnsi="Times New Roman" w:cs="Times New Roman"/>
              <w:b/>
              <w:bCs/>
              <w:caps/>
              <w:color w:val="auto"/>
              <w:sz w:val="28"/>
              <w:szCs w:val="28"/>
            </w:rPr>
            <w:t>Satura r</w:t>
          </w:r>
          <w:r w:rsidRPr="008D6619">
            <w:rPr>
              <w:rFonts w:ascii="Times New Roman" w:hAnsi="Times New Roman" w:cs="Times New Roman"/>
              <w:b/>
              <w:bCs/>
              <w:caps/>
              <w:color w:val="auto"/>
              <w:sz w:val="28"/>
              <w:szCs w:val="28"/>
              <w:lang w:val="lv-LV"/>
            </w:rPr>
            <w:t>ādītājs</w:t>
          </w:r>
        </w:p>
        <w:p w14:paraId="07BDC454" w14:textId="6E425434" w:rsidR="00E825EA" w:rsidRDefault="009C7DD1">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r>
            <w:fldChar w:fldCharType="begin"/>
          </w:r>
          <w:r>
            <w:instrText xml:space="preserve"> TOC \o "1-3" \h \z \u </w:instrText>
          </w:r>
          <w:r>
            <w:fldChar w:fldCharType="separate"/>
          </w:r>
          <w:hyperlink w:anchor="_Toc207870072" w:history="1">
            <w:r w:rsidR="00E825EA" w:rsidRPr="001157EA">
              <w:rPr>
                <w:rStyle w:val="Hyperlink"/>
                <w:rFonts w:ascii="Times New Roman" w:hAnsi="Times New Roman"/>
                <w:noProof/>
              </w:rPr>
              <w:t>KOSMĒTIKAS LĪDZEKĻU DARBA GRUPAS (ROBEŽPRODUKTU APAKŠGRUPA) ROKASGRĀMATA PAR KOSMĒTIKAS LĪDZEKĻU REGULAS (EK) NR. 1223/2009 (2. PANTA 1. PUNKTA A) APAKŠPUNKTS) PIEMĒROŠANAS JOMU</w:t>
            </w:r>
            <w:r w:rsidR="00E825EA">
              <w:rPr>
                <w:noProof/>
                <w:webHidden/>
              </w:rPr>
              <w:tab/>
            </w:r>
            <w:r w:rsidR="00E825EA">
              <w:rPr>
                <w:noProof/>
                <w:webHidden/>
              </w:rPr>
              <w:fldChar w:fldCharType="begin"/>
            </w:r>
            <w:r w:rsidR="00E825EA">
              <w:rPr>
                <w:noProof/>
                <w:webHidden/>
              </w:rPr>
              <w:instrText xml:space="preserve"> PAGEREF _Toc207870072 \h </w:instrText>
            </w:r>
            <w:r w:rsidR="00E825EA">
              <w:rPr>
                <w:noProof/>
                <w:webHidden/>
              </w:rPr>
            </w:r>
            <w:r w:rsidR="00E825EA">
              <w:rPr>
                <w:noProof/>
                <w:webHidden/>
              </w:rPr>
              <w:fldChar w:fldCharType="separate"/>
            </w:r>
            <w:r w:rsidR="00E825EA">
              <w:rPr>
                <w:noProof/>
                <w:webHidden/>
              </w:rPr>
              <w:t>1</w:t>
            </w:r>
            <w:r w:rsidR="00E825EA">
              <w:rPr>
                <w:noProof/>
                <w:webHidden/>
              </w:rPr>
              <w:fldChar w:fldCharType="end"/>
            </w:r>
          </w:hyperlink>
        </w:p>
        <w:p w14:paraId="16218E7A" w14:textId="199F0225"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073" w:history="1">
            <w:r w:rsidRPr="001157EA">
              <w:rPr>
                <w:rStyle w:val="Hyperlink"/>
                <w:rFonts w:ascii="Times New Roman" w:hAnsi="Times New Roman"/>
                <w:smallCaps/>
                <w:noProof/>
              </w:rPr>
              <w:t>Ievads</w:t>
            </w:r>
            <w:r>
              <w:rPr>
                <w:noProof/>
                <w:webHidden/>
              </w:rPr>
              <w:tab/>
            </w:r>
            <w:r>
              <w:rPr>
                <w:noProof/>
                <w:webHidden/>
              </w:rPr>
              <w:fldChar w:fldCharType="begin"/>
            </w:r>
            <w:r>
              <w:rPr>
                <w:noProof/>
                <w:webHidden/>
              </w:rPr>
              <w:instrText xml:space="preserve"> PAGEREF _Toc207870073 \h </w:instrText>
            </w:r>
            <w:r>
              <w:rPr>
                <w:noProof/>
                <w:webHidden/>
              </w:rPr>
            </w:r>
            <w:r>
              <w:rPr>
                <w:noProof/>
                <w:webHidden/>
              </w:rPr>
              <w:fldChar w:fldCharType="separate"/>
            </w:r>
            <w:r>
              <w:rPr>
                <w:noProof/>
                <w:webHidden/>
              </w:rPr>
              <w:t>23</w:t>
            </w:r>
            <w:r>
              <w:rPr>
                <w:noProof/>
                <w:webHidden/>
              </w:rPr>
              <w:fldChar w:fldCharType="end"/>
            </w:r>
          </w:hyperlink>
        </w:p>
        <w:p w14:paraId="2063AE7F" w14:textId="4DD81271"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074" w:history="1">
            <w:r w:rsidRPr="001157EA">
              <w:rPr>
                <w:rStyle w:val="Hyperlink"/>
                <w:rFonts w:ascii="Times New Roman" w:hAnsi="Times New Roman"/>
                <w:smallCaps/>
                <w:noProof/>
              </w:rPr>
              <w:t>1. Produkta veids – viela vai maisījums</w:t>
            </w:r>
            <w:r>
              <w:rPr>
                <w:noProof/>
                <w:webHidden/>
              </w:rPr>
              <w:tab/>
            </w:r>
            <w:r>
              <w:rPr>
                <w:noProof/>
                <w:webHidden/>
              </w:rPr>
              <w:fldChar w:fldCharType="begin"/>
            </w:r>
            <w:r>
              <w:rPr>
                <w:noProof/>
                <w:webHidden/>
              </w:rPr>
              <w:instrText xml:space="preserve"> PAGEREF _Toc207870074 \h </w:instrText>
            </w:r>
            <w:r>
              <w:rPr>
                <w:noProof/>
                <w:webHidden/>
              </w:rPr>
            </w:r>
            <w:r>
              <w:rPr>
                <w:noProof/>
                <w:webHidden/>
              </w:rPr>
              <w:fldChar w:fldCharType="separate"/>
            </w:r>
            <w:r>
              <w:rPr>
                <w:noProof/>
                <w:webHidden/>
              </w:rPr>
              <w:t>24</w:t>
            </w:r>
            <w:r>
              <w:rPr>
                <w:noProof/>
                <w:webHidden/>
              </w:rPr>
              <w:fldChar w:fldCharType="end"/>
            </w:r>
          </w:hyperlink>
        </w:p>
        <w:p w14:paraId="2B29FF40" w14:textId="6DD13739"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075" w:history="1">
            <w:r w:rsidRPr="001157EA">
              <w:rPr>
                <w:rStyle w:val="Hyperlink"/>
                <w:rFonts w:ascii="Times New Roman" w:hAnsi="Times New Roman"/>
                <w:noProof/>
              </w:rPr>
              <w:t>1.1. Mēles birstes, kas izdala kādu vielu vai maisījumu</w:t>
            </w:r>
            <w:r>
              <w:rPr>
                <w:noProof/>
                <w:webHidden/>
              </w:rPr>
              <w:tab/>
            </w:r>
            <w:r>
              <w:rPr>
                <w:noProof/>
                <w:webHidden/>
              </w:rPr>
              <w:fldChar w:fldCharType="begin"/>
            </w:r>
            <w:r>
              <w:rPr>
                <w:noProof/>
                <w:webHidden/>
              </w:rPr>
              <w:instrText xml:space="preserve"> PAGEREF _Toc207870075 \h </w:instrText>
            </w:r>
            <w:r>
              <w:rPr>
                <w:noProof/>
                <w:webHidden/>
              </w:rPr>
            </w:r>
            <w:r>
              <w:rPr>
                <w:noProof/>
                <w:webHidden/>
              </w:rPr>
              <w:fldChar w:fldCharType="separate"/>
            </w:r>
            <w:r>
              <w:rPr>
                <w:noProof/>
                <w:webHidden/>
              </w:rPr>
              <w:t>24</w:t>
            </w:r>
            <w:r>
              <w:rPr>
                <w:noProof/>
                <w:webHidden/>
              </w:rPr>
              <w:fldChar w:fldCharType="end"/>
            </w:r>
          </w:hyperlink>
        </w:p>
        <w:p w14:paraId="05320E2C" w14:textId="7C7C181B"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076" w:history="1">
            <w:r w:rsidRPr="001157EA">
              <w:rPr>
                <w:rStyle w:val="Hyperlink"/>
                <w:rFonts w:ascii="Times New Roman" w:hAnsi="Times New Roman"/>
                <w:noProof/>
              </w:rPr>
              <w:t>10. Jautājums. Vai mēles birste, kas izdala kādu vielu vai maisījumu, ir kosmētikas līdzeklis?</w:t>
            </w:r>
            <w:r>
              <w:rPr>
                <w:noProof/>
                <w:webHidden/>
              </w:rPr>
              <w:tab/>
            </w:r>
            <w:r>
              <w:rPr>
                <w:noProof/>
                <w:webHidden/>
              </w:rPr>
              <w:fldChar w:fldCharType="begin"/>
            </w:r>
            <w:r>
              <w:rPr>
                <w:noProof/>
                <w:webHidden/>
              </w:rPr>
              <w:instrText xml:space="preserve"> PAGEREF _Toc207870076 \h </w:instrText>
            </w:r>
            <w:r>
              <w:rPr>
                <w:noProof/>
                <w:webHidden/>
              </w:rPr>
            </w:r>
            <w:r>
              <w:rPr>
                <w:noProof/>
                <w:webHidden/>
              </w:rPr>
              <w:fldChar w:fldCharType="separate"/>
            </w:r>
            <w:r>
              <w:rPr>
                <w:noProof/>
                <w:webHidden/>
              </w:rPr>
              <w:t>24</w:t>
            </w:r>
            <w:r>
              <w:rPr>
                <w:noProof/>
                <w:webHidden/>
              </w:rPr>
              <w:fldChar w:fldCharType="end"/>
            </w:r>
          </w:hyperlink>
        </w:p>
        <w:p w14:paraId="6C56723E" w14:textId="6A735940"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077" w:history="1">
            <w:r w:rsidRPr="001157EA">
              <w:rPr>
                <w:rStyle w:val="Hyperlink"/>
                <w:rFonts w:ascii="Times New Roman" w:hAnsi="Times New Roman"/>
                <w:noProof/>
              </w:rPr>
              <w:t>1.2. Apģērbs, kas izdala kādu vielu vai maisījumu</w:t>
            </w:r>
            <w:r>
              <w:rPr>
                <w:noProof/>
                <w:webHidden/>
              </w:rPr>
              <w:tab/>
            </w:r>
            <w:r>
              <w:rPr>
                <w:noProof/>
                <w:webHidden/>
              </w:rPr>
              <w:fldChar w:fldCharType="begin"/>
            </w:r>
            <w:r>
              <w:rPr>
                <w:noProof/>
                <w:webHidden/>
              </w:rPr>
              <w:instrText xml:space="preserve"> PAGEREF _Toc207870077 \h </w:instrText>
            </w:r>
            <w:r>
              <w:rPr>
                <w:noProof/>
                <w:webHidden/>
              </w:rPr>
            </w:r>
            <w:r>
              <w:rPr>
                <w:noProof/>
                <w:webHidden/>
              </w:rPr>
              <w:fldChar w:fldCharType="separate"/>
            </w:r>
            <w:r>
              <w:rPr>
                <w:noProof/>
                <w:webHidden/>
              </w:rPr>
              <w:t>24</w:t>
            </w:r>
            <w:r>
              <w:rPr>
                <w:noProof/>
                <w:webHidden/>
              </w:rPr>
              <w:fldChar w:fldCharType="end"/>
            </w:r>
          </w:hyperlink>
        </w:p>
        <w:p w14:paraId="4B69A092" w14:textId="7F80CEB1"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078" w:history="1">
            <w:r w:rsidRPr="001157EA">
              <w:rPr>
                <w:rStyle w:val="Hyperlink"/>
                <w:rFonts w:ascii="Times New Roman" w:hAnsi="Times New Roman"/>
                <w:noProof/>
              </w:rPr>
              <w:t>15. Jautājums. Vai apģērba gabals, kas izdala vielu vai maisījumu, ir kosmētikas līdzeklis?</w:t>
            </w:r>
            <w:r>
              <w:rPr>
                <w:noProof/>
                <w:webHidden/>
              </w:rPr>
              <w:tab/>
            </w:r>
            <w:r>
              <w:rPr>
                <w:noProof/>
                <w:webHidden/>
              </w:rPr>
              <w:fldChar w:fldCharType="begin"/>
            </w:r>
            <w:r>
              <w:rPr>
                <w:noProof/>
                <w:webHidden/>
              </w:rPr>
              <w:instrText xml:space="preserve"> PAGEREF _Toc207870078 \h </w:instrText>
            </w:r>
            <w:r>
              <w:rPr>
                <w:noProof/>
                <w:webHidden/>
              </w:rPr>
            </w:r>
            <w:r>
              <w:rPr>
                <w:noProof/>
                <w:webHidden/>
              </w:rPr>
              <w:fldChar w:fldCharType="separate"/>
            </w:r>
            <w:r>
              <w:rPr>
                <w:noProof/>
                <w:webHidden/>
              </w:rPr>
              <w:t>24</w:t>
            </w:r>
            <w:r>
              <w:rPr>
                <w:noProof/>
                <w:webHidden/>
              </w:rPr>
              <w:fldChar w:fldCharType="end"/>
            </w:r>
          </w:hyperlink>
        </w:p>
        <w:p w14:paraId="2E41D82F" w14:textId="631DF99D"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079" w:history="1">
            <w:r w:rsidRPr="001157EA">
              <w:rPr>
                <w:rStyle w:val="Hyperlink"/>
                <w:rFonts w:ascii="Times New Roman" w:hAnsi="Times New Roman"/>
                <w:noProof/>
              </w:rPr>
              <w:t>1.3. Zobu bakstāmie kociņi un zobu diegs</w:t>
            </w:r>
            <w:r>
              <w:rPr>
                <w:noProof/>
                <w:webHidden/>
              </w:rPr>
              <w:tab/>
            </w:r>
            <w:r>
              <w:rPr>
                <w:noProof/>
                <w:webHidden/>
              </w:rPr>
              <w:fldChar w:fldCharType="begin"/>
            </w:r>
            <w:r>
              <w:rPr>
                <w:noProof/>
                <w:webHidden/>
              </w:rPr>
              <w:instrText xml:space="preserve"> PAGEREF _Toc207870079 \h </w:instrText>
            </w:r>
            <w:r>
              <w:rPr>
                <w:noProof/>
                <w:webHidden/>
              </w:rPr>
            </w:r>
            <w:r>
              <w:rPr>
                <w:noProof/>
                <w:webHidden/>
              </w:rPr>
              <w:fldChar w:fldCharType="separate"/>
            </w:r>
            <w:r>
              <w:rPr>
                <w:noProof/>
                <w:webHidden/>
              </w:rPr>
              <w:t>25</w:t>
            </w:r>
            <w:r>
              <w:rPr>
                <w:noProof/>
                <w:webHidden/>
              </w:rPr>
              <w:fldChar w:fldCharType="end"/>
            </w:r>
          </w:hyperlink>
        </w:p>
        <w:p w14:paraId="2F0F4011" w14:textId="4814BDB4"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080" w:history="1">
            <w:r w:rsidRPr="001157EA">
              <w:rPr>
                <w:rStyle w:val="Hyperlink"/>
                <w:rFonts w:ascii="Times New Roman" w:hAnsi="Times New Roman"/>
                <w:noProof/>
              </w:rPr>
              <w:t>20. Jautājums. Vai zobu bakstāmie kociņi un zobu diegi ir kosmētikas līdzekļi?</w:t>
            </w:r>
            <w:r>
              <w:rPr>
                <w:noProof/>
                <w:webHidden/>
              </w:rPr>
              <w:tab/>
            </w:r>
            <w:r>
              <w:rPr>
                <w:noProof/>
                <w:webHidden/>
              </w:rPr>
              <w:fldChar w:fldCharType="begin"/>
            </w:r>
            <w:r>
              <w:rPr>
                <w:noProof/>
                <w:webHidden/>
              </w:rPr>
              <w:instrText xml:space="preserve"> PAGEREF _Toc207870080 \h </w:instrText>
            </w:r>
            <w:r>
              <w:rPr>
                <w:noProof/>
                <w:webHidden/>
              </w:rPr>
            </w:r>
            <w:r>
              <w:rPr>
                <w:noProof/>
                <w:webHidden/>
              </w:rPr>
              <w:fldChar w:fldCharType="separate"/>
            </w:r>
            <w:r>
              <w:rPr>
                <w:noProof/>
                <w:webHidden/>
              </w:rPr>
              <w:t>25</w:t>
            </w:r>
            <w:r>
              <w:rPr>
                <w:noProof/>
                <w:webHidden/>
              </w:rPr>
              <w:fldChar w:fldCharType="end"/>
            </w:r>
          </w:hyperlink>
        </w:p>
        <w:p w14:paraId="7719A078" w14:textId="70CFDCD8"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081" w:history="1">
            <w:r w:rsidRPr="001157EA">
              <w:rPr>
                <w:rStyle w:val="Hyperlink"/>
                <w:rFonts w:ascii="Times New Roman" w:hAnsi="Times New Roman"/>
                <w:noProof/>
              </w:rPr>
              <w:t>1.4. Plāksteri</w:t>
            </w:r>
            <w:r>
              <w:rPr>
                <w:noProof/>
                <w:webHidden/>
              </w:rPr>
              <w:tab/>
            </w:r>
            <w:r>
              <w:rPr>
                <w:noProof/>
                <w:webHidden/>
              </w:rPr>
              <w:fldChar w:fldCharType="begin"/>
            </w:r>
            <w:r>
              <w:rPr>
                <w:noProof/>
                <w:webHidden/>
              </w:rPr>
              <w:instrText xml:space="preserve"> PAGEREF _Toc207870081 \h </w:instrText>
            </w:r>
            <w:r>
              <w:rPr>
                <w:noProof/>
                <w:webHidden/>
              </w:rPr>
            </w:r>
            <w:r>
              <w:rPr>
                <w:noProof/>
                <w:webHidden/>
              </w:rPr>
              <w:fldChar w:fldCharType="separate"/>
            </w:r>
            <w:r>
              <w:rPr>
                <w:noProof/>
                <w:webHidden/>
              </w:rPr>
              <w:t>25</w:t>
            </w:r>
            <w:r>
              <w:rPr>
                <w:noProof/>
                <w:webHidden/>
              </w:rPr>
              <w:fldChar w:fldCharType="end"/>
            </w:r>
          </w:hyperlink>
        </w:p>
        <w:p w14:paraId="2D2E02B2" w14:textId="70C16E02"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082" w:history="1">
            <w:r w:rsidRPr="001157EA">
              <w:rPr>
                <w:rStyle w:val="Hyperlink"/>
                <w:rFonts w:ascii="Times New Roman" w:hAnsi="Times New Roman"/>
                <w:noProof/>
              </w:rPr>
              <w:t>24. Jautājums. Vai plāksteris ir kosmētikas līdzeklis?</w:t>
            </w:r>
            <w:r>
              <w:rPr>
                <w:noProof/>
                <w:webHidden/>
              </w:rPr>
              <w:tab/>
            </w:r>
            <w:r>
              <w:rPr>
                <w:noProof/>
                <w:webHidden/>
              </w:rPr>
              <w:fldChar w:fldCharType="begin"/>
            </w:r>
            <w:r>
              <w:rPr>
                <w:noProof/>
                <w:webHidden/>
              </w:rPr>
              <w:instrText xml:space="preserve"> PAGEREF _Toc207870082 \h </w:instrText>
            </w:r>
            <w:r>
              <w:rPr>
                <w:noProof/>
                <w:webHidden/>
              </w:rPr>
            </w:r>
            <w:r>
              <w:rPr>
                <w:noProof/>
                <w:webHidden/>
              </w:rPr>
              <w:fldChar w:fldCharType="separate"/>
            </w:r>
            <w:r>
              <w:rPr>
                <w:noProof/>
                <w:webHidden/>
              </w:rPr>
              <w:t>25</w:t>
            </w:r>
            <w:r>
              <w:rPr>
                <w:noProof/>
                <w:webHidden/>
              </w:rPr>
              <w:fldChar w:fldCharType="end"/>
            </w:r>
          </w:hyperlink>
        </w:p>
        <w:p w14:paraId="592A3E1B" w14:textId="7453B750"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083" w:history="1">
            <w:r w:rsidRPr="001157EA">
              <w:rPr>
                <w:rStyle w:val="Hyperlink"/>
                <w:rFonts w:ascii="Times New Roman" w:hAnsi="Times New Roman"/>
                <w:noProof/>
              </w:rPr>
              <w:t>1.5. Nomazgājami pagaidu “tetovējumi”</w:t>
            </w:r>
            <w:r>
              <w:rPr>
                <w:noProof/>
                <w:webHidden/>
              </w:rPr>
              <w:tab/>
            </w:r>
            <w:r>
              <w:rPr>
                <w:noProof/>
                <w:webHidden/>
              </w:rPr>
              <w:fldChar w:fldCharType="begin"/>
            </w:r>
            <w:r>
              <w:rPr>
                <w:noProof/>
                <w:webHidden/>
              </w:rPr>
              <w:instrText xml:space="preserve"> PAGEREF _Toc207870083 \h </w:instrText>
            </w:r>
            <w:r>
              <w:rPr>
                <w:noProof/>
                <w:webHidden/>
              </w:rPr>
            </w:r>
            <w:r>
              <w:rPr>
                <w:noProof/>
                <w:webHidden/>
              </w:rPr>
              <w:fldChar w:fldCharType="separate"/>
            </w:r>
            <w:r>
              <w:rPr>
                <w:noProof/>
                <w:webHidden/>
              </w:rPr>
              <w:t>25</w:t>
            </w:r>
            <w:r>
              <w:rPr>
                <w:noProof/>
                <w:webHidden/>
              </w:rPr>
              <w:fldChar w:fldCharType="end"/>
            </w:r>
          </w:hyperlink>
        </w:p>
        <w:p w14:paraId="449D6AAC" w14:textId="4AD63EFC"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084" w:history="1">
            <w:r w:rsidRPr="001157EA">
              <w:rPr>
                <w:rStyle w:val="Hyperlink"/>
                <w:rFonts w:ascii="Times New Roman" w:hAnsi="Times New Roman"/>
                <w:noProof/>
              </w:rPr>
              <w:t>26. Jautājums. Vai nomazgājams pagaidu “tetovējums” (t. i., neliels attēls, kas tiek samitrināts un pēc tam ar spiediena palīdzību uzklāts uz ādas) ir kosmētikas līdzeklis?</w:t>
            </w:r>
            <w:r>
              <w:rPr>
                <w:noProof/>
                <w:webHidden/>
              </w:rPr>
              <w:tab/>
            </w:r>
            <w:r>
              <w:rPr>
                <w:noProof/>
                <w:webHidden/>
              </w:rPr>
              <w:fldChar w:fldCharType="begin"/>
            </w:r>
            <w:r>
              <w:rPr>
                <w:noProof/>
                <w:webHidden/>
              </w:rPr>
              <w:instrText xml:space="preserve"> PAGEREF _Toc207870084 \h </w:instrText>
            </w:r>
            <w:r>
              <w:rPr>
                <w:noProof/>
                <w:webHidden/>
              </w:rPr>
            </w:r>
            <w:r>
              <w:rPr>
                <w:noProof/>
                <w:webHidden/>
              </w:rPr>
              <w:fldChar w:fldCharType="separate"/>
            </w:r>
            <w:r>
              <w:rPr>
                <w:noProof/>
                <w:webHidden/>
              </w:rPr>
              <w:t>25</w:t>
            </w:r>
            <w:r>
              <w:rPr>
                <w:noProof/>
                <w:webHidden/>
              </w:rPr>
              <w:fldChar w:fldCharType="end"/>
            </w:r>
          </w:hyperlink>
        </w:p>
        <w:p w14:paraId="661232A8" w14:textId="08F0BBCA"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085" w:history="1">
            <w:r w:rsidRPr="001157EA">
              <w:rPr>
                <w:rStyle w:val="Hyperlink"/>
                <w:rFonts w:ascii="Times New Roman" w:hAnsi="Times New Roman"/>
                <w:noProof/>
              </w:rPr>
              <w:t>1.6. Salvetes</w:t>
            </w:r>
            <w:r>
              <w:rPr>
                <w:noProof/>
                <w:webHidden/>
              </w:rPr>
              <w:tab/>
            </w:r>
            <w:r>
              <w:rPr>
                <w:noProof/>
                <w:webHidden/>
              </w:rPr>
              <w:fldChar w:fldCharType="begin"/>
            </w:r>
            <w:r>
              <w:rPr>
                <w:noProof/>
                <w:webHidden/>
              </w:rPr>
              <w:instrText xml:space="preserve"> PAGEREF _Toc207870085 \h </w:instrText>
            </w:r>
            <w:r>
              <w:rPr>
                <w:noProof/>
                <w:webHidden/>
              </w:rPr>
            </w:r>
            <w:r>
              <w:rPr>
                <w:noProof/>
                <w:webHidden/>
              </w:rPr>
              <w:fldChar w:fldCharType="separate"/>
            </w:r>
            <w:r>
              <w:rPr>
                <w:noProof/>
                <w:webHidden/>
              </w:rPr>
              <w:t>26</w:t>
            </w:r>
            <w:r>
              <w:rPr>
                <w:noProof/>
                <w:webHidden/>
              </w:rPr>
              <w:fldChar w:fldCharType="end"/>
            </w:r>
          </w:hyperlink>
        </w:p>
        <w:p w14:paraId="632E3FA1" w14:textId="75B3037D"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086" w:history="1">
            <w:r w:rsidRPr="001157EA">
              <w:rPr>
                <w:rStyle w:val="Hyperlink"/>
                <w:rFonts w:ascii="Times New Roman" w:hAnsi="Times New Roman"/>
                <w:noProof/>
              </w:rPr>
              <w:t>30. Jautājums. Vai salvete, kas izdala vielu vai maisījumu, ir kosmētikas līdzeklis?</w:t>
            </w:r>
            <w:r>
              <w:rPr>
                <w:noProof/>
                <w:webHidden/>
              </w:rPr>
              <w:tab/>
            </w:r>
            <w:r>
              <w:rPr>
                <w:noProof/>
                <w:webHidden/>
              </w:rPr>
              <w:fldChar w:fldCharType="begin"/>
            </w:r>
            <w:r>
              <w:rPr>
                <w:noProof/>
                <w:webHidden/>
              </w:rPr>
              <w:instrText xml:space="preserve"> PAGEREF _Toc207870086 \h </w:instrText>
            </w:r>
            <w:r>
              <w:rPr>
                <w:noProof/>
                <w:webHidden/>
              </w:rPr>
            </w:r>
            <w:r>
              <w:rPr>
                <w:noProof/>
                <w:webHidden/>
              </w:rPr>
              <w:fldChar w:fldCharType="separate"/>
            </w:r>
            <w:r>
              <w:rPr>
                <w:noProof/>
                <w:webHidden/>
              </w:rPr>
              <w:t>26</w:t>
            </w:r>
            <w:r>
              <w:rPr>
                <w:noProof/>
                <w:webHidden/>
              </w:rPr>
              <w:fldChar w:fldCharType="end"/>
            </w:r>
          </w:hyperlink>
        </w:p>
        <w:p w14:paraId="004BF336" w14:textId="2E97207E"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087" w:history="1">
            <w:r w:rsidRPr="001157EA">
              <w:rPr>
                <w:rStyle w:val="Hyperlink"/>
                <w:rFonts w:ascii="Times New Roman" w:hAnsi="Times New Roman"/>
                <w:noProof/>
              </w:rPr>
              <w:t>1.7. Parūka</w:t>
            </w:r>
            <w:r>
              <w:rPr>
                <w:noProof/>
                <w:webHidden/>
              </w:rPr>
              <w:tab/>
            </w:r>
            <w:r>
              <w:rPr>
                <w:noProof/>
                <w:webHidden/>
              </w:rPr>
              <w:fldChar w:fldCharType="begin"/>
            </w:r>
            <w:r>
              <w:rPr>
                <w:noProof/>
                <w:webHidden/>
              </w:rPr>
              <w:instrText xml:space="preserve"> PAGEREF _Toc207870087 \h </w:instrText>
            </w:r>
            <w:r>
              <w:rPr>
                <w:noProof/>
                <w:webHidden/>
              </w:rPr>
            </w:r>
            <w:r>
              <w:rPr>
                <w:noProof/>
                <w:webHidden/>
              </w:rPr>
              <w:fldChar w:fldCharType="separate"/>
            </w:r>
            <w:r>
              <w:rPr>
                <w:noProof/>
                <w:webHidden/>
              </w:rPr>
              <w:t>26</w:t>
            </w:r>
            <w:r>
              <w:rPr>
                <w:noProof/>
                <w:webHidden/>
              </w:rPr>
              <w:fldChar w:fldCharType="end"/>
            </w:r>
          </w:hyperlink>
        </w:p>
        <w:p w14:paraId="7CBE0B6C" w14:textId="4EFE53DC"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088" w:history="1">
            <w:r w:rsidRPr="001157EA">
              <w:rPr>
                <w:rStyle w:val="Hyperlink"/>
                <w:rFonts w:ascii="Times New Roman" w:hAnsi="Times New Roman"/>
                <w:noProof/>
              </w:rPr>
              <w:t>32. Jautājums. Vai parūka ir kosmētikas līdzeklis?</w:t>
            </w:r>
            <w:r>
              <w:rPr>
                <w:noProof/>
                <w:webHidden/>
              </w:rPr>
              <w:tab/>
            </w:r>
            <w:r>
              <w:rPr>
                <w:noProof/>
                <w:webHidden/>
              </w:rPr>
              <w:fldChar w:fldCharType="begin"/>
            </w:r>
            <w:r>
              <w:rPr>
                <w:noProof/>
                <w:webHidden/>
              </w:rPr>
              <w:instrText xml:space="preserve"> PAGEREF _Toc207870088 \h </w:instrText>
            </w:r>
            <w:r>
              <w:rPr>
                <w:noProof/>
                <w:webHidden/>
              </w:rPr>
            </w:r>
            <w:r>
              <w:rPr>
                <w:noProof/>
                <w:webHidden/>
              </w:rPr>
              <w:fldChar w:fldCharType="separate"/>
            </w:r>
            <w:r>
              <w:rPr>
                <w:noProof/>
                <w:webHidden/>
              </w:rPr>
              <w:t>26</w:t>
            </w:r>
            <w:r>
              <w:rPr>
                <w:noProof/>
                <w:webHidden/>
              </w:rPr>
              <w:fldChar w:fldCharType="end"/>
            </w:r>
          </w:hyperlink>
        </w:p>
        <w:p w14:paraId="21C91FE7" w14:textId="02672E8A"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089" w:history="1">
            <w:r w:rsidRPr="001157EA">
              <w:rPr>
                <w:rStyle w:val="Hyperlink"/>
                <w:rFonts w:ascii="Times New Roman" w:hAnsi="Times New Roman"/>
                <w:noProof/>
              </w:rPr>
              <w:t>1.8. Tetovējumu noņemšanas ierīces</w:t>
            </w:r>
            <w:r>
              <w:rPr>
                <w:noProof/>
                <w:webHidden/>
              </w:rPr>
              <w:tab/>
            </w:r>
            <w:r>
              <w:rPr>
                <w:noProof/>
                <w:webHidden/>
              </w:rPr>
              <w:fldChar w:fldCharType="begin"/>
            </w:r>
            <w:r>
              <w:rPr>
                <w:noProof/>
                <w:webHidden/>
              </w:rPr>
              <w:instrText xml:space="preserve"> PAGEREF _Toc207870089 \h </w:instrText>
            </w:r>
            <w:r>
              <w:rPr>
                <w:noProof/>
                <w:webHidden/>
              </w:rPr>
            </w:r>
            <w:r>
              <w:rPr>
                <w:noProof/>
                <w:webHidden/>
              </w:rPr>
              <w:fldChar w:fldCharType="separate"/>
            </w:r>
            <w:r>
              <w:rPr>
                <w:noProof/>
                <w:webHidden/>
              </w:rPr>
              <w:t>26</w:t>
            </w:r>
            <w:r>
              <w:rPr>
                <w:noProof/>
                <w:webHidden/>
              </w:rPr>
              <w:fldChar w:fldCharType="end"/>
            </w:r>
          </w:hyperlink>
        </w:p>
        <w:p w14:paraId="3BD9B7E9" w14:textId="1E556C0B"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090" w:history="1">
            <w:r w:rsidRPr="001157EA">
              <w:rPr>
                <w:rStyle w:val="Hyperlink"/>
                <w:rFonts w:ascii="Times New Roman" w:hAnsi="Times New Roman"/>
                <w:noProof/>
              </w:rPr>
              <w:t>34. Jautājums. Vai lāzerierīce, ko izmanto tetovējumu noņemšanai, ir kosmētikas līdzeklis?</w:t>
            </w:r>
            <w:r>
              <w:rPr>
                <w:noProof/>
                <w:webHidden/>
              </w:rPr>
              <w:tab/>
            </w:r>
            <w:r>
              <w:rPr>
                <w:noProof/>
                <w:webHidden/>
              </w:rPr>
              <w:fldChar w:fldCharType="begin"/>
            </w:r>
            <w:r>
              <w:rPr>
                <w:noProof/>
                <w:webHidden/>
              </w:rPr>
              <w:instrText xml:space="preserve"> PAGEREF _Toc207870090 \h </w:instrText>
            </w:r>
            <w:r>
              <w:rPr>
                <w:noProof/>
                <w:webHidden/>
              </w:rPr>
            </w:r>
            <w:r>
              <w:rPr>
                <w:noProof/>
                <w:webHidden/>
              </w:rPr>
              <w:fldChar w:fldCharType="separate"/>
            </w:r>
            <w:r>
              <w:rPr>
                <w:noProof/>
                <w:webHidden/>
              </w:rPr>
              <w:t>26</w:t>
            </w:r>
            <w:r>
              <w:rPr>
                <w:noProof/>
                <w:webHidden/>
              </w:rPr>
              <w:fldChar w:fldCharType="end"/>
            </w:r>
          </w:hyperlink>
        </w:p>
        <w:p w14:paraId="2A713B10" w14:textId="5D79C981"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091" w:history="1">
            <w:r w:rsidRPr="001157EA">
              <w:rPr>
                <w:rStyle w:val="Hyperlink"/>
                <w:rFonts w:ascii="Times New Roman" w:hAnsi="Times New Roman"/>
                <w:noProof/>
              </w:rPr>
              <w:t>1.9. Mitrie skuvekļi, kas izdala vielas/maisījumus</w:t>
            </w:r>
            <w:r>
              <w:rPr>
                <w:noProof/>
                <w:webHidden/>
              </w:rPr>
              <w:tab/>
            </w:r>
            <w:r>
              <w:rPr>
                <w:noProof/>
                <w:webHidden/>
              </w:rPr>
              <w:fldChar w:fldCharType="begin"/>
            </w:r>
            <w:r>
              <w:rPr>
                <w:noProof/>
                <w:webHidden/>
              </w:rPr>
              <w:instrText xml:space="preserve"> PAGEREF _Toc207870091 \h </w:instrText>
            </w:r>
            <w:r>
              <w:rPr>
                <w:noProof/>
                <w:webHidden/>
              </w:rPr>
            </w:r>
            <w:r>
              <w:rPr>
                <w:noProof/>
                <w:webHidden/>
              </w:rPr>
              <w:fldChar w:fldCharType="separate"/>
            </w:r>
            <w:r>
              <w:rPr>
                <w:noProof/>
                <w:webHidden/>
              </w:rPr>
              <w:t>26</w:t>
            </w:r>
            <w:r>
              <w:rPr>
                <w:noProof/>
                <w:webHidden/>
              </w:rPr>
              <w:fldChar w:fldCharType="end"/>
            </w:r>
          </w:hyperlink>
        </w:p>
        <w:p w14:paraId="54F3B159" w14:textId="46A9A648"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092" w:history="1">
            <w:r w:rsidRPr="001157EA">
              <w:rPr>
                <w:rStyle w:val="Hyperlink"/>
                <w:rFonts w:ascii="Times New Roman" w:hAnsi="Times New Roman"/>
                <w:noProof/>
              </w:rPr>
              <w:t>36. Jautājums. Vai skuveklis, kas izdala vielu vai maisījumu, ir kosmētikas līdzeklis?</w:t>
            </w:r>
            <w:r>
              <w:rPr>
                <w:noProof/>
                <w:webHidden/>
              </w:rPr>
              <w:tab/>
            </w:r>
            <w:r>
              <w:rPr>
                <w:noProof/>
                <w:webHidden/>
              </w:rPr>
              <w:fldChar w:fldCharType="begin"/>
            </w:r>
            <w:r>
              <w:rPr>
                <w:noProof/>
                <w:webHidden/>
              </w:rPr>
              <w:instrText xml:space="preserve"> PAGEREF _Toc207870092 \h </w:instrText>
            </w:r>
            <w:r>
              <w:rPr>
                <w:noProof/>
                <w:webHidden/>
              </w:rPr>
            </w:r>
            <w:r>
              <w:rPr>
                <w:noProof/>
                <w:webHidden/>
              </w:rPr>
              <w:fldChar w:fldCharType="separate"/>
            </w:r>
            <w:r>
              <w:rPr>
                <w:noProof/>
                <w:webHidden/>
              </w:rPr>
              <w:t>26</w:t>
            </w:r>
            <w:r>
              <w:rPr>
                <w:noProof/>
                <w:webHidden/>
              </w:rPr>
              <w:fldChar w:fldCharType="end"/>
            </w:r>
          </w:hyperlink>
        </w:p>
        <w:p w14:paraId="23E789B0" w14:textId="4D6C3DCE"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093" w:history="1">
            <w:r w:rsidRPr="001157EA">
              <w:rPr>
                <w:rStyle w:val="Hyperlink"/>
                <w:rFonts w:ascii="Times New Roman" w:hAnsi="Times New Roman"/>
                <w:smallCaps/>
                <w:noProof/>
              </w:rPr>
              <w:t>2. Lietošanas vieta</w:t>
            </w:r>
            <w:r>
              <w:rPr>
                <w:noProof/>
                <w:webHidden/>
              </w:rPr>
              <w:tab/>
            </w:r>
            <w:r>
              <w:rPr>
                <w:noProof/>
                <w:webHidden/>
              </w:rPr>
              <w:fldChar w:fldCharType="begin"/>
            </w:r>
            <w:r>
              <w:rPr>
                <w:noProof/>
                <w:webHidden/>
              </w:rPr>
              <w:instrText xml:space="preserve"> PAGEREF _Toc207870093 \h </w:instrText>
            </w:r>
            <w:r>
              <w:rPr>
                <w:noProof/>
                <w:webHidden/>
              </w:rPr>
            </w:r>
            <w:r>
              <w:rPr>
                <w:noProof/>
                <w:webHidden/>
              </w:rPr>
              <w:fldChar w:fldCharType="separate"/>
            </w:r>
            <w:r>
              <w:rPr>
                <w:noProof/>
                <w:webHidden/>
              </w:rPr>
              <w:t>27</w:t>
            </w:r>
            <w:r>
              <w:rPr>
                <w:noProof/>
                <w:webHidden/>
              </w:rPr>
              <w:fldChar w:fldCharType="end"/>
            </w:r>
          </w:hyperlink>
        </w:p>
        <w:p w14:paraId="0499DD10" w14:textId="42962404"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094" w:history="1">
            <w:r w:rsidRPr="001157EA">
              <w:rPr>
                <w:rStyle w:val="Hyperlink"/>
                <w:rFonts w:ascii="Times New Roman" w:hAnsi="Times New Roman"/>
                <w:noProof/>
              </w:rPr>
              <w:t>2.1. Maksts</w:t>
            </w:r>
            <w:r>
              <w:rPr>
                <w:noProof/>
                <w:webHidden/>
              </w:rPr>
              <w:tab/>
            </w:r>
            <w:r>
              <w:rPr>
                <w:noProof/>
                <w:webHidden/>
              </w:rPr>
              <w:fldChar w:fldCharType="begin"/>
            </w:r>
            <w:r>
              <w:rPr>
                <w:noProof/>
                <w:webHidden/>
              </w:rPr>
              <w:instrText xml:space="preserve"> PAGEREF _Toc207870094 \h </w:instrText>
            </w:r>
            <w:r>
              <w:rPr>
                <w:noProof/>
                <w:webHidden/>
              </w:rPr>
            </w:r>
            <w:r>
              <w:rPr>
                <w:noProof/>
                <w:webHidden/>
              </w:rPr>
              <w:fldChar w:fldCharType="separate"/>
            </w:r>
            <w:r>
              <w:rPr>
                <w:noProof/>
                <w:webHidden/>
              </w:rPr>
              <w:t>27</w:t>
            </w:r>
            <w:r>
              <w:rPr>
                <w:noProof/>
                <w:webHidden/>
              </w:rPr>
              <w:fldChar w:fldCharType="end"/>
            </w:r>
          </w:hyperlink>
        </w:p>
        <w:p w14:paraId="1DC2642A" w14:textId="549D1331"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095" w:history="1">
            <w:r w:rsidRPr="001157EA">
              <w:rPr>
                <w:rStyle w:val="Hyperlink"/>
                <w:rFonts w:ascii="Times New Roman" w:hAnsi="Times New Roman"/>
                <w:noProof/>
              </w:rPr>
              <w:t>2.2. Iekšķīga lietošana (tabletes)</w:t>
            </w:r>
            <w:r>
              <w:rPr>
                <w:noProof/>
                <w:webHidden/>
              </w:rPr>
              <w:tab/>
            </w:r>
            <w:r>
              <w:rPr>
                <w:noProof/>
                <w:webHidden/>
              </w:rPr>
              <w:fldChar w:fldCharType="begin"/>
            </w:r>
            <w:r>
              <w:rPr>
                <w:noProof/>
                <w:webHidden/>
              </w:rPr>
              <w:instrText xml:space="preserve"> PAGEREF _Toc207870095 \h </w:instrText>
            </w:r>
            <w:r>
              <w:rPr>
                <w:noProof/>
                <w:webHidden/>
              </w:rPr>
            </w:r>
            <w:r>
              <w:rPr>
                <w:noProof/>
                <w:webHidden/>
              </w:rPr>
              <w:fldChar w:fldCharType="separate"/>
            </w:r>
            <w:r>
              <w:rPr>
                <w:noProof/>
                <w:webHidden/>
              </w:rPr>
              <w:t>27</w:t>
            </w:r>
            <w:r>
              <w:rPr>
                <w:noProof/>
                <w:webHidden/>
              </w:rPr>
              <w:fldChar w:fldCharType="end"/>
            </w:r>
          </w:hyperlink>
        </w:p>
        <w:p w14:paraId="45895F52" w14:textId="75130FC6"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096" w:history="1">
            <w:r w:rsidRPr="001157EA">
              <w:rPr>
                <w:rStyle w:val="Hyperlink"/>
                <w:rFonts w:ascii="Times New Roman" w:hAnsi="Times New Roman"/>
                <w:noProof/>
              </w:rPr>
              <w:t>42. Jautājums. Vai līdzeklis sliktas elpas maskēšanai, kas noformēts tabletes veidā, izšķīst siekalās un galu galā tiek norīts, ir kosmētikas līdzeklis?</w:t>
            </w:r>
            <w:r>
              <w:rPr>
                <w:noProof/>
                <w:webHidden/>
              </w:rPr>
              <w:tab/>
            </w:r>
            <w:r>
              <w:rPr>
                <w:noProof/>
                <w:webHidden/>
              </w:rPr>
              <w:fldChar w:fldCharType="begin"/>
            </w:r>
            <w:r>
              <w:rPr>
                <w:noProof/>
                <w:webHidden/>
              </w:rPr>
              <w:instrText xml:space="preserve"> PAGEREF _Toc207870096 \h </w:instrText>
            </w:r>
            <w:r>
              <w:rPr>
                <w:noProof/>
                <w:webHidden/>
              </w:rPr>
            </w:r>
            <w:r>
              <w:rPr>
                <w:noProof/>
                <w:webHidden/>
              </w:rPr>
              <w:fldChar w:fldCharType="separate"/>
            </w:r>
            <w:r>
              <w:rPr>
                <w:noProof/>
                <w:webHidden/>
              </w:rPr>
              <w:t>27</w:t>
            </w:r>
            <w:r>
              <w:rPr>
                <w:noProof/>
                <w:webHidden/>
              </w:rPr>
              <w:fldChar w:fldCharType="end"/>
            </w:r>
          </w:hyperlink>
        </w:p>
        <w:p w14:paraId="421AB23E" w14:textId="05DCAA98"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097" w:history="1">
            <w:r w:rsidRPr="001157EA">
              <w:rPr>
                <w:rStyle w:val="Hyperlink"/>
                <w:rFonts w:ascii="Times New Roman" w:hAnsi="Times New Roman"/>
                <w:noProof/>
              </w:rPr>
              <w:t>2.3. Norīšana (košļājamā gumija)</w:t>
            </w:r>
            <w:r>
              <w:rPr>
                <w:noProof/>
                <w:webHidden/>
              </w:rPr>
              <w:tab/>
            </w:r>
            <w:r>
              <w:rPr>
                <w:noProof/>
                <w:webHidden/>
              </w:rPr>
              <w:fldChar w:fldCharType="begin"/>
            </w:r>
            <w:r>
              <w:rPr>
                <w:noProof/>
                <w:webHidden/>
              </w:rPr>
              <w:instrText xml:space="preserve"> PAGEREF _Toc207870097 \h </w:instrText>
            </w:r>
            <w:r>
              <w:rPr>
                <w:noProof/>
                <w:webHidden/>
              </w:rPr>
            </w:r>
            <w:r>
              <w:rPr>
                <w:noProof/>
                <w:webHidden/>
              </w:rPr>
              <w:fldChar w:fldCharType="separate"/>
            </w:r>
            <w:r>
              <w:rPr>
                <w:noProof/>
                <w:webHidden/>
              </w:rPr>
              <w:t>28</w:t>
            </w:r>
            <w:r>
              <w:rPr>
                <w:noProof/>
                <w:webHidden/>
              </w:rPr>
              <w:fldChar w:fldCharType="end"/>
            </w:r>
          </w:hyperlink>
        </w:p>
        <w:p w14:paraId="1534CC1E" w14:textId="16CC0089"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098" w:history="1">
            <w:r w:rsidRPr="001157EA">
              <w:rPr>
                <w:rStyle w:val="Hyperlink"/>
                <w:rFonts w:ascii="Times New Roman" w:hAnsi="Times New Roman"/>
                <w:noProof/>
              </w:rPr>
              <w:t>50. Jautājums. Vai līdzeklis košļājamās gumijas veidā, ko lieto zobu tīrības uzturēšanai vai sliktas elpas mazināšanai, ir kosmētikas līdzeklis?</w:t>
            </w:r>
            <w:r>
              <w:rPr>
                <w:noProof/>
                <w:webHidden/>
              </w:rPr>
              <w:tab/>
            </w:r>
            <w:r>
              <w:rPr>
                <w:noProof/>
                <w:webHidden/>
              </w:rPr>
              <w:fldChar w:fldCharType="begin"/>
            </w:r>
            <w:r>
              <w:rPr>
                <w:noProof/>
                <w:webHidden/>
              </w:rPr>
              <w:instrText xml:space="preserve"> PAGEREF _Toc207870098 \h </w:instrText>
            </w:r>
            <w:r>
              <w:rPr>
                <w:noProof/>
                <w:webHidden/>
              </w:rPr>
            </w:r>
            <w:r>
              <w:rPr>
                <w:noProof/>
                <w:webHidden/>
              </w:rPr>
              <w:fldChar w:fldCharType="separate"/>
            </w:r>
            <w:r>
              <w:rPr>
                <w:noProof/>
                <w:webHidden/>
              </w:rPr>
              <w:t>28</w:t>
            </w:r>
            <w:r>
              <w:rPr>
                <w:noProof/>
                <w:webHidden/>
              </w:rPr>
              <w:fldChar w:fldCharType="end"/>
            </w:r>
          </w:hyperlink>
        </w:p>
        <w:p w14:paraId="25875B57" w14:textId="512C4FB2"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099" w:history="1">
            <w:r w:rsidRPr="001157EA">
              <w:rPr>
                <w:rStyle w:val="Hyperlink"/>
                <w:rFonts w:ascii="Times New Roman" w:hAnsi="Times New Roman"/>
                <w:noProof/>
              </w:rPr>
              <w:t>2.4. Deguna aerosoli</w:t>
            </w:r>
            <w:r>
              <w:rPr>
                <w:noProof/>
                <w:webHidden/>
              </w:rPr>
              <w:tab/>
            </w:r>
            <w:r>
              <w:rPr>
                <w:noProof/>
                <w:webHidden/>
              </w:rPr>
              <w:fldChar w:fldCharType="begin"/>
            </w:r>
            <w:r>
              <w:rPr>
                <w:noProof/>
                <w:webHidden/>
              </w:rPr>
              <w:instrText xml:space="preserve"> PAGEREF _Toc207870099 \h </w:instrText>
            </w:r>
            <w:r>
              <w:rPr>
                <w:noProof/>
                <w:webHidden/>
              </w:rPr>
            </w:r>
            <w:r>
              <w:rPr>
                <w:noProof/>
                <w:webHidden/>
              </w:rPr>
              <w:fldChar w:fldCharType="separate"/>
            </w:r>
            <w:r>
              <w:rPr>
                <w:noProof/>
                <w:webHidden/>
              </w:rPr>
              <w:t>29</w:t>
            </w:r>
            <w:r>
              <w:rPr>
                <w:noProof/>
                <w:webHidden/>
              </w:rPr>
              <w:fldChar w:fldCharType="end"/>
            </w:r>
          </w:hyperlink>
        </w:p>
        <w:p w14:paraId="54C7D42C" w14:textId="44CD43EA"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00" w:history="1">
            <w:r w:rsidRPr="001157EA">
              <w:rPr>
                <w:rStyle w:val="Hyperlink"/>
                <w:rFonts w:ascii="Times New Roman" w:hAnsi="Times New Roman"/>
                <w:noProof/>
              </w:rPr>
              <w:t>56. Jautājums. Vai deguna aerosoli ir kosmētikas līdzekļi?</w:t>
            </w:r>
            <w:r>
              <w:rPr>
                <w:noProof/>
                <w:webHidden/>
              </w:rPr>
              <w:tab/>
            </w:r>
            <w:r>
              <w:rPr>
                <w:noProof/>
                <w:webHidden/>
              </w:rPr>
              <w:fldChar w:fldCharType="begin"/>
            </w:r>
            <w:r>
              <w:rPr>
                <w:noProof/>
                <w:webHidden/>
              </w:rPr>
              <w:instrText xml:space="preserve"> PAGEREF _Toc207870100 \h </w:instrText>
            </w:r>
            <w:r>
              <w:rPr>
                <w:noProof/>
                <w:webHidden/>
              </w:rPr>
            </w:r>
            <w:r>
              <w:rPr>
                <w:noProof/>
                <w:webHidden/>
              </w:rPr>
              <w:fldChar w:fldCharType="separate"/>
            </w:r>
            <w:r>
              <w:rPr>
                <w:noProof/>
                <w:webHidden/>
              </w:rPr>
              <w:t>29</w:t>
            </w:r>
            <w:r>
              <w:rPr>
                <w:noProof/>
                <w:webHidden/>
              </w:rPr>
              <w:fldChar w:fldCharType="end"/>
            </w:r>
          </w:hyperlink>
        </w:p>
        <w:p w14:paraId="11238556" w14:textId="59A932F3"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01" w:history="1">
            <w:r w:rsidRPr="001157EA">
              <w:rPr>
                <w:rStyle w:val="Hyperlink"/>
                <w:rFonts w:ascii="Times New Roman" w:hAnsi="Times New Roman"/>
                <w:noProof/>
              </w:rPr>
              <w:t>57. Atbilde. Nē, deguna aerosoli nav kosmētikas līdzekļi to lietošanas vietas dēļ.</w:t>
            </w:r>
            <w:r>
              <w:rPr>
                <w:noProof/>
                <w:webHidden/>
              </w:rPr>
              <w:tab/>
            </w:r>
            <w:r>
              <w:rPr>
                <w:noProof/>
                <w:webHidden/>
              </w:rPr>
              <w:fldChar w:fldCharType="begin"/>
            </w:r>
            <w:r>
              <w:rPr>
                <w:noProof/>
                <w:webHidden/>
              </w:rPr>
              <w:instrText xml:space="preserve"> PAGEREF _Toc207870101 \h </w:instrText>
            </w:r>
            <w:r>
              <w:rPr>
                <w:noProof/>
                <w:webHidden/>
              </w:rPr>
            </w:r>
            <w:r>
              <w:rPr>
                <w:noProof/>
                <w:webHidden/>
              </w:rPr>
              <w:fldChar w:fldCharType="separate"/>
            </w:r>
            <w:r>
              <w:rPr>
                <w:noProof/>
                <w:webHidden/>
              </w:rPr>
              <w:t>29</w:t>
            </w:r>
            <w:r>
              <w:rPr>
                <w:noProof/>
                <w:webHidden/>
              </w:rPr>
              <w:fldChar w:fldCharType="end"/>
            </w:r>
          </w:hyperlink>
        </w:p>
        <w:p w14:paraId="1ABEF68E" w14:textId="7C6B4FE8"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02" w:history="1">
            <w:r w:rsidRPr="001157EA">
              <w:rPr>
                <w:rStyle w:val="Hyperlink"/>
                <w:rFonts w:ascii="Times New Roman" w:hAnsi="Times New Roman"/>
                <w:noProof/>
              </w:rPr>
              <w:t>58. Kosmētikas līdzekļu definīcijā ir ietverta “jebkura viela vai maisījums, kas paredzēts saskarei ar cilvēka ķermeņa ārējām daļām (epidermu, apmatojumu, nagiem, lūpām un ārējiem dzimumorgāniem) vai zobiem un mutes dobuma gļotādām”. Tajā nav ietverta deguna dobuma gļotāda.</w:t>
            </w:r>
            <w:r>
              <w:rPr>
                <w:noProof/>
                <w:webHidden/>
              </w:rPr>
              <w:tab/>
            </w:r>
            <w:r>
              <w:rPr>
                <w:noProof/>
                <w:webHidden/>
              </w:rPr>
              <w:fldChar w:fldCharType="begin"/>
            </w:r>
            <w:r>
              <w:rPr>
                <w:noProof/>
                <w:webHidden/>
              </w:rPr>
              <w:instrText xml:space="preserve"> PAGEREF _Toc207870102 \h </w:instrText>
            </w:r>
            <w:r>
              <w:rPr>
                <w:noProof/>
                <w:webHidden/>
              </w:rPr>
            </w:r>
            <w:r>
              <w:rPr>
                <w:noProof/>
                <w:webHidden/>
              </w:rPr>
              <w:fldChar w:fldCharType="separate"/>
            </w:r>
            <w:r>
              <w:rPr>
                <w:noProof/>
                <w:webHidden/>
              </w:rPr>
              <w:t>30</w:t>
            </w:r>
            <w:r>
              <w:rPr>
                <w:noProof/>
                <w:webHidden/>
              </w:rPr>
              <w:fldChar w:fldCharType="end"/>
            </w:r>
          </w:hyperlink>
        </w:p>
        <w:p w14:paraId="2B0575E9" w14:textId="3A3C834B"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03" w:history="1">
            <w:r w:rsidRPr="001157EA">
              <w:rPr>
                <w:rStyle w:val="Hyperlink"/>
                <w:rFonts w:ascii="Times New Roman" w:hAnsi="Times New Roman"/>
                <w:noProof/>
              </w:rPr>
              <w:t>2.5. Zobu balināšanas līdzekļi, kas tiek ievietoti zoba iekšpusē</w:t>
            </w:r>
            <w:r>
              <w:rPr>
                <w:noProof/>
                <w:webHidden/>
              </w:rPr>
              <w:tab/>
            </w:r>
            <w:r>
              <w:rPr>
                <w:noProof/>
                <w:webHidden/>
              </w:rPr>
              <w:fldChar w:fldCharType="begin"/>
            </w:r>
            <w:r>
              <w:rPr>
                <w:noProof/>
                <w:webHidden/>
              </w:rPr>
              <w:instrText xml:space="preserve"> PAGEREF _Toc207870103 \h </w:instrText>
            </w:r>
            <w:r>
              <w:rPr>
                <w:noProof/>
                <w:webHidden/>
              </w:rPr>
            </w:r>
            <w:r>
              <w:rPr>
                <w:noProof/>
                <w:webHidden/>
              </w:rPr>
              <w:fldChar w:fldCharType="separate"/>
            </w:r>
            <w:r>
              <w:rPr>
                <w:noProof/>
                <w:webHidden/>
              </w:rPr>
              <w:t>30</w:t>
            </w:r>
            <w:r>
              <w:rPr>
                <w:noProof/>
                <w:webHidden/>
              </w:rPr>
              <w:fldChar w:fldCharType="end"/>
            </w:r>
          </w:hyperlink>
        </w:p>
        <w:p w14:paraId="0B893AB3" w14:textId="420313D3"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04" w:history="1">
            <w:r w:rsidRPr="001157EA">
              <w:rPr>
                <w:rStyle w:val="Hyperlink"/>
                <w:rFonts w:ascii="Times New Roman" w:hAnsi="Times New Roman"/>
                <w:noProof/>
              </w:rPr>
              <w:t>59. Jautājums. Vai zobu balināšanas līdzeklis, kas tiek ievietots zoba iekšpusē, ir kosmētikas līdzeklis?</w:t>
            </w:r>
            <w:r>
              <w:rPr>
                <w:noProof/>
                <w:webHidden/>
              </w:rPr>
              <w:tab/>
            </w:r>
            <w:r>
              <w:rPr>
                <w:noProof/>
                <w:webHidden/>
              </w:rPr>
              <w:fldChar w:fldCharType="begin"/>
            </w:r>
            <w:r>
              <w:rPr>
                <w:noProof/>
                <w:webHidden/>
              </w:rPr>
              <w:instrText xml:space="preserve"> PAGEREF _Toc207870104 \h </w:instrText>
            </w:r>
            <w:r>
              <w:rPr>
                <w:noProof/>
                <w:webHidden/>
              </w:rPr>
            </w:r>
            <w:r>
              <w:rPr>
                <w:noProof/>
                <w:webHidden/>
              </w:rPr>
              <w:fldChar w:fldCharType="separate"/>
            </w:r>
            <w:r>
              <w:rPr>
                <w:noProof/>
                <w:webHidden/>
              </w:rPr>
              <w:t>30</w:t>
            </w:r>
            <w:r>
              <w:rPr>
                <w:noProof/>
                <w:webHidden/>
              </w:rPr>
              <w:fldChar w:fldCharType="end"/>
            </w:r>
          </w:hyperlink>
        </w:p>
        <w:p w14:paraId="2A9D8A58" w14:textId="38E1C830"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05" w:history="1">
            <w:r w:rsidRPr="001157EA">
              <w:rPr>
                <w:rStyle w:val="Hyperlink"/>
                <w:rFonts w:ascii="Times New Roman" w:hAnsi="Times New Roman"/>
                <w:smallCaps/>
                <w:noProof/>
              </w:rPr>
              <w:t>3. Paredzētais kosmētiskais mērķis</w:t>
            </w:r>
            <w:r>
              <w:rPr>
                <w:noProof/>
                <w:webHidden/>
              </w:rPr>
              <w:tab/>
            </w:r>
            <w:r>
              <w:rPr>
                <w:noProof/>
                <w:webHidden/>
              </w:rPr>
              <w:fldChar w:fldCharType="begin"/>
            </w:r>
            <w:r>
              <w:rPr>
                <w:noProof/>
                <w:webHidden/>
              </w:rPr>
              <w:instrText xml:space="preserve"> PAGEREF _Toc207870105 \h </w:instrText>
            </w:r>
            <w:r>
              <w:rPr>
                <w:noProof/>
                <w:webHidden/>
              </w:rPr>
            </w:r>
            <w:r>
              <w:rPr>
                <w:noProof/>
                <w:webHidden/>
              </w:rPr>
              <w:fldChar w:fldCharType="separate"/>
            </w:r>
            <w:r>
              <w:rPr>
                <w:noProof/>
                <w:webHidden/>
              </w:rPr>
              <w:t>30</w:t>
            </w:r>
            <w:r>
              <w:rPr>
                <w:noProof/>
                <w:webHidden/>
              </w:rPr>
              <w:fldChar w:fldCharType="end"/>
            </w:r>
          </w:hyperlink>
        </w:p>
        <w:p w14:paraId="78D116F9" w14:textId="6AE15687"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06" w:history="1">
            <w:r w:rsidRPr="001157EA">
              <w:rPr>
                <w:rStyle w:val="Hyperlink"/>
                <w:rFonts w:ascii="Times New Roman" w:hAnsi="Times New Roman"/>
                <w:noProof/>
              </w:rPr>
              <w:t>3.1. Robežšķirtne ar rotaļlietām</w:t>
            </w:r>
            <w:r>
              <w:rPr>
                <w:noProof/>
                <w:webHidden/>
              </w:rPr>
              <w:tab/>
            </w:r>
            <w:r>
              <w:rPr>
                <w:noProof/>
                <w:webHidden/>
              </w:rPr>
              <w:fldChar w:fldCharType="begin"/>
            </w:r>
            <w:r>
              <w:rPr>
                <w:noProof/>
                <w:webHidden/>
              </w:rPr>
              <w:instrText xml:space="preserve"> PAGEREF _Toc207870106 \h </w:instrText>
            </w:r>
            <w:r>
              <w:rPr>
                <w:noProof/>
                <w:webHidden/>
              </w:rPr>
            </w:r>
            <w:r>
              <w:rPr>
                <w:noProof/>
                <w:webHidden/>
              </w:rPr>
              <w:fldChar w:fldCharType="separate"/>
            </w:r>
            <w:r>
              <w:rPr>
                <w:noProof/>
                <w:webHidden/>
              </w:rPr>
              <w:t>30</w:t>
            </w:r>
            <w:r>
              <w:rPr>
                <w:noProof/>
                <w:webHidden/>
              </w:rPr>
              <w:fldChar w:fldCharType="end"/>
            </w:r>
          </w:hyperlink>
        </w:p>
        <w:p w14:paraId="086B59D4" w14:textId="1CD9B293"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07" w:history="1">
            <w:r w:rsidRPr="001157EA">
              <w:rPr>
                <w:rStyle w:val="Hyperlink"/>
                <w:rFonts w:ascii="Times New Roman" w:hAnsi="Times New Roman"/>
                <w:noProof/>
              </w:rPr>
              <w:t>3.1.1. Izstrādājumi, kas atbilstīgi to noformējumam ir paredzēti lietošanai kā dekoratīvā kosmētika lellēm</w:t>
            </w:r>
            <w:r>
              <w:rPr>
                <w:noProof/>
                <w:webHidden/>
              </w:rPr>
              <w:tab/>
            </w:r>
            <w:r>
              <w:rPr>
                <w:noProof/>
                <w:webHidden/>
              </w:rPr>
              <w:fldChar w:fldCharType="begin"/>
            </w:r>
            <w:r>
              <w:rPr>
                <w:noProof/>
                <w:webHidden/>
              </w:rPr>
              <w:instrText xml:space="preserve"> PAGEREF _Toc207870107 \h </w:instrText>
            </w:r>
            <w:r>
              <w:rPr>
                <w:noProof/>
                <w:webHidden/>
              </w:rPr>
            </w:r>
            <w:r>
              <w:rPr>
                <w:noProof/>
                <w:webHidden/>
              </w:rPr>
              <w:fldChar w:fldCharType="separate"/>
            </w:r>
            <w:r>
              <w:rPr>
                <w:noProof/>
                <w:webHidden/>
              </w:rPr>
              <w:t>30</w:t>
            </w:r>
            <w:r>
              <w:rPr>
                <w:noProof/>
                <w:webHidden/>
              </w:rPr>
              <w:fldChar w:fldCharType="end"/>
            </w:r>
          </w:hyperlink>
        </w:p>
        <w:p w14:paraId="1961C7CD" w14:textId="2AB8F365"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08" w:history="1">
            <w:r w:rsidRPr="001157EA">
              <w:rPr>
                <w:rStyle w:val="Hyperlink"/>
                <w:rFonts w:ascii="Times New Roman" w:hAnsi="Times New Roman"/>
                <w:noProof/>
              </w:rPr>
              <w:t>62. Jautājums. Vai izstrādājumi, kas saskaņā ar to noformējumu ir paredzēti lietošanai kā dekoratīvā kosmētika lellēm, ir kosmētikas līdzekļi?</w:t>
            </w:r>
            <w:r>
              <w:rPr>
                <w:noProof/>
                <w:webHidden/>
              </w:rPr>
              <w:tab/>
            </w:r>
            <w:r>
              <w:rPr>
                <w:noProof/>
                <w:webHidden/>
              </w:rPr>
              <w:fldChar w:fldCharType="begin"/>
            </w:r>
            <w:r>
              <w:rPr>
                <w:noProof/>
                <w:webHidden/>
              </w:rPr>
              <w:instrText xml:space="preserve"> PAGEREF _Toc207870108 \h </w:instrText>
            </w:r>
            <w:r>
              <w:rPr>
                <w:noProof/>
                <w:webHidden/>
              </w:rPr>
            </w:r>
            <w:r>
              <w:rPr>
                <w:noProof/>
                <w:webHidden/>
              </w:rPr>
              <w:fldChar w:fldCharType="separate"/>
            </w:r>
            <w:r>
              <w:rPr>
                <w:noProof/>
                <w:webHidden/>
              </w:rPr>
              <w:t>30</w:t>
            </w:r>
            <w:r>
              <w:rPr>
                <w:noProof/>
                <w:webHidden/>
              </w:rPr>
              <w:fldChar w:fldCharType="end"/>
            </w:r>
          </w:hyperlink>
        </w:p>
        <w:p w14:paraId="573AB646" w14:textId="0E9225D1"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09" w:history="1">
            <w:r w:rsidRPr="001157EA">
              <w:rPr>
                <w:rStyle w:val="Hyperlink"/>
                <w:rFonts w:ascii="Times New Roman" w:hAnsi="Times New Roman"/>
                <w:noProof/>
              </w:rPr>
              <w:t>63. Atbilde. Jautājums par to, vai viela vai maisījums ir paredzēts lietošanai kosmētiskiem nolūkiem, ir jāizvērtē katrā gadījumā atsevišķi, raugoties no samērā labi informēta patērētāja viedokļa. Piemērojot šo principu, vielas un produkti, kas atbilstīgi to noformējumam ir nepārprotami paredzēti lietošanai tikai uz lelles, visticamāk, neietilpst Kosmētikas līdzekļu regulas piemērošanas jomā.</w:t>
            </w:r>
            <w:r>
              <w:rPr>
                <w:noProof/>
                <w:webHidden/>
              </w:rPr>
              <w:tab/>
            </w:r>
            <w:r>
              <w:rPr>
                <w:noProof/>
                <w:webHidden/>
              </w:rPr>
              <w:fldChar w:fldCharType="begin"/>
            </w:r>
            <w:r>
              <w:rPr>
                <w:noProof/>
                <w:webHidden/>
              </w:rPr>
              <w:instrText xml:space="preserve"> PAGEREF _Toc207870109 \h </w:instrText>
            </w:r>
            <w:r>
              <w:rPr>
                <w:noProof/>
                <w:webHidden/>
              </w:rPr>
            </w:r>
            <w:r>
              <w:rPr>
                <w:noProof/>
                <w:webHidden/>
              </w:rPr>
              <w:fldChar w:fldCharType="separate"/>
            </w:r>
            <w:r>
              <w:rPr>
                <w:noProof/>
                <w:webHidden/>
              </w:rPr>
              <w:t>30</w:t>
            </w:r>
            <w:r>
              <w:rPr>
                <w:noProof/>
                <w:webHidden/>
              </w:rPr>
              <w:fldChar w:fldCharType="end"/>
            </w:r>
          </w:hyperlink>
        </w:p>
        <w:p w14:paraId="026F7B1E" w14:textId="13AE698E"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10" w:history="1">
            <w:r w:rsidRPr="001157EA">
              <w:rPr>
                <w:rStyle w:val="Hyperlink"/>
                <w:rFonts w:ascii="Times New Roman" w:hAnsi="Times New Roman"/>
                <w:noProof/>
              </w:rPr>
              <w:t>64. Tomēr šie produkti varētu ietilpt Eiropas Parlamenta un Padomes 2009. gada 18. jūnija Direktīvas Nr. 2009/48/EK par rotaļlietu drošumu (Rotaļlietu drošuma direktīva) piemērošanas jomā, jo tajā rotaļlietas ir definētas kā “ražojumi, kuri izstrādāti vai paredzēti vienīgi vai ne tikai tam, lai ar tiem rotaļātos bērni, kas jaunāki par 14 gadiem”.</w:t>
            </w:r>
            <w:r>
              <w:rPr>
                <w:noProof/>
                <w:webHidden/>
              </w:rPr>
              <w:tab/>
            </w:r>
            <w:r>
              <w:rPr>
                <w:noProof/>
                <w:webHidden/>
              </w:rPr>
              <w:fldChar w:fldCharType="begin"/>
            </w:r>
            <w:r>
              <w:rPr>
                <w:noProof/>
                <w:webHidden/>
              </w:rPr>
              <w:instrText xml:space="preserve"> PAGEREF _Toc207870110 \h </w:instrText>
            </w:r>
            <w:r>
              <w:rPr>
                <w:noProof/>
                <w:webHidden/>
              </w:rPr>
            </w:r>
            <w:r>
              <w:rPr>
                <w:noProof/>
                <w:webHidden/>
              </w:rPr>
              <w:fldChar w:fldCharType="separate"/>
            </w:r>
            <w:r>
              <w:rPr>
                <w:noProof/>
                <w:webHidden/>
              </w:rPr>
              <w:t>30</w:t>
            </w:r>
            <w:r>
              <w:rPr>
                <w:noProof/>
                <w:webHidden/>
              </w:rPr>
              <w:fldChar w:fldCharType="end"/>
            </w:r>
          </w:hyperlink>
        </w:p>
        <w:p w14:paraId="09D2DFA8" w14:textId="58FDAC57"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11" w:history="1">
            <w:r w:rsidRPr="001157EA">
              <w:rPr>
                <w:rStyle w:val="Hyperlink"/>
                <w:rFonts w:ascii="Times New Roman" w:hAnsi="Times New Roman"/>
                <w:noProof/>
              </w:rPr>
              <w:t>65. Saskaņā ar Rotaļlietu drošuma direktīvas 10. panta 2. punktu “rotaļlietas un to ķīmiskais sastāvs nedrīkst apdraudēt lietotāju vai trešo personu drošumu un veselību, ja tās izmanto paredzētajā vai iepriekš paredzamā veidā, ņemot vērā bērnu uzvedību”. Turklāt Rotaļlietu drošuma direktīvas II pielikuma 10. punktā ir skaidri noteikts, ka “kosmētikas rotaļlietas, piemēram, rotaļu kosmētika lellēm, atbilst prasībām attiecībā uz sastāvu un marķēšanu, kas paredzētas Padomes 1976. gada 27. jūlija Direktīvā 76/768/EEK par dalībvalstu tiesību aktu tuvināšanu attiecībā uz kosmētikas līdzekļiem” (tagad aizstāta ar Kosmētikas regulu).</w:t>
            </w:r>
            <w:r>
              <w:rPr>
                <w:noProof/>
                <w:webHidden/>
              </w:rPr>
              <w:tab/>
            </w:r>
            <w:r>
              <w:rPr>
                <w:noProof/>
                <w:webHidden/>
              </w:rPr>
              <w:fldChar w:fldCharType="begin"/>
            </w:r>
            <w:r>
              <w:rPr>
                <w:noProof/>
                <w:webHidden/>
              </w:rPr>
              <w:instrText xml:space="preserve"> PAGEREF _Toc207870111 \h </w:instrText>
            </w:r>
            <w:r>
              <w:rPr>
                <w:noProof/>
                <w:webHidden/>
              </w:rPr>
            </w:r>
            <w:r>
              <w:rPr>
                <w:noProof/>
                <w:webHidden/>
              </w:rPr>
              <w:fldChar w:fldCharType="separate"/>
            </w:r>
            <w:r>
              <w:rPr>
                <w:noProof/>
                <w:webHidden/>
              </w:rPr>
              <w:t>31</w:t>
            </w:r>
            <w:r>
              <w:rPr>
                <w:noProof/>
                <w:webHidden/>
              </w:rPr>
              <w:fldChar w:fldCharType="end"/>
            </w:r>
          </w:hyperlink>
        </w:p>
        <w:p w14:paraId="79DAD485" w14:textId="276800E2"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12" w:history="1">
            <w:r w:rsidRPr="001157EA">
              <w:rPr>
                <w:rStyle w:val="Hyperlink"/>
                <w:rFonts w:ascii="Times New Roman" w:hAnsi="Times New Roman"/>
                <w:noProof/>
              </w:rPr>
              <w:t>3.1.2. Izstrādājumi, kas atbilstīgi to noformējumam ir paredzēti lietošanai kā dekoratīvā kosmētika bērniem</w:t>
            </w:r>
            <w:r>
              <w:rPr>
                <w:noProof/>
                <w:webHidden/>
              </w:rPr>
              <w:tab/>
            </w:r>
            <w:r>
              <w:rPr>
                <w:noProof/>
                <w:webHidden/>
              </w:rPr>
              <w:fldChar w:fldCharType="begin"/>
            </w:r>
            <w:r>
              <w:rPr>
                <w:noProof/>
                <w:webHidden/>
              </w:rPr>
              <w:instrText xml:space="preserve"> PAGEREF _Toc207870112 \h </w:instrText>
            </w:r>
            <w:r>
              <w:rPr>
                <w:noProof/>
                <w:webHidden/>
              </w:rPr>
            </w:r>
            <w:r>
              <w:rPr>
                <w:noProof/>
                <w:webHidden/>
              </w:rPr>
              <w:fldChar w:fldCharType="separate"/>
            </w:r>
            <w:r>
              <w:rPr>
                <w:noProof/>
                <w:webHidden/>
              </w:rPr>
              <w:t>31</w:t>
            </w:r>
            <w:r>
              <w:rPr>
                <w:noProof/>
                <w:webHidden/>
              </w:rPr>
              <w:fldChar w:fldCharType="end"/>
            </w:r>
          </w:hyperlink>
        </w:p>
        <w:p w14:paraId="5B17F4C2" w14:textId="43F16877"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13" w:history="1">
            <w:r w:rsidRPr="001157EA">
              <w:rPr>
                <w:rStyle w:val="Hyperlink"/>
                <w:rFonts w:ascii="Times New Roman" w:hAnsi="Times New Roman"/>
                <w:noProof/>
              </w:rPr>
              <w:t>66. Jautājums. Vai izstrādājumi, kas atbilstīgi to noformējumam ir paredzēti lietošanai kā dekoratīvā kosmētika bērniem, ir kosmētikas līdzekļi?</w:t>
            </w:r>
            <w:r>
              <w:rPr>
                <w:noProof/>
                <w:webHidden/>
              </w:rPr>
              <w:tab/>
            </w:r>
            <w:r>
              <w:rPr>
                <w:noProof/>
                <w:webHidden/>
              </w:rPr>
              <w:fldChar w:fldCharType="begin"/>
            </w:r>
            <w:r>
              <w:rPr>
                <w:noProof/>
                <w:webHidden/>
              </w:rPr>
              <w:instrText xml:space="preserve"> PAGEREF _Toc207870113 \h </w:instrText>
            </w:r>
            <w:r>
              <w:rPr>
                <w:noProof/>
                <w:webHidden/>
              </w:rPr>
            </w:r>
            <w:r>
              <w:rPr>
                <w:noProof/>
                <w:webHidden/>
              </w:rPr>
              <w:fldChar w:fldCharType="separate"/>
            </w:r>
            <w:r>
              <w:rPr>
                <w:noProof/>
                <w:webHidden/>
              </w:rPr>
              <w:t>31</w:t>
            </w:r>
            <w:r>
              <w:rPr>
                <w:noProof/>
                <w:webHidden/>
              </w:rPr>
              <w:fldChar w:fldCharType="end"/>
            </w:r>
          </w:hyperlink>
        </w:p>
        <w:p w14:paraId="41158A2C" w14:textId="638B52D6"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14" w:history="1">
            <w:r w:rsidRPr="001157EA">
              <w:rPr>
                <w:rStyle w:val="Hyperlink"/>
                <w:rFonts w:ascii="Times New Roman" w:hAnsi="Times New Roman"/>
                <w:noProof/>
              </w:rPr>
              <w:t>67. Atbilde. “Kosmētikas līdzekļa” definīcija neietver to personu vecumu, kam viela vai maisījums tiek lietots kosmētiskos nolūkos. Tādēļ šie produkti ir kosmētikas līdzekļi un ietilpst Kosmētikas līdzekļu regulas piemērošanas jomā.</w:t>
            </w:r>
            <w:r>
              <w:rPr>
                <w:noProof/>
                <w:webHidden/>
              </w:rPr>
              <w:tab/>
            </w:r>
            <w:r>
              <w:rPr>
                <w:noProof/>
                <w:webHidden/>
              </w:rPr>
              <w:fldChar w:fldCharType="begin"/>
            </w:r>
            <w:r>
              <w:rPr>
                <w:noProof/>
                <w:webHidden/>
              </w:rPr>
              <w:instrText xml:space="preserve"> PAGEREF _Toc207870114 \h </w:instrText>
            </w:r>
            <w:r>
              <w:rPr>
                <w:noProof/>
                <w:webHidden/>
              </w:rPr>
            </w:r>
            <w:r>
              <w:rPr>
                <w:noProof/>
                <w:webHidden/>
              </w:rPr>
              <w:fldChar w:fldCharType="separate"/>
            </w:r>
            <w:r>
              <w:rPr>
                <w:noProof/>
                <w:webHidden/>
              </w:rPr>
              <w:t>31</w:t>
            </w:r>
            <w:r>
              <w:rPr>
                <w:noProof/>
                <w:webHidden/>
              </w:rPr>
              <w:fldChar w:fldCharType="end"/>
            </w:r>
          </w:hyperlink>
        </w:p>
        <w:p w14:paraId="72628FB3" w14:textId="1439FCF5"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15" w:history="1">
            <w:r w:rsidRPr="001157EA">
              <w:rPr>
                <w:rStyle w:val="Hyperlink"/>
                <w:rFonts w:ascii="Times New Roman" w:hAnsi="Times New Roman"/>
                <w:noProof/>
              </w:rPr>
              <w:t>68. Tas, ka šis produkts var ietilpt arī Rotaļlietu drošuma direktīvas piemērošanas jomā, neliedz to atzīt arī par kosmētikas līdzekli.</w:t>
            </w:r>
            <w:r>
              <w:rPr>
                <w:noProof/>
                <w:webHidden/>
              </w:rPr>
              <w:tab/>
            </w:r>
            <w:r>
              <w:rPr>
                <w:noProof/>
                <w:webHidden/>
              </w:rPr>
              <w:fldChar w:fldCharType="begin"/>
            </w:r>
            <w:r>
              <w:rPr>
                <w:noProof/>
                <w:webHidden/>
              </w:rPr>
              <w:instrText xml:space="preserve"> PAGEREF _Toc207870115 \h </w:instrText>
            </w:r>
            <w:r>
              <w:rPr>
                <w:noProof/>
                <w:webHidden/>
              </w:rPr>
            </w:r>
            <w:r>
              <w:rPr>
                <w:noProof/>
                <w:webHidden/>
              </w:rPr>
              <w:fldChar w:fldCharType="separate"/>
            </w:r>
            <w:r>
              <w:rPr>
                <w:noProof/>
                <w:webHidden/>
              </w:rPr>
              <w:t>31</w:t>
            </w:r>
            <w:r>
              <w:rPr>
                <w:noProof/>
                <w:webHidden/>
              </w:rPr>
              <w:fldChar w:fldCharType="end"/>
            </w:r>
          </w:hyperlink>
        </w:p>
        <w:p w14:paraId="4A2FBE70" w14:textId="2875DEE2"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16" w:history="1">
            <w:r w:rsidRPr="001157EA">
              <w:rPr>
                <w:rStyle w:val="Hyperlink"/>
                <w:rFonts w:ascii="Times New Roman" w:hAnsi="Times New Roman"/>
                <w:noProof/>
              </w:rPr>
              <w:t>3.1.3. Bērniem paredzēti vannas līdzekļi, kam piemīt rotaļu vērtība</w:t>
            </w:r>
            <w:r>
              <w:rPr>
                <w:noProof/>
                <w:webHidden/>
              </w:rPr>
              <w:tab/>
            </w:r>
            <w:r>
              <w:rPr>
                <w:noProof/>
                <w:webHidden/>
              </w:rPr>
              <w:fldChar w:fldCharType="begin"/>
            </w:r>
            <w:r>
              <w:rPr>
                <w:noProof/>
                <w:webHidden/>
              </w:rPr>
              <w:instrText xml:space="preserve"> PAGEREF _Toc207870116 \h </w:instrText>
            </w:r>
            <w:r>
              <w:rPr>
                <w:noProof/>
                <w:webHidden/>
              </w:rPr>
            </w:r>
            <w:r>
              <w:rPr>
                <w:noProof/>
                <w:webHidden/>
              </w:rPr>
              <w:fldChar w:fldCharType="separate"/>
            </w:r>
            <w:r>
              <w:rPr>
                <w:noProof/>
                <w:webHidden/>
              </w:rPr>
              <w:t>31</w:t>
            </w:r>
            <w:r>
              <w:rPr>
                <w:noProof/>
                <w:webHidden/>
              </w:rPr>
              <w:fldChar w:fldCharType="end"/>
            </w:r>
          </w:hyperlink>
        </w:p>
        <w:p w14:paraId="24A9A4A2" w14:textId="43F3B527"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17" w:history="1">
            <w:r w:rsidRPr="001157EA">
              <w:rPr>
                <w:rStyle w:val="Hyperlink"/>
                <w:rFonts w:ascii="Times New Roman" w:hAnsi="Times New Roman"/>
                <w:noProof/>
              </w:rPr>
              <w:t xml:space="preserve">69. Jautājums. Vai bērniem paredzēti vannas līdzekļi, kas atbilstīgi to noformējumam ir </w:t>
            </w:r>
            <w:r w:rsidRPr="001157EA">
              <w:rPr>
                <w:rStyle w:val="Hyperlink"/>
                <w:rFonts w:ascii="Times New Roman" w:hAnsi="Times New Roman"/>
                <w:noProof/>
              </w:rPr>
              <w:lastRenderedPageBreak/>
              <w:t>paredzēti, piemēram, sprakšķošu skaņu radīšanai vai vannas ūdens iekrāsošanai, ir kosmētikas līdzekļi?</w:t>
            </w:r>
            <w:r>
              <w:rPr>
                <w:noProof/>
                <w:webHidden/>
              </w:rPr>
              <w:tab/>
            </w:r>
            <w:r>
              <w:rPr>
                <w:noProof/>
                <w:webHidden/>
              </w:rPr>
              <w:fldChar w:fldCharType="begin"/>
            </w:r>
            <w:r>
              <w:rPr>
                <w:noProof/>
                <w:webHidden/>
              </w:rPr>
              <w:instrText xml:space="preserve"> PAGEREF _Toc207870117 \h </w:instrText>
            </w:r>
            <w:r>
              <w:rPr>
                <w:noProof/>
                <w:webHidden/>
              </w:rPr>
            </w:r>
            <w:r>
              <w:rPr>
                <w:noProof/>
                <w:webHidden/>
              </w:rPr>
              <w:fldChar w:fldCharType="separate"/>
            </w:r>
            <w:r>
              <w:rPr>
                <w:noProof/>
                <w:webHidden/>
              </w:rPr>
              <w:t>31</w:t>
            </w:r>
            <w:r>
              <w:rPr>
                <w:noProof/>
                <w:webHidden/>
              </w:rPr>
              <w:fldChar w:fldCharType="end"/>
            </w:r>
          </w:hyperlink>
        </w:p>
        <w:p w14:paraId="1B1D9B71" w14:textId="7D1123C9"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18" w:history="1">
            <w:r w:rsidRPr="001157EA">
              <w:rPr>
                <w:rStyle w:val="Hyperlink"/>
                <w:rFonts w:ascii="Times New Roman" w:hAnsi="Times New Roman"/>
                <w:noProof/>
              </w:rPr>
              <w:t>70. Atbilde. Bērniem paredzēti vannas līdzekļi, kam piemīt “rotaļu vērtība”, var atbilst kosmētikas līdzekļu definīcijai, ja tie ir paredzēti “nonākšanai saskarē ar dažādām cilvēka ķermeņa ārējām daļām (..)”, lai tās “tikai vai galvenokārt tīrītu, smaržinātu, mainītu to izskatu” un/vai uzlabotu ķermeņa aromātu, un/vai tās aizsargātu vai uzturētu labā stāvoklī.</w:t>
            </w:r>
            <w:r>
              <w:rPr>
                <w:noProof/>
                <w:webHidden/>
              </w:rPr>
              <w:tab/>
            </w:r>
            <w:r>
              <w:rPr>
                <w:noProof/>
                <w:webHidden/>
              </w:rPr>
              <w:fldChar w:fldCharType="begin"/>
            </w:r>
            <w:r>
              <w:rPr>
                <w:noProof/>
                <w:webHidden/>
              </w:rPr>
              <w:instrText xml:space="preserve"> PAGEREF _Toc207870118 \h </w:instrText>
            </w:r>
            <w:r>
              <w:rPr>
                <w:noProof/>
                <w:webHidden/>
              </w:rPr>
            </w:r>
            <w:r>
              <w:rPr>
                <w:noProof/>
                <w:webHidden/>
              </w:rPr>
              <w:fldChar w:fldCharType="separate"/>
            </w:r>
            <w:r>
              <w:rPr>
                <w:noProof/>
                <w:webHidden/>
              </w:rPr>
              <w:t>31</w:t>
            </w:r>
            <w:r>
              <w:rPr>
                <w:noProof/>
                <w:webHidden/>
              </w:rPr>
              <w:fldChar w:fldCharType="end"/>
            </w:r>
          </w:hyperlink>
        </w:p>
        <w:p w14:paraId="59E1078E" w14:textId="057C387A"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19" w:history="1">
            <w:r w:rsidRPr="001157EA">
              <w:rPr>
                <w:rStyle w:val="Hyperlink"/>
                <w:rFonts w:ascii="Times New Roman" w:hAnsi="Times New Roman"/>
                <w:noProof/>
              </w:rPr>
              <w:t>71. Ja produkta paredzētais mērķis ir bērnu rotaļas (t. i., trokšņa radīšana un ūdens iekrāsošana) un ja tam nav kosmētiska nolūka, tas var atbilst rotaļlietu definīcijai, kas saskaņā ar Rotaļlietu drošuma direktīvu ir “ražojumi, kuri izstrādāti vai paredzēti vienīgi vai ne tikai tam, lai ar tiem rotaļātos bērni, kas jaunāki par 14 gadiem”. Rotaļlietu drošuma direktīvā jau ir iekļauti noteikumi drošuma garantēšanai, piemēram, par CE marķējumu un drošuma novērtējumu.</w:t>
            </w:r>
            <w:r>
              <w:rPr>
                <w:noProof/>
                <w:webHidden/>
              </w:rPr>
              <w:tab/>
            </w:r>
            <w:r>
              <w:rPr>
                <w:noProof/>
                <w:webHidden/>
              </w:rPr>
              <w:fldChar w:fldCharType="begin"/>
            </w:r>
            <w:r>
              <w:rPr>
                <w:noProof/>
                <w:webHidden/>
              </w:rPr>
              <w:instrText xml:space="preserve"> PAGEREF _Toc207870119 \h </w:instrText>
            </w:r>
            <w:r>
              <w:rPr>
                <w:noProof/>
                <w:webHidden/>
              </w:rPr>
            </w:r>
            <w:r>
              <w:rPr>
                <w:noProof/>
                <w:webHidden/>
              </w:rPr>
              <w:fldChar w:fldCharType="separate"/>
            </w:r>
            <w:r>
              <w:rPr>
                <w:noProof/>
                <w:webHidden/>
              </w:rPr>
              <w:t>31</w:t>
            </w:r>
            <w:r>
              <w:rPr>
                <w:noProof/>
                <w:webHidden/>
              </w:rPr>
              <w:fldChar w:fldCharType="end"/>
            </w:r>
          </w:hyperlink>
        </w:p>
        <w:p w14:paraId="28EBB3B2" w14:textId="44CA1B95"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20" w:history="1">
            <w:r w:rsidRPr="001157EA">
              <w:rPr>
                <w:rStyle w:val="Hyperlink"/>
                <w:rFonts w:ascii="Times New Roman" w:hAnsi="Times New Roman"/>
                <w:noProof/>
              </w:rPr>
              <w:t>72. Tomēr produkts var būt gan kosmētikas līdzeklis (piemēram, gadījumos, kad āda tiek iesmaržināta), gan rotaļlieta tā “rotaļu vērtības” dēļ. Ja kosmētikas līdzeklis ir arī rotaļlieta, fakts, ka tas ir klasificēts kā rotaļlieta, neliedz to klasificēt kā kosmētikas līdzekli, kam ir pilnībā jāatbilst Kosmētikas līdzekļu regulai (t. i., prasībām attiecībā uz sastāvdaļām, marķēšanu, paziņošanu u. c.).</w:t>
            </w:r>
            <w:r>
              <w:rPr>
                <w:noProof/>
                <w:webHidden/>
              </w:rPr>
              <w:tab/>
            </w:r>
            <w:r>
              <w:rPr>
                <w:noProof/>
                <w:webHidden/>
              </w:rPr>
              <w:fldChar w:fldCharType="begin"/>
            </w:r>
            <w:r>
              <w:rPr>
                <w:noProof/>
                <w:webHidden/>
              </w:rPr>
              <w:instrText xml:space="preserve"> PAGEREF _Toc207870120 \h </w:instrText>
            </w:r>
            <w:r>
              <w:rPr>
                <w:noProof/>
                <w:webHidden/>
              </w:rPr>
            </w:r>
            <w:r>
              <w:rPr>
                <w:noProof/>
                <w:webHidden/>
              </w:rPr>
              <w:fldChar w:fldCharType="separate"/>
            </w:r>
            <w:r>
              <w:rPr>
                <w:noProof/>
                <w:webHidden/>
              </w:rPr>
              <w:t>31</w:t>
            </w:r>
            <w:r>
              <w:rPr>
                <w:noProof/>
                <w:webHidden/>
              </w:rPr>
              <w:fldChar w:fldCharType="end"/>
            </w:r>
          </w:hyperlink>
        </w:p>
        <w:p w14:paraId="755976B9" w14:textId="76C82432"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21" w:history="1">
            <w:r w:rsidRPr="001157EA">
              <w:rPr>
                <w:rStyle w:val="Hyperlink"/>
                <w:rFonts w:ascii="Times New Roman" w:hAnsi="Times New Roman"/>
                <w:noProof/>
              </w:rPr>
              <w:t>73. Par klasifikāciju katrā gadījumā jālemj atsevišķi, un valsts iestādēm, rīkojoties tiesu uzraudzībā, šis lēmums ir jāpieņem, ņemot vērā visas produkta īpašības.</w:t>
            </w:r>
            <w:r>
              <w:rPr>
                <w:noProof/>
                <w:webHidden/>
              </w:rPr>
              <w:tab/>
            </w:r>
            <w:r>
              <w:rPr>
                <w:noProof/>
                <w:webHidden/>
              </w:rPr>
              <w:fldChar w:fldCharType="begin"/>
            </w:r>
            <w:r>
              <w:rPr>
                <w:noProof/>
                <w:webHidden/>
              </w:rPr>
              <w:instrText xml:space="preserve"> PAGEREF _Toc207870121 \h </w:instrText>
            </w:r>
            <w:r>
              <w:rPr>
                <w:noProof/>
                <w:webHidden/>
              </w:rPr>
            </w:r>
            <w:r>
              <w:rPr>
                <w:noProof/>
                <w:webHidden/>
              </w:rPr>
              <w:fldChar w:fldCharType="separate"/>
            </w:r>
            <w:r>
              <w:rPr>
                <w:noProof/>
                <w:webHidden/>
              </w:rPr>
              <w:t>32</w:t>
            </w:r>
            <w:r>
              <w:rPr>
                <w:noProof/>
                <w:webHidden/>
              </w:rPr>
              <w:fldChar w:fldCharType="end"/>
            </w:r>
          </w:hyperlink>
        </w:p>
        <w:p w14:paraId="042C86DB" w14:textId="0F2FCC9F"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22" w:history="1">
            <w:r w:rsidRPr="001157EA">
              <w:rPr>
                <w:rStyle w:val="Hyperlink"/>
                <w:rFonts w:ascii="Times New Roman" w:hAnsi="Times New Roman"/>
                <w:noProof/>
              </w:rPr>
              <w:t>3.1.4. Sejas krāsas, ķermeņa krāsas un aerogrāfija</w:t>
            </w:r>
            <w:r>
              <w:rPr>
                <w:noProof/>
                <w:webHidden/>
              </w:rPr>
              <w:tab/>
            </w:r>
            <w:r>
              <w:rPr>
                <w:noProof/>
                <w:webHidden/>
              </w:rPr>
              <w:fldChar w:fldCharType="begin"/>
            </w:r>
            <w:r>
              <w:rPr>
                <w:noProof/>
                <w:webHidden/>
              </w:rPr>
              <w:instrText xml:space="preserve"> PAGEREF _Toc207870122 \h </w:instrText>
            </w:r>
            <w:r>
              <w:rPr>
                <w:noProof/>
                <w:webHidden/>
              </w:rPr>
            </w:r>
            <w:r>
              <w:rPr>
                <w:noProof/>
                <w:webHidden/>
              </w:rPr>
              <w:fldChar w:fldCharType="separate"/>
            </w:r>
            <w:r>
              <w:rPr>
                <w:noProof/>
                <w:webHidden/>
              </w:rPr>
              <w:t>32</w:t>
            </w:r>
            <w:r>
              <w:rPr>
                <w:noProof/>
                <w:webHidden/>
              </w:rPr>
              <w:fldChar w:fldCharType="end"/>
            </w:r>
          </w:hyperlink>
        </w:p>
        <w:p w14:paraId="3B3E258C" w14:textId="7F9D3192"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23" w:history="1">
            <w:r w:rsidRPr="001157EA">
              <w:rPr>
                <w:rStyle w:val="Hyperlink"/>
                <w:rFonts w:ascii="Times New Roman" w:hAnsi="Times New Roman"/>
                <w:noProof/>
              </w:rPr>
              <w:t>74. 1. Jautājums. Vai sejas un ķermeņa krāsas ir kosmētikas līdzekļi?</w:t>
            </w:r>
            <w:r>
              <w:rPr>
                <w:noProof/>
                <w:webHidden/>
              </w:rPr>
              <w:tab/>
            </w:r>
            <w:r>
              <w:rPr>
                <w:noProof/>
                <w:webHidden/>
              </w:rPr>
              <w:fldChar w:fldCharType="begin"/>
            </w:r>
            <w:r>
              <w:rPr>
                <w:noProof/>
                <w:webHidden/>
              </w:rPr>
              <w:instrText xml:space="preserve"> PAGEREF _Toc207870123 \h </w:instrText>
            </w:r>
            <w:r>
              <w:rPr>
                <w:noProof/>
                <w:webHidden/>
              </w:rPr>
            </w:r>
            <w:r>
              <w:rPr>
                <w:noProof/>
                <w:webHidden/>
              </w:rPr>
              <w:fldChar w:fldCharType="separate"/>
            </w:r>
            <w:r>
              <w:rPr>
                <w:noProof/>
                <w:webHidden/>
              </w:rPr>
              <w:t>32</w:t>
            </w:r>
            <w:r>
              <w:rPr>
                <w:noProof/>
                <w:webHidden/>
              </w:rPr>
              <w:fldChar w:fldCharType="end"/>
            </w:r>
          </w:hyperlink>
        </w:p>
        <w:p w14:paraId="5A334938" w14:textId="0A09885F"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24" w:history="1">
            <w:r w:rsidRPr="001157EA">
              <w:rPr>
                <w:rStyle w:val="Hyperlink"/>
                <w:rFonts w:ascii="Times New Roman" w:hAnsi="Times New Roman"/>
                <w:noProof/>
              </w:rPr>
              <w:t>75. Atbilde. Sejas un ķermeņa krāsas, tostarp tās, kurām izmanto aerogrāfijas metodes, ir “vielas vai maisījumi, kas paredzēti nonākšanai saskarē ar cilvēka ķermeņa ārējām daļām (epidermu, matiem, nagiem, lūpām un ārējiem dzimumorgāniem) (..), lai tikai vai galvenokārt (..) mainītu to izskatu (..)”. Tāpēc tās ir klasificējamas kā kosmētikas līdzekļi un tādējādi ietilpst Kosmētikas līdzekļu regulas piemērošanas jomā.</w:t>
            </w:r>
            <w:r>
              <w:rPr>
                <w:noProof/>
                <w:webHidden/>
              </w:rPr>
              <w:tab/>
            </w:r>
            <w:r>
              <w:rPr>
                <w:noProof/>
                <w:webHidden/>
              </w:rPr>
              <w:fldChar w:fldCharType="begin"/>
            </w:r>
            <w:r>
              <w:rPr>
                <w:noProof/>
                <w:webHidden/>
              </w:rPr>
              <w:instrText xml:space="preserve"> PAGEREF _Toc207870124 \h </w:instrText>
            </w:r>
            <w:r>
              <w:rPr>
                <w:noProof/>
                <w:webHidden/>
              </w:rPr>
            </w:r>
            <w:r>
              <w:rPr>
                <w:noProof/>
                <w:webHidden/>
              </w:rPr>
              <w:fldChar w:fldCharType="separate"/>
            </w:r>
            <w:r>
              <w:rPr>
                <w:noProof/>
                <w:webHidden/>
              </w:rPr>
              <w:t>32</w:t>
            </w:r>
            <w:r>
              <w:rPr>
                <w:noProof/>
                <w:webHidden/>
              </w:rPr>
              <w:fldChar w:fldCharType="end"/>
            </w:r>
          </w:hyperlink>
        </w:p>
        <w:p w14:paraId="7C8CCF9E" w14:textId="14DC3CF6"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25" w:history="1">
            <w:r w:rsidRPr="001157EA">
              <w:rPr>
                <w:rStyle w:val="Hyperlink"/>
                <w:rFonts w:ascii="Times New Roman" w:hAnsi="Times New Roman"/>
                <w:noProof/>
              </w:rPr>
              <w:t>3.2. Robežšķirtne ar biocīdiem</w:t>
            </w:r>
            <w:r>
              <w:rPr>
                <w:noProof/>
                <w:webHidden/>
              </w:rPr>
              <w:tab/>
            </w:r>
            <w:r>
              <w:rPr>
                <w:noProof/>
                <w:webHidden/>
              </w:rPr>
              <w:fldChar w:fldCharType="begin"/>
            </w:r>
            <w:r>
              <w:rPr>
                <w:noProof/>
                <w:webHidden/>
              </w:rPr>
              <w:instrText xml:space="preserve"> PAGEREF _Toc207870125 \h </w:instrText>
            </w:r>
            <w:r>
              <w:rPr>
                <w:noProof/>
                <w:webHidden/>
              </w:rPr>
            </w:r>
            <w:r>
              <w:rPr>
                <w:noProof/>
                <w:webHidden/>
              </w:rPr>
              <w:fldChar w:fldCharType="separate"/>
            </w:r>
            <w:r>
              <w:rPr>
                <w:noProof/>
                <w:webHidden/>
              </w:rPr>
              <w:t>32</w:t>
            </w:r>
            <w:r>
              <w:rPr>
                <w:noProof/>
                <w:webHidden/>
              </w:rPr>
              <w:fldChar w:fldCharType="end"/>
            </w:r>
          </w:hyperlink>
        </w:p>
        <w:p w14:paraId="4105DE47" w14:textId="71E5E49C"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26" w:history="1">
            <w:r w:rsidRPr="001157EA">
              <w:rPr>
                <w:rStyle w:val="Hyperlink"/>
                <w:rFonts w:ascii="Times New Roman" w:hAnsi="Times New Roman"/>
                <w:noProof/>
              </w:rPr>
              <w:t>3.2.1. Nenoskalojami līdzekļi, kas noformēti kā “antiseptiski” vai “antibakteriāli”</w:t>
            </w:r>
            <w:r>
              <w:rPr>
                <w:noProof/>
                <w:webHidden/>
              </w:rPr>
              <w:tab/>
            </w:r>
            <w:r>
              <w:rPr>
                <w:noProof/>
                <w:webHidden/>
              </w:rPr>
              <w:fldChar w:fldCharType="begin"/>
            </w:r>
            <w:r>
              <w:rPr>
                <w:noProof/>
                <w:webHidden/>
              </w:rPr>
              <w:instrText xml:space="preserve"> PAGEREF _Toc207870126 \h </w:instrText>
            </w:r>
            <w:r>
              <w:rPr>
                <w:noProof/>
                <w:webHidden/>
              </w:rPr>
            </w:r>
            <w:r>
              <w:rPr>
                <w:noProof/>
                <w:webHidden/>
              </w:rPr>
              <w:fldChar w:fldCharType="separate"/>
            </w:r>
            <w:r>
              <w:rPr>
                <w:noProof/>
                <w:webHidden/>
              </w:rPr>
              <w:t>32</w:t>
            </w:r>
            <w:r>
              <w:rPr>
                <w:noProof/>
                <w:webHidden/>
              </w:rPr>
              <w:fldChar w:fldCharType="end"/>
            </w:r>
          </w:hyperlink>
        </w:p>
        <w:p w14:paraId="192D29A1" w14:textId="639E4E47"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27" w:history="1">
            <w:r w:rsidRPr="001157EA">
              <w:rPr>
                <w:rStyle w:val="Hyperlink"/>
                <w:rFonts w:ascii="Times New Roman" w:hAnsi="Times New Roman"/>
                <w:noProof/>
              </w:rPr>
              <w:t>76. Jautājums. Vai nenoskalojams līdzeklis, kas saskaņā ar tā noformējumu ir “antiseptisks” vai “antibakteriāls”, ir kosmētikas līdzeklis?</w:t>
            </w:r>
            <w:r>
              <w:rPr>
                <w:noProof/>
                <w:webHidden/>
              </w:rPr>
              <w:tab/>
            </w:r>
            <w:r>
              <w:rPr>
                <w:noProof/>
                <w:webHidden/>
              </w:rPr>
              <w:fldChar w:fldCharType="begin"/>
            </w:r>
            <w:r>
              <w:rPr>
                <w:noProof/>
                <w:webHidden/>
              </w:rPr>
              <w:instrText xml:space="preserve"> PAGEREF _Toc207870127 \h </w:instrText>
            </w:r>
            <w:r>
              <w:rPr>
                <w:noProof/>
                <w:webHidden/>
              </w:rPr>
            </w:r>
            <w:r>
              <w:rPr>
                <w:noProof/>
                <w:webHidden/>
              </w:rPr>
              <w:fldChar w:fldCharType="separate"/>
            </w:r>
            <w:r>
              <w:rPr>
                <w:noProof/>
                <w:webHidden/>
              </w:rPr>
              <w:t>32</w:t>
            </w:r>
            <w:r>
              <w:rPr>
                <w:noProof/>
                <w:webHidden/>
              </w:rPr>
              <w:fldChar w:fldCharType="end"/>
            </w:r>
          </w:hyperlink>
        </w:p>
        <w:p w14:paraId="74A2C52D" w14:textId="37ED6853"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28" w:history="1">
            <w:r w:rsidRPr="001157EA">
              <w:rPr>
                <w:rStyle w:val="Hyperlink"/>
                <w:rFonts w:ascii="Times New Roman" w:hAnsi="Times New Roman"/>
                <w:noProof/>
              </w:rPr>
              <w:t>3.3. Robežšķirtne ar farmaceitiskajiem līdzekļiem / zālēm</w:t>
            </w:r>
            <w:r>
              <w:rPr>
                <w:noProof/>
                <w:webHidden/>
              </w:rPr>
              <w:tab/>
            </w:r>
            <w:r>
              <w:rPr>
                <w:noProof/>
                <w:webHidden/>
              </w:rPr>
              <w:fldChar w:fldCharType="begin"/>
            </w:r>
            <w:r>
              <w:rPr>
                <w:noProof/>
                <w:webHidden/>
              </w:rPr>
              <w:instrText xml:space="preserve"> PAGEREF _Toc207870128 \h </w:instrText>
            </w:r>
            <w:r>
              <w:rPr>
                <w:noProof/>
                <w:webHidden/>
              </w:rPr>
            </w:r>
            <w:r>
              <w:rPr>
                <w:noProof/>
                <w:webHidden/>
              </w:rPr>
              <w:fldChar w:fldCharType="separate"/>
            </w:r>
            <w:r>
              <w:rPr>
                <w:noProof/>
                <w:webHidden/>
              </w:rPr>
              <w:t>32</w:t>
            </w:r>
            <w:r>
              <w:rPr>
                <w:noProof/>
                <w:webHidden/>
              </w:rPr>
              <w:fldChar w:fldCharType="end"/>
            </w:r>
          </w:hyperlink>
        </w:p>
        <w:p w14:paraId="23733853" w14:textId="3844C27F"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29" w:history="1">
            <w:r w:rsidRPr="001157EA">
              <w:rPr>
                <w:rStyle w:val="Hyperlink"/>
                <w:rFonts w:ascii="Times New Roman" w:hAnsi="Times New Roman"/>
                <w:noProof/>
              </w:rPr>
              <w:t>3.3.1. Produkti, kas atbilstīgi to noformējumam ir paredzēti tikai vai galvenokārt locītavu sāpju mazināšanai</w:t>
            </w:r>
            <w:r>
              <w:rPr>
                <w:noProof/>
                <w:webHidden/>
              </w:rPr>
              <w:tab/>
            </w:r>
            <w:r>
              <w:rPr>
                <w:noProof/>
                <w:webHidden/>
              </w:rPr>
              <w:fldChar w:fldCharType="begin"/>
            </w:r>
            <w:r>
              <w:rPr>
                <w:noProof/>
                <w:webHidden/>
              </w:rPr>
              <w:instrText xml:space="preserve"> PAGEREF _Toc207870129 \h </w:instrText>
            </w:r>
            <w:r>
              <w:rPr>
                <w:noProof/>
                <w:webHidden/>
              </w:rPr>
            </w:r>
            <w:r>
              <w:rPr>
                <w:noProof/>
                <w:webHidden/>
              </w:rPr>
              <w:fldChar w:fldCharType="separate"/>
            </w:r>
            <w:r>
              <w:rPr>
                <w:noProof/>
                <w:webHidden/>
              </w:rPr>
              <w:t>32</w:t>
            </w:r>
            <w:r>
              <w:rPr>
                <w:noProof/>
                <w:webHidden/>
              </w:rPr>
              <w:fldChar w:fldCharType="end"/>
            </w:r>
          </w:hyperlink>
        </w:p>
        <w:p w14:paraId="16448E10" w14:textId="0B5430EB"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30" w:history="1">
            <w:r w:rsidRPr="001157EA">
              <w:rPr>
                <w:rStyle w:val="Hyperlink"/>
                <w:rFonts w:ascii="Times New Roman" w:hAnsi="Times New Roman"/>
                <w:noProof/>
              </w:rPr>
              <w:t>80. Jautājums. Vai produkts, kas atbilstīgi tā noformējumam ir paredzēts tikai vai galvenokārt locītavu sāpju mazināšanai, ir kosmētikas līdzeklis?</w:t>
            </w:r>
            <w:r>
              <w:rPr>
                <w:noProof/>
                <w:webHidden/>
              </w:rPr>
              <w:tab/>
            </w:r>
            <w:r>
              <w:rPr>
                <w:noProof/>
                <w:webHidden/>
              </w:rPr>
              <w:fldChar w:fldCharType="begin"/>
            </w:r>
            <w:r>
              <w:rPr>
                <w:noProof/>
                <w:webHidden/>
              </w:rPr>
              <w:instrText xml:space="preserve"> PAGEREF _Toc207870130 \h </w:instrText>
            </w:r>
            <w:r>
              <w:rPr>
                <w:noProof/>
                <w:webHidden/>
              </w:rPr>
            </w:r>
            <w:r>
              <w:rPr>
                <w:noProof/>
                <w:webHidden/>
              </w:rPr>
              <w:fldChar w:fldCharType="separate"/>
            </w:r>
            <w:r>
              <w:rPr>
                <w:noProof/>
                <w:webHidden/>
              </w:rPr>
              <w:t>32</w:t>
            </w:r>
            <w:r>
              <w:rPr>
                <w:noProof/>
                <w:webHidden/>
              </w:rPr>
              <w:fldChar w:fldCharType="end"/>
            </w:r>
          </w:hyperlink>
        </w:p>
        <w:p w14:paraId="5F0AC158" w14:textId="2F433EF6"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31" w:history="1">
            <w:r w:rsidRPr="001157EA">
              <w:rPr>
                <w:rStyle w:val="Hyperlink"/>
                <w:rFonts w:ascii="Times New Roman" w:hAnsi="Times New Roman"/>
                <w:noProof/>
              </w:rPr>
              <w:t>81. Atbilde. Nē. Saskaņā ar Kosmētikas līdzekļu regulā sniegto definīciju kosmētikas līdzekļa galvenais nolūks ir “tīrīšana”, “smaržināšana”, “izskata maiņa”, “ķermeņa aromāta uzlabošana”, “aizsardzība” vai “uzturēšana labā stāvoklī”. Šis galvenais nolūks attiecas uz ķermeņa ārējām daļām, mutes gļotādu vai zobiem. Locītavas nav ķermeņa ārējās daļas.</w:t>
            </w:r>
            <w:r>
              <w:rPr>
                <w:noProof/>
                <w:webHidden/>
              </w:rPr>
              <w:tab/>
            </w:r>
            <w:r>
              <w:rPr>
                <w:noProof/>
                <w:webHidden/>
              </w:rPr>
              <w:fldChar w:fldCharType="begin"/>
            </w:r>
            <w:r>
              <w:rPr>
                <w:noProof/>
                <w:webHidden/>
              </w:rPr>
              <w:instrText xml:space="preserve"> PAGEREF _Toc207870131 \h </w:instrText>
            </w:r>
            <w:r>
              <w:rPr>
                <w:noProof/>
                <w:webHidden/>
              </w:rPr>
            </w:r>
            <w:r>
              <w:rPr>
                <w:noProof/>
                <w:webHidden/>
              </w:rPr>
              <w:fldChar w:fldCharType="separate"/>
            </w:r>
            <w:r>
              <w:rPr>
                <w:noProof/>
                <w:webHidden/>
              </w:rPr>
              <w:t>33</w:t>
            </w:r>
            <w:r>
              <w:rPr>
                <w:noProof/>
                <w:webHidden/>
              </w:rPr>
              <w:fldChar w:fldCharType="end"/>
            </w:r>
          </w:hyperlink>
        </w:p>
        <w:p w14:paraId="3AA83C63" w14:textId="4A6776BA"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32" w:history="1">
            <w:r w:rsidRPr="001157EA">
              <w:rPr>
                <w:rStyle w:val="Hyperlink"/>
                <w:rFonts w:ascii="Times New Roman" w:hAnsi="Times New Roman"/>
                <w:noProof/>
              </w:rPr>
              <w:t>3.3.2. Produkti, kas atbilstīgi to noformējumam ir paredzēti “niezes” mazināšanai</w:t>
            </w:r>
            <w:r>
              <w:rPr>
                <w:noProof/>
                <w:webHidden/>
              </w:rPr>
              <w:tab/>
            </w:r>
            <w:r>
              <w:rPr>
                <w:noProof/>
                <w:webHidden/>
              </w:rPr>
              <w:fldChar w:fldCharType="begin"/>
            </w:r>
            <w:r>
              <w:rPr>
                <w:noProof/>
                <w:webHidden/>
              </w:rPr>
              <w:instrText xml:space="preserve"> PAGEREF _Toc207870132 \h </w:instrText>
            </w:r>
            <w:r>
              <w:rPr>
                <w:noProof/>
                <w:webHidden/>
              </w:rPr>
            </w:r>
            <w:r>
              <w:rPr>
                <w:noProof/>
                <w:webHidden/>
              </w:rPr>
              <w:fldChar w:fldCharType="separate"/>
            </w:r>
            <w:r>
              <w:rPr>
                <w:noProof/>
                <w:webHidden/>
              </w:rPr>
              <w:t>33</w:t>
            </w:r>
            <w:r>
              <w:rPr>
                <w:noProof/>
                <w:webHidden/>
              </w:rPr>
              <w:fldChar w:fldCharType="end"/>
            </w:r>
          </w:hyperlink>
        </w:p>
        <w:p w14:paraId="63217FA0" w14:textId="1E05D19A"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33" w:history="1">
            <w:r w:rsidRPr="001157EA">
              <w:rPr>
                <w:rStyle w:val="Hyperlink"/>
                <w:rFonts w:ascii="Times New Roman" w:hAnsi="Times New Roman"/>
                <w:noProof/>
              </w:rPr>
              <w:t xml:space="preserve">82. Jautājums. Vai produkts, kas atbilstīgi tā noformējumam ir paredzēts ādas niezes </w:t>
            </w:r>
            <w:r w:rsidRPr="001157EA">
              <w:rPr>
                <w:rStyle w:val="Hyperlink"/>
                <w:rFonts w:ascii="Times New Roman" w:hAnsi="Times New Roman"/>
                <w:noProof/>
              </w:rPr>
              <w:lastRenderedPageBreak/>
              <w:t>mazināšanai, ir kosmētikas līdzeklis?</w:t>
            </w:r>
            <w:r>
              <w:rPr>
                <w:noProof/>
                <w:webHidden/>
              </w:rPr>
              <w:tab/>
            </w:r>
            <w:r>
              <w:rPr>
                <w:noProof/>
                <w:webHidden/>
              </w:rPr>
              <w:fldChar w:fldCharType="begin"/>
            </w:r>
            <w:r>
              <w:rPr>
                <w:noProof/>
                <w:webHidden/>
              </w:rPr>
              <w:instrText xml:space="preserve"> PAGEREF _Toc207870133 \h </w:instrText>
            </w:r>
            <w:r>
              <w:rPr>
                <w:noProof/>
                <w:webHidden/>
              </w:rPr>
            </w:r>
            <w:r>
              <w:rPr>
                <w:noProof/>
                <w:webHidden/>
              </w:rPr>
              <w:fldChar w:fldCharType="separate"/>
            </w:r>
            <w:r>
              <w:rPr>
                <w:noProof/>
                <w:webHidden/>
              </w:rPr>
              <w:t>33</w:t>
            </w:r>
            <w:r>
              <w:rPr>
                <w:noProof/>
                <w:webHidden/>
              </w:rPr>
              <w:fldChar w:fldCharType="end"/>
            </w:r>
          </w:hyperlink>
        </w:p>
        <w:p w14:paraId="1729F8EA" w14:textId="6E2ADB7A"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34" w:history="1">
            <w:r w:rsidRPr="001157EA">
              <w:rPr>
                <w:rStyle w:val="Hyperlink"/>
                <w:rFonts w:ascii="Times New Roman" w:hAnsi="Times New Roman"/>
                <w:noProof/>
              </w:rPr>
              <w:t>83. Atbilde. Attiecībā uz noformējumu Tiesa ir lēmusi, ka “produkts, kas ir skaidri norādīts vai ieteikts kā tāds, kam piemīt terapeitiskas vai profilaktiskas īpašības, ir jāuzskata par zālēm “noformējuma dēļ”, pat ja tam nav zināmas terapeitiskās iedarbības” un ka par noformējuma adresātu ir uzskatāms “vidēji informēts patērētājs”.</w:t>
            </w:r>
            <w:r>
              <w:rPr>
                <w:noProof/>
                <w:webHidden/>
              </w:rPr>
              <w:tab/>
            </w:r>
            <w:r>
              <w:rPr>
                <w:noProof/>
                <w:webHidden/>
              </w:rPr>
              <w:fldChar w:fldCharType="begin"/>
            </w:r>
            <w:r>
              <w:rPr>
                <w:noProof/>
                <w:webHidden/>
              </w:rPr>
              <w:instrText xml:space="preserve"> PAGEREF _Toc207870134 \h </w:instrText>
            </w:r>
            <w:r>
              <w:rPr>
                <w:noProof/>
                <w:webHidden/>
              </w:rPr>
            </w:r>
            <w:r>
              <w:rPr>
                <w:noProof/>
                <w:webHidden/>
              </w:rPr>
              <w:fldChar w:fldCharType="separate"/>
            </w:r>
            <w:r>
              <w:rPr>
                <w:noProof/>
                <w:webHidden/>
              </w:rPr>
              <w:t>33</w:t>
            </w:r>
            <w:r>
              <w:rPr>
                <w:noProof/>
                <w:webHidden/>
              </w:rPr>
              <w:fldChar w:fldCharType="end"/>
            </w:r>
          </w:hyperlink>
        </w:p>
        <w:p w14:paraId="403EF00A" w14:textId="14F3AEF8"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35" w:history="1">
            <w:r w:rsidRPr="001157EA">
              <w:rPr>
                <w:rStyle w:val="Hyperlink"/>
                <w:rFonts w:ascii="Times New Roman" w:hAnsi="Times New Roman"/>
                <w:noProof/>
              </w:rPr>
              <w:t>84. Kopiena vēl nav definējusi terminu “slimība”. Tiesa ir lēmusi, ka produkts, kas ir noformēts kā līdzeklis noteiktu stāvokļu vai sajūtu, piemēram, niezes, mazināšanai, pats par sevi nav zāles. Drīzāk jāņem vērā visas tā īpašības. Tā kā šīm sajūtām var nebūt patoloģiskas nozīmes, “norāde uz šādiem stāvokļiem vai sajūtām produkta noformējumā nav izšķiroša”.</w:t>
            </w:r>
            <w:r>
              <w:rPr>
                <w:noProof/>
                <w:webHidden/>
              </w:rPr>
              <w:tab/>
            </w:r>
            <w:r>
              <w:rPr>
                <w:noProof/>
                <w:webHidden/>
              </w:rPr>
              <w:fldChar w:fldCharType="begin"/>
            </w:r>
            <w:r>
              <w:rPr>
                <w:noProof/>
                <w:webHidden/>
              </w:rPr>
              <w:instrText xml:space="preserve"> PAGEREF _Toc207870135 \h </w:instrText>
            </w:r>
            <w:r>
              <w:rPr>
                <w:noProof/>
                <w:webHidden/>
              </w:rPr>
            </w:r>
            <w:r>
              <w:rPr>
                <w:noProof/>
                <w:webHidden/>
              </w:rPr>
              <w:fldChar w:fldCharType="separate"/>
            </w:r>
            <w:r>
              <w:rPr>
                <w:noProof/>
                <w:webHidden/>
              </w:rPr>
              <w:t>33</w:t>
            </w:r>
            <w:r>
              <w:rPr>
                <w:noProof/>
                <w:webHidden/>
              </w:rPr>
              <w:fldChar w:fldCharType="end"/>
            </w:r>
          </w:hyperlink>
        </w:p>
        <w:p w14:paraId="498B90F7" w14:textId="7A53A2FF"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36" w:history="1">
            <w:r w:rsidRPr="001157EA">
              <w:rPr>
                <w:rStyle w:val="Hyperlink"/>
                <w:rFonts w:ascii="Times New Roman" w:hAnsi="Times New Roman"/>
                <w:noProof/>
              </w:rPr>
              <w:t>85. Tādējādi, lai gan pati nieze var nebūt slimība, tā var būt arī kādas slimības simptoms. Ja, izvērtējot katru gadījumu atsevišķi, produkts šķiet paredzēts kādas pamatslimības ārstēšanai, šis produkts var būt zāles. “Norādījumu dokumentā par kosmētikas līdzekļiem / zālēm” ir sniegti norādījumi par kritērijiem, kurus var ņemt vērā, izvērtējot produkta noformējumu.</w:t>
            </w:r>
            <w:r>
              <w:rPr>
                <w:noProof/>
                <w:webHidden/>
              </w:rPr>
              <w:tab/>
            </w:r>
            <w:r>
              <w:rPr>
                <w:noProof/>
                <w:webHidden/>
              </w:rPr>
              <w:fldChar w:fldCharType="begin"/>
            </w:r>
            <w:r>
              <w:rPr>
                <w:noProof/>
                <w:webHidden/>
              </w:rPr>
              <w:instrText xml:space="preserve"> PAGEREF _Toc207870136 \h </w:instrText>
            </w:r>
            <w:r>
              <w:rPr>
                <w:noProof/>
                <w:webHidden/>
              </w:rPr>
            </w:r>
            <w:r>
              <w:rPr>
                <w:noProof/>
                <w:webHidden/>
              </w:rPr>
              <w:fldChar w:fldCharType="separate"/>
            </w:r>
            <w:r>
              <w:rPr>
                <w:noProof/>
                <w:webHidden/>
              </w:rPr>
              <w:t>33</w:t>
            </w:r>
            <w:r>
              <w:rPr>
                <w:noProof/>
                <w:webHidden/>
              </w:rPr>
              <w:fldChar w:fldCharType="end"/>
            </w:r>
          </w:hyperlink>
        </w:p>
        <w:p w14:paraId="0A452BB3" w14:textId="118A5C01"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37" w:history="1">
            <w:r w:rsidRPr="001157EA">
              <w:rPr>
                <w:rStyle w:val="Hyperlink"/>
                <w:rFonts w:ascii="Times New Roman" w:hAnsi="Times New Roman"/>
                <w:noProof/>
              </w:rPr>
              <w:t>3.3.3. Produkts, kas satur vielas, kuras atjauno, uzlabo vai maina fizioloģiskās funkcijas, izraisot farmakoloģisku, imunoloģisku vai metabolisku iedarbību</w:t>
            </w:r>
            <w:r>
              <w:rPr>
                <w:noProof/>
                <w:webHidden/>
              </w:rPr>
              <w:tab/>
            </w:r>
            <w:r>
              <w:rPr>
                <w:noProof/>
                <w:webHidden/>
              </w:rPr>
              <w:fldChar w:fldCharType="begin"/>
            </w:r>
            <w:r>
              <w:rPr>
                <w:noProof/>
                <w:webHidden/>
              </w:rPr>
              <w:instrText xml:space="preserve"> PAGEREF _Toc207870137 \h </w:instrText>
            </w:r>
            <w:r>
              <w:rPr>
                <w:noProof/>
                <w:webHidden/>
              </w:rPr>
            </w:r>
            <w:r>
              <w:rPr>
                <w:noProof/>
                <w:webHidden/>
              </w:rPr>
              <w:fldChar w:fldCharType="separate"/>
            </w:r>
            <w:r>
              <w:rPr>
                <w:noProof/>
                <w:webHidden/>
              </w:rPr>
              <w:t>33</w:t>
            </w:r>
            <w:r>
              <w:rPr>
                <w:noProof/>
                <w:webHidden/>
              </w:rPr>
              <w:fldChar w:fldCharType="end"/>
            </w:r>
          </w:hyperlink>
        </w:p>
        <w:p w14:paraId="1AAA2EF2" w14:textId="355A695A"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38" w:history="1">
            <w:r w:rsidRPr="001157EA">
              <w:rPr>
                <w:rStyle w:val="Hyperlink"/>
                <w:rFonts w:ascii="Times New Roman" w:hAnsi="Times New Roman"/>
                <w:noProof/>
              </w:rPr>
              <w:t>86. Jautājums. Vai produkts, kas satur vielas, kuras atjauno, uzlabo vai maina fizioloģiskās funkcijas, izraisot farmakoloģisku, imunoloģisku vai metabolisku iedarbību, ir kosmētikas līdzeklis?</w:t>
            </w:r>
            <w:r>
              <w:rPr>
                <w:noProof/>
                <w:webHidden/>
              </w:rPr>
              <w:tab/>
            </w:r>
            <w:r>
              <w:rPr>
                <w:noProof/>
                <w:webHidden/>
              </w:rPr>
              <w:fldChar w:fldCharType="begin"/>
            </w:r>
            <w:r>
              <w:rPr>
                <w:noProof/>
                <w:webHidden/>
              </w:rPr>
              <w:instrText xml:space="preserve"> PAGEREF _Toc207870138 \h </w:instrText>
            </w:r>
            <w:r>
              <w:rPr>
                <w:noProof/>
                <w:webHidden/>
              </w:rPr>
            </w:r>
            <w:r>
              <w:rPr>
                <w:noProof/>
                <w:webHidden/>
              </w:rPr>
              <w:fldChar w:fldCharType="separate"/>
            </w:r>
            <w:r>
              <w:rPr>
                <w:noProof/>
                <w:webHidden/>
              </w:rPr>
              <w:t>33</w:t>
            </w:r>
            <w:r>
              <w:rPr>
                <w:noProof/>
                <w:webHidden/>
              </w:rPr>
              <w:fldChar w:fldCharType="end"/>
            </w:r>
          </w:hyperlink>
        </w:p>
        <w:p w14:paraId="0DD7C73E" w14:textId="12B1D5BF"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39" w:history="1">
            <w:r w:rsidRPr="001157EA">
              <w:rPr>
                <w:rStyle w:val="Hyperlink"/>
                <w:rFonts w:ascii="Times New Roman" w:hAnsi="Times New Roman"/>
                <w:noProof/>
              </w:rPr>
              <w:t>87. Atbilde. Ja produkts ir zāles, uz to attiecas tikai zāļu regulējums. Produkts var būt zāles vai nu “noformējuma dēļ”, vai “funkcijas dēļ”. Otrais minētais gadījums ir tad, ja produkts ir viela vai vielu kombinācija, ko cilvēki lieto vai ko cilvēkiem ievada, inter alia lai atjaunotu, labotu vai izmainītu fizioloģiskās funkcijas, izraisot farmakoloģisku, imunoloģisku vai metabolisku iedarbību. Tomēr nelielas fizioloģiskās funkcijas izmaiņas nav pietiekamas, lai produkts kļūtu par zālēm funkcijas dēļ.</w:t>
            </w:r>
            <w:r>
              <w:rPr>
                <w:noProof/>
                <w:webHidden/>
              </w:rPr>
              <w:tab/>
            </w:r>
            <w:r>
              <w:rPr>
                <w:noProof/>
                <w:webHidden/>
              </w:rPr>
              <w:fldChar w:fldCharType="begin"/>
            </w:r>
            <w:r>
              <w:rPr>
                <w:noProof/>
                <w:webHidden/>
              </w:rPr>
              <w:instrText xml:space="preserve"> PAGEREF _Toc207870139 \h </w:instrText>
            </w:r>
            <w:r>
              <w:rPr>
                <w:noProof/>
                <w:webHidden/>
              </w:rPr>
            </w:r>
            <w:r>
              <w:rPr>
                <w:noProof/>
                <w:webHidden/>
              </w:rPr>
              <w:fldChar w:fldCharType="separate"/>
            </w:r>
            <w:r>
              <w:rPr>
                <w:noProof/>
                <w:webHidden/>
              </w:rPr>
              <w:t>33</w:t>
            </w:r>
            <w:r>
              <w:rPr>
                <w:noProof/>
                <w:webHidden/>
              </w:rPr>
              <w:fldChar w:fldCharType="end"/>
            </w:r>
          </w:hyperlink>
        </w:p>
        <w:p w14:paraId="2A035A62" w14:textId="537EE3E9"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40" w:history="1">
            <w:r w:rsidRPr="001157EA">
              <w:rPr>
                <w:rStyle w:val="Hyperlink"/>
                <w:rFonts w:ascii="Times New Roman" w:hAnsi="Times New Roman"/>
                <w:noProof/>
              </w:rPr>
              <w:t>88. Jautājums par to, vai produkts vai tā viela(-as) atjauno, labo vai maina fizioloģiskās funkcijas, izraisot farmakoloģisku, imunoloģisku vai metabolisku iedarbību, ir jāizlemj katrā gadījumā atsevišķi.</w:t>
            </w:r>
            <w:r>
              <w:rPr>
                <w:noProof/>
                <w:webHidden/>
              </w:rPr>
              <w:tab/>
            </w:r>
            <w:r>
              <w:rPr>
                <w:noProof/>
                <w:webHidden/>
              </w:rPr>
              <w:fldChar w:fldCharType="begin"/>
            </w:r>
            <w:r>
              <w:rPr>
                <w:noProof/>
                <w:webHidden/>
              </w:rPr>
              <w:instrText xml:space="preserve"> PAGEREF _Toc207870140 \h </w:instrText>
            </w:r>
            <w:r>
              <w:rPr>
                <w:noProof/>
                <w:webHidden/>
              </w:rPr>
            </w:r>
            <w:r>
              <w:rPr>
                <w:noProof/>
                <w:webHidden/>
              </w:rPr>
              <w:fldChar w:fldCharType="separate"/>
            </w:r>
            <w:r>
              <w:rPr>
                <w:noProof/>
                <w:webHidden/>
              </w:rPr>
              <w:t>34</w:t>
            </w:r>
            <w:r>
              <w:rPr>
                <w:noProof/>
                <w:webHidden/>
              </w:rPr>
              <w:fldChar w:fldCharType="end"/>
            </w:r>
          </w:hyperlink>
        </w:p>
        <w:p w14:paraId="5DAF38AB" w14:textId="39094F8C"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41" w:history="1">
            <w:r w:rsidRPr="001157EA">
              <w:rPr>
                <w:rStyle w:val="Hyperlink"/>
                <w:rFonts w:ascii="Times New Roman" w:hAnsi="Times New Roman"/>
                <w:noProof/>
              </w:rPr>
              <w:t>3.3.4. Produkti, kas satur vielas, kuras stimulē matu augšanu vai samazina matu izkrišanu</w:t>
            </w:r>
            <w:r>
              <w:rPr>
                <w:noProof/>
                <w:webHidden/>
              </w:rPr>
              <w:tab/>
            </w:r>
            <w:r>
              <w:rPr>
                <w:noProof/>
                <w:webHidden/>
              </w:rPr>
              <w:fldChar w:fldCharType="begin"/>
            </w:r>
            <w:r>
              <w:rPr>
                <w:noProof/>
                <w:webHidden/>
              </w:rPr>
              <w:instrText xml:space="preserve"> PAGEREF _Toc207870141 \h </w:instrText>
            </w:r>
            <w:r>
              <w:rPr>
                <w:noProof/>
                <w:webHidden/>
              </w:rPr>
            </w:r>
            <w:r>
              <w:rPr>
                <w:noProof/>
                <w:webHidden/>
              </w:rPr>
              <w:fldChar w:fldCharType="separate"/>
            </w:r>
            <w:r>
              <w:rPr>
                <w:noProof/>
                <w:webHidden/>
              </w:rPr>
              <w:t>34</w:t>
            </w:r>
            <w:r>
              <w:rPr>
                <w:noProof/>
                <w:webHidden/>
              </w:rPr>
              <w:fldChar w:fldCharType="end"/>
            </w:r>
          </w:hyperlink>
        </w:p>
        <w:p w14:paraId="261DD482" w14:textId="08C1ADF1"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42" w:history="1">
            <w:r w:rsidRPr="001157EA">
              <w:rPr>
                <w:rStyle w:val="Hyperlink"/>
                <w:rFonts w:ascii="Times New Roman" w:hAnsi="Times New Roman"/>
                <w:noProof/>
              </w:rPr>
              <w:t>91. Jautājums. Vai produkti, kas satur vielas, kuras stimulē matu augšanu vai samazina matu izkrišanu, ir kosmētikas līdzekļi?</w:t>
            </w:r>
            <w:r>
              <w:rPr>
                <w:noProof/>
                <w:webHidden/>
              </w:rPr>
              <w:tab/>
            </w:r>
            <w:r>
              <w:rPr>
                <w:noProof/>
                <w:webHidden/>
              </w:rPr>
              <w:fldChar w:fldCharType="begin"/>
            </w:r>
            <w:r>
              <w:rPr>
                <w:noProof/>
                <w:webHidden/>
              </w:rPr>
              <w:instrText xml:space="preserve"> PAGEREF _Toc207870142 \h </w:instrText>
            </w:r>
            <w:r>
              <w:rPr>
                <w:noProof/>
                <w:webHidden/>
              </w:rPr>
            </w:r>
            <w:r>
              <w:rPr>
                <w:noProof/>
                <w:webHidden/>
              </w:rPr>
              <w:fldChar w:fldCharType="separate"/>
            </w:r>
            <w:r>
              <w:rPr>
                <w:noProof/>
                <w:webHidden/>
              </w:rPr>
              <w:t>34</w:t>
            </w:r>
            <w:r>
              <w:rPr>
                <w:noProof/>
                <w:webHidden/>
              </w:rPr>
              <w:fldChar w:fldCharType="end"/>
            </w:r>
          </w:hyperlink>
        </w:p>
        <w:p w14:paraId="616E57A4" w14:textId="37957AE6"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43" w:history="1">
            <w:r w:rsidRPr="001157EA">
              <w:rPr>
                <w:rStyle w:val="Hyperlink"/>
                <w:rFonts w:ascii="Times New Roman" w:hAnsi="Times New Roman"/>
                <w:noProof/>
              </w:rPr>
              <w:t>92. Atbilde. Jautājums par to, vai produkts vai tā viela(-as) atjauno, izlabo vai maina fizioloģiskās funkcijas, izraisot farmakoloģisku, imunoloģisku vai metabolisku iedarbību, ir jāizlemj katrā gadījumā atsevišķi.</w:t>
            </w:r>
            <w:r>
              <w:rPr>
                <w:noProof/>
                <w:webHidden/>
              </w:rPr>
              <w:tab/>
            </w:r>
            <w:r>
              <w:rPr>
                <w:noProof/>
                <w:webHidden/>
              </w:rPr>
              <w:fldChar w:fldCharType="begin"/>
            </w:r>
            <w:r>
              <w:rPr>
                <w:noProof/>
                <w:webHidden/>
              </w:rPr>
              <w:instrText xml:space="preserve"> PAGEREF _Toc207870143 \h </w:instrText>
            </w:r>
            <w:r>
              <w:rPr>
                <w:noProof/>
                <w:webHidden/>
              </w:rPr>
            </w:r>
            <w:r>
              <w:rPr>
                <w:noProof/>
                <w:webHidden/>
              </w:rPr>
              <w:fldChar w:fldCharType="separate"/>
            </w:r>
            <w:r>
              <w:rPr>
                <w:noProof/>
                <w:webHidden/>
              </w:rPr>
              <w:t>34</w:t>
            </w:r>
            <w:r>
              <w:rPr>
                <w:noProof/>
                <w:webHidden/>
              </w:rPr>
              <w:fldChar w:fldCharType="end"/>
            </w:r>
          </w:hyperlink>
        </w:p>
        <w:p w14:paraId="6125154E" w14:textId="2C9164D9"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44" w:history="1">
            <w:r w:rsidRPr="001157EA">
              <w:rPr>
                <w:rStyle w:val="Hyperlink"/>
                <w:rFonts w:ascii="Times New Roman" w:hAnsi="Times New Roman"/>
                <w:noProof/>
              </w:rPr>
              <w:t>93. Fakts, ka tā pati viela ir iekļauta ne tikai kosmētikas līdzeklī, bet arī ir aktīvā viela zāļu sastāvā, nav izšķirošs. Tomēr tas var liecināt par produkta farmakoloģisko, imunoloģisko vai metabolisko iedarbību.</w:t>
            </w:r>
            <w:r>
              <w:rPr>
                <w:noProof/>
                <w:webHidden/>
              </w:rPr>
              <w:tab/>
            </w:r>
            <w:r>
              <w:rPr>
                <w:noProof/>
                <w:webHidden/>
              </w:rPr>
              <w:fldChar w:fldCharType="begin"/>
            </w:r>
            <w:r>
              <w:rPr>
                <w:noProof/>
                <w:webHidden/>
              </w:rPr>
              <w:instrText xml:space="preserve"> PAGEREF _Toc207870144 \h </w:instrText>
            </w:r>
            <w:r>
              <w:rPr>
                <w:noProof/>
                <w:webHidden/>
              </w:rPr>
            </w:r>
            <w:r>
              <w:rPr>
                <w:noProof/>
                <w:webHidden/>
              </w:rPr>
              <w:fldChar w:fldCharType="separate"/>
            </w:r>
            <w:r>
              <w:rPr>
                <w:noProof/>
                <w:webHidden/>
              </w:rPr>
              <w:t>34</w:t>
            </w:r>
            <w:r>
              <w:rPr>
                <w:noProof/>
                <w:webHidden/>
              </w:rPr>
              <w:fldChar w:fldCharType="end"/>
            </w:r>
          </w:hyperlink>
        </w:p>
        <w:p w14:paraId="66AF2C4C" w14:textId="340BEC09"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45" w:history="1">
            <w:r w:rsidRPr="001157EA">
              <w:rPr>
                <w:rStyle w:val="Hyperlink"/>
                <w:rFonts w:ascii="Times New Roman" w:hAnsi="Times New Roman"/>
                <w:noProof/>
              </w:rPr>
              <w:t>94. To novērtējot, jāņem vērā visas produkta īpašības, tostarp, piemēram, absorbcija, koncentrācija, lietošanas veids, lietošanas biežums, lietošanas vieta un iesūkšanās pakāpe.</w:t>
            </w:r>
            <w:r>
              <w:rPr>
                <w:noProof/>
                <w:webHidden/>
              </w:rPr>
              <w:tab/>
            </w:r>
            <w:r>
              <w:rPr>
                <w:noProof/>
                <w:webHidden/>
              </w:rPr>
              <w:fldChar w:fldCharType="begin"/>
            </w:r>
            <w:r>
              <w:rPr>
                <w:noProof/>
                <w:webHidden/>
              </w:rPr>
              <w:instrText xml:space="preserve"> PAGEREF _Toc207870145 \h </w:instrText>
            </w:r>
            <w:r>
              <w:rPr>
                <w:noProof/>
                <w:webHidden/>
              </w:rPr>
            </w:r>
            <w:r>
              <w:rPr>
                <w:noProof/>
                <w:webHidden/>
              </w:rPr>
              <w:fldChar w:fldCharType="separate"/>
            </w:r>
            <w:r>
              <w:rPr>
                <w:noProof/>
                <w:webHidden/>
              </w:rPr>
              <w:t>34</w:t>
            </w:r>
            <w:r>
              <w:rPr>
                <w:noProof/>
                <w:webHidden/>
              </w:rPr>
              <w:fldChar w:fldCharType="end"/>
            </w:r>
          </w:hyperlink>
        </w:p>
        <w:p w14:paraId="69434D14" w14:textId="72E1E6BE"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46" w:history="1">
            <w:r w:rsidRPr="001157EA">
              <w:rPr>
                <w:rStyle w:val="Hyperlink"/>
                <w:rFonts w:ascii="Times New Roman" w:hAnsi="Times New Roman"/>
                <w:noProof/>
              </w:rPr>
              <w:t xml:space="preserve">95. Apgalvojumi var kompetentajām iestādēm sniegt noderīgas norādes, bet tie tomēr neaizstāj rūpīgu darbības veida un visu iepriekš norādīto elementu izvērtējumu. Apgalvojums “matu augšanas veicināšana” parasti attiecas uz farmaceitiskiem produktiem, piemēram, </w:t>
            </w:r>
            <w:r w:rsidRPr="001157EA">
              <w:rPr>
                <w:rStyle w:val="Hyperlink"/>
                <w:rFonts w:ascii="Times New Roman" w:hAnsi="Times New Roman"/>
                <w:noProof/>
              </w:rPr>
              <w:lastRenderedPageBreak/>
              <w:t>tādiem, kas satur minoksidilu – vielu, kas ir aizliegta kosmētikas sastāvdaļa, savukārt apgalvojums “matu izkrišanas mazināšana” parasti attiecas uz kosmētikas līdzekļiem. Attiecīgi līdzeklis, kas “novērš matu izkrišanu”, var būt kosmētikas līdzeklis.</w:t>
            </w:r>
            <w:r>
              <w:rPr>
                <w:noProof/>
                <w:webHidden/>
              </w:rPr>
              <w:tab/>
            </w:r>
            <w:r>
              <w:rPr>
                <w:noProof/>
                <w:webHidden/>
              </w:rPr>
              <w:fldChar w:fldCharType="begin"/>
            </w:r>
            <w:r>
              <w:rPr>
                <w:noProof/>
                <w:webHidden/>
              </w:rPr>
              <w:instrText xml:space="preserve"> PAGEREF _Toc207870146 \h </w:instrText>
            </w:r>
            <w:r>
              <w:rPr>
                <w:noProof/>
                <w:webHidden/>
              </w:rPr>
            </w:r>
            <w:r>
              <w:rPr>
                <w:noProof/>
                <w:webHidden/>
              </w:rPr>
              <w:fldChar w:fldCharType="separate"/>
            </w:r>
            <w:r>
              <w:rPr>
                <w:noProof/>
                <w:webHidden/>
              </w:rPr>
              <w:t>34</w:t>
            </w:r>
            <w:r>
              <w:rPr>
                <w:noProof/>
                <w:webHidden/>
              </w:rPr>
              <w:fldChar w:fldCharType="end"/>
            </w:r>
          </w:hyperlink>
        </w:p>
        <w:p w14:paraId="55F0E091" w14:textId="3FD44AB1"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47" w:history="1">
            <w:r w:rsidRPr="001157EA">
              <w:rPr>
                <w:rStyle w:val="Hyperlink"/>
                <w:rFonts w:ascii="Times New Roman" w:hAnsi="Times New Roman"/>
                <w:noProof/>
              </w:rPr>
              <w:t>3.3.5. Produkti, kas veicina skropstu augšanu</w:t>
            </w:r>
            <w:r>
              <w:rPr>
                <w:noProof/>
                <w:webHidden/>
              </w:rPr>
              <w:tab/>
            </w:r>
            <w:r>
              <w:rPr>
                <w:noProof/>
                <w:webHidden/>
              </w:rPr>
              <w:fldChar w:fldCharType="begin"/>
            </w:r>
            <w:r>
              <w:rPr>
                <w:noProof/>
                <w:webHidden/>
              </w:rPr>
              <w:instrText xml:space="preserve"> PAGEREF _Toc207870147 \h </w:instrText>
            </w:r>
            <w:r>
              <w:rPr>
                <w:noProof/>
                <w:webHidden/>
              </w:rPr>
            </w:r>
            <w:r>
              <w:rPr>
                <w:noProof/>
                <w:webHidden/>
              </w:rPr>
              <w:fldChar w:fldCharType="separate"/>
            </w:r>
            <w:r>
              <w:rPr>
                <w:noProof/>
                <w:webHidden/>
              </w:rPr>
              <w:t>35</w:t>
            </w:r>
            <w:r>
              <w:rPr>
                <w:noProof/>
                <w:webHidden/>
              </w:rPr>
              <w:fldChar w:fldCharType="end"/>
            </w:r>
          </w:hyperlink>
        </w:p>
        <w:p w14:paraId="14E3EE86" w14:textId="3F8B0F24"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48" w:history="1">
            <w:r w:rsidRPr="001157EA">
              <w:rPr>
                <w:rStyle w:val="Hyperlink"/>
                <w:rFonts w:ascii="Times New Roman" w:hAnsi="Times New Roman"/>
                <w:noProof/>
              </w:rPr>
              <w:t>96. Jautājums. Vai produkti, kas ietekmē skropstu augšanu, ir kosmētikas līdzekļi?</w:t>
            </w:r>
            <w:r>
              <w:rPr>
                <w:noProof/>
                <w:webHidden/>
              </w:rPr>
              <w:tab/>
            </w:r>
            <w:r>
              <w:rPr>
                <w:noProof/>
                <w:webHidden/>
              </w:rPr>
              <w:fldChar w:fldCharType="begin"/>
            </w:r>
            <w:r>
              <w:rPr>
                <w:noProof/>
                <w:webHidden/>
              </w:rPr>
              <w:instrText xml:space="preserve"> PAGEREF _Toc207870148 \h </w:instrText>
            </w:r>
            <w:r>
              <w:rPr>
                <w:noProof/>
                <w:webHidden/>
              </w:rPr>
            </w:r>
            <w:r>
              <w:rPr>
                <w:noProof/>
                <w:webHidden/>
              </w:rPr>
              <w:fldChar w:fldCharType="separate"/>
            </w:r>
            <w:r>
              <w:rPr>
                <w:noProof/>
                <w:webHidden/>
              </w:rPr>
              <w:t>35</w:t>
            </w:r>
            <w:r>
              <w:rPr>
                <w:noProof/>
                <w:webHidden/>
              </w:rPr>
              <w:fldChar w:fldCharType="end"/>
            </w:r>
          </w:hyperlink>
        </w:p>
        <w:p w14:paraId="074247FA" w14:textId="11BDA056"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49" w:history="1">
            <w:r w:rsidRPr="001157EA">
              <w:rPr>
                <w:rStyle w:val="Hyperlink"/>
                <w:rFonts w:ascii="Times New Roman" w:hAnsi="Times New Roman"/>
                <w:noProof/>
              </w:rPr>
              <w:t>97. Atbilde. Jautājums par to, vai šādi produkti ievērojami atjauno, izlabo vai maina fizioloģiskās funkcijas, izraisot farmakoloģisku, imunoloģisku vai metabolisku iedarbību, ir jāizvērtē katrā gadījumā atsevišķi.</w:t>
            </w:r>
            <w:r>
              <w:rPr>
                <w:noProof/>
                <w:webHidden/>
              </w:rPr>
              <w:tab/>
            </w:r>
            <w:r>
              <w:rPr>
                <w:noProof/>
                <w:webHidden/>
              </w:rPr>
              <w:fldChar w:fldCharType="begin"/>
            </w:r>
            <w:r>
              <w:rPr>
                <w:noProof/>
                <w:webHidden/>
              </w:rPr>
              <w:instrText xml:space="preserve"> PAGEREF _Toc207870149 \h </w:instrText>
            </w:r>
            <w:r>
              <w:rPr>
                <w:noProof/>
                <w:webHidden/>
              </w:rPr>
            </w:r>
            <w:r>
              <w:rPr>
                <w:noProof/>
                <w:webHidden/>
              </w:rPr>
              <w:fldChar w:fldCharType="separate"/>
            </w:r>
            <w:r>
              <w:rPr>
                <w:noProof/>
                <w:webHidden/>
              </w:rPr>
              <w:t>35</w:t>
            </w:r>
            <w:r>
              <w:rPr>
                <w:noProof/>
                <w:webHidden/>
              </w:rPr>
              <w:fldChar w:fldCharType="end"/>
            </w:r>
          </w:hyperlink>
        </w:p>
        <w:p w14:paraId="14CFE544" w14:textId="6808BD10"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50" w:history="1">
            <w:r w:rsidRPr="001157EA">
              <w:rPr>
                <w:rStyle w:val="Hyperlink"/>
                <w:rFonts w:ascii="Times New Roman" w:hAnsi="Times New Roman"/>
                <w:noProof/>
              </w:rPr>
              <w:t>98. Lai novērtētu šo skropstu produktu pareizu klasifikāciju, jāņem vērā visas produkta īpašības, tostarp, piemēram, produkta noformējums, jebkādi reklāmas materiāli, sastāvs, produkta īpašās farmakoloģiskās, imunoloģiskās vai metaboliskās īpašības, lietošanas veids normālos un saprātīgi paredzamos lietošanas apstākļos, lietošanas biežums, lietošanas vieta, iesūkšanās pakāpe un risks, ko var radīt tā lietošana.</w:t>
            </w:r>
            <w:r>
              <w:rPr>
                <w:noProof/>
                <w:webHidden/>
              </w:rPr>
              <w:tab/>
            </w:r>
            <w:r>
              <w:rPr>
                <w:noProof/>
                <w:webHidden/>
              </w:rPr>
              <w:fldChar w:fldCharType="begin"/>
            </w:r>
            <w:r>
              <w:rPr>
                <w:noProof/>
                <w:webHidden/>
              </w:rPr>
              <w:instrText xml:space="preserve"> PAGEREF _Toc207870150 \h </w:instrText>
            </w:r>
            <w:r>
              <w:rPr>
                <w:noProof/>
                <w:webHidden/>
              </w:rPr>
            </w:r>
            <w:r>
              <w:rPr>
                <w:noProof/>
                <w:webHidden/>
              </w:rPr>
              <w:fldChar w:fldCharType="separate"/>
            </w:r>
            <w:r>
              <w:rPr>
                <w:noProof/>
                <w:webHidden/>
              </w:rPr>
              <w:t>35</w:t>
            </w:r>
            <w:r>
              <w:rPr>
                <w:noProof/>
                <w:webHidden/>
              </w:rPr>
              <w:fldChar w:fldCharType="end"/>
            </w:r>
          </w:hyperlink>
        </w:p>
        <w:p w14:paraId="069B11F6" w14:textId="6ADCCE8D"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51" w:history="1">
            <w:r w:rsidRPr="001157EA">
              <w:rPr>
                <w:rStyle w:val="Hyperlink"/>
                <w:rFonts w:ascii="Times New Roman" w:hAnsi="Times New Roman"/>
                <w:noProof/>
              </w:rPr>
              <w:t>99. Fakts, ka tā pati viela ir izmantota arī zāļu sastāvā kā aktīvā viela, nav izšķirošs. Tomēr tas var liecināt par produkta farmakoloģisko, imunoloģisko vai metabolisko iedarbību.</w:t>
            </w:r>
            <w:r>
              <w:rPr>
                <w:noProof/>
                <w:webHidden/>
              </w:rPr>
              <w:tab/>
            </w:r>
            <w:r>
              <w:rPr>
                <w:noProof/>
                <w:webHidden/>
              </w:rPr>
              <w:fldChar w:fldCharType="begin"/>
            </w:r>
            <w:r>
              <w:rPr>
                <w:noProof/>
                <w:webHidden/>
              </w:rPr>
              <w:instrText xml:space="preserve"> PAGEREF _Toc207870151 \h </w:instrText>
            </w:r>
            <w:r>
              <w:rPr>
                <w:noProof/>
                <w:webHidden/>
              </w:rPr>
            </w:r>
            <w:r>
              <w:rPr>
                <w:noProof/>
                <w:webHidden/>
              </w:rPr>
              <w:fldChar w:fldCharType="separate"/>
            </w:r>
            <w:r>
              <w:rPr>
                <w:noProof/>
                <w:webHidden/>
              </w:rPr>
              <w:t>35</w:t>
            </w:r>
            <w:r>
              <w:rPr>
                <w:noProof/>
                <w:webHidden/>
              </w:rPr>
              <w:fldChar w:fldCharType="end"/>
            </w:r>
          </w:hyperlink>
        </w:p>
        <w:p w14:paraId="060CBCF3" w14:textId="50FC2F02"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52" w:history="1">
            <w:r w:rsidRPr="001157EA">
              <w:rPr>
                <w:rStyle w:val="Hyperlink"/>
                <w:rFonts w:ascii="Times New Roman" w:hAnsi="Times New Roman"/>
                <w:noProof/>
              </w:rPr>
              <w:t>100. No otras puses, var pastāvēt (vai tikt izstrādātas) citas vielas, kas ietekmē skropstu augšanu un netiek izmantotas kā aktīvās zāļu sastāvdaļas, bet produkts, kas tās satur, tik un tā varētu atjaunot, uzlabot vai izmainīt fizioloģiskās funkcijas, iedarbojoties farmakoloģiski, imunoloģiski vai metaboliski (piemēram, daži īpaši izstrādāti peptīdi).</w:t>
            </w:r>
            <w:r>
              <w:rPr>
                <w:noProof/>
                <w:webHidden/>
              </w:rPr>
              <w:tab/>
            </w:r>
            <w:r>
              <w:rPr>
                <w:noProof/>
                <w:webHidden/>
              </w:rPr>
              <w:fldChar w:fldCharType="begin"/>
            </w:r>
            <w:r>
              <w:rPr>
                <w:noProof/>
                <w:webHidden/>
              </w:rPr>
              <w:instrText xml:space="preserve"> PAGEREF _Toc207870152 \h </w:instrText>
            </w:r>
            <w:r>
              <w:rPr>
                <w:noProof/>
                <w:webHidden/>
              </w:rPr>
            </w:r>
            <w:r>
              <w:rPr>
                <w:noProof/>
                <w:webHidden/>
              </w:rPr>
              <w:fldChar w:fldCharType="separate"/>
            </w:r>
            <w:r>
              <w:rPr>
                <w:noProof/>
                <w:webHidden/>
              </w:rPr>
              <w:t>35</w:t>
            </w:r>
            <w:r>
              <w:rPr>
                <w:noProof/>
                <w:webHidden/>
              </w:rPr>
              <w:fldChar w:fldCharType="end"/>
            </w:r>
          </w:hyperlink>
        </w:p>
        <w:p w14:paraId="31B95AB2" w14:textId="06D19724"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53" w:history="1">
            <w:r w:rsidRPr="001157EA">
              <w:rPr>
                <w:rStyle w:val="Hyperlink"/>
                <w:rFonts w:ascii="Times New Roman" w:hAnsi="Times New Roman"/>
                <w:noProof/>
              </w:rPr>
              <w:t>101. Produkta noformējums var kompetentajām iestādēm sniegt noderīgas norādes, bet tas tomēr neaizstāj rūpīgu darbības veida un visu iepriekš norādīto elementu izvērtējumu. Piemēram, apgalvojums par “skropstu augšanas” veicināšanu norādītu uz nodomu izmainīt fizioloģisko funkciju. Tomēr šādu apgalvojumu neesamība nenozīmē, ka produkts neietekmē skropstu augšanu.</w:t>
            </w:r>
            <w:r>
              <w:rPr>
                <w:noProof/>
                <w:webHidden/>
              </w:rPr>
              <w:tab/>
            </w:r>
            <w:r>
              <w:rPr>
                <w:noProof/>
                <w:webHidden/>
              </w:rPr>
              <w:fldChar w:fldCharType="begin"/>
            </w:r>
            <w:r>
              <w:rPr>
                <w:noProof/>
                <w:webHidden/>
              </w:rPr>
              <w:instrText xml:space="preserve"> PAGEREF _Toc207870153 \h </w:instrText>
            </w:r>
            <w:r>
              <w:rPr>
                <w:noProof/>
                <w:webHidden/>
              </w:rPr>
            </w:r>
            <w:r>
              <w:rPr>
                <w:noProof/>
                <w:webHidden/>
              </w:rPr>
              <w:fldChar w:fldCharType="separate"/>
            </w:r>
            <w:r>
              <w:rPr>
                <w:noProof/>
                <w:webHidden/>
              </w:rPr>
              <w:t>35</w:t>
            </w:r>
            <w:r>
              <w:rPr>
                <w:noProof/>
                <w:webHidden/>
              </w:rPr>
              <w:fldChar w:fldCharType="end"/>
            </w:r>
          </w:hyperlink>
        </w:p>
        <w:p w14:paraId="2ED91CC8" w14:textId="7FB2E459"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54" w:history="1">
            <w:r w:rsidRPr="001157EA">
              <w:rPr>
                <w:rStyle w:val="Hyperlink"/>
                <w:rFonts w:ascii="Times New Roman" w:hAnsi="Times New Roman"/>
                <w:noProof/>
              </w:rPr>
              <w:t>3.3.6. Līdzekļi ieaugušiem matiņiem</w:t>
            </w:r>
            <w:r>
              <w:rPr>
                <w:noProof/>
                <w:webHidden/>
              </w:rPr>
              <w:tab/>
            </w:r>
            <w:r>
              <w:rPr>
                <w:noProof/>
                <w:webHidden/>
              </w:rPr>
              <w:fldChar w:fldCharType="begin"/>
            </w:r>
            <w:r>
              <w:rPr>
                <w:noProof/>
                <w:webHidden/>
              </w:rPr>
              <w:instrText xml:space="preserve"> PAGEREF _Toc207870154 \h </w:instrText>
            </w:r>
            <w:r>
              <w:rPr>
                <w:noProof/>
                <w:webHidden/>
              </w:rPr>
            </w:r>
            <w:r>
              <w:rPr>
                <w:noProof/>
                <w:webHidden/>
              </w:rPr>
              <w:fldChar w:fldCharType="separate"/>
            </w:r>
            <w:r>
              <w:rPr>
                <w:noProof/>
                <w:webHidden/>
              </w:rPr>
              <w:t>35</w:t>
            </w:r>
            <w:r>
              <w:rPr>
                <w:noProof/>
                <w:webHidden/>
              </w:rPr>
              <w:fldChar w:fldCharType="end"/>
            </w:r>
          </w:hyperlink>
        </w:p>
        <w:p w14:paraId="5A31EE62" w14:textId="523B3D2D"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55" w:history="1">
            <w:r w:rsidRPr="001157EA">
              <w:rPr>
                <w:rStyle w:val="Hyperlink"/>
                <w:rFonts w:ascii="Times New Roman" w:hAnsi="Times New Roman"/>
                <w:noProof/>
              </w:rPr>
              <w:t>102. Jautājums. Vai līdzekļi ieaugušiem matiņiem ir kosmētikas līdzekļi?</w:t>
            </w:r>
            <w:r>
              <w:rPr>
                <w:noProof/>
                <w:webHidden/>
              </w:rPr>
              <w:tab/>
            </w:r>
            <w:r>
              <w:rPr>
                <w:noProof/>
                <w:webHidden/>
              </w:rPr>
              <w:fldChar w:fldCharType="begin"/>
            </w:r>
            <w:r>
              <w:rPr>
                <w:noProof/>
                <w:webHidden/>
              </w:rPr>
              <w:instrText xml:space="preserve"> PAGEREF _Toc207870155 \h </w:instrText>
            </w:r>
            <w:r>
              <w:rPr>
                <w:noProof/>
                <w:webHidden/>
              </w:rPr>
            </w:r>
            <w:r>
              <w:rPr>
                <w:noProof/>
                <w:webHidden/>
              </w:rPr>
              <w:fldChar w:fldCharType="separate"/>
            </w:r>
            <w:r>
              <w:rPr>
                <w:noProof/>
                <w:webHidden/>
              </w:rPr>
              <w:t>35</w:t>
            </w:r>
            <w:r>
              <w:rPr>
                <w:noProof/>
                <w:webHidden/>
              </w:rPr>
              <w:fldChar w:fldCharType="end"/>
            </w:r>
          </w:hyperlink>
        </w:p>
        <w:p w14:paraId="48931B9D" w14:textId="22DD83EB"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56" w:history="1">
            <w:r w:rsidRPr="001157EA">
              <w:rPr>
                <w:rStyle w:val="Hyperlink"/>
                <w:rFonts w:ascii="Times New Roman" w:hAnsi="Times New Roman"/>
                <w:noProof/>
              </w:rPr>
              <w:t>103. Atbilde. Ieaugušu matiņu problēma var būt neglīta, sāpīga un ļoti traucējoša gan vīriešiem, gan sievietēm, taču, lai gan tā var būt saistīta ar kairinājumu un iekaisumu, tā nav slimība.</w:t>
            </w:r>
            <w:r>
              <w:rPr>
                <w:noProof/>
                <w:webHidden/>
              </w:rPr>
              <w:tab/>
            </w:r>
            <w:r>
              <w:rPr>
                <w:noProof/>
                <w:webHidden/>
              </w:rPr>
              <w:fldChar w:fldCharType="begin"/>
            </w:r>
            <w:r>
              <w:rPr>
                <w:noProof/>
                <w:webHidden/>
              </w:rPr>
              <w:instrText xml:space="preserve"> PAGEREF _Toc207870156 \h </w:instrText>
            </w:r>
            <w:r>
              <w:rPr>
                <w:noProof/>
                <w:webHidden/>
              </w:rPr>
            </w:r>
            <w:r>
              <w:rPr>
                <w:noProof/>
                <w:webHidden/>
              </w:rPr>
              <w:fldChar w:fldCharType="separate"/>
            </w:r>
            <w:r>
              <w:rPr>
                <w:noProof/>
                <w:webHidden/>
              </w:rPr>
              <w:t>35</w:t>
            </w:r>
            <w:r>
              <w:rPr>
                <w:noProof/>
                <w:webHidden/>
              </w:rPr>
              <w:fldChar w:fldCharType="end"/>
            </w:r>
          </w:hyperlink>
        </w:p>
        <w:p w14:paraId="4E973318" w14:textId="7F7541F0"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57" w:history="1">
            <w:r w:rsidRPr="001157EA">
              <w:rPr>
                <w:rStyle w:val="Hyperlink"/>
                <w:rFonts w:ascii="Times New Roman" w:hAnsi="Times New Roman"/>
                <w:noProof/>
              </w:rPr>
              <w:t>104. Kosmētikas līdzeklis var būt līdzeklis, kas palīdz atbrīvot ieaugušus matiņus, izmantojot mehānisku vai keratolītisku iedarbību.</w:t>
            </w:r>
            <w:r>
              <w:rPr>
                <w:noProof/>
                <w:webHidden/>
              </w:rPr>
              <w:tab/>
            </w:r>
            <w:r>
              <w:rPr>
                <w:noProof/>
                <w:webHidden/>
              </w:rPr>
              <w:fldChar w:fldCharType="begin"/>
            </w:r>
            <w:r>
              <w:rPr>
                <w:noProof/>
                <w:webHidden/>
              </w:rPr>
              <w:instrText xml:space="preserve"> PAGEREF _Toc207870157 \h </w:instrText>
            </w:r>
            <w:r>
              <w:rPr>
                <w:noProof/>
                <w:webHidden/>
              </w:rPr>
            </w:r>
            <w:r>
              <w:rPr>
                <w:noProof/>
                <w:webHidden/>
              </w:rPr>
              <w:fldChar w:fldCharType="separate"/>
            </w:r>
            <w:r>
              <w:rPr>
                <w:noProof/>
                <w:webHidden/>
              </w:rPr>
              <w:t>35</w:t>
            </w:r>
            <w:r>
              <w:rPr>
                <w:noProof/>
                <w:webHidden/>
              </w:rPr>
              <w:fldChar w:fldCharType="end"/>
            </w:r>
          </w:hyperlink>
        </w:p>
        <w:p w14:paraId="1990107D" w14:textId="6EEA4592"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58" w:history="1">
            <w:r w:rsidRPr="001157EA">
              <w:rPr>
                <w:rStyle w:val="Hyperlink"/>
                <w:rFonts w:ascii="Times New Roman" w:hAnsi="Times New Roman"/>
                <w:noProof/>
              </w:rPr>
              <w:t>105. Tomēr jautājums par to, vai produkts vai tā viela(-as) atjauno, izlabo vai maina fizioloģiskās funkcijas, izraisot farmakoloģisku, imunoloģisku vai metabolisku iedarbību, ir jāizskata katrā gadījumā atsevišķi.</w:t>
            </w:r>
            <w:r>
              <w:rPr>
                <w:noProof/>
                <w:webHidden/>
              </w:rPr>
              <w:tab/>
            </w:r>
            <w:r>
              <w:rPr>
                <w:noProof/>
                <w:webHidden/>
              </w:rPr>
              <w:fldChar w:fldCharType="begin"/>
            </w:r>
            <w:r>
              <w:rPr>
                <w:noProof/>
                <w:webHidden/>
              </w:rPr>
              <w:instrText xml:space="preserve"> PAGEREF _Toc207870158 \h </w:instrText>
            </w:r>
            <w:r>
              <w:rPr>
                <w:noProof/>
                <w:webHidden/>
              </w:rPr>
            </w:r>
            <w:r>
              <w:rPr>
                <w:noProof/>
                <w:webHidden/>
              </w:rPr>
              <w:fldChar w:fldCharType="separate"/>
            </w:r>
            <w:r>
              <w:rPr>
                <w:noProof/>
                <w:webHidden/>
              </w:rPr>
              <w:t>36</w:t>
            </w:r>
            <w:r>
              <w:rPr>
                <w:noProof/>
                <w:webHidden/>
              </w:rPr>
              <w:fldChar w:fldCharType="end"/>
            </w:r>
          </w:hyperlink>
        </w:p>
        <w:p w14:paraId="46D54D0C" w14:textId="410313F5"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59" w:history="1">
            <w:r w:rsidRPr="001157EA">
              <w:rPr>
                <w:rStyle w:val="Hyperlink"/>
                <w:rFonts w:ascii="Times New Roman" w:hAnsi="Times New Roman"/>
                <w:noProof/>
              </w:rPr>
              <w:t>106. Fakts, ka tā pati viela ir iekļauta ne tikai kosmētikas līdzeklī, bet arī ir aktīvā viela zāļu sastāvā, nav izšķirošs. Tomēr tas var liecināt par produkta farmakoloģisko, imunoloģisko vai metabolisko iedarbību.</w:t>
            </w:r>
            <w:r>
              <w:rPr>
                <w:noProof/>
                <w:webHidden/>
              </w:rPr>
              <w:tab/>
            </w:r>
            <w:r>
              <w:rPr>
                <w:noProof/>
                <w:webHidden/>
              </w:rPr>
              <w:fldChar w:fldCharType="begin"/>
            </w:r>
            <w:r>
              <w:rPr>
                <w:noProof/>
                <w:webHidden/>
              </w:rPr>
              <w:instrText xml:space="preserve"> PAGEREF _Toc207870159 \h </w:instrText>
            </w:r>
            <w:r>
              <w:rPr>
                <w:noProof/>
                <w:webHidden/>
              </w:rPr>
            </w:r>
            <w:r>
              <w:rPr>
                <w:noProof/>
                <w:webHidden/>
              </w:rPr>
              <w:fldChar w:fldCharType="separate"/>
            </w:r>
            <w:r>
              <w:rPr>
                <w:noProof/>
                <w:webHidden/>
              </w:rPr>
              <w:t>36</w:t>
            </w:r>
            <w:r>
              <w:rPr>
                <w:noProof/>
                <w:webHidden/>
              </w:rPr>
              <w:fldChar w:fldCharType="end"/>
            </w:r>
          </w:hyperlink>
        </w:p>
        <w:p w14:paraId="7FF9A3B1" w14:textId="20BEA919"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60" w:history="1">
            <w:r w:rsidRPr="001157EA">
              <w:rPr>
                <w:rStyle w:val="Hyperlink"/>
                <w:rFonts w:ascii="Times New Roman" w:hAnsi="Times New Roman"/>
                <w:noProof/>
              </w:rPr>
              <w:t>107. To novērtējot, jāņem vērā visas produkta īpašības, tostarp, piemēram, absorbcija, koncentrācija, lietošanas veids, lietošanas biežums, lietošanas vieta un iesūkšanās pakāpe.</w:t>
            </w:r>
            <w:r>
              <w:rPr>
                <w:noProof/>
                <w:webHidden/>
              </w:rPr>
              <w:tab/>
            </w:r>
            <w:r>
              <w:rPr>
                <w:noProof/>
                <w:webHidden/>
              </w:rPr>
              <w:fldChar w:fldCharType="begin"/>
            </w:r>
            <w:r>
              <w:rPr>
                <w:noProof/>
                <w:webHidden/>
              </w:rPr>
              <w:instrText xml:space="preserve"> PAGEREF _Toc207870160 \h </w:instrText>
            </w:r>
            <w:r>
              <w:rPr>
                <w:noProof/>
                <w:webHidden/>
              </w:rPr>
            </w:r>
            <w:r>
              <w:rPr>
                <w:noProof/>
                <w:webHidden/>
              </w:rPr>
              <w:fldChar w:fldCharType="separate"/>
            </w:r>
            <w:r>
              <w:rPr>
                <w:noProof/>
                <w:webHidden/>
              </w:rPr>
              <w:t>36</w:t>
            </w:r>
            <w:r>
              <w:rPr>
                <w:noProof/>
                <w:webHidden/>
              </w:rPr>
              <w:fldChar w:fldCharType="end"/>
            </w:r>
          </w:hyperlink>
        </w:p>
        <w:p w14:paraId="2709B171" w14:textId="4324FC3B"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61" w:history="1">
            <w:r w:rsidRPr="001157EA">
              <w:rPr>
                <w:rStyle w:val="Hyperlink"/>
                <w:rFonts w:ascii="Times New Roman" w:hAnsi="Times New Roman"/>
                <w:noProof/>
              </w:rPr>
              <w:t xml:space="preserve">108. Apgalvojumi var kompetentajām iestādēm sniegt noderīgas norādes, bet tie tomēr neaizstāj rūpīgu darbības veida un visu iepriekš norādīto elementu izvērtējumu. Piemēram, apgalvojums, kurā minēta “kairinājuma mazināšana”, var būt saistīts ar </w:t>
            </w:r>
            <w:r w:rsidRPr="001157EA">
              <w:rPr>
                <w:rStyle w:val="Hyperlink"/>
                <w:rFonts w:ascii="Times New Roman" w:hAnsi="Times New Roman"/>
                <w:noProof/>
              </w:rPr>
              <w:lastRenderedPageBreak/>
              <w:t>kosmētikas līdzekli, savukārt apgalvojumi, kuros minēts “iekaisums” un “infekcija”, drīzāk attiecas uz zālēm.</w:t>
            </w:r>
            <w:r>
              <w:rPr>
                <w:noProof/>
                <w:webHidden/>
              </w:rPr>
              <w:tab/>
            </w:r>
            <w:r>
              <w:rPr>
                <w:noProof/>
                <w:webHidden/>
              </w:rPr>
              <w:fldChar w:fldCharType="begin"/>
            </w:r>
            <w:r>
              <w:rPr>
                <w:noProof/>
                <w:webHidden/>
              </w:rPr>
              <w:instrText xml:space="preserve"> PAGEREF _Toc207870161 \h </w:instrText>
            </w:r>
            <w:r>
              <w:rPr>
                <w:noProof/>
                <w:webHidden/>
              </w:rPr>
            </w:r>
            <w:r>
              <w:rPr>
                <w:noProof/>
                <w:webHidden/>
              </w:rPr>
              <w:fldChar w:fldCharType="separate"/>
            </w:r>
            <w:r>
              <w:rPr>
                <w:noProof/>
                <w:webHidden/>
              </w:rPr>
              <w:t>36</w:t>
            </w:r>
            <w:r>
              <w:rPr>
                <w:noProof/>
                <w:webHidden/>
              </w:rPr>
              <w:fldChar w:fldCharType="end"/>
            </w:r>
          </w:hyperlink>
        </w:p>
        <w:p w14:paraId="39E90482" w14:textId="2B5E1F1D"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62" w:history="1">
            <w:r w:rsidRPr="001157EA">
              <w:rPr>
                <w:rStyle w:val="Hyperlink"/>
                <w:rFonts w:ascii="Times New Roman" w:hAnsi="Times New Roman"/>
                <w:noProof/>
              </w:rPr>
              <w:t>3.3.7. Produkti, kas izraisa lūpu pietūkumu</w:t>
            </w:r>
            <w:r>
              <w:rPr>
                <w:noProof/>
                <w:webHidden/>
              </w:rPr>
              <w:tab/>
            </w:r>
            <w:r>
              <w:rPr>
                <w:noProof/>
                <w:webHidden/>
              </w:rPr>
              <w:fldChar w:fldCharType="begin"/>
            </w:r>
            <w:r>
              <w:rPr>
                <w:noProof/>
                <w:webHidden/>
              </w:rPr>
              <w:instrText xml:space="preserve"> PAGEREF _Toc207870162 \h </w:instrText>
            </w:r>
            <w:r>
              <w:rPr>
                <w:noProof/>
                <w:webHidden/>
              </w:rPr>
            </w:r>
            <w:r>
              <w:rPr>
                <w:noProof/>
                <w:webHidden/>
              </w:rPr>
              <w:fldChar w:fldCharType="separate"/>
            </w:r>
            <w:r>
              <w:rPr>
                <w:noProof/>
                <w:webHidden/>
              </w:rPr>
              <w:t>36</w:t>
            </w:r>
            <w:r>
              <w:rPr>
                <w:noProof/>
                <w:webHidden/>
              </w:rPr>
              <w:fldChar w:fldCharType="end"/>
            </w:r>
          </w:hyperlink>
        </w:p>
        <w:p w14:paraId="3B5EBB81" w14:textId="0CEC887B"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63" w:history="1">
            <w:r w:rsidRPr="001157EA">
              <w:rPr>
                <w:rStyle w:val="Hyperlink"/>
                <w:rFonts w:ascii="Times New Roman" w:hAnsi="Times New Roman"/>
                <w:noProof/>
              </w:rPr>
              <w:t>109. Jautājums. Vai lūpas palielinoši līdzekļi ir kosmētikas līdzekļi?</w:t>
            </w:r>
            <w:r>
              <w:rPr>
                <w:noProof/>
                <w:webHidden/>
              </w:rPr>
              <w:tab/>
            </w:r>
            <w:r>
              <w:rPr>
                <w:noProof/>
                <w:webHidden/>
              </w:rPr>
              <w:fldChar w:fldCharType="begin"/>
            </w:r>
            <w:r>
              <w:rPr>
                <w:noProof/>
                <w:webHidden/>
              </w:rPr>
              <w:instrText xml:space="preserve"> PAGEREF _Toc207870163 \h </w:instrText>
            </w:r>
            <w:r>
              <w:rPr>
                <w:noProof/>
                <w:webHidden/>
              </w:rPr>
            </w:r>
            <w:r>
              <w:rPr>
                <w:noProof/>
                <w:webHidden/>
              </w:rPr>
              <w:fldChar w:fldCharType="separate"/>
            </w:r>
            <w:r>
              <w:rPr>
                <w:noProof/>
                <w:webHidden/>
              </w:rPr>
              <w:t>36</w:t>
            </w:r>
            <w:r>
              <w:rPr>
                <w:noProof/>
                <w:webHidden/>
              </w:rPr>
              <w:fldChar w:fldCharType="end"/>
            </w:r>
          </w:hyperlink>
        </w:p>
        <w:p w14:paraId="3C4C1A42" w14:textId="42917F33"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64" w:history="1">
            <w:r w:rsidRPr="001157EA">
              <w:rPr>
                <w:rStyle w:val="Hyperlink"/>
                <w:rFonts w:ascii="Times New Roman" w:hAnsi="Times New Roman"/>
                <w:noProof/>
              </w:rPr>
              <w:t>110. Atbilde. Līdzekļi, kas padara lūpas apjomīgākas, principā var atbilst kosmētikas līdzekļu definīcijai, jo tie ir paredzēti saskarei ar lūpām, “lai tikai vai galvenokārt mainītu to izskatu”.</w:t>
            </w:r>
            <w:r>
              <w:rPr>
                <w:noProof/>
                <w:webHidden/>
              </w:rPr>
              <w:tab/>
            </w:r>
            <w:r>
              <w:rPr>
                <w:noProof/>
                <w:webHidden/>
              </w:rPr>
              <w:fldChar w:fldCharType="begin"/>
            </w:r>
            <w:r>
              <w:rPr>
                <w:noProof/>
                <w:webHidden/>
              </w:rPr>
              <w:instrText xml:space="preserve"> PAGEREF _Toc207870164 \h </w:instrText>
            </w:r>
            <w:r>
              <w:rPr>
                <w:noProof/>
                <w:webHidden/>
              </w:rPr>
            </w:r>
            <w:r>
              <w:rPr>
                <w:noProof/>
                <w:webHidden/>
              </w:rPr>
              <w:fldChar w:fldCharType="separate"/>
            </w:r>
            <w:r>
              <w:rPr>
                <w:noProof/>
                <w:webHidden/>
              </w:rPr>
              <w:t>36</w:t>
            </w:r>
            <w:r>
              <w:rPr>
                <w:noProof/>
                <w:webHidden/>
              </w:rPr>
              <w:fldChar w:fldCharType="end"/>
            </w:r>
          </w:hyperlink>
        </w:p>
        <w:p w14:paraId="4E981A03" w14:textId="3A30F843"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65" w:history="1">
            <w:r w:rsidRPr="001157EA">
              <w:rPr>
                <w:rStyle w:val="Hyperlink"/>
                <w:rFonts w:ascii="Times New Roman" w:hAnsi="Times New Roman"/>
                <w:noProof/>
              </w:rPr>
              <w:t>111. Tomēr šie produkti var atbilst arī zāļu definīcijai “pēc funkcijas”, saskaņā ar kuru produktu lieto vai ievada, lai “atjaunotu, izlabotu vai mainītu fizioloģiskās funkcijas, izraisot farmakoloģisku, imunoloģisku vai metabolisku iedarbību, vai lai noteiktu slimības diagnozi”. EKT uzskata: “Attiecībā uz frāzes “fizioloģisko funkciju atjaunošana, izlabošana vai mainīšana” nozīmi no Kopienas likumdevēja veselības aizsardzības mērķa izriet, ka šī frāze ir jāinterpretē pietiekami plaši, lai aptvertu visas vielas, kas spēj ietekmēt organisma faktisko funkcionēšanu. Tomēr šis kritērijs neattiecas uz tādām vielām kā noteikti kosmētikas līdzekļi, kas, lai gan ietekmē cilvēka organismu, būtiski neietekmē vielmaiņu un tādējādi būtiski nemaina tā funkcionēšanas veidu.”</w:t>
            </w:r>
            <w:r>
              <w:rPr>
                <w:noProof/>
                <w:webHidden/>
              </w:rPr>
              <w:tab/>
            </w:r>
            <w:r>
              <w:rPr>
                <w:noProof/>
                <w:webHidden/>
              </w:rPr>
              <w:fldChar w:fldCharType="begin"/>
            </w:r>
            <w:r>
              <w:rPr>
                <w:noProof/>
                <w:webHidden/>
              </w:rPr>
              <w:instrText xml:space="preserve"> PAGEREF _Toc207870165 \h </w:instrText>
            </w:r>
            <w:r>
              <w:rPr>
                <w:noProof/>
                <w:webHidden/>
              </w:rPr>
            </w:r>
            <w:r>
              <w:rPr>
                <w:noProof/>
                <w:webHidden/>
              </w:rPr>
              <w:fldChar w:fldCharType="separate"/>
            </w:r>
            <w:r>
              <w:rPr>
                <w:noProof/>
                <w:webHidden/>
              </w:rPr>
              <w:t>36</w:t>
            </w:r>
            <w:r>
              <w:rPr>
                <w:noProof/>
                <w:webHidden/>
              </w:rPr>
              <w:fldChar w:fldCharType="end"/>
            </w:r>
          </w:hyperlink>
        </w:p>
        <w:p w14:paraId="3C2ABC3B" w14:textId="2D4B0E9E"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66" w:history="1">
            <w:r w:rsidRPr="001157EA">
              <w:rPr>
                <w:rStyle w:val="Hyperlink"/>
                <w:rFonts w:ascii="Times New Roman" w:hAnsi="Times New Roman"/>
                <w:noProof/>
              </w:rPr>
              <w:t>3.3.8. Celulītu mazinoši produkti</w:t>
            </w:r>
            <w:r>
              <w:rPr>
                <w:noProof/>
                <w:webHidden/>
              </w:rPr>
              <w:tab/>
            </w:r>
            <w:r>
              <w:rPr>
                <w:noProof/>
                <w:webHidden/>
              </w:rPr>
              <w:fldChar w:fldCharType="begin"/>
            </w:r>
            <w:r>
              <w:rPr>
                <w:noProof/>
                <w:webHidden/>
              </w:rPr>
              <w:instrText xml:space="preserve"> PAGEREF _Toc207870166 \h </w:instrText>
            </w:r>
            <w:r>
              <w:rPr>
                <w:noProof/>
                <w:webHidden/>
              </w:rPr>
            </w:r>
            <w:r>
              <w:rPr>
                <w:noProof/>
                <w:webHidden/>
              </w:rPr>
              <w:fldChar w:fldCharType="separate"/>
            </w:r>
            <w:r>
              <w:rPr>
                <w:noProof/>
                <w:webHidden/>
              </w:rPr>
              <w:t>36</w:t>
            </w:r>
            <w:r>
              <w:rPr>
                <w:noProof/>
                <w:webHidden/>
              </w:rPr>
              <w:fldChar w:fldCharType="end"/>
            </w:r>
          </w:hyperlink>
        </w:p>
        <w:p w14:paraId="4E8406CA" w14:textId="26A5A7DA"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67" w:history="1">
            <w:r w:rsidRPr="001157EA">
              <w:rPr>
                <w:rStyle w:val="Hyperlink"/>
                <w:rFonts w:ascii="Times New Roman" w:hAnsi="Times New Roman"/>
                <w:noProof/>
              </w:rPr>
              <w:t>113. Jautājums. Vai līdzeklis, kas samazina celulītu ādā, ir kosmētikas līdzeklis?</w:t>
            </w:r>
            <w:r>
              <w:rPr>
                <w:noProof/>
                <w:webHidden/>
              </w:rPr>
              <w:tab/>
            </w:r>
            <w:r>
              <w:rPr>
                <w:noProof/>
                <w:webHidden/>
              </w:rPr>
              <w:fldChar w:fldCharType="begin"/>
            </w:r>
            <w:r>
              <w:rPr>
                <w:noProof/>
                <w:webHidden/>
              </w:rPr>
              <w:instrText xml:space="preserve"> PAGEREF _Toc207870167 \h </w:instrText>
            </w:r>
            <w:r>
              <w:rPr>
                <w:noProof/>
                <w:webHidden/>
              </w:rPr>
            </w:r>
            <w:r>
              <w:rPr>
                <w:noProof/>
                <w:webHidden/>
              </w:rPr>
              <w:fldChar w:fldCharType="separate"/>
            </w:r>
            <w:r>
              <w:rPr>
                <w:noProof/>
                <w:webHidden/>
              </w:rPr>
              <w:t>36</w:t>
            </w:r>
            <w:r>
              <w:rPr>
                <w:noProof/>
                <w:webHidden/>
              </w:rPr>
              <w:fldChar w:fldCharType="end"/>
            </w:r>
          </w:hyperlink>
        </w:p>
        <w:p w14:paraId="3A0547AE" w14:textId="21A21545"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68" w:history="1">
            <w:r w:rsidRPr="001157EA">
              <w:rPr>
                <w:rStyle w:val="Hyperlink"/>
                <w:rFonts w:ascii="Times New Roman" w:hAnsi="Times New Roman"/>
                <w:noProof/>
              </w:rPr>
              <w:t>114. Atbilde. Produkts, kas samazina celulītu, funkcijas dēļ var būt zāles. Šāds gadījums ir tad, ja produkts ir viela vai vielu kombinācija, ko cilvēki lieto vai ko cilvēkiem ievada, inter alia lai atjaunotu, izlabotu vai mainītu fizioloģiskās funkcijas, izraisot farmakoloģisku, imunoloģisku vai metabolisku iedarbību. Tomēr nelielas fizioloģiskās funkcijas izmaiņas nav pietiekamas, lai produkts kļūtu par zālēm funkcijas dēļ.</w:t>
            </w:r>
            <w:r>
              <w:rPr>
                <w:noProof/>
                <w:webHidden/>
              </w:rPr>
              <w:tab/>
            </w:r>
            <w:r>
              <w:rPr>
                <w:noProof/>
                <w:webHidden/>
              </w:rPr>
              <w:fldChar w:fldCharType="begin"/>
            </w:r>
            <w:r>
              <w:rPr>
                <w:noProof/>
                <w:webHidden/>
              </w:rPr>
              <w:instrText xml:space="preserve"> PAGEREF _Toc207870168 \h </w:instrText>
            </w:r>
            <w:r>
              <w:rPr>
                <w:noProof/>
                <w:webHidden/>
              </w:rPr>
            </w:r>
            <w:r>
              <w:rPr>
                <w:noProof/>
                <w:webHidden/>
              </w:rPr>
              <w:fldChar w:fldCharType="separate"/>
            </w:r>
            <w:r>
              <w:rPr>
                <w:noProof/>
                <w:webHidden/>
              </w:rPr>
              <w:t>37</w:t>
            </w:r>
            <w:r>
              <w:rPr>
                <w:noProof/>
                <w:webHidden/>
              </w:rPr>
              <w:fldChar w:fldCharType="end"/>
            </w:r>
          </w:hyperlink>
        </w:p>
        <w:p w14:paraId="779B9EF2" w14:textId="37E4EE95"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69" w:history="1">
            <w:r w:rsidRPr="001157EA">
              <w:rPr>
                <w:rStyle w:val="Hyperlink"/>
                <w:rFonts w:ascii="Times New Roman" w:hAnsi="Times New Roman"/>
                <w:noProof/>
              </w:rPr>
              <w:t>3.3.9. Vielas, ko uzklāj ar ādas plāksteriem</w:t>
            </w:r>
            <w:r>
              <w:rPr>
                <w:noProof/>
                <w:webHidden/>
              </w:rPr>
              <w:tab/>
            </w:r>
            <w:r>
              <w:rPr>
                <w:noProof/>
                <w:webHidden/>
              </w:rPr>
              <w:fldChar w:fldCharType="begin"/>
            </w:r>
            <w:r>
              <w:rPr>
                <w:noProof/>
                <w:webHidden/>
              </w:rPr>
              <w:instrText xml:space="preserve"> PAGEREF _Toc207870169 \h </w:instrText>
            </w:r>
            <w:r>
              <w:rPr>
                <w:noProof/>
                <w:webHidden/>
              </w:rPr>
            </w:r>
            <w:r>
              <w:rPr>
                <w:noProof/>
                <w:webHidden/>
              </w:rPr>
              <w:fldChar w:fldCharType="separate"/>
            </w:r>
            <w:r>
              <w:rPr>
                <w:noProof/>
                <w:webHidden/>
              </w:rPr>
              <w:t>37</w:t>
            </w:r>
            <w:r>
              <w:rPr>
                <w:noProof/>
                <w:webHidden/>
              </w:rPr>
              <w:fldChar w:fldCharType="end"/>
            </w:r>
          </w:hyperlink>
        </w:p>
        <w:p w14:paraId="282DA7B8" w14:textId="2418125A"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70" w:history="1">
            <w:r w:rsidRPr="001157EA">
              <w:rPr>
                <w:rStyle w:val="Hyperlink"/>
                <w:rFonts w:ascii="Times New Roman" w:hAnsi="Times New Roman"/>
                <w:noProof/>
              </w:rPr>
              <w:t>115. Jautājums. Vai produkts, ko uzklāj uz ādas, izmantojot plāksteri, ir kosmētikas līdzeklis?</w:t>
            </w:r>
            <w:r>
              <w:rPr>
                <w:noProof/>
                <w:webHidden/>
              </w:rPr>
              <w:tab/>
            </w:r>
            <w:r>
              <w:rPr>
                <w:noProof/>
                <w:webHidden/>
              </w:rPr>
              <w:fldChar w:fldCharType="begin"/>
            </w:r>
            <w:r>
              <w:rPr>
                <w:noProof/>
                <w:webHidden/>
              </w:rPr>
              <w:instrText xml:space="preserve"> PAGEREF _Toc207870170 \h </w:instrText>
            </w:r>
            <w:r>
              <w:rPr>
                <w:noProof/>
                <w:webHidden/>
              </w:rPr>
            </w:r>
            <w:r>
              <w:rPr>
                <w:noProof/>
                <w:webHidden/>
              </w:rPr>
              <w:fldChar w:fldCharType="separate"/>
            </w:r>
            <w:r>
              <w:rPr>
                <w:noProof/>
                <w:webHidden/>
              </w:rPr>
              <w:t>37</w:t>
            </w:r>
            <w:r>
              <w:rPr>
                <w:noProof/>
                <w:webHidden/>
              </w:rPr>
              <w:fldChar w:fldCharType="end"/>
            </w:r>
          </w:hyperlink>
        </w:p>
        <w:p w14:paraId="7A8816C8" w14:textId="5E7CDF37"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71" w:history="1">
            <w:r w:rsidRPr="001157EA">
              <w:rPr>
                <w:rStyle w:val="Hyperlink"/>
                <w:rFonts w:ascii="Times New Roman" w:hAnsi="Times New Roman"/>
                <w:noProof/>
              </w:rPr>
              <w:t>116. Atbilde. Viela vai maisījums, ko uzklāj uz ādas, izmantojot plāksteri, var būt vai nu kosmētikas līdzeklis, vai zāles. Tas ir atkarīgs ne tikai no jautājumiem saistībā ar produkta noformējumu (sal. iepriekš 4. punkts), bet no tā, vai viela vai maisījums atjauno, izlabo vai maina fizioloģiskās funkcijas, iedarbojoties farmakoloģiski, imunoloģiski vai metaboliski.</w:t>
            </w:r>
            <w:r>
              <w:rPr>
                <w:noProof/>
                <w:webHidden/>
              </w:rPr>
              <w:tab/>
            </w:r>
            <w:r>
              <w:rPr>
                <w:noProof/>
                <w:webHidden/>
              </w:rPr>
              <w:fldChar w:fldCharType="begin"/>
            </w:r>
            <w:r>
              <w:rPr>
                <w:noProof/>
                <w:webHidden/>
              </w:rPr>
              <w:instrText xml:space="preserve"> PAGEREF _Toc207870171 \h </w:instrText>
            </w:r>
            <w:r>
              <w:rPr>
                <w:noProof/>
                <w:webHidden/>
              </w:rPr>
            </w:r>
            <w:r>
              <w:rPr>
                <w:noProof/>
                <w:webHidden/>
              </w:rPr>
              <w:fldChar w:fldCharType="separate"/>
            </w:r>
            <w:r>
              <w:rPr>
                <w:noProof/>
                <w:webHidden/>
              </w:rPr>
              <w:t>37</w:t>
            </w:r>
            <w:r>
              <w:rPr>
                <w:noProof/>
                <w:webHidden/>
              </w:rPr>
              <w:fldChar w:fldCharType="end"/>
            </w:r>
          </w:hyperlink>
        </w:p>
        <w:p w14:paraId="51DEE7CC" w14:textId="330D81B4"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72" w:history="1">
            <w:r w:rsidRPr="001157EA">
              <w:rPr>
                <w:rStyle w:val="Hyperlink"/>
                <w:rFonts w:ascii="Times New Roman" w:hAnsi="Times New Roman"/>
                <w:noProof/>
              </w:rPr>
              <w:t>117. Tas jānovērtē katrā gadījumā atsevišķi. Plāksteru gadījumā inter alia jāņem vērā tas, vai aktīvās vielas nonāk vispārējā asinsritē, tādējādi mainot fizioloģiskās funkcijas tādā mērā, ka produkts funkcijas dēļ ir klasificējams kā zāles. No otras puses, plāksteri var iedarboties tikai lokāli uz ādas bez farmakoloģiskas iedarbības. Viens no kritērijiem, saskaņā ar kuru iespējams to novērtēt, varētu būt tas, vai plāksteris ir noslēdzošs vai nav – noslēdzoši plāksteri var nodrošināt dziļāku vielas iesūkšanos, kā dēļ tā kļūst sistēmiski pieejama.</w:t>
            </w:r>
            <w:r>
              <w:rPr>
                <w:noProof/>
                <w:webHidden/>
              </w:rPr>
              <w:tab/>
            </w:r>
            <w:r>
              <w:rPr>
                <w:noProof/>
                <w:webHidden/>
              </w:rPr>
              <w:fldChar w:fldCharType="begin"/>
            </w:r>
            <w:r>
              <w:rPr>
                <w:noProof/>
                <w:webHidden/>
              </w:rPr>
              <w:instrText xml:space="preserve"> PAGEREF _Toc207870172 \h </w:instrText>
            </w:r>
            <w:r>
              <w:rPr>
                <w:noProof/>
                <w:webHidden/>
              </w:rPr>
            </w:r>
            <w:r>
              <w:rPr>
                <w:noProof/>
                <w:webHidden/>
              </w:rPr>
              <w:fldChar w:fldCharType="separate"/>
            </w:r>
            <w:r>
              <w:rPr>
                <w:noProof/>
                <w:webHidden/>
              </w:rPr>
              <w:t>37</w:t>
            </w:r>
            <w:r>
              <w:rPr>
                <w:noProof/>
                <w:webHidden/>
              </w:rPr>
              <w:fldChar w:fldCharType="end"/>
            </w:r>
          </w:hyperlink>
        </w:p>
        <w:p w14:paraId="6F6F61BC" w14:textId="1543C844"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73" w:history="1">
            <w:r w:rsidRPr="001157EA">
              <w:rPr>
                <w:rStyle w:val="Hyperlink"/>
                <w:rFonts w:ascii="Times New Roman" w:hAnsi="Times New Roman"/>
                <w:noProof/>
              </w:rPr>
              <w:t>3.3.10. Produkti, kas tiek ievadīti, izmantojot jonoforēzi vai līdzīgus mehānismus</w:t>
            </w:r>
            <w:r>
              <w:rPr>
                <w:noProof/>
                <w:webHidden/>
              </w:rPr>
              <w:tab/>
            </w:r>
            <w:r>
              <w:rPr>
                <w:noProof/>
                <w:webHidden/>
              </w:rPr>
              <w:fldChar w:fldCharType="begin"/>
            </w:r>
            <w:r>
              <w:rPr>
                <w:noProof/>
                <w:webHidden/>
              </w:rPr>
              <w:instrText xml:space="preserve"> PAGEREF _Toc207870173 \h </w:instrText>
            </w:r>
            <w:r>
              <w:rPr>
                <w:noProof/>
                <w:webHidden/>
              </w:rPr>
            </w:r>
            <w:r>
              <w:rPr>
                <w:noProof/>
                <w:webHidden/>
              </w:rPr>
              <w:fldChar w:fldCharType="separate"/>
            </w:r>
            <w:r>
              <w:rPr>
                <w:noProof/>
                <w:webHidden/>
              </w:rPr>
              <w:t>37</w:t>
            </w:r>
            <w:r>
              <w:rPr>
                <w:noProof/>
                <w:webHidden/>
              </w:rPr>
              <w:fldChar w:fldCharType="end"/>
            </w:r>
          </w:hyperlink>
        </w:p>
        <w:p w14:paraId="1F056754" w14:textId="4E9A1C54"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74" w:history="1">
            <w:r w:rsidRPr="001157EA">
              <w:rPr>
                <w:rStyle w:val="Hyperlink"/>
                <w:rFonts w:ascii="Times New Roman" w:hAnsi="Times New Roman"/>
                <w:noProof/>
              </w:rPr>
              <w:t>118. Jautājums. Vai produkti, kas īpaši paredzēti ievadīšanai, izmantojot jonoforēzi vai līdzīgus mehānismus, var būt kosmētikas līdzekļi?</w:t>
            </w:r>
            <w:r>
              <w:rPr>
                <w:noProof/>
                <w:webHidden/>
              </w:rPr>
              <w:tab/>
            </w:r>
            <w:r>
              <w:rPr>
                <w:noProof/>
                <w:webHidden/>
              </w:rPr>
              <w:fldChar w:fldCharType="begin"/>
            </w:r>
            <w:r>
              <w:rPr>
                <w:noProof/>
                <w:webHidden/>
              </w:rPr>
              <w:instrText xml:space="preserve"> PAGEREF _Toc207870174 \h </w:instrText>
            </w:r>
            <w:r>
              <w:rPr>
                <w:noProof/>
                <w:webHidden/>
              </w:rPr>
            </w:r>
            <w:r>
              <w:rPr>
                <w:noProof/>
                <w:webHidden/>
              </w:rPr>
              <w:fldChar w:fldCharType="separate"/>
            </w:r>
            <w:r>
              <w:rPr>
                <w:noProof/>
                <w:webHidden/>
              </w:rPr>
              <w:t>37</w:t>
            </w:r>
            <w:r>
              <w:rPr>
                <w:noProof/>
                <w:webHidden/>
              </w:rPr>
              <w:fldChar w:fldCharType="end"/>
            </w:r>
          </w:hyperlink>
        </w:p>
        <w:p w14:paraId="2D59C913" w14:textId="13C5A102"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75" w:history="1">
            <w:r w:rsidRPr="001157EA">
              <w:rPr>
                <w:rStyle w:val="Hyperlink"/>
                <w:rFonts w:ascii="Times New Roman" w:hAnsi="Times New Roman"/>
                <w:noProof/>
              </w:rPr>
              <w:t>119. Atbilde. Jonoforēze un līdzīgi mehānismi ir metodes, kas izmanto nelielu elektrisko lādiņu, lai caur ādu piegādātu zāles vai citus maisījumus, un tās parasti izmanto fizioterapeiti, piemēram, pretiekaisuma līdzekļu ievadīšanai.</w:t>
            </w:r>
            <w:r>
              <w:rPr>
                <w:noProof/>
                <w:webHidden/>
              </w:rPr>
              <w:tab/>
            </w:r>
            <w:r>
              <w:rPr>
                <w:noProof/>
                <w:webHidden/>
              </w:rPr>
              <w:fldChar w:fldCharType="begin"/>
            </w:r>
            <w:r>
              <w:rPr>
                <w:noProof/>
                <w:webHidden/>
              </w:rPr>
              <w:instrText xml:space="preserve"> PAGEREF _Toc207870175 \h </w:instrText>
            </w:r>
            <w:r>
              <w:rPr>
                <w:noProof/>
                <w:webHidden/>
              </w:rPr>
            </w:r>
            <w:r>
              <w:rPr>
                <w:noProof/>
                <w:webHidden/>
              </w:rPr>
              <w:fldChar w:fldCharType="separate"/>
            </w:r>
            <w:r>
              <w:rPr>
                <w:noProof/>
                <w:webHidden/>
              </w:rPr>
              <w:t>37</w:t>
            </w:r>
            <w:r>
              <w:rPr>
                <w:noProof/>
                <w:webHidden/>
              </w:rPr>
              <w:fldChar w:fldCharType="end"/>
            </w:r>
          </w:hyperlink>
        </w:p>
        <w:p w14:paraId="6883A349" w14:textId="4A883A05"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76" w:history="1">
            <w:r w:rsidRPr="001157EA">
              <w:rPr>
                <w:rStyle w:val="Hyperlink"/>
                <w:rFonts w:ascii="Times New Roman" w:hAnsi="Times New Roman"/>
                <w:noProof/>
              </w:rPr>
              <w:t>120. Šādas metodes varētu izmantot kosmētiskiem nolūkiem, piemēram, palielinot ādas apjomu grumbu vietās, lai ievadītu sastāvdaļu, kuras iesūkšanos ādā iepriekš minētie mehānismi ievērojami uzlabotu. Ja ierīces lietošanas rezultātā produkts iesūcas tikai epidermas ārējā slānī, tad tas joprojām ir kosmētikas līdzeklis un tā drošums jānovērtē, ņemot vērā šo ievadīšanas veidu. No otras puses, ja ierīces lietošanas rezultātā noteiktas sastāvdaļas iekļūst dziļākos ādas slāņos, tad produktu nevar atzīt par kosmētikas līdzekli.</w:t>
            </w:r>
            <w:r>
              <w:rPr>
                <w:noProof/>
                <w:webHidden/>
              </w:rPr>
              <w:tab/>
            </w:r>
            <w:r>
              <w:rPr>
                <w:noProof/>
                <w:webHidden/>
              </w:rPr>
              <w:fldChar w:fldCharType="begin"/>
            </w:r>
            <w:r>
              <w:rPr>
                <w:noProof/>
                <w:webHidden/>
              </w:rPr>
              <w:instrText xml:space="preserve"> PAGEREF _Toc207870176 \h </w:instrText>
            </w:r>
            <w:r>
              <w:rPr>
                <w:noProof/>
                <w:webHidden/>
              </w:rPr>
            </w:r>
            <w:r>
              <w:rPr>
                <w:noProof/>
                <w:webHidden/>
              </w:rPr>
              <w:fldChar w:fldCharType="separate"/>
            </w:r>
            <w:r>
              <w:rPr>
                <w:noProof/>
                <w:webHidden/>
              </w:rPr>
              <w:t>37</w:t>
            </w:r>
            <w:r>
              <w:rPr>
                <w:noProof/>
                <w:webHidden/>
              </w:rPr>
              <w:fldChar w:fldCharType="end"/>
            </w:r>
          </w:hyperlink>
        </w:p>
        <w:p w14:paraId="1D1C0901" w14:textId="2E9CC92F"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77" w:history="1">
            <w:r w:rsidRPr="001157EA">
              <w:rPr>
                <w:rStyle w:val="Hyperlink"/>
                <w:rFonts w:ascii="Times New Roman" w:hAnsi="Times New Roman"/>
                <w:noProof/>
              </w:rPr>
              <w:t>121. Lai lemtu par produkta klasifikāciju, valsts kompetentajai iestādei katrā gadījumā atsevišķi jāizvērtē visas produkta īpašības, tostarp absorbcija, koncentrācija, ievadīšanas veids, lietošanas biežums, lietošanas vieta un iesūkšanās pakāpe, ņemot vērā konkrēto ievadīšanas veidu.</w:t>
            </w:r>
            <w:r>
              <w:rPr>
                <w:noProof/>
                <w:webHidden/>
              </w:rPr>
              <w:tab/>
            </w:r>
            <w:r>
              <w:rPr>
                <w:noProof/>
                <w:webHidden/>
              </w:rPr>
              <w:fldChar w:fldCharType="begin"/>
            </w:r>
            <w:r>
              <w:rPr>
                <w:noProof/>
                <w:webHidden/>
              </w:rPr>
              <w:instrText xml:space="preserve"> PAGEREF _Toc207870177 \h </w:instrText>
            </w:r>
            <w:r>
              <w:rPr>
                <w:noProof/>
                <w:webHidden/>
              </w:rPr>
            </w:r>
            <w:r>
              <w:rPr>
                <w:noProof/>
                <w:webHidden/>
              </w:rPr>
              <w:fldChar w:fldCharType="separate"/>
            </w:r>
            <w:r>
              <w:rPr>
                <w:noProof/>
                <w:webHidden/>
              </w:rPr>
              <w:t>37</w:t>
            </w:r>
            <w:r>
              <w:rPr>
                <w:noProof/>
                <w:webHidden/>
              </w:rPr>
              <w:fldChar w:fldCharType="end"/>
            </w:r>
          </w:hyperlink>
        </w:p>
        <w:p w14:paraId="57922AE7" w14:textId="440DC595"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78" w:history="1">
            <w:r w:rsidRPr="001157EA">
              <w:rPr>
                <w:rStyle w:val="Hyperlink"/>
                <w:rFonts w:ascii="Times New Roman" w:hAnsi="Times New Roman"/>
                <w:noProof/>
              </w:rPr>
              <w:t>3.3.11. Produkti, kas tiek ievadīti, izmantojot invazīvas metodes, piemēram, adatu rullīti</w:t>
            </w:r>
            <w:r>
              <w:rPr>
                <w:noProof/>
                <w:webHidden/>
              </w:rPr>
              <w:tab/>
            </w:r>
            <w:r>
              <w:rPr>
                <w:noProof/>
                <w:webHidden/>
              </w:rPr>
              <w:fldChar w:fldCharType="begin"/>
            </w:r>
            <w:r>
              <w:rPr>
                <w:noProof/>
                <w:webHidden/>
              </w:rPr>
              <w:instrText xml:space="preserve"> PAGEREF _Toc207870178 \h </w:instrText>
            </w:r>
            <w:r>
              <w:rPr>
                <w:noProof/>
                <w:webHidden/>
              </w:rPr>
            </w:r>
            <w:r>
              <w:rPr>
                <w:noProof/>
                <w:webHidden/>
              </w:rPr>
              <w:fldChar w:fldCharType="separate"/>
            </w:r>
            <w:r>
              <w:rPr>
                <w:noProof/>
                <w:webHidden/>
              </w:rPr>
              <w:t>38</w:t>
            </w:r>
            <w:r>
              <w:rPr>
                <w:noProof/>
                <w:webHidden/>
              </w:rPr>
              <w:fldChar w:fldCharType="end"/>
            </w:r>
          </w:hyperlink>
        </w:p>
        <w:p w14:paraId="1D84BAF5" w14:textId="44654678"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79" w:history="1">
            <w:r w:rsidRPr="001157EA">
              <w:rPr>
                <w:rStyle w:val="Hyperlink"/>
                <w:rFonts w:ascii="Times New Roman" w:hAnsi="Times New Roman"/>
                <w:noProof/>
              </w:rPr>
              <w:t>122. Jautājums. Vai produkti, kas paredzēti lietošanai, izmantojot adatu rullīšus vai līdzīgus mehānismus, var būt kosmētikas līdzekļi?</w:t>
            </w:r>
            <w:r>
              <w:rPr>
                <w:noProof/>
                <w:webHidden/>
              </w:rPr>
              <w:tab/>
            </w:r>
            <w:r>
              <w:rPr>
                <w:noProof/>
                <w:webHidden/>
              </w:rPr>
              <w:fldChar w:fldCharType="begin"/>
            </w:r>
            <w:r>
              <w:rPr>
                <w:noProof/>
                <w:webHidden/>
              </w:rPr>
              <w:instrText xml:space="preserve"> PAGEREF _Toc207870179 \h </w:instrText>
            </w:r>
            <w:r>
              <w:rPr>
                <w:noProof/>
                <w:webHidden/>
              </w:rPr>
            </w:r>
            <w:r>
              <w:rPr>
                <w:noProof/>
                <w:webHidden/>
              </w:rPr>
              <w:fldChar w:fldCharType="separate"/>
            </w:r>
            <w:r>
              <w:rPr>
                <w:noProof/>
                <w:webHidden/>
              </w:rPr>
              <w:t>38</w:t>
            </w:r>
            <w:r>
              <w:rPr>
                <w:noProof/>
                <w:webHidden/>
              </w:rPr>
              <w:fldChar w:fldCharType="end"/>
            </w:r>
          </w:hyperlink>
        </w:p>
        <w:p w14:paraId="08051715" w14:textId="7475C96B"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80" w:history="1">
            <w:r w:rsidRPr="001157EA">
              <w:rPr>
                <w:rStyle w:val="Hyperlink"/>
                <w:rFonts w:ascii="Times New Roman" w:hAnsi="Times New Roman"/>
                <w:noProof/>
              </w:rPr>
              <w:t>123. Atbilde. Adatu rullīši nav kosmētikas līdzekļi – tie ir izstrādājumi, ko izmanto, lai uzlabotu ātrumu, ar kādu kosmētikas sastāvdaļas iesūcas ādā. Adatu rullīšus drīkst lietot tikai ar šādām ierīcēm paredzētiem līdzekļiem, citādi to var uzskatīt par kosmētikas līdzekļu ļaunprātīgu izmantošanu.</w:t>
            </w:r>
            <w:r>
              <w:rPr>
                <w:noProof/>
                <w:webHidden/>
              </w:rPr>
              <w:tab/>
            </w:r>
            <w:r>
              <w:rPr>
                <w:noProof/>
                <w:webHidden/>
              </w:rPr>
              <w:fldChar w:fldCharType="begin"/>
            </w:r>
            <w:r>
              <w:rPr>
                <w:noProof/>
                <w:webHidden/>
              </w:rPr>
              <w:instrText xml:space="preserve"> PAGEREF _Toc207870180 \h </w:instrText>
            </w:r>
            <w:r>
              <w:rPr>
                <w:noProof/>
                <w:webHidden/>
              </w:rPr>
            </w:r>
            <w:r>
              <w:rPr>
                <w:noProof/>
                <w:webHidden/>
              </w:rPr>
              <w:fldChar w:fldCharType="separate"/>
            </w:r>
            <w:r>
              <w:rPr>
                <w:noProof/>
                <w:webHidden/>
              </w:rPr>
              <w:t>38</w:t>
            </w:r>
            <w:r>
              <w:rPr>
                <w:noProof/>
                <w:webHidden/>
              </w:rPr>
              <w:fldChar w:fldCharType="end"/>
            </w:r>
          </w:hyperlink>
        </w:p>
        <w:p w14:paraId="46533E72" w14:textId="1047FFF5"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81" w:history="1">
            <w:r w:rsidRPr="001157EA">
              <w:rPr>
                <w:rStyle w:val="Hyperlink"/>
                <w:rFonts w:ascii="Times New Roman" w:hAnsi="Times New Roman"/>
                <w:noProof/>
              </w:rPr>
              <w:t>124. Adatas var būt dažāda garuma un sasniegt dažādus ādas slāņus. Ja rullīša lietošanas rezultātā produkts tiek ievadīts epidermā, tad produkts joprojām ir kosmētikas līdzeklis un tā drošība jānovērtē, ņemot vērā tā sastāvu un ievadīšanas veidu. No otras puses, ja adatas sasniedz dermu, rullīša lietošanas rezultātā produkts tiek ievadīts dziļāk, tāpēc šo produktu nevar uzskatīt par kosmētikas līdzekli.</w:t>
            </w:r>
            <w:r>
              <w:rPr>
                <w:noProof/>
                <w:webHidden/>
              </w:rPr>
              <w:tab/>
            </w:r>
            <w:r>
              <w:rPr>
                <w:noProof/>
                <w:webHidden/>
              </w:rPr>
              <w:fldChar w:fldCharType="begin"/>
            </w:r>
            <w:r>
              <w:rPr>
                <w:noProof/>
                <w:webHidden/>
              </w:rPr>
              <w:instrText xml:space="preserve"> PAGEREF _Toc207870181 \h </w:instrText>
            </w:r>
            <w:r>
              <w:rPr>
                <w:noProof/>
                <w:webHidden/>
              </w:rPr>
            </w:r>
            <w:r>
              <w:rPr>
                <w:noProof/>
                <w:webHidden/>
              </w:rPr>
              <w:fldChar w:fldCharType="separate"/>
            </w:r>
            <w:r>
              <w:rPr>
                <w:noProof/>
                <w:webHidden/>
              </w:rPr>
              <w:t>38</w:t>
            </w:r>
            <w:r>
              <w:rPr>
                <w:noProof/>
                <w:webHidden/>
              </w:rPr>
              <w:fldChar w:fldCharType="end"/>
            </w:r>
          </w:hyperlink>
        </w:p>
        <w:p w14:paraId="028F6FA3" w14:textId="27B2398D"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82" w:history="1">
            <w:r w:rsidRPr="001157EA">
              <w:rPr>
                <w:rStyle w:val="Hyperlink"/>
                <w:rFonts w:ascii="Times New Roman" w:hAnsi="Times New Roman"/>
                <w:noProof/>
              </w:rPr>
              <w:t>125. Lai lemtu par produkta klasifikāciju, valsts kompetentajai iestādei katrā gadījumā atsevišķi jāizvērtē visas produkta īpašības, tostarp koncentrācija, ievadīšanas veids, lietošanas biežums, lietošanas secība, lietošanas vieta un iesūkšanās pakāpe, ņemot vērā konkrēto ievadīšanas veidu. Ieteikums lietot rullīti pēc anestēzijas krēma uzklāšanas uz apstrādājamās zonas var liecināt par to, ka ierīces paredzētais uzklāšanas dziļums ir lielāks, nekā tas parasti tiek gaidīts no kosmētikas līdzekļa.</w:t>
            </w:r>
            <w:r>
              <w:rPr>
                <w:noProof/>
                <w:webHidden/>
              </w:rPr>
              <w:tab/>
            </w:r>
            <w:r>
              <w:rPr>
                <w:noProof/>
                <w:webHidden/>
              </w:rPr>
              <w:fldChar w:fldCharType="begin"/>
            </w:r>
            <w:r>
              <w:rPr>
                <w:noProof/>
                <w:webHidden/>
              </w:rPr>
              <w:instrText xml:space="preserve"> PAGEREF _Toc207870182 \h </w:instrText>
            </w:r>
            <w:r>
              <w:rPr>
                <w:noProof/>
                <w:webHidden/>
              </w:rPr>
            </w:r>
            <w:r>
              <w:rPr>
                <w:noProof/>
                <w:webHidden/>
              </w:rPr>
              <w:fldChar w:fldCharType="separate"/>
            </w:r>
            <w:r>
              <w:rPr>
                <w:noProof/>
                <w:webHidden/>
              </w:rPr>
              <w:t>38</w:t>
            </w:r>
            <w:r>
              <w:rPr>
                <w:noProof/>
                <w:webHidden/>
              </w:rPr>
              <w:fldChar w:fldCharType="end"/>
            </w:r>
          </w:hyperlink>
        </w:p>
        <w:p w14:paraId="53BA79FC" w14:textId="78D354EB"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83" w:history="1">
            <w:r w:rsidRPr="001157EA">
              <w:rPr>
                <w:rStyle w:val="Hyperlink"/>
                <w:rFonts w:ascii="Times New Roman" w:hAnsi="Times New Roman"/>
                <w:noProof/>
              </w:rPr>
              <w:t>3.3.12. Līdzeklis sausuma sajūtas mazināšanai mutē</w:t>
            </w:r>
            <w:r>
              <w:rPr>
                <w:noProof/>
                <w:webHidden/>
              </w:rPr>
              <w:tab/>
            </w:r>
            <w:r>
              <w:rPr>
                <w:noProof/>
                <w:webHidden/>
              </w:rPr>
              <w:fldChar w:fldCharType="begin"/>
            </w:r>
            <w:r>
              <w:rPr>
                <w:noProof/>
                <w:webHidden/>
              </w:rPr>
              <w:instrText xml:space="preserve"> PAGEREF _Toc207870183 \h </w:instrText>
            </w:r>
            <w:r>
              <w:rPr>
                <w:noProof/>
                <w:webHidden/>
              </w:rPr>
            </w:r>
            <w:r>
              <w:rPr>
                <w:noProof/>
                <w:webHidden/>
              </w:rPr>
              <w:fldChar w:fldCharType="separate"/>
            </w:r>
            <w:r>
              <w:rPr>
                <w:noProof/>
                <w:webHidden/>
              </w:rPr>
              <w:t>38</w:t>
            </w:r>
            <w:r>
              <w:rPr>
                <w:noProof/>
                <w:webHidden/>
              </w:rPr>
              <w:fldChar w:fldCharType="end"/>
            </w:r>
          </w:hyperlink>
        </w:p>
        <w:p w14:paraId="33E6941D" w14:textId="60A0B630"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84" w:history="1">
            <w:r w:rsidRPr="001157EA">
              <w:rPr>
                <w:rStyle w:val="Hyperlink"/>
                <w:rFonts w:ascii="Times New Roman" w:hAnsi="Times New Roman"/>
                <w:noProof/>
              </w:rPr>
              <w:t>126. Jautājums. Vai līdzekļi sausuma sajūtas mazināšanai mutē ir kosmētikas līdzekļi?</w:t>
            </w:r>
            <w:r>
              <w:rPr>
                <w:noProof/>
                <w:webHidden/>
              </w:rPr>
              <w:tab/>
            </w:r>
            <w:r>
              <w:rPr>
                <w:noProof/>
                <w:webHidden/>
              </w:rPr>
              <w:fldChar w:fldCharType="begin"/>
            </w:r>
            <w:r>
              <w:rPr>
                <w:noProof/>
                <w:webHidden/>
              </w:rPr>
              <w:instrText xml:space="preserve"> PAGEREF _Toc207870184 \h </w:instrText>
            </w:r>
            <w:r>
              <w:rPr>
                <w:noProof/>
                <w:webHidden/>
              </w:rPr>
            </w:r>
            <w:r>
              <w:rPr>
                <w:noProof/>
                <w:webHidden/>
              </w:rPr>
              <w:fldChar w:fldCharType="separate"/>
            </w:r>
            <w:r>
              <w:rPr>
                <w:noProof/>
                <w:webHidden/>
              </w:rPr>
              <w:t>38</w:t>
            </w:r>
            <w:r>
              <w:rPr>
                <w:noProof/>
                <w:webHidden/>
              </w:rPr>
              <w:fldChar w:fldCharType="end"/>
            </w:r>
          </w:hyperlink>
        </w:p>
        <w:p w14:paraId="2FCCE5AB" w14:textId="2B244707"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85" w:history="1">
            <w:r w:rsidRPr="001157EA">
              <w:rPr>
                <w:rStyle w:val="Hyperlink"/>
                <w:rFonts w:ascii="Times New Roman" w:hAnsi="Times New Roman"/>
                <w:noProof/>
              </w:rPr>
              <w:t>127. Atbilde. Līdzekļi sausuma sajūtas mazināšanai mutē darbojas, stimulējot siekalu ražošanu. Šis darbības veids nav savienojams ar kosmētisku funkciju, tāpēc tie nav kosmētikas līdzekļi.</w:t>
            </w:r>
            <w:r>
              <w:rPr>
                <w:noProof/>
                <w:webHidden/>
              </w:rPr>
              <w:tab/>
            </w:r>
            <w:r>
              <w:rPr>
                <w:noProof/>
                <w:webHidden/>
              </w:rPr>
              <w:fldChar w:fldCharType="begin"/>
            </w:r>
            <w:r>
              <w:rPr>
                <w:noProof/>
                <w:webHidden/>
              </w:rPr>
              <w:instrText xml:space="preserve"> PAGEREF _Toc207870185 \h </w:instrText>
            </w:r>
            <w:r>
              <w:rPr>
                <w:noProof/>
                <w:webHidden/>
              </w:rPr>
            </w:r>
            <w:r>
              <w:rPr>
                <w:noProof/>
                <w:webHidden/>
              </w:rPr>
              <w:fldChar w:fldCharType="separate"/>
            </w:r>
            <w:r>
              <w:rPr>
                <w:noProof/>
                <w:webHidden/>
              </w:rPr>
              <w:t>38</w:t>
            </w:r>
            <w:r>
              <w:rPr>
                <w:noProof/>
                <w:webHidden/>
              </w:rPr>
              <w:fldChar w:fldCharType="end"/>
            </w:r>
          </w:hyperlink>
        </w:p>
        <w:p w14:paraId="62938F62" w14:textId="313C8FCB"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86" w:history="1">
            <w:r w:rsidRPr="001157EA">
              <w:rPr>
                <w:rStyle w:val="Hyperlink"/>
                <w:rFonts w:ascii="Times New Roman" w:hAnsi="Times New Roman"/>
                <w:noProof/>
              </w:rPr>
              <w:t>3.3.13. Līdzekļi sieviešu dzimumorgānu virspusējai mitrināšanai ekstremāla gļotādas sausuma gadījumā</w:t>
            </w:r>
            <w:r>
              <w:rPr>
                <w:noProof/>
                <w:webHidden/>
              </w:rPr>
              <w:tab/>
            </w:r>
            <w:r>
              <w:rPr>
                <w:noProof/>
                <w:webHidden/>
              </w:rPr>
              <w:fldChar w:fldCharType="begin"/>
            </w:r>
            <w:r>
              <w:rPr>
                <w:noProof/>
                <w:webHidden/>
              </w:rPr>
              <w:instrText xml:space="preserve"> PAGEREF _Toc207870186 \h </w:instrText>
            </w:r>
            <w:r>
              <w:rPr>
                <w:noProof/>
                <w:webHidden/>
              </w:rPr>
            </w:r>
            <w:r>
              <w:rPr>
                <w:noProof/>
                <w:webHidden/>
              </w:rPr>
              <w:fldChar w:fldCharType="separate"/>
            </w:r>
            <w:r>
              <w:rPr>
                <w:noProof/>
                <w:webHidden/>
              </w:rPr>
              <w:t>38</w:t>
            </w:r>
            <w:r>
              <w:rPr>
                <w:noProof/>
                <w:webHidden/>
              </w:rPr>
              <w:fldChar w:fldCharType="end"/>
            </w:r>
          </w:hyperlink>
        </w:p>
        <w:p w14:paraId="51F0A0A1" w14:textId="3865E2AD"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87" w:history="1">
            <w:r w:rsidRPr="001157EA">
              <w:rPr>
                <w:rStyle w:val="Hyperlink"/>
                <w:rFonts w:ascii="Times New Roman" w:hAnsi="Times New Roman"/>
                <w:noProof/>
              </w:rPr>
              <w:t>128. Jautājums. Vai līdzekļi sieviešu dzimumorgānu virspusējai mitrināšanai ekstremāla gļotādas sausuma gadījumā ir kosmētikas līdzekļi?</w:t>
            </w:r>
            <w:r>
              <w:rPr>
                <w:noProof/>
                <w:webHidden/>
              </w:rPr>
              <w:tab/>
            </w:r>
            <w:r>
              <w:rPr>
                <w:noProof/>
                <w:webHidden/>
              </w:rPr>
              <w:fldChar w:fldCharType="begin"/>
            </w:r>
            <w:r>
              <w:rPr>
                <w:noProof/>
                <w:webHidden/>
              </w:rPr>
              <w:instrText xml:space="preserve"> PAGEREF _Toc207870187 \h </w:instrText>
            </w:r>
            <w:r>
              <w:rPr>
                <w:noProof/>
                <w:webHidden/>
              </w:rPr>
            </w:r>
            <w:r>
              <w:rPr>
                <w:noProof/>
                <w:webHidden/>
              </w:rPr>
              <w:fldChar w:fldCharType="separate"/>
            </w:r>
            <w:r>
              <w:rPr>
                <w:noProof/>
                <w:webHidden/>
              </w:rPr>
              <w:t>38</w:t>
            </w:r>
            <w:r>
              <w:rPr>
                <w:noProof/>
                <w:webHidden/>
              </w:rPr>
              <w:fldChar w:fldCharType="end"/>
            </w:r>
          </w:hyperlink>
        </w:p>
        <w:p w14:paraId="174F2E43" w14:textId="46D12CEE"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88" w:history="1">
            <w:r w:rsidRPr="001157EA">
              <w:rPr>
                <w:rStyle w:val="Hyperlink"/>
                <w:rFonts w:ascii="Times New Roman" w:hAnsi="Times New Roman"/>
                <w:noProof/>
              </w:rPr>
              <w:t>129. Atbilde. Sieviešu dzimumorgāniem paredzētus līdzekļus var uzskatīt par kosmētikas līdzekļiem, ja tie ir paredzēti “nonākšanai saskarē ar dažādām cilvēka ķermeņa ārējām daļām (.. ārējiem dzimumorgāniem) (..), lai tās tikai vai galvenokārt tīrītu, smaržinātu (..) un/vai uzlabotu ķermeņa aromātu, un/vai tās aizsargātu vai uzturētu labā stāvoklī”.</w:t>
            </w:r>
            <w:r>
              <w:rPr>
                <w:noProof/>
                <w:webHidden/>
              </w:rPr>
              <w:tab/>
            </w:r>
            <w:r>
              <w:rPr>
                <w:noProof/>
                <w:webHidden/>
              </w:rPr>
              <w:fldChar w:fldCharType="begin"/>
            </w:r>
            <w:r>
              <w:rPr>
                <w:noProof/>
                <w:webHidden/>
              </w:rPr>
              <w:instrText xml:space="preserve"> PAGEREF _Toc207870188 \h </w:instrText>
            </w:r>
            <w:r>
              <w:rPr>
                <w:noProof/>
                <w:webHidden/>
              </w:rPr>
            </w:r>
            <w:r>
              <w:rPr>
                <w:noProof/>
                <w:webHidden/>
              </w:rPr>
              <w:fldChar w:fldCharType="separate"/>
            </w:r>
            <w:r>
              <w:rPr>
                <w:noProof/>
                <w:webHidden/>
              </w:rPr>
              <w:t>38</w:t>
            </w:r>
            <w:r>
              <w:rPr>
                <w:noProof/>
                <w:webHidden/>
              </w:rPr>
              <w:fldChar w:fldCharType="end"/>
            </w:r>
          </w:hyperlink>
        </w:p>
        <w:p w14:paraId="53AE77C9" w14:textId="5979F2A7"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89" w:history="1">
            <w:r w:rsidRPr="001157EA">
              <w:rPr>
                <w:rStyle w:val="Hyperlink"/>
                <w:rFonts w:ascii="Times New Roman" w:hAnsi="Times New Roman"/>
                <w:noProof/>
              </w:rPr>
              <w:t>130. Kosmētikas līdzekļa definīcija nepārprotami attiecas tikai uz ārējiem dzimumorgāniem, un tajā nepārprotami nav ietverta maksts.</w:t>
            </w:r>
            <w:r>
              <w:rPr>
                <w:noProof/>
                <w:webHidden/>
              </w:rPr>
              <w:tab/>
            </w:r>
            <w:r>
              <w:rPr>
                <w:noProof/>
                <w:webHidden/>
              </w:rPr>
              <w:fldChar w:fldCharType="begin"/>
            </w:r>
            <w:r>
              <w:rPr>
                <w:noProof/>
                <w:webHidden/>
              </w:rPr>
              <w:instrText xml:space="preserve"> PAGEREF _Toc207870189 \h </w:instrText>
            </w:r>
            <w:r>
              <w:rPr>
                <w:noProof/>
                <w:webHidden/>
              </w:rPr>
            </w:r>
            <w:r>
              <w:rPr>
                <w:noProof/>
                <w:webHidden/>
              </w:rPr>
              <w:fldChar w:fldCharType="separate"/>
            </w:r>
            <w:r>
              <w:rPr>
                <w:noProof/>
                <w:webHidden/>
              </w:rPr>
              <w:t>39</w:t>
            </w:r>
            <w:r>
              <w:rPr>
                <w:noProof/>
                <w:webHidden/>
              </w:rPr>
              <w:fldChar w:fldCharType="end"/>
            </w:r>
          </w:hyperlink>
        </w:p>
        <w:p w14:paraId="673643BE" w14:textId="519E0B8C"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90" w:history="1">
            <w:r w:rsidRPr="001157EA">
              <w:rPr>
                <w:rStyle w:val="Hyperlink"/>
                <w:rFonts w:ascii="Times New Roman" w:hAnsi="Times New Roman"/>
                <w:noProof/>
              </w:rPr>
              <w:t xml:space="preserve">131. Papildus lietošanas vietai jāņem vērā arī tas, ka šādu produktu sastāvā var būt vielas, kas būtiski “atjauno, izlabo vai maina fizioloģiskās funkcijas, izraisot farmakoloģisku, imunoloģisku vai metabolisku iedarbību”. Tāpēc, par to klasifikāciju jālemj katrā atsevišķā gadījumā, ņemot vērā visas produkta īpašības, tostarp, piemēram, absorbciju, koncentrāciju, lietošanas veidu, lietošanas biežumu, lietošanas vietu un iesūkšanās </w:t>
            </w:r>
            <w:r w:rsidRPr="001157EA">
              <w:rPr>
                <w:rStyle w:val="Hyperlink"/>
                <w:rFonts w:ascii="Times New Roman" w:hAnsi="Times New Roman"/>
                <w:noProof/>
              </w:rPr>
              <w:lastRenderedPageBreak/>
              <w:t>pakāpi.</w:t>
            </w:r>
            <w:r>
              <w:rPr>
                <w:noProof/>
                <w:webHidden/>
              </w:rPr>
              <w:tab/>
            </w:r>
            <w:r>
              <w:rPr>
                <w:noProof/>
                <w:webHidden/>
              </w:rPr>
              <w:fldChar w:fldCharType="begin"/>
            </w:r>
            <w:r>
              <w:rPr>
                <w:noProof/>
                <w:webHidden/>
              </w:rPr>
              <w:instrText xml:space="preserve"> PAGEREF _Toc207870190 \h </w:instrText>
            </w:r>
            <w:r>
              <w:rPr>
                <w:noProof/>
                <w:webHidden/>
              </w:rPr>
            </w:r>
            <w:r>
              <w:rPr>
                <w:noProof/>
                <w:webHidden/>
              </w:rPr>
              <w:fldChar w:fldCharType="separate"/>
            </w:r>
            <w:r>
              <w:rPr>
                <w:noProof/>
                <w:webHidden/>
              </w:rPr>
              <w:t>39</w:t>
            </w:r>
            <w:r>
              <w:rPr>
                <w:noProof/>
                <w:webHidden/>
              </w:rPr>
              <w:fldChar w:fldCharType="end"/>
            </w:r>
          </w:hyperlink>
        </w:p>
        <w:p w14:paraId="27D1B52E" w14:textId="69F33F39"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91" w:history="1">
            <w:r w:rsidRPr="001157EA">
              <w:rPr>
                <w:rStyle w:val="Hyperlink"/>
                <w:rFonts w:ascii="Times New Roman" w:hAnsi="Times New Roman"/>
                <w:noProof/>
              </w:rPr>
              <w:t>3.3.14. Ārīgi lietojami krūšu palielināšanas līdzekļi</w:t>
            </w:r>
            <w:r>
              <w:rPr>
                <w:noProof/>
                <w:webHidden/>
              </w:rPr>
              <w:tab/>
            </w:r>
            <w:r>
              <w:rPr>
                <w:noProof/>
                <w:webHidden/>
              </w:rPr>
              <w:fldChar w:fldCharType="begin"/>
            </w:r>
            <w:r>
              <w:rPr>
                <w:noProof/>
                <w:webHidden/>
              </w:rPr>
              <w:instrText xml:space="preserve"> PAGEREF _Toc207870191 \h </w:instrText>
            </w:r>
            <w:r>
              <w:rPr>
                <w:noProof/>
                <w:webHidden/>
              </w:rPr>
            </w:r>
            <w:r>
              <w:rPr>
                <w:noProof/>
                <w:webHidden/>
              </w:rPr>
              <w:fldChar w:fldCharType="separate"/>
            </w:r>
            <w:r>
              <w:rPr>
                <w:noProof/>
                <w:webHidden/>
              </w:rPr>
              <w:t>39</w:t>
            </w:r>
            <w:r>
              <w:rPr>
                <w:noProof/>
                <w:webHidden/>
              </w:rPr>
              <w:fldChar w:fldCharType="end"/>
            </w:r>
          </w:hyperlink>
        </w:p>
        <w:p w14:paraId="3320616E" w14:textId="540C95B7"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92" w:history="1">
            <w:r w:rsidRPr="001157EA">
              <w:rPr>
                <w:rStyle w:val="Hyperlink"/>
                <w:rFonts w:ascii="Times New Roman" w:hAnsi="Times New Roman"/>
                <w:noProof/>
              </w:rPr>
              <w:t>132. Jautājums. Vai ārīgi lietojami krūšu palielināšanas līdzekļi ir kosmētikas līdzekļi?</w:t>
            </w:r>
            <w:r>
              <w:rPr>
                <w:noProof/>
                <w:webHidden/>
              </w:rPr>
              <w:tab/>
            </w:r>
            <w:r>
              <w:rPr>
                <w:noProof/>
                <w:webHidden/>
              </w:rPr>
              <w:fldChar w:fldCharType="begin"/>
            </w:r>
            <w:r>
              <w:rPr>
                <w:noProof/>
                <w:webHidden/>
              </w:rPr>
              <w:instrText xml:space="preserve"> PAGEREF _Toc207870192 \h </w:instrText>
            </w:r>
            <w:r>
              <w:rPr>
                <w:noProof/>
                <w:webHidden/>
              </w:rPr>
            </w:r>
            <w:r>
              <w:rPr>
                <w:noProof/>
                <w:webHidden/>
              </w:rPr>
              <w:fldChar w:fldCharType="separate"/>
            </w:r>
            <w:r>
              <w:rPr>
                <w:noProof/>
                <w:webHidden/>
              </w:rPr>
              <w:t>39</w:t>
            </w:r>
            <w:r>
              <w:rPr>
                <w:noProof/>
                <w:webHidden/>
              </w:rPr>
              <w:fldChar w:fldCharType="end"/>
            </w:r>
          </w:hyperlink>
        </w:p>
        <w:p w14:paraId="7C4689E1" w14:textId="13EC40BF"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93" w:history="1">
            <w:r w:rsidRPr="001157EA">
              <w:rPr>
                <w:rStyle w:val="Hyperlink"/>
                <w:rFonts w:ascii="Times New Roman" w:hAnsi="Times New Roman"/>
                <w:noProof/>
              </w:rPr>
              <w:t>133. Atbilde. Ārīgi lietojami krūšu palielināšanas līdzekļi savu mērķi sasniedz, iedarbojoties hormoniem vai hormoniem līdzīgām vielām (piemēram, fitoestrogēniem). Tādēļ tie būtiski “atjauno, izlabo vai maina fizioloģiskās funkcijas, izraisot farmakoloģisku, imunoloģisku vai metabolisku darbību”, un tos nevar klasificēt kā kosmētikas līdzekļus.</w:t>
            </w:r>
            <w:r>
              <w:rPr>
                <w:noProof/>
                <w:webHidden/>
              </w:rPr>
              <w:tab/>
            </w:r>
            <w:r>
              <w:rPr>
                <w:noProof/>
                <w:webHidden/>
              </w:rPr>
              <w:fldChar w:fldCharType="begin"/>
            </w:r>
            <w:r>
              <w:rPr>
                <w:noProof/>
                <w:webHidden/>
              </w:rPr>
              <w:instrText xml:space="preserve"> PAGEREF _Toc207870193 \h </w:instrText>
            </w:r>
            <w:r>
              <w:rPr>
                <w:noProof/>
                <w:webHidden/>
              </w:rPr>
            </w:r>
            <w:r>
              <w:rPr>
                <w:noProof/>
                <w:webHidden/>
              </w:rPr>
              <w:fldChar w:fldCharType="separate"/>
            </w:r>
            <w:r>
              <w:rPr>
                <w:noProof/>
                <w:webHidden/>
              </w:rPr>
              <w:t>39</w:t>
            </w:r>
            <w:r>
              <w:rPr>
                <w:noProof/>
                <w:webHidden/>
              </w:rPr>
              <w:fldChar w:fldCharType="end"/>
            </w:r>
          </w:hyperlink>
        </w:p>
        <w:p w14:paraId="39248389" w14:textId="30601931"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94" w:history="1">
            <w:r w:rsidRPr="001157EA">
              <w:rPr>
                <w:rStyle w:val="Hyperlink"/>
                <w:rFonts w:ascii="Times New Roman" w:hAnsi="Times New Roman"/>
                <w:noProof/>
              </w:rPr>
              <w:t>134. No otras puses, produktus, par kuriem tiek tikai apgalvots, ka tie uzlabo krūšu tvirtumu, var uzskatīt par kosmētikas līdzekļiem. Jebkurā gadījumā par to klasifikāciju jālemj katrā atsevišķā gadījumā, ņemot vērā visas produkta īpašības, tostarp, piemēram, sastāvdaļas, koncentrāciju, absorbciju, lietošanas biežumu un iesūkšanās pakāpi.</w:t>
            </w:r>
            <w:r>
              <w:rPr>
                <w:noProof/>
                <w:webHidden/>
              </w:rPr>
              <w:tab/>
            </w:r>
            <w:r>
              <w:rPr>
                <w:noProof/>
                <w:webHidden/>
              </w:rPr>
              <w:fldChar w:fldCharType="begin"/>
            </w:r>
            <w:r>
              <w:rPr>
                <w:noProof/>
                <w:webHidden/>
              </w:rPr>
              <w:instrText xml:space="preserve"> PAGEREF _Toc207870194 \h </w:instrText>
            </w:r>
            <w:r>
              <w:rPr>
                <w:noProof/>
                <w:webHidden/>
              </w:rPr>
            </w:r>
            <w:r>
              <w:rPr>
                <w:noProof/>
                <w:webHidden/>
              </w:rPr>
              <w:fldChar w:fldCharType="separate"/>
            </w:r>
            <w:r>
              <w:rPr>
                <w:noProof/>
                <w:webHidden/>
              </w:rPr>
              <w:t>39</w:t>
            </w:r>
            <w:r>
              <w:rPr>
                <w:noProof/>
                <w:webHidden/>
              </w:rPr>
              <w:fldChar w:fldCharType="end"/>
            </w:r>
          </w:hyperlink>
        </w:p>
        <w:p w14:paraId="48D6EFEB" w14:textId="73945DB5"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95" w:history="1">
            <w:r w:rsidRPr="001157EA">
              <w:rPr>
                <w:rStyle w:val="Hyperlink"/>
                <w:rFonts w:ascii="Times New Roman" w:hAnsi="Times New Roman"/>
                <w:noProof/>
              </w:rPr>
              <w:t>3.3.15. Produkti, par kuriem tiek apgalvots, ka tiem piemīt aromterapeitiskas īpašības</w:t>
            </w:r>
            <w:r>
              <w:rPr>
                <w:noProof/>
                <w:webHidden/>
              </w:rPr>
              <w:tab/>
            </w:r>
            <w:r>
              <w:rPr>
                <w:noProof/>
                <w:webHidden/>
              </w:rPr>
              <w:fldChar w:fldCharType="begin"/>
            </w:r>
            <w:r>
              <w:rPr>
                <w:noProof/>
                <w:webHidden/>
              </w:rPr>
              <w:instrText xml:space="preserve"> PAGEREF _Toc207870195 \h </w:instrText>
            </w:r>
            <w:r>
              <w:rPr>
                <w:noProof/>
                <w:webHidden/>
              </w:rPr>
            </w:r>
            <w:r>
              <w:rPr>
                <w:noProof/>
                <w:webHidden/>
              </w:rPr>
              <w:fldChar w:fldCharType="separate"/>
            </w:r>
            <w:r>
              <w:rPr>
                <w:noProof/>
                <w:webHidden/>
              </w:rPr>
              <w:t>39</w:t>
            </w:r>
            <w:r>
              <w:rPr>
                <w:noProof/>
                <w:webHidden/>
              </w:rPr>
              <w:fldChar w:fldCharType="end"/>
            </w:r>
          </w:hyperlink>
        </w:p>
        <w:p w14:paraId="78BED958" w14:textId="303A529E"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96" w:history="1">
            <w:r w:rsidRPr="001157EA">
              <w:rPr>
                <w:rStyle w:val="Hyperlink"/>
                <w:rFonts w:ascii="Times New Roman" w:hAnsi="Times New Roman"/>
                <w:noProof/>
              </w:rPr>
              <w:t>135. Jautājums. Vai produkti, par kuriem tiek apgalvots, ka tiem piemīt aromterapeitiskas īpašības, ir kosmētikas līdzekļi?</w:t>
            </w:r>
            <w:r>
              <w:rPr>
                <w:noProof/>
                <w:webHidden/>
              </w:rPr>
              <w:tab/>
            </w:r>
            <w:r>
              <w:rPr>
                <w:noProof/>
                <w:webHidden/>
              </w:rPr>
              <w:fldChar w:fldCharType="begin"/>
            </w:r>
            <w:r>
              <w:rPr>
                <w:noProof/>
                <w:webHidden/>
              </w:rPr>
              <w:instrText xml:space="preserve"> PAGEREF _Toc207870196 \h </w:instrText>
            </w:r>
            <w:r>
              <w:rPr>
                <w:noProof/>
                <w:webHidden/>
              </w:rPr>
            </w:r>
            <w:r>
              <w:rPr>
                <w:noProof/>
                <w:webHidden/>
              </w:rPr>
              <w:fldChar w:fldCharType="separate"/>
            </w:r>
            <w:r>
              <w:rPr>
                <w:noProof/>
                <w:webHidden/>
              </w:rPr>
              <w:t>39</w:t>
            </w:r>
            <w:r>
              <w:rPr>
                <w:noProof/>
                <w:webHidden/>
              </w:rPr>
              <w:fldChar w:fldCharType="end"/>
            </w:r>
          </w:hyperlink>
        </w:p>
        <w:p w14:paraId="4CA4F00A" w14:textId="18EA9D9D"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97" w:history="1">
            <w:r w:rsidRPr="001157EA">
              <w:rPr>
                <w:rStyle w:val="Hyperlink"/>
                <w:rFonts w:ascii="Times New Roman" w:hAnsi="Times New Roman"/>
                <w:noProof/>
              </w:rPr>
              <w:t>136. Atbilde. ES nav saskaņotas aromterapijas definīcijas. Šādu produktu paredzētā funkcija var būt no vienkāršas garastāvokļa uzlabošanas līdz ārstēšanai.</w:t>
            </w:r>
            <w:r>
              <w:rPr>
                <w:noProof/>
                <w:webHidden/>
              </w:rPr>
              <w:tab/>
            </w:r>
            <w:r>
              <w:rPr>
                <w:noProof/>
                <w:webHidden/>
              </w:rPr>
              <w:fldChar w:fldCharType="begin"/>
            </w:r>
            <w:r>
              <w:rPr>
                <w:noProof/>
                <w:webHidden/>
              </w:rPr>
              <w:instrText xml:space="preserve"> PAGEREF _Toc207870197 \h </w:instrText>
            </w:r>
            <w:r>
              <w:rPr>
                <w:noProof/>
                <w:webHidden/>
              </w:rPr>
            </w:r>
            <w:r>
              <w:rPr>
                <w:noProof/>
                <w:webHidden/>
              </w:rPr>
              <w:fldChar w:fldCharType="separate"/>
            </w:r>
            <w:r>
              <w:rPr>
                <w:noProof/>
                <w:webHidden/>
              </w:rPr>
              <w:t>39</w:t>
            </w:r>
            <w:r>
              <w:rPr>
                <w:noProof/>
                <w:webHidden/>
              </w:rPr>
              <w:fldChar w:fldCharType="end"/>
            </w:r>
          </w:hyperlink>
        </w:p>
        <w:p w14:paraId="6E999F33" w14:textId="002994F4"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98" w:history="1">
            <w:r w:rsidRPr="001157EA">
              <w:rPr>
                <w:rStyle w:val="Hyperlink"/>
                <w:rFonts w:ascii="Times New Roman" w:hAnsi="Times New Roman"/>
                <w:noProof/>
              </w:rPr>
              <w:t>137. Termins “aromterapija” bieži ir atrodams tādu produktu marķējumā, kas satur ēteriskās eļļas vai citus augu ekstraktus apgalvojuma vai pat preču zīmes daļas veidā, taču tas neliedz produktu klasificēt kā kosmētikas līdzekli, ja tas ir “viela vai maisījums, kas paredzēts saskarei ar dažādām cilvēka ķermeņa ārējām daļām vai zobiem un mutes dobuma gļotādām”, lai tās “tikai vai galvenokārt tīrītu, smaržinātu, mainītu to izskatu” un/vai uzlabotu ķermeņa aromātu, un/vai tās aizsargātu vai uzturētu labā stāvoklī.</w:t>
            </w:r>
            <w:r>
              <w:rPr>
                <w:noProof/>
                <w:webHidden/>
              </w:rPr>
              <w:tab/>
            </w:r>
            <w:r>
              <w:rPr>
                <w:noProof/>
                <w:webHidden/>
              </w:rPr>
              <w:fldChar w:fldCharType="begin"/>
            </w:r>
            <w:r>
              <w:rPr>
                <w:noProof/>
                <w:webHidden/>
              </w:rPr>
              <w:instrText xml:space="preserve"> PAGEREF _Toc207870198 \h </w:instrText>
            </w:r>
            <w:r>
              <w:rPr>
                <w:noProof/>
                <w:webHidden/>
              </w:rPr>
            </w:r>
            <w:r>
              <w:rPr>
                <w:noProof/>
                <w:webHidden/>
              </w:rPr>
              <w:fldChar w:fldCharType="separate"/>
            </w:r>
            <w:r>
              <w:rPr>
                <w:noProof/>
                <w:webHidden/>
              </w:rPr>
              <w:t>39</w:t>
            </w:r>
            <w:r>
              <w:rPr>
                <w:noProof/>
                <w:webHidden/>
              </w:rPr>
              <w:fldChar w:fldCharType="end"/>
            </w:r>
          </w:hyperlink>
        </w:p>
        <w:p w14:paraId="167D5321" w14:textId="420DEEBE"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199" w:history="1">
            <w:r w:rsidRPr="001157EA">
              <w:rPr>
                <w:rStyle w:val="Hyperlink"/>
                <w:rFonts w:ascii="Times New Roman" w:hAnsi="Times New Roman"/>
                <w:noProof/>
              </w:rPr>
              <w:t>138. Jebkurā gadījumā par produktu klasifikāciju valsts kompetentajām iestādēm ir jālemj katrā gadījumā atsevišķi, ņemot vērā visus būtiskos elementus, piemēram, produktu noformējumu, sastāvdaļas, darbības veidu un apgalvojumus.</w:t>
            </w:r>
            <w:r>
              <w:rPr>
                <w:noProof/>
                <w:webHidden/>
              </w:rPr>
              <w:tab/>
            </w:r>
            <w:r>
              <w:rPr>
                <w:noProof/>
                <w:webHidden/>
              </w:rPr>
              <w:fldChar w:fldCharType="begin"/>
            </w:r>
            <w:r>
              <w:rPr>
                <w:noProof/>
                <w:webHidden/>
              </w:rPr>
              <w:instrText xml:space="preserve"> PAGEREF _Toc207870199 \h </w:instrText>
            </w:r>
            <w:r>
              <w:rPr>
                <w:noProof/>
                <w:webHidden/>
              </w:rPr>
            </w:r>
            <w:r>
              <w:rPr>
                <w:noProof/>
                <w:webHidden/>
              </w:rPr>
              <w:fldChar w:fldCharType="separate"/>
            </w:r>
            <w:r>
              <w:rPr>
                <w:noProof/>
                <w:webHidden/>
              </w:rPr>
              <w:t>39</w:t>
            </w:r>
            <w:r>
              <w:rPr>
                <w:noProof/>
                <w:webHidden/>
              </w:rPr>
              <w:fldChar w:fldCharType="end"/>
            </w:r>
          </w:hyperlink>
        </w:p>
        <w:p w14:paraId="60EAC62B" w14:textId="5EA612F4"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00" w:history="1">
            <w:r w:rsidRPr="001157EA">
              <w:rPr>
                <w:rStyle w:val="Hyperlink"/>
                <w:rFonts w:ascii="Times New Roman" w:hAnsi="Times New Roman"/>
                <w:noProof/>
              </w:rPr>
              <w:t>3.3.16. Produkti atopiskai ādai</w:t>
            </w:r>
            <w:r>
              <w:rPr>
                <w:noProof/>
                <w:webHidden/>
              </w:rPr>
              <w:tab/>
            </w:r>
            <w:r>
              <w:rPr>
                <w:noProof/>
                <w:webHidden/>
              </w:rPr>
              <w:fldChar w:fldCharType="begin"/>
            </w:r>
            <w:r>
              <w:rPr>
                <w:noProof/>
                <w:webHidden/>
              </w:rPr>
              <w:instrText xml:space="preserve"> PAGEREF _Toc207870200 \h </w:instrText>
            </w:r>
            <w:r>
              <w:rPr>
                <w:noProof/>
                <w:webHidden/>
              </w:rPr>
            </w:r>
            <w:r>
              <w:rPr>
                <w:noProof/>
                <w:webHidden/>
              </w:rPr>
              <w:fldChar w:fldCharType="separate"/>
            </w:r>
            <w:r>
              <w:rPr>
                <w:noProof/>
                <w:webHidden/>
              </w:rPr>
              <w:t>40</w:t>
            </w:r>
            <w:r>
              <w:rPr>
                <w:noProof/>
                <w:webHidden/>
              </w:rPr>
              <w:fldChar w:fldCharType="end"/>
            </w:r>
          </w:hyperlink>
        </w:p>
        <w:p w14:paraId="29C14DC4" w14:textId="5703413A"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01" w:history="1">
            <w:r w:rsidRPr="001157EA">
              <w:rPr>
                <w:rStyle w:val="Hyperlink"/>
                <w:rFonts w:ascii="Times New Roman" w:hAnsi="Times New Roman"/>
                <w:noProof/>
              </w:rPr>
              <w:t>139. Jautājums. Vai atopiskai ādai paredzēti līdzekļi ir kosmētikas līdzekļi?</w:t>
            </w:r>
            <w:r>
              <w:rPr>
                <w:noProof/>
                <w:webHidden/>
              </w:rPr>
              <w:tab/>
            </w:r>
            <w:r>
              <w:rPr>
                <w:noProof/>
                <w:webHidden/>
              </w:rPr>
              <w:fldChar w:fldCharType="begin"/>
            </w:r>
            <w:r>
              <w:rPr>
                <w:noProof/>
                <w:webHidden/>
              </w:rPr>
              <w:instrText xml:space="preserve"> PAGEREF _Toc207870201 \h </w:instrText>
            </w:r>
            <w:r>
              <w:rPr>
                <w:noProof/>
                <w:webHidden/>
              </w:rPr>
            </w:r>
            <w:r>
              <w:rPr>
                <w:noProof/>
                <w:webHidden/>
              </w:rPr>
              <w:fldChar w:fldCharType="separate"/>
            </w:r>
            <w:r>
              <w:rPr>
                <w:noProof/>
                <w:webHidden/>
              </w:rPr>
              <w:t>40</w:t>
            </w:r>
            <w:r>
              <w:rPr>
                <w:noProof/>
                <w:webHidden/>
              </w:rPr>
              <w:fldChar w:fldCharType="end"/>
            </w:r>
          </w:hyperlink>
        </w:p>
        <w:p w14:paraId="77D1327D" w14:textId="1458269B"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02" w:history="1">
            <w:r w:rsidRPr="001157EA">
              <w:rPr>
                <w:rStyle w:val="Hyperlink"/>
                <w:rFonts w:ascii="Times New Roman" w:hAnsi="Times New Roman"/>
                <w:noProof/>
              </w:rPr>
              <w:t>140. Atbilde. Saskaņā ar vispārējo izpratni atopija ir hipersensitivitātes veids.</w:t>
            </w:r>
            <w:r>
              <w:rPr>
                <w:noProof/>
                <w:webHidden/>
              </w:rPr>
              <w:tab/>
            </w:r>
            <w:r>
              <w:rPr>
                <w:noProof/>
                <w:webHidden/>
              </w:rPr>
              <w:fldChar w:fldCharType="begin"/>
            </w:r>
            <w:r>
              <w:rPr>
                <w:noProof/>
                <w:webHidden/>
              </w:rPr>
              <w:instrText xml:space="preserve"> PAGEREF _Toc207870202 \h </w:instrText>
            </w:r>
            <w:r>
              <w:rPr>
                <w:noProof/>
                <w:webHidden/>
              </w:rPr>
            </w:r>
            <w:r>
              <w:rPr>
                <w:noProof/>
                <w:webHidden/>
              </w:rPr>
              <w:fldChar w:fldCharType="separate"/>
            </w:r>
            <w:r>
              <w:rPr>
                <w:noProof/>
                <w:webHidden/>
              </w:rPr>
              <w:t>40</w:t>
            </w:r>
            <w:r>
              <w:rPr>
                <w:noProof/>
                <w:webHidden/>
              </w:rPr>
              <w:fldChar w:fldCharType="end"/>
            </w:r>
          </w:hyperlink>
        </w:p>
        <w:p w14:paraId="2F8AE0E5" w14:textId="1C4EB790"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03" w:history="1">
            <w:r w:rsidRPr="001157EA">
              <w:rPr>
                <w:rStyle w:val="Hyperlink"/>
                <w:rFonts w:ascii="Times New Roman" w:hAnsi="Times New Roman"/>
                <w:noProof/>
              </w:rPr>
              <w:t>141. Šķiet, ka vispārējā nozīmē saistībā ar kosmētikas līdzekļiem termini “atopija” un “atopiskais dermatīts” tiek lietoti kā sinonīmi. Tas padara atopijas jēdzienu neskaidru. PVO ir klasificējusi vairākas slimības, ko izraisa atopija: akūts atopiskais konjunktivīts, alerģiska astma, atopiskais dermatīts, neirodermīts u. c.</w:t>
            </w:r>
            <w:r>
              <w:rPr>
                <w:noProof/>
                <w:webHidden/>
              </w:rPr>
              <w:tab/>
            </w:r>
            <w:r>
              <w:rPr>
                <w:noProof/>
                <w:webHidden/>
              </w:rPr>
              <w:fldChar w:fldCharType="begin"/>
            </w:r>
            <w:r>
              <w:rPr>
                <w:noProof/>
                <w:webHidden/>
              </w:rPr>
              <w:instrText xml:space="preserve"> PAGEREF _Toc207870203 \h </w:instrText>
            </w:r>
            <w:r>
              <w:rPr>
                <w:noProof/>
                <w:webHidden/>
              </w:rPr>
            </w:r>
            <w:r>
              <w:rPr>
                <w:noProof/>
                <w:webHidden/>
              </w:rPr>
              <w:fldChar w:fldCharType="separate"/>
            </w:r>
            <w:r>
              <w:rPr>
                <w:noProof/>
                <w:webHidden/>
              </w:rPr>
              <w:t>40</w:t>
            </w:r>
            <w:r>
              <w:rPr>
                <w:noProof/>
                <w:webHidden/>
              </w:rPr>
              <w:fldChar w:fldCharType="end"/>
            </w:r>
          </w:hyperlink>
        </w:p>
        <w:p w14:paraId="7DE271DA" w14:textId="12619ABE"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04" w:history="1">
            <w:r w:rsidRPr="001157EA">
              <w:rPr>
                <w:rStyle w:val="Hyperlink"/>
                <w:rFonts w:ascii="Times New Roman" w:hAnsi="Times New Roman"/>
                <w:noProof/>
              </w:rPr>
              <w:t>142. Ņemot vērā šīs definīcijas, produkti, uz kuriem attiecas ar atopiju saistīti apgalvojumi, šķiet, neietilpst Kosmētikas līdzekļu regulas piemērošanas jomā. Tomēr tādu terminu kā “atopija” vai “atopiska āda” lietošana jāizvērtē katrā gadījumā atsevišķi.</w:t>
            </w:r>
            <w:r>
              <w:rPr>
                <w:noProof/>
                <w:webHidden/>
              </w:rPr>
              <w:tab/>
            </w:r>
            <w:r>
              <w:rPr>
                <w:noProof/>
                <w:webHidden/>
              </w:rPr>
              <w:fldChar w:fldCharType="begin"/>
            </w:r>
            <w:r>
              <w:rPr>
                <w:noProof/>
                <w:webHidden/>
              </w:rPr>
              <w:instrText xml:space="preserve"> PAGEREF _Toc207870204 \h </w:instrText>
            </w:r>
            <w:r>
              <w:rPr>
                <w:noProof/>
                <w:webHidden/>
              </w:rPr>
            </w:r>
            <w:r>
              <w:rPr>
                <w:noProof/>
                <w:webHidden/>
              </w:rPr>
              <w:fldChar w:fldCharType="separate"/>
            </w:r>
            <w:r>
              <w:rPr>
                <w:noProof/>
                <w:webHidden/>
              </w:rPr>
              <w:t>40</w:t>
            </w:r>
            <w:r>
              <w:rPr>
                <w:noProof/>
                <w:webHidden/>
              </w:rPr>
              <w:fldChar w:fldCharType="end"/>
            </w:r>
          </w:hyperlink>
        </w:p>
        <w:p w14:paraId="7336AF07" w14:textId="7DFADC77"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05" w:history="1">
            <w:r w:rsidRPr="001157EA">
              <w:rPr>
                <w:rStyle w:val="Hyperlink"/>
                <w:rFonts w:ascii="Times New Roman" w:hAnsi="Times New Roman"/>
                <w:noProof/>
              </w:rPr>
              <w:t>143. Piemēram, produktus, kas noformēti kā “piemēroti ādai ar atopisku tendenci / atopiskai ādai”, var klasificēt kā kosmētikas līdzekļus, ja tie ir paredzēti nonākšanai saskarē ar dažādām cilvēka ķermeņa ārējām daļām (..), lai tās tikai vai galvenokārt tīrītu, smaržinātu, mainītu to izskatu un/vai uzlabotu ķermeņa aromātu, un/vai tās aizsargātu vai uzturētu labā stāvoklī. No otras puses, produktus, kuru noformējumā ir minēts, ka tiem piemīt īpašības atopijas / atopiskas ādas ārstēšanai vai profilaksei, nevar klasificēt kā kosmētikas līdzekļus.</w:t>
            </w:r>
            <w:r>
              <w:rPr>
                <w:noProof/>
                <w:webHidden/>
              </w:rPr>
              <w:tab/>
            </w:r>
            <w:r>
              <w:rPr>
                <w:noProof/>
                <w:webHidden/>
              </w:rPr>
              <w:fldChar w:fldCharType="begin"/>
            </w:r>
            <w:r>
              <w:rPr>
                <w:noProof/>
                <w:webHidden/>
              </w:rPr>
              <w:instrText xml:space="preserve"> PAGEREF _Toc207870205 \h </w:instrText>
            </w:r>
            <w:r>
              <w:rPr>
                <w:noProof/>
                <w:webHidden/>
              </w:rPr>
            </w:r>
            <w:r>
              <w:rPr>
                <w:noProof/>
                <w:webHidden/>
              </w:rPr>
              <w:fldChar w:fldCharType="separate"/>
            </w:r>
            <w:r>
              <w:rPr>
                <w:noProof/>
                <w:webHidden/>
              </w:rPr>
              <w:t>40</w:t>
            </w:r>
            <w:r>
              <w:rPr>
                <w:noProof/>
                <w:webHidden/>
              </w:rPr>
              <w:fldChar w:fldCharType="end"/>
            </w:r>
          </w:hyperlink>
        </w:p>
        <w:p w14:paraId="13E5A30C" w14:textId="331ADE34"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06" w:history="1">
            <w:r w:rsidRPr="001157EA">
              <w:rPr>
                <w:rStyle w:val="Hyperlink"/>
                <w:rFonts w:ascii="Times New Roman" w:hAnsi="Times New Roman"/>
                <w:noProof/>
              </w:rPr>
              <w:t>3.3.17. Līdzekļi tumšo loku zem acīm, zilumu vai tumšu plankumu mazināšanai</w:t>
            </w:r>
            <w:r>
              <w:rPr>
                <w:noProof/>
                <w:webHidden/>
              </w:rPr>
              <w:tab/>
            </w:r>
            <w:r>
              <w:rPr>
                <w:noProof/>
                <w:webHidden/>
              </w:rPr>
              <w:fldChar w:fldCharType="begin"/>
            </w:r>
            <w:r>
              <w:rPr>
                <w:noProof/>
                <w:webHidden/>
              </w:rPr>
              <w:instrText xml:space="preserve"> PAGEREF _Toc207870206 \h </w:instrText>
            </w:r>
            <w:r>
              <w:rPr>
                <w:noProof/>
                <w:webHidden/>
              </w:rPr>
            </w:r>
            <w:r>
              <w:rPr>
                <w:noProof/>
                <w:webHidden/>
              </w:rPr>
              <w:fldChar w:fldCharType="separate"/>
            </w:r>
            <w:r>
              <w:rPr>
                <w:noProof/>
                <w:webHidden/>
              </w:rPr>
              <w:t>40</w:t>
            </w:r>
            <w:r>
              <w:rPr>
                <w:noProof/>
                <w:webHidden/>
              </w:rPr>
              <w:fldChar w:fldCharType="end"/>
            </w:r>
          </w:hyperlink>
        </w:p>
        <w:p w14:paraId="6BACAE71" w14:textId="1F7A1339"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07" w:history="1">
            <w:r w:rsidRPr="001157EA">
              <w:rPr>
                <w:rStyle w:val="Hyperlink"/>
                <w:rFonts w:ascii="Times New Roman" w:hAnsi="Times New Roman"/>
                <w:noProof/>
              </w:rPr>
              <w:t>144. Jautājums. Vai līdzekļi tumšo loku zem acīm, zilumu vai tumšu plankumu mazināšanai ir kosmētikas līdzekļi?</w:t>
            </w:r>
            <w:r>
              <w:rPr>
                <w:noProof/>
                <w:webHidden/>
              </w:rPr>
              <w:tab/>
            </w:r>
            <w:r>
              <w:rPr>
                <w:noProof/>
                <w:webHidden/>
              </w:rPr>
              <w:fldChar w:fldCharType="begin"/>
            </w:r>
            <w:r>
              <w:rPr>
                <w:noProof/>
                <w:webHidden/>
              </w:rPr>
              <w:instrText xml:space="preserve"> PAGEREF _Toc207870207 \h </w:instrText>
            </w:r>
            <w:r>
              <w:rPr>
                <w:noProof/>
                <w:webHidden/>
              </w:rPr>
            </w:r>
            <w:r>
              <w:rPr>
                <w:noProof/>
                <w:webHidden/>
              </w:rPr>
              <w:fldChar w:fldCharType="separate"/>
            </w:r>
            <w:r>
              <w:rPr>
                <w:noProof/>
                <w:webHidden/>
              </w:rPr>
              <w:t>40</w:t>
            </w:r>
            <w:r>
              <w:rPr>
                <w:noProof/>
                <w:webHidden/>
              </w:rPr>
              <w:fldChar w:fldCharType="end"/>
            </w:r>
          </w:hyperlink>
        </w:p>
        <w:p w14:paraId="5AAD0FE6" w14:textId="7041A165"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08" w:history="1">
            <w:r w:rsidRPr="001157EA">
              <w:rPr>
                <w:rStyle w:val="Hyperlink"/>
                <w:rFonts w:ascii="Times New Roman" w:hAnsi="Times New Roman"/>
                <w:noProof/>
              </w:rPr>
              <w:t>145. Atbilde. Ādas krāsas izmaiņu pamanāmību var samazināt, vai nu nomaskējot tās ar kosmētiku, vai arī iedarbojoties uz to cēloņiem.</w:t>
            </w:r>
            <w:r>
              <w:rPr>
                <w:noProof/>
                <w:webHidden/>
              </w:rPr>
              <w:tab/>
            </w:r>
            <w:r>
              <w:rPr>
                <w:noProof/>
                <w:webHidden/>
              </w:rPr>
              <w:fldChar w:fldCharType="begin"/>
            </w:r>
            <w:r>
              <w:rPr>
                <w:noProof/>
                <w:webHidden/>
              </w:rPr>
              <w:instrText xml:space="preserve"> PAGEREF _Toc207870208 \h </w:instrText>
            </w:r>
            <w:r>
              <w:rPr>
                <w:noProof/>
                <w:webHidden/>
              </w:rPr>
            </w:r>
            <w:r>
              <w:rPr>
                <w:noProof/>
                <w:webHidden/>
              </w:rPr>
              <w:fldChar w:fldCharType="separate"/>
            </w:r>
            <w:r>
              <w:rPr>
                <w:noProof/>
                <w:webHidden/>
              </w:rPr>
              <w:t>40</w:t>
            </w:r>
            <w:r>
              <w:rPr>
                <w:noProof/>
                <w:webHidden/>
              </w:rPr>
              <w:fldChar w:fldCharType="end"/>
            </w:r>
          </w:hyperlink>
        </w:p>
        <w:p w14:paraId="3C47C54B" w14:textId="2237818D"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09" w:history="1">
            <w:r w:rsidRPr="001157EA">
              <w:rPr>
                <w:rStyle w:val="Hyperlink"/>
                <w:rFonts w:ascii="Times New Roman" w:hAnsi="Times New Roman"/>
                <w:noProof/>
              </w:rPr>
              <w:t>146. Līdzekļi, kas samazina tumšo loku zem acīm, zilumu vai tumšu plankumu pamanāmību, piemēram, korektori, tonālie krēmi un līdzīgi produkti, tiek uzskatīti par kosmētikas līdzekļiem, ja tie darbojas, tikai maskējot vai nosedzot šādus plankumus.</w:t>
            </w:r>
            <w:r>
              <w:rPr>
                <w:noProof/>
                <w:webHidden/>
              </w:rPr>
              <w:tab/>
            </w:r>
            <w:r>
              <w:rPr>
                <w:noProof/>
                <w:webHidden/>
              </w:rPr>
              <w:fldChar w:fldCharType="begin"/>
            </w:r>
            <w:r>
              <w:rPr>
                <w:noProof/>
                <w:webHidden/>
              </w:rPr>
              <w:instrText xml:space="preserve"> PAGEREF _Toc207870209 \h </w:instrText>
            </w:r>
            <w:r>
              <w:rPr>
                <w:noProof/>
                <w:webHidden/>
              </w:rPr>
            </w:r>
            <w:r>
              <w:rPr>
                <w:noProof/>
                <w:webHidden/>
              </w:rPr>
              <w:fldChar w:fldCharType="separate"/>
            </w:r>
            <w:r>
              <w:rPr>
                <w:noProof/>
                <w:webHidden/>
              </w:rPr>
              <w:t>40</w:t>
            </w:r>
            <w:r>
              <w:rPr>
                <w:noProof/>
                <w:webHidden/>
              </w:rPr>
              <w:fldChar w:fldCharType="end"/>
            </w:r>
          </w:hyperlink>
        </w:p>
        <w:p w14:paraId="2868A6D0" w14:textId="0B18B965"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10" w:history="1">
            <w:r w:rsidRPr="001157EA">
              <w:rPr>
                <w:rStyle w:val="Hyperlink"/>
                <w:rFonts w:ascii="Times New Roman" w:hAnsi="Times New Roman"/>
                <w:noProof/>
              </w:rPr>
              <w:t>147. No otras puses, produkti, kas iedarbojas uz krāsas maiņas cēloņiem, vairumā gadījumu atjauno, izlabo vai maina fizioloģiskās funkcijas, radot ievērojamu farmakoloģisku, imunoloģisku vai metabolisku iedarbību. Šajā gadījumā tie nav kosmētikas līdzekļi. Fakts, ka izmantotās sastāvdaļas ir īpaši piemērotas norādītajam mērķim, liecina par to, ka produkts, visticamāk, neietilpst Kosmētikas līdzekļu regulas piemērošanas jomā.</w:t>
            </w:r>
            <w:r>
              <w:rPr>
                <w:noProof/>
                <w:webHidden/>
              </w:rPr>
              <w:tab/>
            </w:r>
            <w:r>
              <w:rPr>
                <w:noProof/>
                <w:webHidden/>
              </w:rPr>
              <w:fldChar w:fldCharType="begin"/>
            </w:r>
            <w:r>
              <w:rPr>
                <w:noProof/>
                <w:webHidden/>
              </w:rPr>
              <w:instrText xml:space="preserve"> PAGEREF _Toc207870210 \h </w:instrText>
            </w:r>
            <w:r>
              <w:rPr>
                <w:noProof/>
                <w:webHidden/>
              </w:rPr>
            </w:r>
            <w:r>
              <w:rPr>
                <w:noProof/>
                <w:webHidden/>
              </w:rPr>
              <w:fldChar w:fldCharType="separate"/>
            </w:r>
            <w:r>
              <w:rPr>
                <w:noProof/>
                <w:webHidden/>
              </w:rPr>
              <w:t>40</w:t>
            </w:r>
            <w:r>
              <w:rPr>
                <w:noProof/>
                <w:webHidden/>
              </w:rPr>
              <w:fldChar w:fldCharType="end"/>
            </w:r>
          </w:hyperlink>
        </w:p>
        <w:p w14:paraId="51D447DD" w14:textId="69B7AB6D"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11" w:history="1">
            <w:r w:rsidRPr="001157EA">
              <w:rPr>
                <w:rStyle w:val="Hyperlink"/>
                <w:rFonts w:ascii="Times New Roman" w:hAnsi="Times New Roman"/>
                <w:noProof/>
              </w:rPr>
              <w:t>148. Lai galīgi izlemtu par klasifikāciju, valsts kompetentajām iestādēm jāņem vērā visas produkta īpašības, tostarp, piemēram, absorbcija, koncentrācija, lietošanas veids, lietošanas biežums, lietošanas vieta un iesūkšanās pakāpe.</w:t>
            </w:r>
            <w:r>
              <w:rPr>
                <w:noProof/>
                <w:webHidden/>
              </w:rPr>
              <w:tab/>
            </w:r>
            <w:r>
              <w:rPr>
                <w:noProof/>
                <w:webHidden/>
              </w:rPr>
              <w:fldChar w:fldCharType="begin"/>
            </w:r>
            <w:r>
              <w:rPr>
                <w:noProof/>
                <w:webHidden/>
              </w:rPr>
              <w:instrText xml:space="preserve"> PAGEREF _Toc207870211 \h </w:instrText>
            </w:r>
            <w:r>
              <w:rPr>
                <w:noProof/>
                <w:webHidden/>
              </w:rPr>
            </w:r>
            <w:r>
              <w:rPr>
                <w:noProof/>
                <w:webHidden/>
              </w:rPr>
              <w:fldChar w:fldCharType="separate"/>
            </w:r>
            <w:r>
              <w:rPr>
                <w:noProof/>
                <w:webHidden/>
              </w:rPr>
              <w:t>40</w:t>
            </w:r>
            <w:r>
              <w:rPr>
                <w:noProof/>
                <w:webHidden/>
              </w:rPr>
              <w:fldChar w:fldCharType="end"/>
            </w:r>
          </w:hyperlink>
        </w:p>
        <w:p w14:paraId="57D5BC01" w14:textId="15A04BC3"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12" w:history="1">
            <w:r w:rsidRPr="001157EA">
              <w:rPr>
                <w:rStyle w:val="Hyperlink"/>
                <w:rFonts w:ascii="Times New Roman" w:hAnsi="Times New Roman"/>
                <w:noProof/>
              </w:rPr>
              <w:t>3.3.18. Produkti, par kuriem izteikti apgalvojumi saistībā ar sasitumiem, puniem un tamlīdzīgām problēmām</w:t>
            </w:r>
            <w:r>
              <w:rPr>
                <w:noProof/>
                <w:webHidden/>
              </w:rPr>
              <w:tab/>
            </w:r>
            <w:r>
              <w:rPr>
                <w:noProof/>
                <w:webHidden/>
              </w:rPr>
              <w:fldChar w:fldCharType="begin"/>
            </w:r>
            <w:r>
              <w:rPr>
                <w:noProof/>
                <w:webHidden/>
              </w:rPr>
              <w:instrText xml:space="preserve"> PAGEREF _Toc207870212 \h </w:instrText>
            </w:r>
            <w:r>
              <w:rPr>
                <w:noProof/>
                <w:webHidden/>
              </w:rPr>
            </w:r>
            <w:r>
              <w:rPr>
                <w:noProof/>
                <w:webHidden/>
              </w:rPr>
              <w:fldChar w:fldCharType="separate"/>
            </w:r>
            <w:r>
              <w:rPr>
                <w:noProof/>
                <w:webHidden/>
              </w:rPr>
              <w:t>41</w:t>
            </w:r>
            <w:r>
              <w:rPr>
                <w:noProof/>
                <w:webHidden/>
              </w:rPr>
              <w:fldChar w:fldCharType="end"/>
            </w:r>
          </w:hyperlink>
        </w:p>
        <w:p w14:paraId="3D9A6095" w14:textId="38EF7603"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13" w:history="1">
            <w:r w:rsidRPr="001157EA">
              <w:rPr>
                <w:rStyle w:val="Hyperlink"/>
                <w:rFonts w:ascii="Times New Roman" w:hAnsi="Times New Roman"/>
                <w:noProof/>
              </w:rPr>
              <w:t>149. Jautājums. Vai produkts, kas atbilstīgi tā noformējumam ir paredzēts sasitumu, pietūkumu un punu mazināšanai, ir kosmētikas līdzeklis?</w:t>
            </w:r>
            <w:r>
              <w:rPr>
                <w:noProof/>
                <w:webHidden/>
              </w:rPr>
              <w:tab/>
            </w:r>
            <w:r>
              <w:rPr>
                <w:noProof/>
                <w:webHidden/>
              </w:rPr>
              <w:fldChar w:fldCharType="begin"/>
            </w:r>
            <w:r>
              <w:rPr>
                <w:noProof/>
                <w:webHidden/>
              </w:rPr>
              <w:instrText xml:space="preserve"> PAGEREF _Toc207870213 \h </w:instrText>
            </w:r>
            <w:r>
              <w:rPr>
                <w:noProof/>
                <w:webHidden/>
              </w:rPr>
            </w:r>
            <w:r>
              <w:rPr>
                <w:noProof/>
                <w:webHidden/>
              </w:rPr>
              <w:fldChar w:fldCharType="separate"/>
            </w:r>
            <w:r>
              <w:rPr>
                <w:noProof/>
                <w:webHidden/>
              </w:rPr>
              <w:t>41</w:t>
            </w:r>
            <w:r>
              <w:rPr>
                <w:noProof/>
                <w:webHidden/>
              </w:rPr>
              <w:fldChar w:fldCharType="end"/>
            </w:r>
          </w:hyperlink>
        </w:p>
        <w:p w14:paraId="66781562" w14:textId="2C4E343E"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14" w:history="1">
            <w:r w:rsidRPr="001157EA">
              <w:rPr>
                <w:rStyle w:val="Hyperlink"/>
                <w:rFonts w:ascii="Times New Roman" w:hAnsi="Times New Roman"/>
                <w:noProof/>
              </w:rPr>
              <w:t>150. Atbilde. Nē, produkts, kas paredzēts sasitumu, pietūkumu un punu mazināšanai, visticamāk, būtiski ietekmēs fizioloģiskās funkcijas. Tāpēc šie produkti nav kosmētikas līdzekļi. Pret sasitumiem/puniem/pietūkumu paredzēto līdzekļu klasifikācija ir robežgadījums starp zālēm un medicīnas ierīcēm.</w:t>
            </w:r>
            <w:r>
              <w:rPr>
                <w:noProof/>
                <w:webHidden/>
              </w:rPr>
              <w:tab/>
            </w:r>
            <w:r>
              <w:rPr>
                <w:noProof/>
                <w:webHidden/>
              </w:rPr>
              <w:fldChar w:fldCharType="begin"/>
            </w:r>
            <w:r>
              <w:rPr>
                <w:noProof/>
                <w:webHidden/>
              </w:rPr>
              <w:instrText xml:space="preserve"> PAGEREF _Toc207870214 \h </w:instrText>
            </w:r>
            <w:r>
              <w:rPr>
                <w:noProof/>
                <w:webHidden/>
              </w:rPr>
            </w:r>
            <w:r>
              <w:rPr>
                <w:noProof/>
                <w:webHidden/>
              </w:rPr>
              <w:fldChar w:fldCharType="separate"/>
            </w:r>
            <w:r>
              <w:rPr>
                <w:noProof/>
                <w:webHidden/>
              </w:rPr>
              <w:t>41</w:t>
            </w:r>
            <w:r>
              <w:rPr>
                <w:noProof/>
                <w:webHidden/>
              </w:rPr>
              <w:fldChar w:fldCharType="end"/>
            </w:r>
          </w:hyperlink>
        </w:p>
        <w:p w14:paraId="27D947F7" w14:textId="4D40423D"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15" w:history="1">
            <w:r w:rsidRPr="001157EA">
              <w:rPr>
                <w:rStyle w:val="Hyperlink"/>
                <w:rFonts w:ascii="Times New Roman" w:hAnsi="Times New Roman"/>
                <w:noProof/>
              </w:rPr>
              <w:t>3.3.19. Ādas balināšanas līdzekļi</w:t>
            </w:r>
            <w:r>
              <w:rPr>
                <w:noProof/>
                <w:webHidden/>
              </w:rPr>
              <w:tab/>
            </w:r>
            <w:r>
              <w:rPr>
                <w:noProof/>
                <w:webHidden/>
              </w:rPr>
              <w:fldChar w:fldCharType="begin"/>
            </w:r>
            <w:r>
              <w:rPr>
                <w:noProof/>
                <w:webHidden/>
              </w:rPr>
              <w:instrText xml:space="preserve"> PAGEREF _Toc207870215 \h </w:instrText>
            </w:r>
            <w:r>
              <w:rPr>
                <w:noProof/>
                <w:webHidden/>
              </w:rPr>
            </w:r>
            <w:r>
              <w:rPr>
                <w:noProof/>
                <w:webHidden/>
              </w:rPr>
              <w:fldChar w:fldCharType="separate"/>
            </w:r>
            <w:r>
              <w:rPr>
                <w:noProof/>
                <w:webHidden/>
              </w:rPr>
              <w:t>41</w:t>
            </w:r>
            <w:r>
              <w:rPr>
                <w:noProof/>
                <w:webHidden/>
              </w:rPr>
              <w:fldChar w:fldCharType="end"/>
            </w:r>
          </w:hyperlink>
        </w:p>
        <w:p w14:paraId="55AA8FC4" w14:textId="1C0E908B"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16" w:history="1">
            <w:r w:rsidRPr="001157EA">
              <w:rPr>
                <w:rStyle w:val="Hyperlink"/>
                <w:rFonts w:ascii="Times New Roman" w:hAnsi="Times New Roman"/>
                <w:noProof/>
              </w:rPr>
              <w:t>151. Jautājums. Vai ādas balināšanas līdzekļi ir kosmētikas līdzekļi?</w:t>
            </w:r>
            <w:r>
              <w:rPr>
                <w:noProof/>
                <w:webHidden/>
              </w:rPr>
              <w:tab/>
            </w:r>
            <w:r>
              <w:rPr>
                <w:noProof/>
                <w:webHidden/>
              </w:rPr>
              <w:fldChar w:fldCharType="begin"/>
            </w:r>
            <w:r>
              <w:rPr>
                <w:noProof/>
                <w:webHidden/>
              </w:rPr>
              <w:instrText xml:space="preserve"> PAGEREF _Toc207870216 \h </w:instrText>
            </w:r>
            <w:r>
              <w:rPr>
                <w:noProof/>
                <w:webHidden/>
              </w:rPr>
            </w:r>
            <w:r>
              <w:rPr>
                <w:noProof/>
                <w:webHidden/>
              </w:rPr>
              <w:fldChar w:fldCharType="separate"/>
            </w:r>
            <w:r>
              <w:rPr>
                <w:noProof/>
                <w:webHidden/>
              </w:rPr>
              <w:t>41</w:t>
            </w:r>
            <w:r>
              <w:rPr>
                <w:noProof/>
                <w:webHidden/>
              </w:rPr>
              <w:fldChar w:fldCharType="end"/>
            </w:r>
          </w:hyperlink>
        </w:p>
        <w:p w14:paraId="0B5A4585" w14:textId="6C37E1D9"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17" w:history="1">
            <w:r w:rsidRPr="001157EA">
              <w:rPr>
                <w:rStyle w:val="Hyperlink"/>
                <w:rFonts w:ascii="Times New Roman" w:hAnsi="Times New Roman"/>
                <w:noProof/>
              </w:rPr>
              <w:t>152. Atbilde. Jā, principā ādas balināšanu uzskata par kosmētisku mērķi. To apstiprina ādas balināšanas līdzekļu pieminēšana Kosmētikas līdzekļu regulas 7. apsvērumā. Tomēr pigmentācijas traucējumus, piemēram, melasmu, hloasmu un lentigo, uzskata par medicīniskiem stāvokļiem, un produkti, kas paredzēti to ārstēšanai, ietilpst zāļu tiesību aktu piemērošanas jomā.</w:t>
            </w:r>
            <w:r>
              <w:rPr>
                <w:noProof/>
                <w:webHidden/>
              </w:rPr>
              <w:tab/>
            </w:r>
            <w:r>
              <w:rPr>
                <w:noProof/>
                <w:webHidden/>
              </w:rPr>
              <w:fldChar w:fldCharType="begin"/>
            </w:r>
            <w:r>
              <w:rPr>
                <w:noProof/>
                <w:webHidden/>
              </w:rPr>
              <w:instrText xml:space="preserve"> PAGEREF _Toc207870217 \h </w:instrText>
            </w:r>
            <w:r>
              <w:rPr>
                <w:noProof/>
                <w:webHidden/>
              </w:rPr>
            </w:r>
            <w:r>
              <w:rPr>
                <w:noProof/>
                <w:webHidden/>
              </w:rPr>
              <w:fldChar w:fldCharType="separate"/>
            </w:r>
            <w:r>
              <w:rPr>
                <w:noProof/>
                <w:webHidden/>
              </w:rPr>
              <w:t>41</w:t>
            </w:r>
            <w:r>
              <w:rPr>
                <w:noProof/>
                <w:webHidden/>
              </w:rPr>
              <w:fldChar w:fldCharType="end"/>
            </w:r>
          </w:hyperlink>
        </w:p>
        <w:p w14:paraId="2129C7B3" w14:textId="2A01E7D8"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18" w:history="1">
            <w:r w:rsidRPr="001157EA">
              <w:rPr>
                <w:rStyle w:val="Hyperlink"/>
                <w:rFonts w:ascii="Times New Roman" w:hAnsi="Times New Roman"/>
                <w:noProof/>
              </w:rPr>
              <w:t>153. Lai panāktu kosmētisko balināšanas efektu, var likumīgi izmantot vairākas vielas.</w:t>
            </w:r>
            <w:r>
              <w:rPr>
                <w:noProof/>
                <w:webHidden/>
              </w:rPr>
              <w:tab/>
            </w:r>
            <w:r>
              <w:rPr>
                <w:noProof/>
                <w:webHidden/>
              </w:rPr>
              <w:fldChar w:fldCharType="begin"/>
            </w:r>
            <w:r>
              <w:rPr>
                <w:noProof/>
                <w:webHidden/>
              </w:rPr>
              <w:instrText xml:space="preserve"> PAGEREF _Toc207870218 \h </w:instrText>
            </w:r>
            <w:r>
              <w:rPr>
                <w:noProof/>
                <w:webHidden/>
              </w:rPr>
            </w:r>
            <w:r>
              <w:rPr>
                <w:noProof/>
                <w:webHidden/>
              </w:rPr>
              <w:fldChar w:fldCharType="separate"/>
            </w:r>
            <w:r>
              <w:rPr>
                <w:noProof/>
                <w:webHidden/>
              </w:rPr>
              <w:t>41</w:t>
            </w:r>
            <w:r>
              <w:rPr>
                <w:noProof/>
                <w:webHidden/>
              </w:rPr>
              <w:fldChar w:fldCharType="end"/>
            </w:r>
          </w:hyperlink>
        </w:p>
        <w:p w14:paraId="5ADEE356" w14:textId="79FEE5BC"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19" w:history="1">
            <w:r w:rsidRPr="001157EA">
              <w:rPr>
                <w:rStyle w:val="Hyperlink"/>
                <w:rFonts w:ascii="Times New Roman" w:hAnsi="Times New Roman"/>
                <w:noProof/>
              </w:rPr>
              <w:t>154. Citas vielas, piemēram, hidrohinonu, dzīvsudraba savienojumus un glikokortikoīdus (piemēram, klobetazola propionātu), ir aizliegts izmantot kosmētiskos ādas balināšanas līdzekļos. Šajā gadījumā, ja ādas balināšanas līdzekļi tiek tirgoti kā kosmētika, tie ir nelegāli kosmētikas līdzekļi.</w:t>
            </w:r>
            <w:r>
              <w:rPr>
                <w:noProof/>
                <w:webHidden/>
              </w:rPr>
              <w:tab/>
            </w:r>
            <w:r>
              <w:rPr>
                <w:noProof/>
                <w:webHidden/>
              </w:rPr>
              <w:fldChar w:fldCharType="begin"/>
            </w:r>
            <w:r>
              <w:rPr>
                <w:noProof/>
                <w:webHidden/>
              </w:rPr>
              <w:instrText xml:space="preserve"> PAGEREF _Toc207870219 \h </w:instrText>
            </w:r>
            <w:r>
              <w:rPr>
                <w:noProof/>
                <w:webHidden/>
              </w:rPr>
            </w:r>
            <w:r>
              <w:rPr>
                <w:noProof/>
                <w:webHidden/>
              </w:rPr>
              <w:fldChar w:fldCharType="separate"/>
            </w:r>
            <w:r>
              <w:rPr>
                <w:noProof/>
                <w:webHidden/>
              </w:rPr>
              <w:t>41</w:t>
            </w:r>
            <w:r>
              <w:rPr>
                <w:noProof/>
                <w:webHidden/>
              </w:rPr>
              <w:fldChar w:fldCharType="end"/>
            </w:r>
          </w:hyperlink>
        </w:p>
        <w:p w14:paraId="33C434C2" w14:textId="19E9B350"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20" w:history="1">
            <w:r w:rsidRPr="001157EA">
              <w:rPr>
                <w:rStyle w:val="Hyperlink"/>
                <w:rFonts w:ascii="Times New Roman" w:hAnsi="Times New Roman"/>
                <w:noProof/>
              </w:rPr>
              <w:t>155. Lai gan daži ādas balināšanas līdzekļi, kas satur hidrohinonu un glikokortikoīdus, tiek tirgoti kā kosmētikas līdzekļi, tos faktiski var klasificēt kā zāles.</w:t>
            </w:r>
            <w:r>
              <w:rPr>
                <w:noProof/>
                <w:webHidden/>
              </w:rPr>
              <w:tab/>
            </w:r>
            <w:r>
              <w:rPr>
                <w:noProof/>
                <w:webHidden/>
              </w:rPr>
              <w:fldChar w:fldCharType="begin"/>
            </w:r>
            <w:r>
              <w:rPr>
                <w:noProof/>
                <w:webHidden/>
              </w:rPr>
              <w:instrText xml:space="preserve"> PAGEREF _Toc207870220 \h </w:instrText>
            </w:r>
            <w:r>
              <w:rPr>
                <w:noProof/>
                <w:webHidden/>
              </w:rPr>
            </w:r>
            <w:r>
              <w:rPr>
                <w:noProof/>
                <w:webHidden/>
              </w:rPr>
              <w:fldChar w:fldCharType="separate"/>
            </w:r>
            <w:r>
              <w:rPr>
                <w:noProof/>
                <w:webHidden/>
              </w:rPr>
              <w:t>41</w:t>
            </w:r>
            <w:r>
              <w:rPr>
                <w:noProof/>
                <w:webHidden/>
              </w:rPr>
              <w:fldChar w:fldCharType="end"/>
            </w:r>
          </w:hyperlink>
        </w:p>
        <w:p w14:paraId="0928BA24" w14:textId="49AF7E84"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21" w:history="1">
            <w:r w:rsidRPr="001157EA">
              <w:rPr>
                <w:rStyle w:val="Hyperlink"/>
                <w:rFonts w:ascii="Times New Roman" w:hAnsi="Times New Roman"/>
                <w:noProof/>
              </w:rPr>
              <w:t>3.3.20. Līdzekļi noguruma, pietūkuma un smaguma sajūtas mazināšanai kājās</w:t>
            </w:r>
            <w:r>
              <w:rPr>
                <w:noProof/>
                <w:webHidden/>
              </w:rPr>
              <w:tab/>
            </w:r>
            <w:r>
              <w:rPr>
                <w:noProof/>
                <w:webHidden/>
              </w:rPr>
              <w:fldChar w:fldCharType="begin"/>
            </w:r>
            <w:r>
              <w:rPr>
                <w:noProof/>
                <w:webHidden/>
              </w:rPr>
              <w:instrText xml:space="preserve"> PAGEREF _Toc207870221 \h </w:instrText>
            </w:r>
            <w:r>
              <w:rPr>
                <w:noProof/>
                <w:webHidden/>
              </w:rPr>
            </w:r>
            <w:r>
              <w:rPr>
                <w:noProof/>
                <w:webHidden/>
              </w:rPr>
              <w:fldChar w:fldCharType="separate"/>
            </w:r>
            <w:r>
              <w:rPr>
                <w:noProof/>
                <w:webHidden/>
              </w:rPr>
              <w:t>41</w:t>
            </w:r>
            <w:r>
              <w:rPr>
                <w:noProof/>
                <w:webHidden/>
              </w:rPr>
              <w:fldChar w:fldCharType="end"/>
            </w:r>
          </w:hyperlink>
        </w:p>
        <w:p w14:paraId="7A79AB60" w14:textId="08C302B5"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22" w:history="1">
            <w:r w:rsidRPr="001157EA">
              <w:rPr>
                <w:rStyle w:val="Hyperlink"/>
                <w:rFonts w:ascii="Times New Roman" w:hAnsi="Times New Roman"/>
                <w:noProof/>
              </w:rPr>
              <w:t>156. Jautājums. Vai ārīgi lietojami līdzekļi noguruma, pietūkuma un smaguma sajūtas mazināšanai kājās ir kosmētikas līdzekļi?</w:t>
            </w:r>
            <w:r>
              <w:rPr>
                <w:noProof/>
                <w:webHidden/>
              </w:rPr>
              <w:tab/>
            </w:r>
            <w:r>
              <w:rPr>
                <w:noProof/>
                <w:webHidden/>
              </w:rPr>
              <w:fldChar w:fldCharType="begin"/>
            </w:r>
            <w:r>
              <w:rPr>
                <w:noProof/>
                <w:webHidden/>
              </w:rPr>
              <w:instrText xml:space="preserve"> PAGEREF _Toc207870222 \h </w:instrText>
            </w:r>
            <w:r>
              <w:rPr>
                <w:noProof/>
                <w:webHidden/>
              </w:rPr>
            </w:r>
            <w:r>
              <w:rPr>
                <w:noProof/>
                <w:webHidden/>
              </w:rPr>
              <w:fldChar w:fldCharType="separate"/>
            </w:r>
            <w:r>
              <w:rPr>
                <w:noProof/>
                <w:webHidden/>
              </w:rPr>
              <w:t>41</w:t>
            </w:r>
            <w:r>
              <w:rPr>
                <w:noProof/>
                <w:webHidden/>
              </w:rPr>
              <w:fldChar w:fldCharType="end"/>
            </w:r>
          </w:hyperlink>
        </w:p>
        <w:p w14:paraId="28B079D6" w14:textId="5A6D43C9"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23" w:history="1">
            <w:r w:rsidRPr="001157EA">
              <w:rPr>
                <w:rStyle w:val="Hyperlink"/>
                <w:rFonts w:ascii="Times New Roman" w:hAnsi="Times New Roman"/>
                <w:noProof/>
              </w:rPr>
              <w:t>157. Atbilde. Nē, uzskata, ka nenoskalojamie produkti, kas paredzēti noguruma, pietūkuma un smaguma sajūtas mazināšanai kājās, ir paredzēti nelielu perifērās asinsrites traucējumu novēršanai, tāpēc tos nevar klasificēt kā kosmētikas līdzekļus.</w:t>
            </w:r>
            <w:r>
              <w:rPr>
                <w:noProof/>
                <w:webHidden/>
              </w:rPr>
              <w:tab/>
            </w:r>
            <w:r>
              <w:rPr>
                <w:noProof/>
                <w:webHidden/>
              </w:rPr>
              <w:fldChar w:fldCharType="begin"/>
            </w:r>
            <w:r>
              <w:rPr>
                <w:noProof/>
                <w:webHidden/>
              </w:rPr>
              <w:instrText xml:space="preserve"> PAGEREF _Toc207870223 \h </w:instrText>
            </w:r>
            <w:r>
              <w:rPr>
                <w:noProof/>
                <w:webHidden/>
              </w:rPr>
            </w:r>
            <w:r>
              <w:rPr>
                <w:noProof/>
                <w:webHidden/>
              </w:rPr>
              <w:fldChar w:fldCharType="separate"/>
            </w:r>
            <w:r>
              <w:rPr>
                <w:noProof/>
                <w:webHidden/>
              </w:rPr>
              <w:t>41</w:t>
            </w:r>
            <w:r>
              <w:rPr>
                <w:noProof/>
                <w:webHidden/>
              </w:rPr>
              <w:fldChar w:fldCharType="end"/>
            </w:r>
          </w:hyperlink>
        </w:p>
        <w:p w14:paraId="153ED93E" w14:textId="37935676"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24" w:history="1">
            <w:r w:rsidRPr="001157EA">
              <w:rPr>
                <w:rStyle w:val="Hyperlink"/>
                <w:rFonts w:ascii="Times New Roman" w:hAnsi="Times New Roman"/>
                <w:noProof/>
              </w:rPr>
              <w:t>158. Tomēr nenoskalojamus līdzekļus, kuru galvenā funkcija ir kosmētiska (piemēram, mitrināšana), bet kuri noformēti arī kā kājas atsvaidzinoši, vēsinoši un nomierinoši, varētu klasificēt kā kosmētikas līdzekļus, ja tie būtiski neatjauno, neizlabo vai nemaina fizioloģiskās funkcijas, izraisot farmakoloģisku, imunoloģisku vai metabolisku darbību.</w:t>
            </w:r>
            <w:r>
              <w:rPr>
                <w:noProof/>
                <w:webHidden/>
              </w:rPr>
              <w:tab/>
            </w:r>
            <w:r>
              <w:rPr>
                <w:noProof/>
                <w:webHidden/>
              </w:rPr>
              <w:fldChar w:fldCharType="begin"/>
            </w:r>
            <w:r>
              <w:rPr>
                <w:noProof/>
                <w:webHidden/>
              </w:rPr>
              <w:instrText xml:space="preserve"> PAGEREF _Toc207870224 \h </w:instrText>
            </w:r>
            <w:r>
              <w:rPr>
                <w:noProof/>
                <w:webHidden/>
              </w:rPr>
            </w:r>
            <w:r>
              <w:rPr>
                <w:noProof/>
                <w:webHidden/>
              </w:rPr>
              <w:fldChar w:fldCharType="separate"/>
            </w:r>
            <w:r>
              <w:rPr>
                <w:noProof/>
                <w:webHidden/>
              </w:rPr>
              <w:t>41</w:t>
            </w:r>
            <w:r>
              <w:rPr>
                <w:noProof/>
                <w:webHidden/>
              </w:rPr>
              <w:fldChar w:fldCharType="end"/>
            </w:r>
          </w:hyperlink>
        </w:p>
        <w:p w14:paraId="2720D27A" w14:textId="70D8D625"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25" w:history="1">
            <w:r w:rsidRPr="001157EA">
              <w:rPr>
                <w:rStyle w:val="Hyperlink"/>
                <w:rFonts w:ascii="Times New Roman" w:hAnsi="Times New Roman"/>
                <w:noProof/>
              </w:rPr>
              <w:t>159. Lai lemtu par produkta klasifikāciju, valsts kompetentajai iestādei katrā gadījumā atsevišķi jāizvērtē visas produkta īpašības, tostarp sastāvdaļas, darbības veids, iesūkšanās pakāpe un apgalvojumi.</w:t>
            </w:r>
            <w:r>
              <w:rPr>
                <w:noProof/>
                <w:webHidden/>
              </w:rPr>
              <w:tab/>
            </w:r>
            <w:r>
              <w:rPr>
                <w:noProof/>
                <w:webHidden/>
              </w:rPr>
              <w:fldChar w:fldCharType="begin"/>
            </w:r>
            <w:r>
              <w:rPr>
                <w:noProof/>
                <w:webHidden/>
              </w:rPr>
              <w:instrText xml:space="preserve"> PAGEREF _Toc207870225 \h </w:instrText>
            </w:r>
            <w:r>
              <w:rPr>
                <w:noProof/>
                <w:webHidden/>
              </w:rPr>
            </w:r>
            <w:r>
              <w:rPr>
                <w:noProof/>
                <w:webHidden/>
              </w:rPr>
              <w:fldChar w:fldCharType="separate"/>
            </w:r>
            <w:r>
              <w:rPr>
                <w:noProof/>
                <w:webHidden/>
              </w:rPr>
              <w:t>42</w:t>
            </w:r>
            <w:r>
              <w:rPr>
                <w:noProof/>
                <w:webHidden/>
              </w:rPr>
              <w:fldChar w:fldCharType="end"/>
            </w:r>
          </w:hyperlink>
        </w:p>
        <w:p w14:paraId="31375994" w14:textId="62E88018"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26" w:history="1">
            <w:r w:rsidRPr="001157EA">
              <w:rPr>
                <w:rStyle w:val="Hyperlink"/>
                <w:rFonts w:ascii="Times New Roman" w:hAnsi="Times New Roman"/>
                <w:noProof/>
              </w:rPr>
              <w:t>3.3.21. Pretgrumbu līdzekļi</w:t>
            </w:r>
            <w:r>
              <w:rPr>
                <w:noProof/>
                <w:webHidden/>
              </w:rPr>
              <w:tab/>
            </w:r>
            <w:r>
              <w:rPr>
                <w:noProof/>
                <w:webHidden/>
              </w:rPr>
              <w:fldChar w:fldCharType="begin"/>
            </w:r>
            <w:r>
              <w:rPr>
                <w:noProof/>
                <w:webHidden/>
              </w:rPr>
              <w:instrText xml:space="preserve"> PAGEREF _Toc207870226 \h </w:instrText>
            </w:r>
            <w:r>
              <w:rPr>
                <w:noProof/>
                <w:webHidden/>
              </w:rPr>
            </w:r>
            <w:r>
              <w:rPr>
                <w:noProof/>
                <w:webHidden/>
              </w:rPr>
              <w:fldChar w:fldCharType="separate"/>
            </w:r>
            <w:r>
              <w:rPr>
                <w:noProof/>
                <w:webHidden/>
              </w:rPr>
              <w:t>42</w:t>
            </w:r>
            <w:r>
              <w:rPr>
                <w:noProof/>
                <w:webHidden/>
              </w:rPr>
              <w:fldChar w:fldCharType="end"/>
            </w:r>
          </w:hyperlink>
        </w:p>
        <w:p w14:paraId="337452A4" w14:textId="5181042F"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27" w:history="1">
            <w:r w:rsidRPr="001157EA">
              <w:rPr>
                <w:rStyle w:val="Hyperlink"/>
                <w:rFonts w:ascii="Times New Roman" w:hAnsi="Times New Roman"/>
                <w:noProof/>
              </w:rPr>
              <w:t>160. Jautājums. Vai pretgrumbu līdzekļi ir kosmētikas līdzekļi?</w:t>
            </w:r>
            <w:r>
              <w:rPr>
                <w:noProof/>
                <w:webHidden/>
              </w:rPr>
              <w:tab/>
            </w:r>
            <w:r>
              <w:rPr>
                <w:noProof/>
                <w:webHidden/>
              </w:rPr>
              <w:fldChar w:fldCharType="begin"/>
            </w:r>
            <w:r>
              <w:rPr>
                <w:noProof/>
                <w:webHidden/>
              </w:rPr>
              <w:instrText xml:space="preserve"> PAGEREF _Toc207870227 \h </w:instrText>
            </w:r>
            <w:r>
              <w:rPr>
                <w:noProof/>
                <w:webHidden/>
              </w:rPr>
            </w:r>
            <w:r>
              <w:rPr>
                <w:noProof/>
                <w:webHidden/>
              </w:rPr>
              <w:fldChar w:fldCharType="separate"/>
            </w:r>
            <w:r>
              <w:rPr>
                <w:noProof/>
                <w:webHidden/>
              </w:rPr>
              <w:t>42</w:t>
            </w:r>
            <w:r>
              <w:rPr>
                <w:noProof/>
                <w:webHidden/>
              </w:rPr>
              <w:fldChar w:fldCharType="end"/>
            </w:r>
          </w:hyperlink>
        </w:p>
        <w:p w14:paraId="1093292F" w14:textId="53CE3BB5"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28" w:history="1">
            <w:r w:rsidRPr="001157EA">
              <w:rPr>
                <w:rStyle w:val="Hyperlink"/>
                <w:rFonts w:ascii="Times New Roman" w:hAnsi="Times New Roman"/>
                <w:noProof/>
              </w:rPr>
              <w:t>161. Atbilde. Jā, principā pretgrumbu līdzekļi var būt kosmētikas līdzekļi. To apstiprina pretgrumbu līdzekļu pieminēšana Direktīvas 76/768/EEK I pielikumā un Kosmētikas līdzekļu regulas 7. apsvērumā.</w:t>
            </w:r>
            <w:r>
              <w:rPr>
                <w:noProof/>
                <w:webHidden/>
              </w:rPr>
              <w:tab/>
            </w:r>
            <w:r>
              <w:rPr>
                <w:noProof/>
                <w:webHidden/>
              </w:rPr>
              <w:fldChar w:fldCharType="begin"/>
            </w:r>
            <w:r>
              <w:rPr>
                <w:noProof/>
                <w:webHidden/>
              </w:rPr>
              <w:instrText xml:space="preserve"> PAGEREF _Toc207870228 \h </w:instrText>
            </w:r>
            <w:r>
              <w:rPr>
                <w:noProof/>
                <w:webHidden/>
              </w:rPr>
            </w:r>
            <w:r>
              <w:rPr>
                <w:noProof/>
                <w:webHidden/>
              </w:rPr>
              <w:fldChar w:fldCharType="separate"/>
            </w:r>
            <w:r>
              <w:rPr>
                <w:noProof/>
                <w:webHidden/>
              </w:rPr>
              <w:t>42</w:t>
            </w:r>
            <w:r>
              <w:rPr>
                <w:noProof/>
                <w:webHidden/>
              </w:rPr>
              <w:fldChar w:fldCharType="end"/>
            </w:r>
          </w:hyperlink>
        </w:p>
        <w:p w14:paraId="789FAE1D" w14:textId="06D120B9"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29" w:history="1">
            <w:r w:rsidRPr="001157EA">
              <w:rPr>
                <w:rStyle w:val="Hyperlink"/>
                <w:rFonts w:ascii="Times New Roman" w:hAnsi="Times New Roman"/>
                <w:noProof/>
              </w:rPr>
              <w:t>162. Tomēr daži produkti, kas noformēti kā pretgrumbu līdzekļi, var ievērojami atjaunot, izlabot vai mainīt fizioloģiskās funkcijas, izraisot farmakoloģisku, imunoloģisku vai metabolisku iedarbību. Tādā gadījumā tie nebūtu klasificējami kā kosmētikas līdzekļi.</w:t>
            </w:r>
            <w:r>
              <w:rPr>
                <w:noProof/>
                <w:webHidden/>
              </w:rPr>
              <w:tab/>
            </w:r>
            <w:r>
              <w:rPr>
                <w:noProof/>
                <w:webHidden/>
              </w:rPr>
              <w:fldChar w:fldCharType="begin"/>
            </w:r>
            <w:r>
              <w:rPr>
                <w:noProof/>
                <w:webHidden/>
              </w:rPr>
              <w:instrText xml:space="preserve"> PAGEREF _Toc207870229 \h </w:instrText>
            </w:r>
            <w:r>
              <w:rPr>
                <w:noProof/>
                <w:webHidden/>
              </w:rPr>
            </w:r>
            <w:r>
              <w:rPr>
                <w:noProof/>
                <w:webHidden/>
              </w:rPr>
              <w:fldChar w:fldCharType="separate"/>
            </w:r>
            <w:r>
              <w:rPr>
                <w:noProof/>
                <w:webHidden/>
              </w:rPr>
              <w:t>42</w:t>
            </w:r>
            <w:r>
              <w:rPr>
                <w:noProof/>
                <w:webHidden/>
              </w:rPr>
              <w:fldChar w:fldCharType="end"/>
            </w:r>
          </w:hyperlink>
        </w:p>
        <w:p w14:paraId="20E777A9" w14:textId="7B1C309E"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30" w:history="1">
            <w:r w:rsidRPr="001157EA">
              <w:rPr>
                <w:rStyle w:val="Hyperlink"/>
                <w:rFonts w:ascii="Times New Roman" w:hAnsi="Times New Roman"/>
                <w:noProof/>
              </w:rPr>
              <w:t>163. Par šo produktu pareizu klasifikāciju valsts kompetentajām iestādēm jālemj, izskatot katru gadījumu atsevišķi un ņemot vērā visus būtiskos elementus, piemēram, produkta noformējumu, jebkādus reklāmas materiālus, sastāvu, produkta specifiskās farmakoloģiskās, imunoloģiskās vai metaboliskās īpašības, lietošanas veidu normālos un pamatoti paredzamos lietošanas apstākļos, lietošanas biežumu, lietošanas vietu, iesūkšanās pakāpi un risku, ko var radīt tā lietošana.</w:t>
            </w:r>
            <w:r>
              <w:rPr>
                <w:noProof/>
                <w:webHidden/>
              </w:rPr>
              <w:tab/>
            </w:r>
            <w:r>
              <w:rPr>
                <w:noProof/>
                <w:webHidden/>
              </w:rPr>
              <w:fldChar w:fldCharType="begin"/>
            </w:r>
            <w:r>
              <w:rPr>
                <w:noProof/>
                <w:webHidden/>
              </w:rPr>
              <w:instrText xml:space="preserve"> PAGEREF _Toc207870230 \h </w:instrText>
            </w:r>
            <w:r>
              <w:rPr>
                <w:noProof/>
                <w:webHidden/>
              </w:rPr>
            </w:r>
            <w:r>
              <w:rPr>
                <w:noProof/>
                <w:webHidden/>
              </w:rPr>
              <w:fldChar w:fldCharType="separate"/>
            </w:r>
            <w:r>
              <w:rPr>
                <w:noProof/>
                <w:webHidden/>
              </w:rPr>
              <w:t>42</w:t>
            </w:r>
            <w:r>
              <w:rPr>
                <w:noProof/>
                <w:webHidden/>
              </w:rPr>
              <w:fldChar w:fldCharType="end"/>
            </w:r>
          </w:hyperlink>
        </w:p>
        <w:p w14:paraId="6AE6623D" w14:textId="66628832"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31" w:history="1">
            <w:r w:rsidRPr="001157EA">
              <w:rPr>
                <w:rStyle w:val="Hyperlink"/>
                <w:rFonts w:ascii="Times New Roman" w:hAnsi="Times New Roman"/>
                <w:noProof/>
              </w:rPr>
              <w:t>164. Lai panāktu pretgrumbu iedarbību, parasti izmanto vairākas vielas ar atšķirīgiem darbības mehānismiem.</w:t>
            </w:r>
            <w:r>
              <w:rPr>
                <w:noProof/>
                <w:webHidden/>
              </w:rPr>
              <w:tab/>
            </w:r>
            <w:r>
              <w:rPr>
                <w:noProof/>
                <w:webHidden/>
              </w:rPr>
              <w:fldChar w:fldCharType="begin"/>
            </w:r>
            <w:r>
              <w:rPr>
                <w:noProof/>
                <w:webHidden/>
              </w:rPr>
              <w:instrText xml:space="preserve"> PAGEREF _Toc207870231 \h </w:instrText>
            </w:r>
            <w:r>
              <w:rPr>
                <w:noProof/>
                <w:webHidden/>
              </w:rPr>
            </w:r>
            <w:r>
              <w:rPr>
                <w:noProof/>
                <w:webHidden/>
              </w:rPr>
              <w:fldChar w:fldCharType="separate"/>
            </w:r>
            <w:r>
              <w:rPr>
                <w:noProof/>
                <w:webHidden/>
              </w:rPr>
              <w:t>42</w:t>
            </w:r>
            <w:r>
              <w:rPr>
                <w:noProof/>
                <w:webHidden/>
              </w:rPr>
              <w:fldChar w:fldCharType="end"/>
            </w:r>
          </w:hyperlink>
        </w:p>
        <w:p w14:paraId="2353A1D1" w14:textId="168D7803"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32" w:history="1">
            <w:r w:rsidRPr="001157EA">
              <w:rPr>
                <w:rStyle w:val="Hyperlink"/>
                <w:rFonts w:ascii="Times New Roman" w:hAnsi="Times New Roman"/>
                <w:noProof/>
              </w:rPr>
              <w:t>165. Dažas vielas, piemēram, tretinoīnu (all-trans-retīnskābi), gerotīnu (spermīnu), fenolu un progesteronu, ir aizliegts lietot kosmētikas līdzekļos. Šajā gadījumā, ja pretgrumbu līdzekļi, kas satur šīs sastāvdaļas, tiek tirgoti kā kosmētikas līdzekļi, tie ir nelegāli kosmētikas līdzekļi.</w:t>
            </w:r>
            <w:r>
              <w:rPr>
                <w:noProof/>
                <w:webHidden/>
              </w:rPr>
              <w:tab/>
            </w:r>
            <w:r>
              <w:rPr>
                <w:noProof/>
                <w:webHidden/>
              </w:rPr>
              <w:fldChar w:fldCharType="begin"/>
            </w:r>
            <w:r>
              <w:rPr>
                <w:noProof/>
                <w:webHidden/>
              </w:rPr>
              <w:instrText xml:space="preserve"> PAGEREF _Toc207870232 \h </w:instrText>
            </w:r>
            <w:r>
              <w:rPr>
                <w:noProof/>
                <w:webHidden/>
              </w:rPr>
            </w:r>
            <w:r>
              <w:rPr>
                <w:noProof/>
                <w:webHidden/>
              </w:rPr>
              <w:fldChar w:fldCharType="separate"/>
            </w:r>
            <w:r>
              <w:rPr>
                <w:noProof/>
                <w:webHidden/>
              </w:rPr>
              <w:t>42</w:t>
            </w:r>
            <w:r>
              <w:rPr>
                <w:noProof/>
                <w:webHidden/>
              </w:rPr>
              <w:fldChar w:fldCharType="end"/>
            </w:r>
          </w:hyperlink>
        </w:p>
        <w:p w14:paraId="5A7398E1" w14:textId="0D267766"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33" w:history="1">
            <w:r w:rsidRPr="001157EA">
              <w:rPr>
                <w:rStyle w:val="Hyperlink"/>
                <w:rFonts w:ascii="Times New Roman" w:hAnsi="Times New Roman"/>
                <w:noProof/>
              </w:rPr>
              <w:t>3.3.22. Tetovējumu noņemšanas līdzekļi</w:t>
            </w:r>
            <w:r>
              <w:rPr>
                <w:noProof/>
                <w:webHidden/>
              </w:rPr>
              <w:tab/>
            </w:r>
            <w:r>
              <w:rPr>
                <w:noProof/>
                <w:webHidden/>
              </w:rPr>
              <w:fldChar w:fldCharType="begin"/>
            </w:r>
            <w:r>
              <w:rPr>
                <w:noProof/>
                <w:webHidden/>
              </w:rPr>
              <w:instrText xml:space="preserve"> PAGEREF _Toc207870233 \h </w:instrText>
            </w:r>
            <w:r>
              <w:rPr>
                <w:noProof/>
                <w:webHidden/>
              </w:rPr>
            </w:r>
            <w:r>
              <w:rPr>
                <w:noProof/>
                <w:webHidden/>
              </w:rPr>
              <w:fldChar w:fldCharType="separate"/>
            </w:r>
            <w:r>
              <w:rPr>
                <w:noProof/>
                <w:webHidden/>
              </w:rPr>
              <w:t>42</w:t>
            </w:r>
            <w:r>
              <w:rPr>
                <w:noProof/>
                <w:webHidden/>
              </w:rPr>
              <w:fldChar w:fldCharType="end"/>
            </w:r>
          </w:hyperlink>
        </w:p>
        <w:p w14:paraId="1FBCD44B" w14:textId="6EECA5F6"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34" w:history="1">
            <w:r w:rsidRPr="001157EA">
              <w:rPr>
                <w:rStyle w:val="Hyperlink"/>
                <w:rFonts w:ascii="Times New Roman" w:hAnsi="Times New Roman"/>
                <w:noProof/>
              </w:rPr>
              <w:t>166. Jautājums. Vai līdzekļi, kas paredzēti tetovējumu ķīmiskai noņemšanai, ir kosmētikas līdzekļi?</w:t>
            </w:r>
            <w:r>
              <w:rPr>
                <w:noProof/>
                <w:webHidden/>
              </w:rPr>
              <w:tab/>
            </w:r>
            <w:r>
              <w:rPr>
                <w:noProof/>
                <w:webHidden/>
              </w:rPr>
              <w:fldChar w:fldCharType="begin"/>
            </w:r>
            <w:r>
              <w:rPr>
                <w:noProof/>
                <w:webHidden/>
              </w:rPr>
              <w:instrText xml:space="preserve"> PAGEREF _Toc207870234 \h </w:instrText>
            </w:r>
            <w:r>
              <w:rPr>
                <w:noProof/>
                <w:webHidden/>
              </w:rPr>
            </w:r>
            <w:r>
              <w:rPr>
                <w:noProof/>
                <w:webHidden/>
              </w:rPr>
              <w:fldChar w:fldCharType="separate"/>
            </w:r>
            <w:r>
              <w:rPr>
                <w:noProof/>
                <w:webHidden/>
              </w:rPr>
              <w:t>42</w:t>
            </w:r>
            <w:r>
              <w:rPr>
                <w:noProof/>
                <w:webHidden/>
              </w:rPr>
              <w:fldChar w:fldCharType="end"/>
            </w:r>
          </w:hyperlink>
        </w:p>
        <w:p w14:paraId="2A2911F2" w14:textId="74ADA702"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35" w:history="1">
            <w:r w:rsidRPr="001157EA">
              <w:rPr>
                <w:rStyle w:val="Hyperlink"/>
                <w:rFonts w:ascii="Times New Roman" w:hAnsi="Times New Roman"/>
                <w:noProof/>
              </w:rPr>
              <w:t>167. Atbilde. Nē, ķīmiskie tetovējumu noņēmēji, kas ietver vielas vai maisījuma injicēšanu zem epidermas, izmantojot ierīci/pildspalvu, nav kosmētikas līdzekļi. Tie parasti rada lokālu iekaisuma reakciju, kas izraisa tintes izvadīšanu no dermas organisma dabiskās imūnsistēmas darbības rezultātā.</w:t>
            </w:r>
            <w:r>
              <w:rPr>
                <w:noProof/>
                <w:webHidden/>
              </w:rPr>
              <w:tab/>
            </w:r>
            <w:r>
              <w:rPr>
                <w:noProof/>
                <w:webHidden/>
              </w:rPr>
              <w:fldChar w:fldCharType="begin"/>
            </w:r>
            <w:r>
              <w:rPr>
                <w:noProof/>
                <w:webHidden/>
              </w:rPr>
              <w:instrText xml:space="preserve"> PAGEREF _Toc207870235 \h </w:instrText>
            </w:r>
            <w:r>
              <w:rPr>
                <w:noProof/>
                <w:webHidden/>
              </w:rPr>
            </w:r>
            <w:r>
              <w:rPr>
                <w:noProof/>
                <w:webHidden/>
              </w:rPr>
              <w:fldChar w:fldCharType="separate"/>
            </w:r>
            <w:r>
              <w:rPr>
                <w:noProof/>
                <w:webHidden/>
              </w:rPr>
              <w:t>42</w:t>
            </w:r>
            <w:r>
              <w:rPr>
                <w:noProof/>
                <w:webHidden/>
              </w:rPr>
              <w:fldChar w:fldCharType="end"/>
            </w:r>
          </w:hyperlink>
        </w:p>
        <w:p w14:paraId="04A23C72" w14:textId="27A4A522"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36" w:history="1">
            <w:r w:rsidRPr="001157EA">
              <w:rPr>
                <w:rStyle w:val="Hyperlink"/>
                <w:rFonts w:ascii="Times New Roman" w:hAnsi="Times New Roman"/>
                <w:noProof/>
              </w:rPr>
              <w:t>168. Kopumā galīgais lēmums par šo produktu klasifikāciju katrā gadījumā atsevišķi jāpieņem valsts kompetentajām iestādēm, ņemot vērā visas produkta īpašības, tostarp tā noformējumu, sastāvu, darbības veidu u. c.</w:t>
            </w:r>
            <w:r>
              <w:rPr>
                <w:noProof/>
                <w:webHidden/>
              </w:rPr>
              <w:tab/>
            </w:r>
            <w:r>
              <w:rPr>
                <w:noProof/>
                <w:webHidden/>
              </w:rPr>
              <w:fldChar w:fldCharType="begin"/>
            </w:r>
            <w:r>
              <w:rPr>
                <w:noProof/>
                <w:webHidden/>
              </w:rPr>
              <w:instrText xml:space="preserve"> PAGEREF _Toc207870236 \h </w:instrText>
            </w:r>
            <w:r>
              <w:rPr>
                <w:noProof/>
                <w:webHidden/>
              </w:rPr>
            </w:r>
            <w:r>
              <w:rPr>
                <w:noProof/>
                <w:webHidden/>
              </w:rPr>
              <w:fldChar w:fldCharType="separate"/>
            </w:r>
            <w:r>
              <w:rPr>
                <w:noProof/>
                <w:webHidden/>
              </w:rPr>
              <w:t>42</w:t>
            </w:r>
            <w:r>
              <w:rPr>
                <w:noProof/>
                <w:webHidden/>
              </w:rPr>
              <w:fldChar w:fldCharType="end"/>
            </w:r>
          </w:hyperlink>
        </w:p>
        <w:p w14:paraId="5EF5987C" w14:textId="35C9D11C"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37" w:history="1">
            <w:r w:rsidRPr="001157EA">
              <w:rPr>
                <w:rStyle w:val="Hyperlink"/>
                <w:rFonts w:ascii="Times New Roman" w:hAnsi="Times New Roman"/>
                <w:noProof/>
              </w:rPr>
              <w:t>3.3.23. Produkti, par kuriem tiek apgalvots, ka tie “dziedina ādu”</w:t>
            </w:r>
            <w:r>
              <w:rPr>
                <w:noProof/>
                <w:webHidden/>
              </w:rPr>
              <w:tab/>
            </w:r>
            <w:r>
              <w:rPr>
                <w:noProof/>
                <w:webHidden/>
              </w:rPr>
              <w:fldChar w:fldCharType="begin"/>
            </w:r>
            <w:r>
              <w:rPr>
                <w:noProof/>
                <w:webHidden/>
              </w:rPr>
              <w:instrText xml:space="preserve"> PAGEREF _Toc207870237 \h </w:instrText>
            </w:r>
            <w:r>
              <w:rPr>
                <w:noProof/>
                <w:webHidden/>
              </w:rPr>
            </w:r>
            <w:r>
              <w:rPr>
                <w:noProof/>
                <w:webHidden/>
              </w:rPr>
              <w:fldChar w:fldCharType="separate"/>
            </w:r>
            <w:r>
              <w:rPr>
                <w:noProof/>
                <w:webHidden/>
              </w:rPr>
              <w:t>43</w:t>
            </w:r>
            <w:r>
              <w:rPr>
                <w:noProof/>
                <w:webHidden/>
              </w:rPr>
              <w:fldChar w:fldCharType="end"/>
            </w:r>
          </w:hyperlink>
        </w:p>
        <w:p w14:paraId="0EE7BA4C" w14:textId="4475FDF5"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38" w:history="1">
            <w:r w:rsidRPr="001157EA">
              <w:rPr>
                <w:rStyle w:val="Hyperlink"/>
                <w:rFonts w:ascii="Times New Roman" w:hAnsi="Times New Roman"/>
                <w:noProof/>
              </w:rPr>
              <w:t>169. Jautājums. Vai produkts, kas saskaņā ar tā noformējumu ir paredzēts ādas dzīšanas veicināšanai, ir kosmētikas līdzeklis?</w:t>
            </w:r>
            <w:r>
              <w:rPr>
                <w:noProof/>
                <w:webHidden/>
              </w:rPr>
              <w:tab/>
            </w:r>
            <w:r>
              <w:rPr>
                <w:noProof/>
                <w:webHidden/>
              </w:rPr>
              <w:fldChar w:fldCharType="begin"/>
            </w:r>
            <w:r>
              <w:rPr>
                <w:noProof/>
                <w:webHidden/>
              </w:rPr>
              <w:instrText xml:space="preserve"> PAGEREF _Toc207870238 \h </w:instrText>
            </w:r>
            <w:r>
              <w:rPr>
                <w:noProof/>
                <w:webHidden/>
              </w:rPr>
            </w:r>
            <w:r>
              <w:rPr>
                <w:noProof/>
                <w:webHidden/>
              </w:rPr>
              <w:fldChar w:fldCharType="separate"/>
            </w:r>
            <w:r>
              <w:rPr>
                <w:noProof/>
                <w:webHidden/>
              </w:rPr>
              <w:t>43</w:t>
            </w:r>
            <w:r>
              <w:rPr>
                <w:noProof/>
                <w:webHidden/>
              </w:rPr>
              <w:fldChar w:fldCharType="end"/>
            </w:r>
          </w:hyperlink>
        </w:p>
        <w:p w14:paraId="6AE2A2A4" w14:textId="6867B43F"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39" w:history="1">
            <w:r w:rsidRPr="001157EA">
              <w:rPr>
                <w:rStyle w:val="Hyperlink"/>
                <w:rFonts w:ascii="Times New Roman" w:hAnsi="Times New Roman"/>
                <w:noProof/>
              </w:rPr>
              <w:t xml:space="preserve">170. Atbilde. Nē, produkts, kas saskaņā ar tā pamatnoformējumu ir paredzēts ādas dzīšanas veicināšanai vai brūču ārstēšanai, neatbilst kosmētikas līdzekļa definīcijai, ciktāl tas neatbilst kosmētiskam mērķim (tīrīšana, smaržināšana, izskata maiņa, aizsardzība, </w:t>
            </w:r>
            <w:r w:rsidRPr="001157EA">
              <w:rPr>
                <w:rStyle w:val="Hyperlink"/>
                <w:rFonts w:ascii="Times New Roman" w:hAnsi="Times New Roman"/>
                <w:noProof/>
              </w:rPr>
              <w:lastRenderedPageBreak/>
              <w:t>uzturēšana labā stāvoklī vai ķermeņa aromātu uzlabošana).</w:t>
            </w:r>
            <w:r>
              <w:rPr>
                <w:noProof/>
                <w:webHidden/>
              </w:rPr>
              <w:tab/>
            </w:r>
            <w:r>
              <w:rPr>
                <w:noProof/>
                <w:webHidden/>
              </w:rPr>
              <w:fldChar w:fldCharType="begin"/>
            </w:r>
            <w:r>
              <w:rPr>
                <w:noProof/>
                <w:webHidden/>
              </w:rPr>
              <w:instrText xml:space="preserve"> PAGEREF _Toc207870239 \h </w:instrText>
            </w:r>
            <w:r>
              <w:rPr>
                <w:noProof/>
                <w:webHidden/>
              </w:rPr>
            </w:r>
            <w:r>
              <w:rPr>
                <w:noProof/>
                <w:webHidden/>
              </w:rPr>
              <w:fldChar w:fldCharType="separate"/>
            </w:r>
            <w:r>
              <w:rPr>
                <w:noProof/>
                <w:webHidden/>
              </w:rPr>
              <w:t>43</w:t>
            </w:r>
            <w:r>
              <w:rPr>
                <w:noProof/>
                <w:webHidden/>
              </w:rPr>
              <w:fldChar w:fldCharType="end"/>
            </w:r>
          </w:hyperlink>
        </w:p>
        <w:p w14:paraId="13864DCA" w14:textId="17ED9AB1"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40" w:history="1">
            <w:r w:rsidRPr="001157EA">
              <w:rPr>
                <w:rStyle w:val="Hyperlink"/>
                <w:rFonts w:ascii="Times New Roman" w:hAnsi="Times New Roman"/>
                <w:noProof/>
              </w:rPr>
              <w:t>171. Turklāt apgalvojums par ādas dziedināšanu ļauj prognozēt ievērojamu metabolisko un/vai farmakoloģisko iedarbību, kas nav savienojama ar kosmētikas līdzekļa statusu.</w:t>
            </w:r>
            <w:r>
              <w:rPr>
                <w:noProof/>
                <w:webHidden/>
              </w:rPr>
              <w:tab/>
            </w:r>
            <w:r>
              <w:rPr>
                <w:noProof/>
                <w:webHidden/>
              </w:rPr>
              <w:fldChar w:fldCharType="begin"/>
            </w:r>
            <w:r>
              <w:rPr>
                <w:noProof/>
                <w:webHidden/>
              </w:rPr>
              <w:instrText xml:space="preserve"> PAGEREF _Toc207870240 \h </w:instrText>
            </w:r>
            <w:r>
              <w:rPr>
                <w:noProof/>
                <w:webHidden/>
              </w:rPr>
            </w:r>
            <w:r>
              <w:rPr>
                <w:noProof/>
                <w:webHidden/>
              </w:rPr>
              <w:fldChar w:fldCharType="separate"/>
            </w:r>
            <w:r>
              <w:rPr>
                <w:noProof/>
                <w:webHidden/>
              </w:rPr>
              <w:t>43</w:t>
            </w:r>
            <w:r>
              <w:rPr>
                <w:noProof/>
                <w:webHidden/>
              </w:rPr>
              <w:fldChar w:fldCharType="end"/>
            </w:r>
          </w:hyperlink>
        </w:p>
        <w:p w14:paraId="2262FA8D" w14:textId="233F63DD"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41" w:history="1">
            <w:r w:rsidRPr="001157EA">
              <w:rPr>
                <w:rStyle w:val="Hyperlink"/>
                <w:rFonts w:ascii="Times New Roman" w:hAnsi="Times New Roman"/>
                <w:noProof/>
              </w:rPr>
              <w:t>172. Šo produktu klasifikācija ir robežjautājums starp zālēm un medicīnas ierīcēm, kas jāskata katrā gadījumā atsevišķi.</w:t>
            </w:r>
            <w:r>
              <w:rPr>
                <w:noProof/>
                <w:webHidden/>
              </w:rPr>
              <w:tab/>
            </w:r>
            <w:r>
              <w:rPr>
                <w:noProof/>
                <w:webHidden/>
              </w:rPr>
              <w:fldChar w:fldCharType="begin"/>
            </w:r>
            <w:r>
              <w:rPr>
                <w:noProof/>
                <w:webHidden/>
              </w:rPr>
              <w:instrText xml:space="preserve"> PAGEREF _Toc207870241 \h </w:instrText>
            </w:r>
            <w:r>
              <w:rPr>
                <w:noProof/>
                <w:webHidden/>
              </w:rPr>
            </w:r>
            <w:r>
              <w:rPr>
                <w:noProof/>
                <w:webHidden/>
              </w:rPr>
              <w:fldChar w:fldCharType="separate"/>
            </w:r>
            <w:r>
              <w:rPr>
                <w:noProof/>
                <w:webHidden/>
              </w:rPr>
              <w:t>43</w:t>
            </w:r>
            <w:r>
              <w:rPr>
                <w:noProof/>
                <w:webHidden/>
              </w:rPr>
              <w:fldChar w:fldCharType="end"/>
            </w:r>
          </w:hyperlink>
        </w:p>
        <w:p w14:paraId="4A32C797" w14:textId="54F6FF9F"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42" w:history="1">
            <w:r w:rsidRPr="001157EA">
              <w:rPr>
                <w:rStyle w:val="Hyperlink"/>
                <w:rFonts w:ascii="Times New Roman" w:hAnsi="Times New Roman"/>
                <w:noProof/>
              </w:rPr>
              <w:t>3.3.24. Iedegumu veicinoši līdzekļi</w:t>
            </w:r>
            <w:r>
              <w:rPr>
                <w:noProof/>
                <w:webHidden/>
              </w:rPr>
              <w:tab/>
            </w:r>
            <w:r>
              <w:rPr>
                <w:noProof/>
                <w:webHidden/>
              </w:rPr>
              <w:fldChar w:fldCharType="begin"/>
            </w:r>
            <w:r>
              <w:rPr>
                <w:noProof/>
                <w:webHidden/>
              </w:rPr>
              <w:instrText xml:space="preserve"> PAGEREF _Toc207870242 \h </w:instrText>
            </w:r>
            <w:r>
              <w:rPr>
                <w:noProof/>
                <w:webHidden/>
              </w:rPr>
            </w:r>
            <w:r>
              <w:rPr>
                <w:noProof/>
                <w:webHidden/>
              </w:rPr>
              <w:fldChar w:fldCharType="separate"/>
            </w:r>
            <w:r>
              <w:rPr>
                <w:noProof/>
                <w:webHidden/>
              </w:rPr>
              <w:t>43</w:t>
            </w:r>
            <w:r>
              <w:rPr>
                <w:noProof/>
                <w:webHidden/>
              </w:rPr>
              <w:fldChar w:fldCharType="end"/>
            </w:r>
          </w:hyperlink>
        </w:p>
        <w:p w14:paraId="191FD9EE" w14:textId="25EC8FE1"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43" w:history="1">
            <w:r w:rsidRPr="001157EA">
              <w:rPr>
                <w:rStyle w:val="Hyperlink"/>
                <w:rFonts w:ascii="Times New Roman" w:hAnsi="Times New Roman"/>
                <w:noProof/>
              </w:rPr>
              <w:t>173. Jautājums. Vai produkti, kas satur asinsvadus paplašinošas vielas, ir kosmētikas līdzekļi?</w:t>
            </w:r>
            <w:r>
              <w:rPr>
                <w:noProof/>
                <w:webHidden/>
              </w:rPr>
              <w:tab/>
            </w:r>
            <w:r>
              <w:rPr>
                <w:noProof/>
                <w:webHidden/>
              </w:rPr>
              <w:fldChar w:fldCharType="begin"/>
            </w:r>
            <w:r>
              <w:rPr>
                <w:noProof/>
                <w:webHidden/>
              </w:rPr>
              <w:instrText xml:space="preserve"> PAGEREF _Toc207870243 \h </w:instrText>
            </w:r>
            <w:r>
              <w:rPr>
                <w:noProof/>
                <w:webHidden/>
              </w:rPr>
            </w:r>
            <w:r>
              <w:rPr>
                <w:noProof/>
                <w:webHidden/>
              </w:rPr>
              <w:fldChar w:fldCharType="separate"/>
            </w:r>
            <w:r>
              <w:rPr>
                <w:noProof/>
                <w:webHidden/>
              </w:rPr>
              <w:t>43</w:t>
            </w:r>
            <w:r>
              <w:rPr>
                <w:noProof/>
                <w:webHidden/>
              </w:rPr>
              <w:fldChar w:fldCharType="end"/>
            </w:r>
          </w:hyperlink>
        </w:p>
        <w:p w14:paraId="75F82C6A" w14:textId="03749C68"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44" w:history="1">
            <w:r w:rsidRPr="001157EA">
              <w:rPr>
                <w:rStyle w:val="Hyperlink"/>
                <w:rFonts w:ascii="Times New Roman" w:hAnsi="Times New Roman"/>
                <w:noProof/>
              </w:rPr>
              <w:t>174. Atbilde. Produkti, kas satur vielas, kas iedarbojas, paplašinot asinsvadus, piemēram, benzil- un metilnikotināts, var atjaunot, izlabot vai mainīt fizioloģiskās funkcijas, izraisot ievērojamu farmakoloģisku, imunoloģisku vai metabolisku iedarbību. Tāpēc ir maz ticams, ka tos varētu klasificēt kā kosmētikas līdzekļus.</w:t>
            </w:r>
            <w:r>
              <w:rPr>
                <w:noProof/>
                <w:webHidden/>
              </w:rPr>
              <w:tab/>
            </w:r>
            <w:r>
              <w:rPr>
                <w:noProof/>
                <w:webHidden/>
              </w:rPr>
              <w:fldChar w:fldCharType="begin"/>
            </w:r>
            <w:r>
              <w:rPr>
                <w:noProof/>
                <w:webHidden/>
              </w:rPr>
              <w:instrText xml:space="preserve"> PAGEREF _Toc207870244 \h </w:instrText>
            </w:r>
            <w:r>
              <w:rPr>
                <w:noProof/>
                <w:webHidden/>
              </w:rPr>
            </w:r>
            <w:r>
              <w:rPr>
                <w:noProof/>
                <w:webHidden/>
              </w:rPr>
              <w:fldChar w:fldCharType="separate"/>
            </w:r>
            <w:r>
              <w:rPr>
                <w:noProof/>
                <w:webHidden/>
              </w:rPr>
              <w:t>43</w:t>
            </w:r>
            <w:r>
              <w:rPr>
                <w:noProof/>
                <w:webHidden/>
              </w:rPr>
              <w:fldChar w:fldCharType="end"/>
            </w:r>
          </w:hyperlink>
        </w:p>
        <w:p w14:paraId="4CCCDE1C" w14:textId="48698D40"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45" w:history="1">
            <w:r w:rsidRPr="001157EA">
              <w:rPr>
                <w:rStyle w:val="Hyperlink"/>
                <w:rFonts w:ascii="Times New Roman" w:hAnsi="Times New Roman"/>
                <w:noProof/>
              </w:rPr>
              <w:t>175. Ir konstatēts, ka produkti, par kuriem tiek apgalvots, ka tie veicina iedegumu solārijā, satur šādas vielas. Jautājums par to, vai gatavais produkts izraisa asinsvadu paplašināšanos ādā, kompetentajai iestādei jāizvērtē katrā gadījumā atsevišķi, ņemot vērā visas produkta īpašības.</w:t>
            </w:r>
            <w:r>
              <w:rPr>
                <w:noProof/>
                <w:webHidden/>
              </w:rPr>
              <w:tab/>
            </w:r>
            <w:r>
              <w:rPr>
                <w:noProof/>
                <w:webHidden/>
              </w:rPr>
              <w:fldChar w:fldCharType="begin"/>
            </w:r>
            <w:r>
              <w:rPr>
                <w:noProof/>
                <w:webHidden/>
              </w:rPr>
              <w:instrText xml:space="preserve"> PAGEREF _Toc207870245 \h </w:instrText>
            </w:r>
            <w:r>
              <w:rPr>
                <w:noProof/>
                <w:webHidden/>
              </w:rPr>
            </w:r>
            <w:r>
              <w:rPr>
                <w:noProof/>
                <w:webHidden/>
              </w:rPr>
              <w:fldChar w:fldCharType="separate"/>
            </w:r>
            <w:r>
              <w:rPr>
                <w:noProof/>
                <w:webHidden/>
              </w:rPr>
              <w:t>43</w:t>
            </w:r>
            <w:r>
              <w:rPr>
                <w:noProof/>
                <w:webHidden/>
              </w:rPr>
              <w:fldChar w:fldCharType="end"/>
            </w:r>
          </w:hyperlink>
        </w:p>
        <w:p w14:paraId="6A71BEE5" w14:textId="58CF12B5"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46" w:history="1">
            <w:r w:rsidRPr="001157EA">
              <w:rPr>
                <w:rStyle w:val="Hyperlink"/>
                <w:rFonts w:ascii="Times New Roman" w:hAnsi="Times New Roman"/>
                <w:noProof/>
              </w:rPr>
              <w:t>3.3.25. Līdzekļi “cietas ādas” noņemšanai</w:t>
            </w:r>
            <w:r>
              <w:rPr>
                <w:noProof/>
                <w:webHidden/>
              </w:rPr>
              <w:tab/>
            </w:r>
            <w:r>
              <w:rPr>
                <w:noProof/>
                <w:webHidden/>
              </w:rPr>
              <w:fldChar w:fldCharType="begin"/>
            </w:r>
            <w:r>
              <w:rPr>
                <w:noProof/>
                <w:webHidden/>
              </w:rPr>
              <w:instrText xml:space="preserve"> PAGEREF _Toc207870246 \h </w:instrText>
            </w:r>
            <w:r>
              <w:rPr>
                <w:noProof/>
                <w:webHidden/>
              </w:rPr>
            </w:r>
            <w:r>
              <w:rPr>
                <w:noProof/>
                <w:webHidden/>
              </w:rPr>
              <w:fldChar w:fldCharType="separate"/>
            </w:r>
            <w:r>
              <w:rPr>
                <w:noProof/>
                <w:webHidden/>
              </w:rPr>
              <w:t>43</w:t>
            </w:r>
            <w:r>
              <w:rPr>
                <w:noProof/>
                <w:webHidden/>
              </w:rPr>
              <w:fldChar w:fldCharType="end"/>
            </w:r>
          </w:hyperlink>
        </w:p>
        <w:p w14:paraId="28B55885" w14:textId="22276401"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47" w:history="1">
            <w:r w:rsidRPr="001157EA">
              <w:rPr>
                <w:rStyle w:val="Hyperlink"/>
                <w:rFonts w:ascii="Times New Roman" w:hAnsi="Times New Roman"/>
                <w:noProof/>
              </w:rPr>
              <w:t>176. Jautājums. Vai produkti, par kuriem tiek apgalvots, ka tie mazina vai noņem cietu ādu, ir kosmētikas līdzekļi?</w:t>
            </w:r>
            <w:r>
              <w:rPr>
                <w:noProof/>
                <w:webHidden/>
              </w:rPr>
              <w:tab/>
            </w:r>
            <w:r>
              <w:rPr>
                <w:noProof/>
                <w:webHidden/>
              </w:rPr>
              <w:fldChar w:fldCharType="begin"/>
            </w:r>
            <w:r>
              <w:rPr>
                <w:noProof/>
                <w:webHidden/>
              </w:rPr>
              <w:instrText xml:space="preserve"> PAGEREF _Toc207870247 \h </w:instrText>
            </w:r>
            <w:r>
              <w:rPr>
                <w:noProof/>
                <w:webHidden/>
              </w:rPr>
            </w:r>
            <w:r>
              <w:rPr>
                <w:noProof/>
                <w:webHidden/>
              </w:rPr>
              <w:fldChar w:fldCharType="separate"/>
            </w:r>
            <w:r>
              <w:rPr>
                <w:noProof/>
                <w:webHidden/>
              </w:rPr>
              <w:t>43</w:t>
            </w:r>
            <w:r>
              <w:rPr>
                <w:noProof/>
                <w:webHidden/>
              </w:rPr>
              <w:fldChar w:fldCharType="end"/>
            </w:r>
          </w:hyperlink>
        </w:p>
        <w:p w14:paraId="5011AD6C" w14:textId="77761270"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48" w:history="1">
            <w:r w:rsidRPr="001157EA">
              <w:rPr>
                <w:rStyle w:val="Hyperlink"/>
                <w:rFonts w:ascii="Times New Roman" w:hAnsi="Times New Roman"/>
                <w:noProof/>
              </w:rPr>
              <w:t>177. Atbilde. Līdzekļi “cietas ādas” noņemšanai mīkstina ādu, piemēram, uz pēdām, ceļgaliem un elkoņiem, lai atvieglotu keratinizētu ādas slāņu noņemšanu, izmantojot pumeka akmeni, vīli, skrubi vai citus piemērotus rīkus. Mīkstinošā iedarbība tiek panākta, izmantojot mitrināšanu vai vieglu keratolīzi, kas nemaina dzīvos ādas slāņus un būtiski neietekmē fizioloģiju un ādas barjeras funkciju. Tie pilda kosmētisku funkciju, uzturot ādu labā stāvoklī. Tie ir kosmētikas līdzekļi.</w:t>
            </w:r>
            <w:r>
              <w:rPr>
                <w:noProof/>
                <w:webHidden/>
              </w:rPr>
              <w:tab/>
            </w:r>
            <w:r>
              <w:rPr>
                <w:noProof/>
                <w:webHidden/>
              </w:rPr>
              <w:fldChar w:fldCharType="begin"/>
            </w:r>
            <w:r>
              <w:rPr>
                <w:noProof/>
                <w:webHidden/>
              </w:rPr>
              <w:instrText xml:space="preserve"> PAGEREF _Toc207870248 \h </w:instrText>
            </w:r>
            <w:r>
              <w:rPr>
                <w:noProof/>
                <w:webHidden/>
              </w:rPr>
            </w:r>
            <w:r>
              <w:rPr>
                <w:noProof/>
                <w:webHidden/>
              </w:rPr>
              <w:fldChar w:fldCharType="separate"/>
            </w:r>
            <w:r>
              <w:rPr>
                <w:noProof/>
                <w:webHidden/>
              </w:rPr>
              <w:t>43</w:t>
            </w:r>
            <w:r>
              <w:rPr>
                <w:noProof/>
                <w:webHidden/>
              </w:rPr>
              <w:fldChar w:fldCharType="end"/>
            </w:r>
          </w:hyperlink>
        </w:p>
        <w:p w14:paraId="5136F089" w14:textId="10C44896"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49" w:history="1">
            <w:r w:rsidRPr="001157EA">
              <w:rPr>
                <w:rStyle w:val="Hyperlink"/>
                <w:rFonts w:ascii="Times New Roman" w:hAnsi="Times New Roman"/>
                <w:noProof/>
              </w:rPr>
              <w:t>3.3.26. Līdzekļi, kas maina vāja kapilāro asinsvadu paplašinājuma vai nepilnību izraisītu ādas apsārtumu</w:t>
            </w:r>
            <w:r>
              <w:rPr>
                <w:noProof/>
                <w:webHidden/>
              </w:rPr>
              <w:tab/>
            </w:r>
            <w:r>
              <w:rPr>
                <w:noProof/>
                <w:webHidden/>
              </w:rPr>
              <w:fldChar w:fldCharType="begin"/>
            </w:r>
            <w:r>
              <w:rPr>
                <w:noProof/>
                <w:webHidden/>
              </w:rPr>
              <w:instrText xml:space="preserve"> PAGEREF _Toc207870249 \h </w:instrText>
            </w:r>
            <w:r>
              <w:rPr>
                <w:noProof/>
                <w:webHidden/>
              </w:rPr>
            </w:r>
            <w:r>
              <w:rPr>
                <w:noProof/>
                <w:webHidden/>
              </w:rPr>
              <w:fldChar w:fldCharType="separate"/>
            </w:r>
            <w:r>
              <w:rPr>
                <w:noProof/>
                <w:webHidden/>
              </w:rPr>
              <w:t>44</w:t>
            </w:r>
            <w:r>
              <w:rPr>
                <w:noProof/>
                <w:webHidden/>
              </w:rPr>
              <w:fldChar w:fldCharType="end"/>
            </w:r>
          </w:hyperlink>
        </w:p>
        <w:p w14:paraId="43B68B9D" w14:textId="2A25FD0F"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50" w:history="1">
            <w:r w:rsidRPr="001157EA">
              <w:rPr>
                <w:rStyle w:val="Hyperlink"/>
                <w:rFonts w:ascii="Times New Roman" w:hAnsi="Times New Roman"/>
                <w:noProof/>
              </w:rPr>
              <w:t>178. Jautājums. Vai produkti, par kuriem tiek apgalvots, ka tie maina vāja kapilāro asinsvadu paplašinājuma vai nepilnību izraisītu ādas apsārtumu, parasti uz sejas (piemēram, kuperoze), ir kosmētikas līdzekļi?</w:t>
            </w:r>
            <w:r>
              <w:rPr>
                <w:noProof/>
                <w:webHidden/>
              </w:rPr>
              <w:tab/>
            </w:r>
            <w:r>
              <w:rPr>
                <w:noProof/>
                <w:webHidden/>
              </w:rPr>
              <w:fldChar w:fldCharType="begin"/>
            </w:r>
            <w:r>
              <w:rPr>
                <w:noProof/>
                <w:webHidden/>
              </w:rPr>
              <w:instrText xml:space="preserve"> PAGEREF _Toc207870250 \h </w:instrText>
            </w:r>
            <w:r>
              <w:rPr>
                <w:noProof/>
                <w:webHidden/>
              </w:rPr>
            </w:r>
            <w:r>
              <w:rPr>
                <w:noProof/>
                <w:webHidden/>
              </w:rPr>
              <w:fldChar w:fldCharType="separate"/>
            </w:r>
            <w:r>
              <w:rPr>
                <w:noProof/>
                <w:webHidden/>
              </w:rPr>
              <w:t>44</w:t>
            </w:r>
            <w:r>
              <w:rPr>
                <w:noProof/>
                <w:webHidden/>
              </w:rPr>
              <w:fldChar w:fldCharType="end"/>
            </w:r>
          </w:hyperlink>
        </w:p>
        <w:p w14:paraId="4D16E9B0" w14:textId="3FA74A28"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51" w:history="1">
            <w:r w:rsidRPr="001157EA">
              <w:rPr>
                <w:rStyle w:val="Hyperlink"/>
                <w:rFonts w:ascii="Times New Roman" w:hAnsi="Times New Roman"/>
                <w:noProof/>
              </w:rPr>
              <w:t>179. Atbilde. Var uzskatīt, ka produkti, par kuriem tiek apgalvots, ka tie maina vāja kapilāro asinsvadu paplašinājuma vai nepilnību izraisītu ādas apsārtumu, atbilst kosmētikas līdzekļu definīcijai.</w:t>
            </w:r>
            <w:r>
              <w:rPr>
                <w:noProof/>
                <w:webHidden/>
              </w:rPr>
              <w:tab/>
            </w:r>
            <w:r>
              <w:rPr>
                <w:noProof/>
                <w:webHidden/>
              </w:rPr>
              <w:fldChar w:fldCharType="begin"/>
            </w:r>
            <w:r>
              <w:rPr>
                <w:noProof/>
                <w:webHidden/>
              </w:rPr>
              <w:instrText xml:space="preserve"> PAGEREF _Toc207870251 \h </w:instrText>
            </w:r>
            <w:r>
              <w:rPr>
                <w:noProof/>
                <w:webHidden/>
              </w:rPr>
            </w:r>
            <w:r>
              <w:rPr>
                <w:noProof/>
                <w:webHidden/>
              </w:rPr>
              <w:fldChar w:fldCharType="separate"/>
            </w:r>
            <w:r>
              <w:rPr>
                <w:noProof/>
                <w:webHidden/>
              </w:rPr>
              <w:t>44</w:t>
            </w:r>
            <w:r>
              <w:rPr>
                <w:noProof/>
                <w:webHidden/>
              </w:rPr>
              <w:fldChar w:fldCharType="end"/>
            </w:r>
          </w:hyperlink>
        </w:p>
        <w:p w14:paraId="030FF51C" w14:textId="72CB0358"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52" w:history="1">
            <w:r w:rsidRPr="001157EA">
              <w:rPr>
                <w:rStyle w:val="Hyperlink"/>
                <w:rFonts w:ascii="Times New Roman" w:hAnsi="Times New Roman"/>
                <w:noProof/>
              </w:rPr>
              <w:t>180. Izskata izmaiņas var panākt, vai nu nosedzot ādas apsārtumu ar kosmētiku, vai arī iedarbojoties uz tā cēloņiem.</w:t>
            </w:r>
            <w:r>
              <w:rPr>
                <w:noProof/>
                <w:webHidden/>
              </w:rPr>
              <w:tab/>
            </w:r>
            <w:r>
              <w:rPr>
                <w:noProof/>
                <w:webHidden/>
              </w:rPr>
              <w:fldChar w:fldCharType="begin"/>
            </w:r>
            <w:r>
              <w:rPr>
                <w:noProof/>
                <w:webHidden/>
              </w:rPr>
              <w:instrText xml:space="preserve"> PAGEREF _Toc207870252 \h </w:instrText>
            </w:r>
            <w:r>
              <w:rPr>
                <w:noProof/>
                <w:webHidden/>
              </w:rPr>
            </w:r>
            <w:r>
              <w:rPr>
                <w:noProof/>
                <w:webHidden/>
              </w:rPr>
              <w:fldChar w:fldCharType="separate"/>
            </w:r>
            <w:r>
              <w:rPr>
                <w:noProof/>
                <w:webHidden/>
              </w:rPr>
              <w:t>44</w:t>
            </w:r>
            <w:r>
              <w:rPr>
                <w:noProof/>
                <w:webHidden/>
              </w:rPr>
              <w:fldChar w:fldCharType="end"/>
            </w:r>
          </w:hyperlink>
        </w:p>
        <w:p w14:paraId="163AE36E" w14:textId="62000B8D"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53" w:history="1">
            <w:r w:rsidRPr="001157EA">
              <w:rPr>
                <w:rStyle w:val="Hyperlink"/>
                <w:rFonts w:ascii="Times New Roman" w:hAnsi="Times New Roman"/>
                <w:noProof/>
              </w:rPr>
              <w:t>181. Līdzekļi ādas apsārtuma nosegšanai var būt korektori, tonālie krēmi un līdzīgi produkti. Tos uzskata par kosmētikas līdzekļiem, ja tie darbojas, tikai maskējot vai nosedzot apsārtumu.</w:t>
            </w:r>
            <w:r>
              <w:rPr>
                <w:noProof/>
                <w:webHidden/>
              </w:rPr>
              <w:tab/>
            </w:r>
            <w:r>
              <w:rPr>
                <w:noProof/>
                <w:webHidden/>
              </w:rPr>
              <w:fldChar w:fldCharType="begin"/>
            </w:r>
            <w:r>
              <w:rPr>
                <w:noProof/>
                <w:webHidden/>
              </w:rPr>
              <w:instrText xml:space="preserve"> PAGEREF _Toc207870253 \h </w:instrText>
            </w:r>
            <w:r>
              <w:rPr>
                <w:noProof/>
                <w:webHidden/>
              </w:rPr>
            </w:r>
            <w:r>
              <w:rPr>
                <w:noProof/>
                <w:webHidden/>
              </w:rPr>
              <w:fldChar w:fldCharType="separate"/>
            </w:r>
            <w:r>
              <w:rPr>
                <w:noProof/>
                <w:webHidden/>
              </w:rPr>
              <w:t>44</w:t>
            </w:r>
            <w:r>
              <w:rPr>
                <w:noProof/>
                <w:webHidden/>
              </w:rPr>
              <w:fldChar w:fldCharType="end"/>
            </w:r>
          </w:hyperlink>
        </w:p>
        <w:p w14:paraId="6C33A58A" w14:textId="19855C2C"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54" w:history="1">
            <w:r w:rsidRPr="001157EA">
              <w:rPr>
                <w:rStyle w:val="Hyperlink"/>
                <w:rFonts w:ascii="Times New Roman" w:hAnsi="Times New Roman"/>
                <w:noProof/>
              </w:rPr>
              <w:t xml:space="preserve">182. No otras puses, produkti, kas iedarbojas uz ādas apsārtuma cēloņiem, atjaunojot, izlabojot vai mainot fizioloģiskās funkcijas un tādējādi radot ievērojamu farmakoloģisku, imunoloģisku vai metabolisku iedarbību, var atbilst farmaceitiska produkta definīcijai. Tomēr “šis kritērijs neattiecas uz tādām vielām kā noteikti kosmētikas līdzekļi, kas, lai gan ietekmē cilvēka organismu, būtiski neietekmē vielmaiņu un tādējādi būtiski nemaina tā funkcionēšanas veidu”. Šādai mainīšanai jābūt “būtiskai”, lai produktu varētu </w:t>
            </w:r>
            <w:r w:rsidRPr="001157EA">
              <w:rPr>
                <w:rStyle w:val="Hyperlink"/>
                <w:rFonts w:ascii="Times New Roman" w:hAnsi="Times New Roman"/>
                <w:noProof/>
              </w:rPr>
              <w:lastRenderedPageBreak/>
              <w:t>klasificēt kā zāles.</w:t>
            </w:r>
            <w:r>
              <w:rPr>
                <w:noProof/>
                <w:webHidden/>
              </w:rPr>
              <w:tab/>
            </w:r>
            <w:r>
              <w:rPr>
                <w:noProof/>
                <w:webHidden/>
              </w:rPr>
              <w:fldChar w:fldCharType="begin"/>
            </w:r>
            <w:r>
              <w:rPr>
                <w:noProof/>
                <w:webHidden/>
              </w:rPr>
              <w:instrText xml:space="preserve"> PAGEREF _Toc207870254 \h </w:instrText>
            </w:r>
            <w:r>
              <w:rPr>
                <w:noProof/>
                <w:webHidden/>
              </w:rPr>
            </w:r>
            <w:r>
              <w:rPr>
                <w:noProof/>
                <w:webHidden/>
              </w:rPr>
              <w:fldChar w:fldCharType="separate"/>
            </w:r>
            <w:r>
              <w:rPr>
                <w:noProof/>
                <w:webHidden/>
              </w:rPr>
              <w:t>44</w:t>
            </w:r>
            <w:r>
              <w:rPr>
                <w:noProof/>
                <w:webHidden/>
              </w:rPr>
              <w:fldChar w:fldCharType="end"/>
            </w:r>
          </w:hyperlink>
        </w:p>
        <w:p w14:paraId="146280EB" w14:textId="6505AD27"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55" w:history="1">
            <w:r w:rsidRPr="001157EA">
              <w:rPr>
                <w:rStyle w:val="Hyperlink"/>
                <w:rFonts w:ascii="Times New Roman" w:hAnsi="Times New Roman"/>
                <w:noProof/>
              </w:rPr>
              <w:t>183. Lai galīgi izlemtu par produkta klasifikāciju, valsts kompetentajām iestādēm jāņem vērā visas tā īpašības, tostarp, piemēram, noformējums, sastāvs, absorbcija, koncentrācija, lietošanas biežums un iesūkšanās pakāpe.</w:t>
            </w:r>
            <w:r>
              <w:rPr>
                <w:noProof/>
                <w:webHidden/>
              </w:rPr>
              <w:tab/>
            </w:r>
            <w:r>
              <w:rPr>
                <w:noProof/>
                <w:webHidden/>
              </w:rPr>
              <w:fldChar w:fldCharType="begin"/>
            </w:r>
            <w:r>
              <w:rPr>
                <w:noProof/>
                <w:webHidden/>
              </w:rPr>
              <w:instrText xml:space="preserve"> PAGEREF _Toc207870255 \h </w:instrText>
            </w:r>
            <w:r>
              <w:rPr>
                <w:noProof/>
                <w:webHidden/>
              </w:rPr>
            </w:r>
            <w:r>
              <w:rPr>
                <w:noProof/>
                <w:webHidden/>
              </w:rPr>
              <w:fldChar w:fldCharType="separate"/>
            </w:r>
            <w:r>
              <w:rPr>
                <w:noProof/>
                <w:webHidden/>
              </w:rPr>
              <w:t>44</w:t>
            </w:r>
            <w:r>
              <w:rPr>
                <w:noProof/>
                <w:webHidden/>
              </w:rPr>
              <w:fldChar w:fldCharType="end"/>
            </w:r>
          </w:hyperlink>
        </w:p>
        <w:p w14:paraId="21F86C7F" w14:textId="0990816F"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56" w:history="1">
            <w:r w:rsidRPr="001157EA">
              <w:rPr>
                <w:rStyle w:val="Hyperlink"/>
                <w:rFonts w:ascii="Times New Roman" w:hAnsi="Times New Roman"/>
                <w:noProof/>
              </w:rPr>
              <w:t>3.3.27. Tetovējumu pēcapstrādes līdzekļi</w:t>
            </w:r>
            <w:r>
              <w:rPr>
                <w:noProof/>
                <w:webHidden/>
              </w:rPr>
              <w:tab/>
            </w:r>
            <w:r>
              <w:rPr>
                <w:noProof/>
                <w:webHidden/>
              </w:rPr>
              <w:fldChar w:fldCharType="begin"/>
            </w:r>
            <w:r>
              <w:rPr>
                <w:noProof/>
                <w:webHidden/>
              </w:rPr>
              <w:instrText xml:space="preserve"> PAGEREF _Toc207870256 \h </w:instrText>
            </w:r>
            <w:r>
              <w:rPr>
                <w:noProof/>
                <w:webHidden/>
              </w:rPr>
            </w:r>
            <w:r>
              <w:rPr>
                <w:noProof/>
                <w:webHidden/>
              </w:rPr>
              <w:fldChar w:fldCharType="separate"/>
            </w:r>
            <w:r>
              <w:rPr>
                <w:noProof/>
                <w:webHidden/>
              </w:rPr>
              <w:t>44</w:t>
            </w:r>
            <w:r>
              <w:rPr>
                <w:noProof/>
                <w:webHidden/>
              </w:rPr>
              <w:fldChar w:fldCharType="end"/>
            </w:r>
          </w:hyperlink>
        </w:p>
        <w:p w14:paraId="526715A8" w14:textId="383339A4"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57" w:history="1">
            <w:r w:rsidRPr="001157EA">
              <w:rPr>
                <w:rStyle w:val="Hyperlink"/>
                <w:rFonts w:ascii="Times New Roman" w:hAnsi="Times New Roman"/>
                <w:noProof/>
              </w:rPr>
              <w:t>184. Jautājums. Vai līdzekļi bojātas ādas kopšanai pēc tetovēšanas ir kosmētikas līdzekļi?</w:t>
            </w:r>
            <w:r>
              <w:rPr>
                <w:noProof/>
                <w:webHidden/>
              </w:rPr>
              <w:tab/>
            </w:r>
            <w:r>
              <w:rPr>
                <w:noProof/>
                <w:webHidden/>
              </w:rPr>
              <w:fldChar w:fldCharType="begin"/>
            </w:r>
            <w:r>
              <w:rPr>
                <w:noProof/>
                <w:webHidden/>
              </w:rPr>
              <w:instrText xml:space="preserve"> PAGEREF _Toc207870257 \h </w:instrText>
            </w:r>
            <w:r>
              <w:rPr>
                <w:noProof/>
                <w:webHidden/>
              </w:rPr>
            </w:r>
            <w:r>
              <w:rPr>
                <w:noProof/>
                <w:webHidden/>
              </w:rPr>
              <w:fldChar w:fldCharType="separate"/>
            </w:r>
            <w:r>
              <w:rPr>
                <w:noProof/>
                <w:webHidden/>
              </w:rPr>
              <w:t>44</w:t>
            </w:r>
            <w:r>
              <w:rPr>
                <w:noProof/>
                <w:webHidden/>
              </w:rPr>
              <w:fldChar w:fldCharType="end"/>
            </w:r>
          </w:hyperlink>
        </w:p>
        <w:p w14:paraId="57B6BFD9" w14:textId="407150CF"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58" w:history="1">
            <w:r w:rsidRPr="001157EA">
              <w:rPr>
                <w:rStyle w:val="Hyperlink"/>
                <w:rFonts w:ascii="Times New Roman" w:hAnsi="Times New Roman"/>
                <w:noProof/>
              </w:rPr>
              <w:t>185. Atbilde. Nē. Saskaņā ar Kosmētikas līdzekļu regulā sniegto definīciju kosmētikas līdzekļa galvenais nolūks ir “tīrīšana”, “smaržināšana”, “izskata maiņa”, “ķermeņa aromāta uzlabošana”, “aizsardzība” vai “uzturēšana labā stāvoklī”.</w:t>
            </w:r>
            <w:r>
              <w:rPr>
                <w:noProof/>
                <w:webHidden/>
              </w:rPr>
              <w:tab/>
            </w:r>
            <w:r>
              <w:rPr>
                <w:noProof/>
                <w:webHidden/>
              </w:rPr>
              <w:fldChar w:fldCharType="begin"/>
            </w:r>
            <w:r>
              <w:rPr>
                <w:noProof/>
                <w:webHidden/>
              </w:rPr>
              <w:instrText xml:space="preserve"> PAGEREF _Toc207870258 \h </w:instrText>
            </w:r>
            <w:r>
              <w:rPr>
                <w:noProof/>
                <w:webHidden/>
              </w:rPr>
            </w:r>
            <w:r>
              <w:rPr>
                <w:noProof/>
                <w:webHidden/>
              </w:rPr>
              <w:fldChar w:fldCharType="separate"/>
            </w:r>
            <w:r>
              <w:rPr>
                <w:noProof/>
                <w:webHidden/>
              </w:rPr>
              <w:t>44</w:t>
            </w:r>
            <w:r>
              <w:rPr>
                <w:noProof/>
                <w:webHidden/>
              </w:rPr>
              <w:fldChar w:fldCharType="end"/>
            </w:r>
          </w:hyperlink>
        </w:p>
        <w:p w14:paraId="18EABE4D" w14:textId="7D78C542"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59" w:history="1">
            <w:r w:rsidRPr="001157EA">
              <w:rPr>
                <w:rStyle w:val="Hyperlink"/>
                <w:rFonts w:ascii="Times New Roman" w:hAnsi="Times New Roman"/>
                <w:noProof/>
              </w:rPr>
              <w:t>186. Tetovējumu pēcapstrādes līdzeklis, kas tiek uzklāts uz bojātas ādas tūlīt pēc tetovēšanas un saskaņā ar tā galveno noformējumu ir paredzēts ādas dzīšanas veicināšanai, brūču ārstēšanai vai infekcijas profilaksei, nepilda tikai vai galvenokārt kosmētisku funkciju, tādēļ tas neietilpst Kosmētikas līdzekļu regulas piemērošanas jomā. Šo klasifikāciju neietekmē fakts, ka vielas, kas ir minētā pēcapstrādes līdzekļa sastāvā, var tikt izmantotas arī kosmētikas līdzekļos.</w:t>
            </w:r>
            <w:r>
              <w:rPr>
                <w:noProof/>
                <w:webHidden/>
              </w:rPr>
              <w:tab/>
            </w:r>
            <w:r>
              <w:rPr>
                <w:noProof/>
                <w:webHidden/>
              </w:rPr>
              <w:fldChar w:fldCharType="begin"/>
            </w:r>
            <w:r>
              <w:rPr>
                <w:noProof/>
                <w:webHidden/>
              </w:rPr>
              <w:instrText xml:space="preserve"> PAGEREF _Toc207870259 \h </w:instrText>
            </w:r>
            <w:r>
              <w:rPr>
                <w:noProof/>
                <w:webHidden/>
              </w:rPr>
            </w:r>
            <w:r>
              <w:rPr>
                <w:noProof/>
                <w:webHidden/>
              </w:rPr>
              <w:fldChar w:fldCharType="separate"/>
            </w:r>
            <w:r>
              <w:rPr>
                <w:noProof/>
                <w:webHidden/>
              </w:rPr>
              <w:t>44</w:t>
            </w:r>
            <w:r>
              <w:rPr>
                <w:noProof/>
                <w:webHidden/>
              </w:rPr>
              <w:fldChar w:fldCharType="end"/>
            </w:r>
          </w:hyperlink>
        </w:p>
        <w:p w14:paraId="00935AFB" w14:textId="7774AE5B"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60" w:history="1">
            <w:r w:rsidRPr="001157EA">
              <w:rPr>
                <w:rStyle w:val="Hyperlink"/>
                <w:rFonts w:ascii="Times New Roman" w:hAnsi="Times New Roman"/>
                <w:noProof/>
              </w:rPr>
              <w:t>3.3.28. Līdzekļi pret akni un pinnēm</w:t>
            </w:r>
            <w:r>
              <w:rPr>
                <w:noProof/>
                <w:webHidden/>
              </w:rPr>
              <w:tab/>
            </w:r>
            <w:r>
              <w:rPr>
                <w:noProof/>
                <w:webHidden/>
              </w:rPr>
              <w:fldChar w:fldCharType="begin"/>
            </w:r>
            <w:r>
              <w:rPr>
                <w:noProof/>
                <w:webHidden/>
              </w:rPr>
              <w:instrText xml:space="preserve"> PAGEREF _Toc207870260 \h </w:instrText>
            </w:r>
            <w:r>
              <w:rPr>
                <w:noProof/>
                <w:webHidden/>
              </w:rPr>
            </w:r>
            <w:r>
              <w:rPr>
                <w:noProof/>
                <w:webHidden/>
              </w:rPr>
              <w:fldChar w:fldCharType="separate"/>
            </w:r>
            <w:r>
              <w:rPr>
                <w:noProof/>
                <w:webHidden/>
              </w:rPr>
              <w:t>45</w:t>
            </w:r>
            <w:r>
              <w:rPr>
                <w:noProof/>
                <w:webHidden/>
              </w:rPr>
              <w:fldChar w:fldCharType="end"/>
            </w:r>
          </w:hyperlink>
        </w:p>
        <w:p w14:paraId="3015FBD8" w14:textId="7D15AC97"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61" w:history="1">
            <w:r w:rsidRPr="001157EA">
              <w:rPr>
                <w:rStyle w:val="Hyperlink"/>
                <w:rFonts w:ascii="Times New Roman" w:hAnsi="Times New Roman"/>
                <w:noProof/>
              </w:rPr>
              <w:t>187. Jautājums. Vai līdzekļus pret akni un pinnēm, kas paredzēti lietošanai uz ādas, var uzskatīt par kosmētikas līdzekļiem?</w:t>
            </w:r>
            <w:r>
              <w:rPr>
                <w:noProof/>
                <w:webHidden/>
              </w:rPr>
              <w:tab/>
            </w:r>
            <w:r>
              <w:rPr>
                <w:noProof/>
                <w:webHidden/>
              </w:rPr>
              <w:fldChar w:fldCharType="begin"/>
            </w:r>
            <w:r>
              <w:rPr>
                <w:noProof/>
                <w:webHidden/>
              </w:rPr>
              <w:instrText xml:space="preserve"> PAGEREF _Toc207870261 \h </w:instrText>
            </w:r>
            <w:r>
              <w:rPr>
                <w:noProof/>
                <w:webHidden/>
              </w:rPr>
            </w:r>
            <w:r>
              <w:rPr>
                <w:noProof/>
                <w:webHidden/>
              </w:rPr>
              <w:fldChar w:fldCharType="separate"/>
            </w:r>
            <w:r>
              <w:rPr>
                <w:noProof/>
                <w:webHidden/>
              </w:rPr>
              <w:t>45</w:t>
            </w:r>
            <w:r>
              <w:rPr>
                <w:noProof/>
                <w:webHidden/>
              </w:rPr>
              <w:fldChar w:fldCharType="end"/>
            </w:r>
          </w:hyperlink>
        </w:p>
        <w:p w14:paraId="566B4AD6" w14:textId="1D8F03BE"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62" w:history="1">
            <w:r w:rsidRPr="001157EA">
              <w:rPr>
                <w:rStyle w:val="Hyperlink"/>
                <w:rFonts w:ascii="Times New Roman" w:hAnsi="Times New Roman"/>
                <w:noProof/>
              </w:rPr>
              <w:t>188. Atbilde.</w:t>
            </w:r>
            <w:r>
              <w:rPr>
                <w:noProof/>
                <w:webHidden/>
              </w:rPr>
              <w:tab/>
            </w:r>
            <w:r>
              <w:rPr>
                <w:noProof/>
                <w:webHidden/>
              </w:rPr>
              <w:fldChar w:fldCharType="begin"/>
            </w:r>
            <w:r>
              <w:rPr>
                <w:noProof/>
                <w:webHidden/>
              </w:rPr>
              <w:instrText xml:space="preserve"> PAGEREF _Toc207870262 \h </w:instrText>
            </w:r>
            <w:r>
              <w:rPr>
                <w:noProof/>
                <w:webHidden/>
              </w:rPr>
            </w:r>
            <w:r>
              <w:rPr>
                <w:noProof/>
                <w:webHidden/>
              </w:rPr>
              <w:fldChar w:fldCharType="separate"/>
            </w:r>
            <w:r>
              <w:rPr>
                <w:noProof/>
                <w:webHidden/>
              </w:rPr>
              <w:t>45</w:t>
            </w:r>
            <w:r>
              <w:rPr>
                <w:noProof/>
                <w:webHidden/>
              </w:rPr>
              <w:fldChar w:fldCharType="end"/>
            </w:r>
          </w:hyperlink>
        </w:p>
        <w:p w14:paraId="6D22D004" w14:textId="79F2776F"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63" w:history="1">
            <w:r w:rsidRPr="001157EA">
              <w:rPr>
                <w:rStyle w:val="Hyperlink"/>
                <w:rFonts w:ascii="Times New Roman" w:hAnsi="Times New Roman"/>
                <w:noProof/>
              </w:rPr>
              <w:t>189. Līdzekļi pret pinnēm</w:t>
            </w:r>
            <w:r>
              <w:rPr>
                <w:noProof/>
                <w:webHidden/>
              </w:rPr>
              <w:tab/>
            </w:r>
            <w:r>
              <w:rPr>
                <w:noProof/>
                <w:webHidden/>
              </w:rPr>
              <w:fldChar w:fldCharType="begin"/>
            </w:r>
            <w:r>
              <w:rPr>
                <w:noProof/>
                <w:webHidden/>
              </w:rPr>
              <w:instrText xml:space="preserve"> PAGEREF _Toc207870263 \h </w:instrText>
            </w:r>
            <w:r>
              <w:rPr>
                <w:noProof/>
                <w:webHidden/>
              </w:rPr>
            </w:r>
            <w:r>
              <w:rPr>
                <w:noProof/>
                <w:webHidden/>
              </w:rPr>
              <w:fldChar w:fldCharType="separate"/>
            </w:r>
            <w:r>
              <w:rPr>
                <w:noProof/>
                <w:webHidden/>
              </w:rPr>
              <w:t>45</w:t>
            </w:r>
            <w:r>
              <w:rPr>
                <w:noProof/>
                <w:webHidden/>
              </w:rPr>
              <w:fldChar w:fldCharType="end"/>
            </w:r>
          </w:hyperlink>
        </w:p>
        <w:p w14:paraId="6B930A8F" w14:textId="37602120"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64" w:history="1">
            <w:r w:rsidRPr="001157EA">
              <w:rPr>
                <w:rStyle w:val="Hyperlink"/>
                <w:rFonts w:ascii="Times New Roman" w:hAnsi="Times New Roman"/>
                <w:noProof/>
              </w:rPr>
              <w:t>190. Ar “pinnēm” saprot aizsērējušus tauku dziedzeru kanālus (parasti tiek dēvēti par “nosprostotām porām”), kuri veidojas uz ādas normālu ādas funkciju, piemēram, šūnu atjaunošanās un lobīšanās un sebuma veidošanās, rezultātā un kuru pareizais nosaukums ir “primārie komedoni”. Tie ir pārejoši ādas stāvokļi, kas var izpausties vai nu kā melni punktiņi (atvērti komedoni), vai balti punktiņi (slēgti komedoni).</w:t>
            </w:r>
            <w:r>
              <w:rPr>
                <w:noProof/>
                <w:webHidden/>
              </w:rPr>
              <w:tab/>
            </w:r>
            <w:r>
              <w:rPr>
                <w:noProof/>
                <w:webHidden/>
              </w:rPr>
              <w:fldChar w:fldCharType="begin"/>
            </w:r>
            <w:r>
              <w:rPr>
                <w:noProof/>
                <w:webHidden/>
              </w:rPr>
              <w:instrText xml:space="preserve"> PAGEREF _Toc207870264 \h </w:instrText>
            </w:r>
            <w:r>
              <w:rPr>
                <w:noProof/>
                <w:webHidden/>
              </w:rPr>
            </w:r>
            <w:r>
              <w:rPr>
                <w:noProof/>
                <w:webHidden/>
              </w:rPr>
              <w:fldChar w:fldCharType="separate"/>
            </w:r>
            <w:r>
              <w:rPr>
                <w:noProof/>
                <w:webHidden/>
              </w:rPr>
              <w:t>45</w:t>
            </w:r>
            <w:r>
              <w:rPr>
                <w:noProof/>
                <w:webHidden/>
              </w:rPr>
              <w:fldChar w:fldCharType="end"/>
            </w:r>
          </w:hyperlink>
        </w:p>
        <w:p w14:paraId="0308F961" w14:textId="486F1596"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65" w:history="1">
            <w:r w:rsidRPr="001157EA">
              <w:rPr>
                <w:rStyle w:val="Hyperlink"/>
                <w:rFonts w:ascii="Times New Roman" w:hAnsi="Times New Roman"/>
                <w:noProof/>
              </w:rPr>
              <w:t>191. Tādēļ tie produkti, kuru funkcija ir novērst pinņu veidošanos vai aizsargāt seju no pinnēm, attīrot ādu, var atbilst kosmētikas līdzekļa definīcijai atkarībā no produkta noformējuma, apgalvojumiem par produktu un produktā izmantotajām sastāvdaļām. Par šādiem produktiem nedrīkst izteikt nekādus tiešus vai netiešus apgalvojumus saistībā ar aknes profilaksi vai ārstēšanu.</w:t>
            </w:r>
            <w:r>
              <w:rPr>
                <w:noProof/>
                <w:webHidden/>
              </w:rPr>
              <w:tab/>
            </w:r>
            <w:r>
              <w:rPr>
                <w:noProof/>
                <w:webHidden/>
              </w:rPr>
              <w:fldChar w:fldCharType="begin"/>
            </w:r>
            <w:r>
              <w:rPr>
                <w:noProof/>
                <w:webHidden/>
              </w:rPr>
              <w:instrText xml:space="preserve"> PAGEREF _Toc207870265 \h </w:instrText>
            </w:r>
            <w:r>
              <w:rPr>
                <w:noProof/>
                <w:webHidden/>
              </w:rPr>
            </w:r>
            <w:r>
              <w:rPr>
                <w:noProof/>
                <w:webHidden/>
              </w:rPr>
              <w:fldChar w:fldCharType="separate"/>
            </w:r>
            <w:r>
              <w:rPr>
                <w:noProof/>
                <w:webHidden/>
              </w:rPr>
              <w:t>45</w:t>
            </w:r>
            <w:r>
              <w:rPr>
                <w:noProof/>
                <w:webHidden/>
              </w:rPr>
              <w:fldChar w:fldCharType="end"/>
            </w:r>
          </w:hyperlink>
        </w:p>
        <w:p w14:paraId="0A53A13C" w14:textId="22BE2FF8"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66" w:history="1">
            <w:r w:rsidRPr="001157EA">
              <w:rPr>
                <w:rStyle w:val="Hyperlink"/>
                <w:rFonts w:ascii="Times New Roman" w:hAnsi="Times New Roman"/>
                <w:noProof/>
              </w:rPr>
              <w:t>192. Apgalvojumiem, kas izteikti par līdzekļiem pret pinnēm, jāatbilst kosmētikas līdzekļa paredzētajām funkcijām, piemēram, attīrīt, aizsargāt vai uzturēt ādu labā stāvoklī, efektīvi noņemot tauku dziedzeru kanālu (tā dēvēto “poru”) aizsērējumus, uzkrājušos sebumu un netīrumus no ādas, ņemot vērā, ka parasti uzskata, ka šāda ietekme attiecas tikai uz primāro komedonu parādīšanos, nevis uz aknes profilaksi vai ārstēšanu. Šādos produktos izmantotās sastāvdaļas nedrīkst atjaunot, izlabot vai mainīt fizioloģiskās funkcijas, izraisot farmakoloģisku, imunoloģisku vai metabolisku darbību (piemēram, attiecībā uz pretiekaisuma iedarbību, infekciju mazinošu iedarbību un sebuma veidošanos regulējošu iedarbību) un būtiski ietekmējot vielmaiņu, kā arī attiecībā uz šādiem produktiem nedrīkst izteikt apgalvojumus par šādu ietekmi.</w:t>
            </w:r>
            <w:r>
              <w:rPr>
                <w:noProof/>
                <w:webHidden/>
              </w:rPr>
              <w:tab/>
            </w:r>
            <w:r>
              <w:rPr>
                <w:noProof/>
                <w:webHidden/>
              </w:rPr>
              <w:fldChar w:fldCharType="begin"/>
            </w:r>
            <w:r>
              <w:rPr>
                <w:noProof/>
                <w:webHidden/>
              </w:rPr>
              <w:instrText xml:space="preserve"> PAGEREF _Toc207870266 \h </w:instrText>
            </w:r>
            <w:r>
              <w:rPr>
                <w:noProof/>
                <w:webHidden/>
              </w:rPr>
            </w:r>
            <w:r>
              <w:rPr>
                <w:noProof/>
                <w:webHidden/>
              </w:rPr>
              <w:fldChar w:fldCharType="separate"/>
            </w:r>
            <w:r>
              <w:rPr>
                <w:noProof/>
                <w:webHidden/>
              </w:rPr>
              <w:t>45</w:t>
            </w:r>
            <w:r>
              <w:rPr>
                <w:noProof/>
                <w:webHidden/>
              </w:rPr>
              <w:fldChar w:fldCharType="end"/>
            </w:r>
          </w:hyperlink>
        </w:p>
        <w:p w14:paraId="455D279B" w14:textId="1D8AF86C"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67" w:history="1">
            <w:r w:rsidRPr="001157EA">
              <w:rPr>
                <w:rStyle w:val="Hyperlink"/>
                <w:rFonts w:ascii="Times New Roman" w:hAnsi="Times New Roman"/>
                <w:noProof/>
              </w:rPr>
              <w:t>193. Attiecībā uz līdzekļiem pret pinnēm var būt izteikti arī apgalvojumi, ka tie ir “piemēroti ādai ar noslieci uz akni”, ja vien šim apgalvojumam nav pievērsta pārmērīga uzmanība, tādēļ produkts jānoformē tā, lai ne tieši, ne netieši nerastos iespaids, ka tas ir paredzēts aknes vai ādas slimību profilaksei vai ārstēšanai.</w:t>
            </w:r>
            <w:r>
              <w:rPr>
                <w:noProof/>
                <w:webHidden/>
              </w:rPr>
              <w:tab/>
            </w:r>
            <w:r>
              <w:rPr>
                <w:noProof/>
                <w:webHidden/>
              </w:rPr>
              <w:fldChar w:fldCharType="begin"/>
            </w:r>
            <w:r>
              <w:rPr>
                <w:noProof/>
                <w:webHidden/>
              </w:rPr>
              <w:instrText xml:space="preserve"> PAGEREF _Toc207870267 \h </w:instrText>
            </w:r>
            <w:r>
              <w:rPr>
                <w:noProof/>
                <w:webHidden/>
              </w:rPr>
            </w:r>
            <w:r>
              <w:rPr>
                <w:noProof/>
                <w:webHidden/>
              </w:rPr>
              <w:fldChar w:fldCharType="separate"/>
            </w:r>
            <w:r>
              <w:rPr>
                <w:noProof/>
                <w:webHidden/>
              </w:rPr>
              <w:t>45</w:t>
            </w:r>
            <w:r>
              <w:rPr>
                <w:noProof/>
                <w:webHidden/>
              </w:rPr>
              <w:fldChar w:fldCharType="end"/>
            </w:r>
          </w:hyperlink>
        </w:p>
        <w:p w14:paraId="21C5479B" w14:textId="2A43F835"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68" w:history="1">
            <w:r w:rsidRPr="001157EA">
              <w:rPr>
                <w:rStyle w:val="Hyperlink"/>
                <w:rFonts w:ascii="Times New Roman" w:hAnsi="Times New Roman"/>
                <w:noProof/>
              </w:rPr>
              <w:t>194. Lēmumu par līdzekļu pret pinnēm klasifikāciju pieņem katrā gadījumā atsevišķi, ņemot vērā visas produkta īpašības, piemēram, produkta funkciju, produkta noformējumu, apgalvojumus par produktu, izmantotās sastāvdaļas, darbības veidu un to, kā produkts jālieto.</w:t>
            </w:r>
            <w:r>
              <w:rPr>
                <w:noProof/>
                <w:webHidden/>
              </w:rPr>
              <w:tab/>
            </w:r>
            <w:r>
              <w:rPr>
                <w:noProof/>
                <w:webHidden/>
              </w:rPr>
              <w:fldChar w:fldCharType="begin"/>
            </w:r>
            <w:r>
              <w:rPr>
                <w:noProof/>
                <w:webHidden/>
              </w:rPr>
              <w:instrText xml:space="preserve"> PAGEREF _Toc207870268 \h </w:instrText>
            </w:r>
            <w:r>
              <w:rPr>
                <w:noProof/>
                <w:webHidden/>
              </w:rPr>
            </w:r>
            <w:r>
              <w:rPr>
                <w:noProof/>
                <w:webHidden/>
              </w:rPr>
              <w:fldChar w:fldCharType="separate"/>
            </w:r>
            <w:r>
              <w:rPr>
                <w:noProof/>
                <w:webHidden/>
              </w:rPr>
              <w:t>45</w:t>
            </w:r>
            <w:r>
              <w:rPr>
                <w:noProof/>
                <w:webHidden/>
              </w:rPr>
              <w:fldChar w:fldCharType="end"/>
            </w:r>
          </w:hyperlink>
        </w:p>
        <w:p w14:paraId="2858DBDA" w14:textId="60A7F34B"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69" w:history="1">
            <w:r w:rsidRPr="001157EA">
              <w:rPr>
                <w:rStyle w:val="Hyperlink"/>
                <w:rFonts w:ascii="Times New Roman" w:hAnsi="Times New Roman"/>
                <w:noProof/>
              </w:rPr>
              <w:t>195. Līdzekļi pret akni</w:t>
            </w:r>
            <w:r>
              <w:rPr>
                <w:noProof/>
                <w:webHidden/>
              </w:rPr>
              <w:tab/>
            </w:r>
            <w:r>
              <w:rPr>
                <w:noProof/>
                <w:webHidden/>
              </w:rPr>
              <w:fldChar w:fldCharType="begin"/>
            </w:r>
            <w:r>
              <w:rPr>
                <w:noProof/>
                <w:webHidden/>
              </w:rPr>
              <w:instrText xml:space="preserve"> PAGEREF _Toc207870269 \h </w:instrText>
            </w:r>
            <w:r>
              <w:rPr>
                <w:noProof/>
                <w:webHidden/>
              </w:rPr>
            </w:r>
            <w:r>
              <w:rPr>
                <w:noProof/>
                <w:webHidden/>
              </w:rPr>
              <w:fldChar w:fldCharType="separate"/>
            </w:r>
            <w:r>
              <w:rPr>
                <w:noProof/>
                <w:webHidden/>
              </w:rPr>
              <w:t>45</w:t>
            </w:r>
            <w:r>
              <w:rPr>
                <w:noProof/>
                <w:webHidden/>
              </w:rPr>
              <w:fldChar w:fldCharType="end"/>
            </w:r>
          </w:hyperlink>
        </w:p>
        <w:p w14:paraId="73F70C2A" w14:textId="12F30BCB"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70" w:history="1">
            <w:r w:rsidRPr="001157EA">
              <w:rPr>
                <w:rStyle w:val="Hyperlink"/>
                <w:rFonts w:ascii="Times New Roman" w:hAnsi="Times New Roman"/>
                <w:noProof/>
              </w:rPr>
              <w:t>196. Akne ir ādas stāvoklis, kam bieži raksturīgas pastāvīgas pinnes, pārmērīga seboreja, infekcija, iekaisums un ādas bojājumi. Tādēļ produkti, kas tieši vai netieši ir paredzēti lietošanai aknes (piemēram, Acne vulgaris) vai citu ādas iekaisuma izraisītu bojājumu (piemēram, papulu un pustulu) profilaksei vai ārstēšanai, neatbilst kosmētikas līdzekļa definīcijai, tādēļ tos nedrīkst laist ES tirgū saskaņā ar kosmētikas līdzekļu tiesisko regulējumu. Piemēram, produktu, kas ir noformēts kā līdzeklis “pret akni”, nedrīkst tirgot kā kosmētikas līdzekli.</w:t>
            </w:r>
            <w:r>
              <w:rPr>
                <w:noProof/>
                <w:webHidden/>
              </w:rPr>
              <w:tab/>
            </w:r>
            <w:r>
              <w:rPr>
                <w:noProof/>
                <w:webHidden/>
              </w:rPr>
              <w:fldChar w:fldCharType="begin"/>
            </w:r>
            <w:r>
              <w:rPr>
                <w:noProof/>
                <w:webHidden/>
              </w:rPr>
              <w:instrText xml:space="preserve"> PAGEREF _Toc207870270 \h </w:instrText>
            </w:r>
            <w:r>
              <w:rPr>
                <w:noProof/>
                <w:webHidden/>
              </w:rPr>
            </w:r>
            <w:r>
              <w:rPr>
                <w:noProof/>
                <w:webHidden/>
              </w:rPr>
              <w:fldChar w:fldCharType="separate"/>
            </w:r>
            <w:r>
              <w:rPr>
                <w:noProof/>
                <w:webHidden/>
              </w:rPr>
              <w:t>45</w:t>
            </w:r>
            <w:r>
              <w:rPr>
                <w:noProof/>
                <w:webHidden/>
              </w:rPr>
              <w:fldChar w:fldCharType="end"/>
            </w:r>
          </w:hyperlink>
        </w:p>
        <w:p w14:paraId="679A9C85" w14:textId="78C707B3"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71" w:history="1">
            <w:r w:rsidRPr="001157EA">
              <w:rPr>
                <w:rStyle w:val="Hyperlink"/>
                <w:rFonts w:ascii="Times New Roman" w:hAnsi="Times New Roman"/>
                <w:noProof/>
              </w:rPr>
              <w:t>3.3.29. Pīrsinga kopšanas līdzekļi</w:t>
            </w:r>
            <w:r>
              <w:rPr>
                <w:noProof/>
                <w:webHidden/>
              </w:rPr>
              <w:tab/>
            </w:r>
            <w:r>
              <w:rPr>
                <w:noProof/>
                <w:webHidden/>
              </w:rPr>
              <w:fldChar w:fldCharType="begin"/>
            </w:r>
            <w:r>
              <w:rPr>
                <w:noProof/>
                <w:webHidden/>
              </w:rPr>
              <w:instrText xml:space="preserve"> PAGEREF _Toc207870271 \h </w:instrText>
            </w:r>
            <w:r>
              <w:rPr>
                <w:noProof/>
                <w:webHidden/>
              </w:rPr>
            </w:r>
            <w:r>
              <w:rPr>
                <w:noProof/>
                <w:webHidden/>
              </w:rPr>
              <w:fldChar w:fldCharType="separate"/>
            </w:r>
            <w:r>
              <w:rPr>
                <w:noProof/>
                <w:webHidden/>
              </w:rPr>
              <w:t>46</w:t>
            </w:r>
            <w:r>
              <w:rPr>
                <w:noProof/>
                <w:webHidden/>
              </w:rPr>
              <w:fldChar w:fldCharType="end"/>
            </w:r>
          </w:hyperlink>
        </w:p>
        <w:p w14:paraId="31737E7F" w14:textId="717AFA68"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72" w:history="1">
            <w:r w:rsidRPr="001157EA">
              <w:rPr>
                <w:rStyle w:val="Hyperlink"/>
                <w:rFonts w:ascii="Times New Roman" w:hAnsi="Times New Roman"/>
                <w:noProof/>
              </w:rPr>
              <w:t>197. Jautājums. Vai pīrsinga kopšanas līdzekļi ir kosmētikas līdzekļi?</w:t>
            </w:r>
            <w:r>
              <w:rPr>
                <w:noProof/>
                <w:webHidden/>
              </w:rPr>
              <w:tab/>
            </w:r>
            <w:r>
              <w:rPr>
                <w:noProof/>
                <w:webHidden/>
              </w:rPr>
              <w:fldChar w:fldCharType="begin"/>
            </w:r>
            <w:r>
              <w:rPr>
                <w:noProof/>
                <w:webHidden/>
              </w:rPr>
              <w:instrText xml:space="preserve"> PAGEREF _Toc207870272 \h </w:instrText>
            </w:r>
            <w:r>
              <w:rPr>
                <w:noProof/>
                <w:webHidden/>
              </w:rPr>
            </w:r>
            <w:r>
              <w:rPr>
                <w:noProof/>
                <w:webHidden/>
              </w:rPr>
              <w:fldChar w:fldCharType="separate"/>
            </w:r>
            <w:r>
              <w:rPr>
                <w:noProof/>
                <w:webHidden/>
              </w:rPr>
              <w:t>46</w:t>
            </w:r>
            <w:r>
              <w:rPr>
                <w:noProof/>
                <w:webHidden/>
              </w:rPr>
              <w:fldChar w:fldCharType="end"/>
            </w:r>
          </w:hyperlink>
        </w:p>
        <w:p w14:paraId="36C8A25B" w14:textId="110C144C"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73" w:history="1">
            <w:r w:rsidRPr="001157EA">
              <w:rPr>
                <w:rStyle w:val="Hyperlink"/>
                <w:rFonts w:ascii="Times New Roman" w:hAnsi="Times New Roman"/>
                <w:noProof/>
              </w:rPr>
              <w:t>198. Atbilde. Nē. Saskaņā ar Kosmētikas līdzekļu regulā sniegto definīciju kosmētikas līdzekļa galvenais nolūks ir “tīrīšana”, “smaržināšana”, “izskata maiņa”, “ķermeņa smaku novēršana”, “aizsardzība” vai “uzturēšana labā stāvoklī”.</w:t>
            </w:r>
            <w:r>
              <w:rPr>
                <w:noProof/>
                <w:webHidden/>
              </w:rPr>
              <w:tab/>
            </w:r>
            <w:r>
              <w:rPr>
                <w:noProof/>
                <w:webHidden/>
              </w:rPr>
              <w:fldChar w:fldCharType="begin"/>
            </w:r>
            <w:r>
              <w:rPr>
                <w:noProof/>
                <w:webHidden/>
              </w:rPr>
              <w:instrText xml:space="preserve"> PAGEREF _Toc207870273 \h </w:instrText>
            </w:r>
            <w:r>
              <w:rPr>
                <w:noProof/>
                <w:webHidden/>
              </w:rPr>
            </w:r>
            <w:r>
              <w:rPr>
                <w:noProof/>
                <w:webHidden/>
              </w:rPr>
              <w:fldChar w:fldCharType="separate"/>
            </w:r>
            <w:r>
              <w:rPr>
                <w:noProof/>
                <w:webHidden/>
              </w:rPr>
              <w:t>46</w:t>
            </w:r>
            <w:r>
              <w:rPr>
                <w:noProof/>
                <w:webHidden/>
              </w:rPr>
              <w:fldChar w:fldCharType="end"/>
            </w:r>
          </w:hyperlink>
        </w:p>
        <w:p w14:paraId="4A095D31" w14:textId="2FCE438D"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74" w:history="1">
            <w:r w:rsidRPr="001157EA">
              <w:rPr>
                <w:rStyle w:val="Hyperlink"/>
                <w:rFonts w:ascii="Times New Roman" w:hAnsi="Times New Roman"/>
                <w:noProof/>
              </w:rPr>
              <w:t>199. Pīrsinga kopšanas līdzeklis, kas tiek uzklāts uz caurdurtas ādas un saskaņā ar tā pamatnoformējumu ir paredzēts ādas dzīšanas veicināšanai, brūču ārstēšanai vai infekcijas profilaksei, nepilda tikai vai galvenokārt kosmētisku funkciju, tādēļ tas neietilpst Kosmētikas līdzekļu regulas piemērošanas jomā.</w:t>
            </w:r>
            <w:r>
              <w:rPr>
                <w:noProof/>
                <w:webHidden/>
              </w:rPr>
              <w:tab/>
            </w:r>
            <w:r>
              <w:rPr>
                <w:noProof/>
                <w:webHidden/>
              </w:rPr>
              <w:fldChar w:fldCharType="begin"/>
            </w:r>
            <w:r>
              <w:rPr>
                <w:noProof/>
                <w:webHidden/>
              </w:rPr>
              <w:instrText xml:space="preserve"> PAGEREF _Toc207870274 \h </w:instrText>
            </w:r>
            <w:r>
              <w:rPr>
                <w:noProof/>
                <w:webHidden/>
              </w:rPr>
            </w:r>
            <w:r>
              <w:rPr>
                <w:noProof/>
                <w:webHidden/>
              </w:rPr>
              <w:fldChar w:fldCharType="separate"/>
            </w:r>
            <w:r>
              <w:rPr>
                <w:noProof/>
                <w:webHidden/>
              </w:rPr>
              <w:t>46</w:t>
            </w:r>
            <w:r>
              <w:rPr>
                <w:noProof/>
                <w:webHidden/>
              </w:rPr>
              <w:fldChar w:fldCharType="end"/>
            </w:r>
          </w:hyperlink>
        </w:p>
        <w:p w14:paraId="6448FC5C" w14:textId="5D143C67"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75" w:history="1">
            <w:r w:rsidRPr="001157EA">
              <w:rPr>
                <w:rStyle w:val="Hyperlink"/>
                <w:rFonts w:ascii="Times New Roman" w:hAnsi="Times New Roman"/>
                <w:noProof/>
              </w:rPr>
              <w:t>200. Turklāt apgalvojums par ādas dziedināšanu ļauj prognozēt ievērojamu metabolisko un/vai farmakoloģisko iedarbību, kas nav savienojama ar kosmētikas līdzekļa statusu.</w:t>
            </w:r>
            <w:r>
              <w:rPr>
                <w:noProof/>
                <w:webHidden/>
              </w:rPr>
              <w:tab/>
            </w:r>
            <w:r>
              <w:rPr>
                <w:noProof/>
                <w:webHidden/>
              </w:rPr>
              <w:fldChar w:fldCharType="begin"/>
            </w:r>
            <w:r>
              <w:rPr>
                <w:noProof/>
                <w:webHidden/>
              </w:rPr>
              <w:instrText xml:space="preserve"> PAGEREF _Toc207870275 \h </w:instrText>
            </w:r>
            <w:r>
              <w:rPr>
                <w:noProof/>
                <w:webHidden/>
              </w:rPr>
            </w:r>
            <w:r>
              <w:rPr>
                <w:noProof/>
                <w:webHidden/>
              </w:rPr>
              <w:fldChar w:fldCharType="separate"/>
            </w:r>
            <w:r>
              <w:rPr>
                <w:noProof/>
                <w:webHidden/>
              </w:rPr>
              <w:t>46</w:t>
            </w:r>
            <w:r>
              <w:rPr>
                <w:noProof/>
                <w:webHidden/>
              </w:rPr>
              <w:fldChar w:fldCharType="end"/>
            </w:r>
          </w:hyperlink>
        </w:p>
        <w:p w14:paraId="5F065446" w14:textId="10A8F7BD"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76" w:history="1">
            <w:r w:rsidRPr="001157EA">
              <w:rPr>
                <w:rStyle w:val="Hyperlink"/>
                <w:rFonts w:ascii="Times New Roman" w:hAnsi="Times New Roman"/>
                <w:noProof/>
              </w:rPr>
              <w:t>201. Pīrsinga kopšanas līdzeklis, ko lieto uz caurdurtām “cilvēka ķermeņa ārējām daļām”, kas ir sadzijušas, galvenokārt tīrīšanai un/vai smaržināšanai, bez galvenās pretmikrobu vai antiseptiskās funkcijas, var ietilpt Kosmētikas līdzekļu regulas piemērošanas jomā.</w:t>
            </w:r>
            <w:r>
              <w:rPr>
                <w:noProof/>
                <w:webHidden/>
              </w:rPr>
              <w:tab/>
            </w:r>
            <w:r>
              <w:rPr>
                <w:noProof/>
                <w:webHidden/>
              </w:rPr>
              <w:fldChar w:fldCharType="begin"/>
            </w:r>
            <w:r>
              <w:rPr>
                <w:noProof/>
                <w:webHidden/>
              </w:rPr>
              <w:instrText xml:space="preserve"> PAGEREF _Toc207870276 \h </w:instrText>
            </w:r>
            <w:r>
              <w:rPr>
                <w:noProof/>
                <w:webHidden/>
              </w:rPr>
            </w:r>
            <w:r>
              <w:rPr>
                <w:noProof/>
                <w:webHidden/>
              </w:rPr>
              <w:fldChar w:fldCharType="separate"/>
            </w:r>
            <w:r>
              <w:rPr>
                <w:noProof/>
                <w:webHidden/>
              </w:rPr>
              <w:t>46</w:t>
            </w:r>
            <w:r>
              <w:rPr>
                <w:noProof/>
                <w:webHidden/>
              </w:rPr>
              <w:fldChar w:fldCharType="end"/>
            </w:r>
          </w:hyperlink>
        </w:p>
        <w:p w14:paraId="10DBEF21" w14:textId="6190243C"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77" w:history="1">
            <w:r w:rsidRPr="001157EA">
              <w:rPr>
                <w:rStyle w:val="Hyperlink"/>
                <w:rFonts w:ascii="Times New Roman" w:hAnsi="Times New Roman"/>
                <w:noProof/>
              </w:rPr>
              <w:t>202. Lai galīgi izlemtu par produkta klasifikāciju, valsts kompetentajām iestādēm jāņem vērā visas tā īpašības, tostarp, piemēram, noformējums, sastāvs, absorbcija, koncentrācija, lietošanas biežums, iesūkšanās pakāpe un apgalvojumi.</w:t>
            </w:r>
            <w:r>
              <w:rPr>
                <w:noProof/>
                <w:webHidden/>
              </w:rPr>
              <w:tab/>
            </w:r>
            <w:r>
              <w:rPr>
                <w:noProof/>
                <w:webHidden/>
              </w:rPr>
              <w:fldChar w:fldCharType="begin"/>
            </w:r>
            <w:r>
              <w:rPr>
                <w:noProof/>
                <w:webHidden/>
              </w:rPr>
              <w:instrText xml:space="preserve"> PAGEREF _Toc207870277 \h </w:instrText>
            </w:r>
            <w:r>
              <w:rPr>
                <w:noProof/>
                <w:webHidden/>
              </w:rPr>
            </w:r>
            <w:r>
              <w:rPr>
                <w:noProof/>
                <w:webHidden/>
              </w:rPr>
              <w:fldChar w:fldCharType="separate"/>
            </w:r>
            <w:r>
              <w:rPr>
                <w:noProof/>
                <w:webHidden/>
              </w:rPr>
              <w:t>46</w:t>
            </w:r>
            <w:r>
              <w:rPr>
                <w:noProof/>
                <w:webHidden/>
              </w:rPr>
              <w:fldChar w:fldCharType="end"/>
            </w:r>
          </w:hyperlink>
        </w:p>
        <w:p w14:paraId="60717577" w14:textId="77528D44"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78" w:history="1">
            <w:r w:rsidRPr="001157EA">
              <w:rPr>
                <w:rStyle w:val="Hyperlink"/>
                <w:rFonts w:ascii="Times New Roman" w:hAnsi="Times New Roman"/>
                <w:noProof/>
              </w:rPr>
              <w:t>3.3.30. Mutes skalošanas līdzekļi un dentālie geli</w:t>
            </w:r>
            <w:r>
              <w:rPr>
                <w:noProof/>
                <w:webHidden/>
              </w:rPr>
              <w:tab/>
            </w:r>
            <w:r>
              <w:rPr>
                <w:noProof/>
                <w:webHidden/>
              </w:rPr>
              <w:fldChar w:fldCharType="begin"/>
            </w:r>
            <w:r>
              <w:rPr>
                <w:noProof/>
                <w:webHidden/>
              </w:rPr>
              <w:instrText xml:space="preserve"> PAGEREF _Toc207870278 \h </w:instrText>
            </w:r>
            <w:r>
              <w:rPr>
                <w:noProof/>
                <w:webHidden/>
              </w:rPr>
            </w:r>
            <w:r>
              <w:rPr>
                <w:noProof/>
                <w:webHidden/>
              </w:rPr>
              <w:fldChar w:fldCharType="separate"/>
            </w:r>
            <w:r>
              <w:rPr>
                <w:noProof/>
                <w:webHidden/>
              </w:rPr>
              <w:t>46</w:t>
            </w:r>
            <w:r>
              <w:rPr>
                <w:noProof/>
                <w:webHidden/>
              </w:rPr>
              <w:fldChar w:fldCharType="end"/>
            </w:r>
          </w:hyperlink>
        </w:p>
        <w:p w14:paraId="7BB44412" w14:textId="576FFE2E"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79" w:history="1">
            <w:r w:rsidRPr="001157EA">
              <w:rPr>
                <w:rStyle w:val="Hyperlink"/>
                <w:rFonts w:ascii="Times New Roman" w:hAnsi="Times New Roman"/>
                <w:noProof/>
              </w:rPr>
              <w:t>203. Jautājums. Vai mutes skalojamais līdzeklis vai dentālais gels (izņemot parasto zobu pastu) ir kosmētikas līdzeklis?</w:t>
            </w:r>
            <w:r>
              <w:rPr>
                <w:noProof/>
                <w:webHidden/>
              </w:rPr>
              <w:tab/>
            </w:r>
            <w:r>
              <w:rPr>
                <w:noProof/>
                <w:webHidden/>
              </w:rPr>
              <w:fldChar w:fldCharType="begin"/>
            </w:r>
            <w:r>
              <w:rPr>
                <w:noProof/>
                <w:webHidden/>
              </w:rPr>
              <w:instrText xml:space="preserve"> PAGEREF _Toc207870279 \h </w:instrText>
            </w:r>
            <w:r>
              <w:rPr>
                <w:noProof/>
                <w:webHidden/>
              </w:rPr>
            </w:r>
            <w:r>
              <w:rPr>
                <w:noProof/>
                <w:webHidden/>
              </w:rPr>
              <w:fldChar w:fldCharType="separate"/>
            </w:r>
            <w:r>
              <w:rPr>
                <w:noProof/>
                <w:webHidden/>
              </w:rPr>
              <w:t>46</w:t>
            </w:r>
            <w:r>
              <w:rPr>
                <w:noProof/>
                <w:webHidden/>
              </w:rPr>
              <w:fldChar w:fldCharType="end"/>
            </w:r>
          </w:hyperlink>
        </w:p>
        <w:p w14:paraId="4DA471AE" w14:textId="7A4B07AD"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80" w:history="1">
            <w:r w:rsidRPr="001157EA">
              <w:rPr>
                <w:rStyle w:val="Hyperlink"/>
                <w:rFonts w:ascii="Times New Roman" w:hAnsi="Times New Roman"/>
                <w:noProof/>
              </w:rPr>
              <w:t>204. Atbilde. Mutes skalošanas līdzekļus un dentālos gelus var uzskatīt par kosmētikas līdzekļiem, ja tie ir paredzēti saskarei ar zobiem un mutes dobuma gļotādām un tos lieto, lai “tās tikai vai galvenokārt tīrītu, smaržinātu, mainītu to izskatu, tās aizsargātu, uzturētu labā stāvoklī vai uzlabotu ķermeņa aromātu”.</w:t>
            </w:r>
            <w:r>
              <w:rPr>
                <w:noProof/>
                <w:webHidden/>
              </w:rPr>
              <w:tab/>
            </w:r>
            <w:r>
              <w:rPr>
                <w:noProof/>
                <w:webHidden/>
              </w:rPr>
              <w:fldChar w:fldCharType="begin"/>
            </w:r>
            <w:r>
              <w:rPr>
                <w:noProof/>
                <w:webHidden/>
              </w:rPr>
              <w:instrText xml:space="preserve"> PAGEREF _Toc207870280 \h </w:instrText>
            </w:r>
            <w:r>
              <w:rPr>
                <w:noProof/>
                <w:webHidden/>
              </w:rPr>
            </w:r>
            <w:r>
              <w:rPr>
                <w:noProof/>
                <w:webHidden/>
              </w:rPr>
              <w:fldChar w:fldCharType="separate"/>
            </w:r>
            <w:r>
              <w:rPr>
                <w:noProof/>
                <w:webHidden/>
              </w:rPr>
              <w:t>46</w:t>
            </w:r>
            <w:r>
              <w:rPr>
                <w:noProof/>
                <w:webHidden/>
              </w:rPr>
              <w:fldChar w:fldCharType="end"/>
            </w:r>
          </w:hyperlink>
        </w:p>
        <w:p w14:paraId="38AA05E4" w14:textId="1CE14E3E"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81" w:history="1">
            <w:r w:rsidRPr="001157EA">
              <w:rPr>
                <w:rStyle w:val="Hyperlink"/>
                <w:rFonts w:ascii="Times New Roman" w:hAnsi="Times New Roman"/>
                <w:noProof/>
              </w:rPr>
              <w:t>205. Mutes skalošanas līdzekļus un dentālos gelus, attiecībā uz kuriem ir izteikti sekundāri apgalvojumi par “antimikrobiālu iedarbību”, var uzskatīt par kosmētikas līdzekļiem, ja to galvenais lietošanas mērķis ir kosmētikas līdzekļa lietošanas mērķis.</w:t>
            </w:r>
            <w:r>
              <w:rPr>
                <w:noProof/>
                <w:webHidden/>
              </w:rPr>
              <w:tab/>
            </w:r>
            <w:r>
              <w:rPr>
                <w:noProof/>
                <w:webHidden/>
              </w:rPr>
              <w:fldChar w:fldCharType="begin"/>
            </w:r>
            <w:r>
              <w:rPr>
                <w:noProof/>
                <w:webHidden/>
              </w:rPr>
              <w:instrText xml:space="preserve"> PAGEREF _Toc207870281 \h </w:instrText>
            </w:r>
            <w:r>
              <w:rPr>
                <w:noProof/>
                <w:webHidden/>
              </w:rPr>
            </w:r>
            <w:r>
              <w:rPr>
                <w:noProof/>
                <w:webHidden/>
              </w:rPr>
              <w:fldChar w:fldCharType="separate"/>
            </w:r>
            <w:r>
              <w:rPr>
                <w:noProof/>
                <w:webHidden/>
              </w:rPr>
              <w:t>46</w:t>
            </w:r>
            <w:r>
              <w:rPr>
                <w:noProof/>
                <w:webHidden/>
              </w:rPr>
              <w:fldChar w:fldCharType="end"/>
            </w:r>
          </w:hyperlink>
        </w:p>
        <w:p w14:paraId="6DB0C1F5" w14:textId="52D433FB"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82" w:history="1">
            <w:r w:rsidRPr="001157EA">
              <w:rPr>
                <w:rStyle w:val="Hyperlink"/>
                <w:rFonts w:ascii="Times New Roman" w:hAnsi="Times New Roman"/>
                <w:noProof/>
              </w:rPr>
              <w:t>206. Produktu, kas ir noformēts vai paredzēts infekciju, iekaisumu vai citu mutes dobuma slimību ārstēšanai vai profilaksei, nedrīkst uzskatīt par kosmētikas līdzekli.</w:t>
            </w:r>
            <w:r>
              <w:rPr>
                <w:noProof/>
                <w:webHidden/>
              </w:rPr>
              <w:tab/>
            </w:r>
            <w:r>
              <w:rPr>
                <w:noProof/>
                <w:webHidden/>
              </w:rPr>
              <w:fldChar w:fldCharType="begin"/>
            </w:r>
            <w:r>
              <w:rPr>
                <w:noProof/>
                <w:webHidden/>
              </w:rPr>
              <w:instrText xml:space="preserve"> PAGEREF _Toc207870282 \h </w:instrText>
            </w:r>
            <w:r>
              <w:rPr>
                <w:noProof/>
                <w:webHidden/>
              </w:rPr>
            </w:r>
            <w:r>
              <w:rPr>
                <w:noProof/>
                <w:webHidden/>
              </w:rPr>
              <w:fldChar w:fldCharType="separate"/>
            </w:r>
            <w:r>
              <w:rPr>
                <w:noProof/>
                <w:webHidden/>
              </w:rPr>
              <w:t>46</w:t>
            </w:r>
            <w:r>
              <w:rPr>
                <w:noProof/>
                <w:webHidden/>
              </w:rPr>
              <w:fldChar w:fldCharType="end"/>
            </w:r>
          </w:hyperlink>
        </w:p>
        <w:p w14:paraId="310DD4CF" w14:textId="564CE1E7"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83" w:history="1">
            <w:r w:rsidRPr="001157EA">
              <w:rPr>
                <w:rStyle w:val="Hyperlink"/>
                <w:rFonts w:ascii="Times New Roman" w:hAnsi="Times New Roman"/>
                <w:noProof/>
              </w:rPr>
              <w:t xml:space="preserve">207. Jebkurā gadījumā lēmums par to, kurai regulai atbilst produkti, ir jāpieņem valsts kompetentajām iestādēm katrā gadījumā atsevišķi un ņemot vērā visas produkta īpašības, </w:t>
            </w:r>
            <w:r w:rsidRPr="001157EA">
              <w:rPr>
                <w:rStyle w:val="Hyperlink"/>
                <w:rFonts w:ascii="Times New Roman" w:hAnsi="Times New Roman"/>
                <w:noProof/>
              </w:rPr>
              <w:lastRenderedPageBreak/>
              <w:t>piemēram, produktu noformējumu, sastāvdaļas, darbības veidu un lietošanas noradījumus.</w:t>
            </w:r>
            <w:r>
              <w:rPr>
                <w:noProof/>
                <w:webHidden/>
              </w:rPr>
              <w:tab/>
            </w:r>
            <w:r>
              <w:rPr>
                <w:noProof/>
                <w:webHidden/>
              </w:rPr>
              <w:fldChar w:fldCharType="begin"/>
            </w:r>
            <w:r>
              <w:rPr>
                <w:noProof/>
                <w:webHidden/>
              </w:rPr>
              <w:instrText xml:space="preserve"> PAGEREF _Toc207870283 \h </w:instrText>
            </w:r>
            <w:r>
              <w:rPr>
                <w:noProof/>
                <w:webHidden/>
              </w:rPr>
            </w:r>
            <w:r>
              <w:rPr>
                <w:noProof/>
                <w:webHidden/>
              </w:rPr>
              <w:fldChar w:fldCharType="separate"/>
            </w:r>
            <w:r>
              <w:rPr>
                <w:noProof/>
                <w:webHidden/>
              </w:rPr>
              <w:t>47</w:t>
            </w:r>
            <w:r>
              <w:rPr>
                <w:noProof/>
                <w:webHidden/>
              </w:rPr>
              <w:fldChar w:fldCharType="end"/>
            </w:r>
          </w:hyperlink>
        </w:p>
        <w:p w14:paraId="7AA9C5F6" w14:textId="6DA093B7"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84" w:history="1">
            <w:r w:rsidRPr="001157EA">
              <w:rPr>
                <w:rStyle w:val="Hyperlink"/>
                <w:rFonts w:ascii="Times New Roman" w:hAnsi="Times New Roman"/>
                <w:noProof/>
              </w:rPr>
              <w:t>3.3.31. Nagu kopšanas līdzekļi</w:t>
            </w:r>
            <w:r>
              <w:rPr>
                <w:noProof/>
                <w:webHidden/>
              </w:rPr>
              <w:tab/>
            </w:r>
            <w:r>
              <w:rPr>
                <w:noProof/>
                <w:webHidden/>
              </w:rPr>
              <w:fldChar w:fldCharType="begin"/>
            </w:r>
            <w:r>
              <w:rPr>
                <w:noProof/>
                <w:webHidden/>
              </w:rPr>
              <w:instrText xml:space="preserve"> PAGEREF _Toc207870284 \h </w:instrText>
            </w:r>
            <w:r>
              <w:rPr>
                <w:noProof/>
                <w:webHidden/>
              </w:rPr>
            </w:r>
            <w:r>
              <w:rPr>
                <w:noProof/>
                <w:webHidden/>
              </w:rPr>
              <w:fldChar w:fldCharType="separate"/>
            </w:r>
            <w:r>
              <w:rPr>
                <w:noProof/>
                <w:webHidden/>
              </w:rPr>
              <w:t>47</w:t>
            </w:r>
            <w:r>
              <w:rPr>
                <w:noProof/>
                <w:webHidden/>
              </w:rPr>
              <w:fldChar w:fldCharType="end"/>
            </w:r>
          </w:hyperlink>
        </w:p>
        <w:p w14:paraId="5E1C7A7B" w14:textId="1710DD76"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85" w:history="1">
            <w:r w:rsidRPr="001157EA">
              <w:rPr>
                <w:rStyle w:val="Hyperlink"/>
                <w:rFonts w:ascii="Times New Roman" w:hAnsi="Times New Roman"/>
                <w:noProof/>
              </w:rPr>
              <w:t>208. Jautājums. Vai visi nagu kopšanas līdzekļi ir kosmētikas līdzekļi?</w:t>
            </w:r>
            <w:r>
              <w:rPr>
                <w:noProof/>
                <w:webHidden/>
              </w:rPr>
              <w:tab/>
            </w:r>
            <w:r>
              <w:rPr>
                <w:noProof/>
                <w:webHidden/>
              </w:rPr>
              <w:fldChar w:fldCharType="begin"/>
            </w:r>
            <w:r>
              <w:rPr>
                <w:noProof/>
                <w:webHidden/>
              </w:rPr>
              <w:instrText xml:space="preserve"> PAGEREF _Toc207870285 \h </w:instrText>
            </w:r>
            <w:r>
              <w:rPr>
                <w:noProof/>
                <w:webHidden/>
              </w:rPr>
            </w:r>
            <w:r>
              <w:rPr>
                <w:noProof/>
                <w:webHidden/>
              </w:rPr>
              <w:fldChar w:fldCharType="separate"/>
            </w:r>
            <w:r>
              <w:rPr>
                <w:noProof/>
                <w:webHidden/>
              </w:rPr>
              <w:t>47</w:t>
            </w:r>
            <w:r>
              <w:rPr>
                <w:noProof/>
                <w:webHidden/>
              </w:rPr>
              <w:fldChar w:fldCharType="end"/>
            </w:r>
          </w:hyperlink>
        </w:p>
        <w:p w14:paraId="0593B44D" w14:textId="2C7F2682"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86" w:history="1">
            <w:r w:rsidRPr="001157EA">
              <w:rPr>
                <w:rStyle w:val="Hyperlink"/>
                <w:rFonts w:ascii="Times New Roman" w:hAnsi="Times New Roman"/>
                <w:noProof/>
              </w:rPr>
              <w:t>209. Atbilde. Nagu kopšanas līdzekļi, tostarp kāju nagiem paredzētie līdzekļi, kas netiek piedāvāti kā zāles vai nav paredzēti kā medicīnas ierīces, aptver plašu produktu klāstu, kam ir dažādas funkcijas un darbības veidi (krēmi, nagu lakas, eļļas u. c., piemēram, nagu mitrināšanai, stiprināšanai, izlīdzināšanai vai izrotāšanai).</w:t>
            </w:r>
            <w:r>
              <w:rPr>
                <w:noProof/>
                <w:webHidden/>
              </w:rPr>
              <w:tab/>
            </w:r>
            <w:r>
              <w:rPr>
                <w:noProof/>
                <w:webHidden/>
              </w:rPr>
              <w:fldChar w:fldCharType="begin"/>
            </w:r>
            <w:r>
              <w:rPr>
                <w:noProof/>
                <w:webHidden/>
              </w:rPr>
              <w:instrText xml:space="preserve"> PAGEREF _Toc207870286 \h </w:instrText>
            </w:r>
            <w:r>
              <w:rPr>
                <w:noProof/>
                <w:webHidden/>
              </w:rPr>
            </w:r>
            <w:r>
              <w:rPr>
                <w:noProof/>
                <w:webHidden/>
              </w:rPr>
              <w:fldChar w:fldCharType="separate"/>
            </w:r>
            <w:r>
              <w:rPr>
                <w:noProof/>
                <w:webHidden/>
              </w:rPr>
              <w:t>47</w:t>
            </w:r>
            <w:r>
              <w:rPr>
                <w:noProof/>
                <w:webHidden/>
              </w:rPr>
              <w:fldChar w:fldCharType="end"/>
            </w:r>
          </w:hyperlink>
        </w:p>
        <w:p w14:paraId="0E78ABDE" w14:textId="1CACDEBA"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87" w:history="1">
            <w:r w:rsidRPr="001157EA">
              <w:rPr>
                <w:rStyle w:val="Hyperlink"/>
                <w:rFonts w:ascii="Times New Roman" w:hAnsi="Times New Roman"/>
                <w:noProof/>
              </w:rPr>
              <w:t>210. Tie nagu kopšanas līdzekļi, kuru vienīgais vai galvenais mērķis ir kosmētisks, piemēram, nagu aizsardzība, to uzturēšana labā stāvoklī vai to izskata maiņa, var ietilpt Kosmētikas līdzekļu regulas piemērošanas jomā, ja tie neatjauno, neizlabo vai nemaina fizioloģiskās funkcijas (t. i., būtiski neietekmē vielmaiņu un nemaina tās funkcionēšanas veidu), izraisot farmakoloģisku, imunoloģisku vai metabolisku iedarbību. Produktus, kas atbilstīgi to vispārējām īpašībām ir paredzēti nagu sēnīšu infekciju vai citu slimību ārstēšanai vai profilaksei, nevar klasificēt kā kosmētikas līdzekļus.</w:t>
            </w:r>
            <w:r>
              <w:rPr>
                <w:noProof/>
                <w:webHidden/>
              </w:rPr>
              <w:tab/>
            </w:r>
            <w:r>
              <w:rPr>
                <w:noProof/>
                <w:webHidden/>
              </w:rPr>
              <w:fldChar w:fldCharType="begin"/>
            </w:r>
            <w:r>
              <w:rPr>
                <w:noProof/>
                <w:webHidden/>
              </w:rPr>
              <w:instrText xml:space="preserve"> PAGEREF _Toc207870287 \h </w:instrText>
            </w:r>
            <w:r>
              <w:rPr>
                <w:noProof/>
                <w:webHidden/>
              </w:rPr>
            </w:r>
            <w:r>
              <w:rPr>
                <w:noProof/>
                <w:webHidden/>
              </w:rPr>
              <w:fldChar w:fldCharType="separate"/>
            </w:r>
            <w:r>
              <w:rPr>
                <w:noProof/>
                <w:webHidden/>
              </w:rPr>
              <w:t>47</w:t>
            </w:r>
            <w:r>
              <w:rPr>
                <w:noProof/>
                <w:webHidden/>
              </w:rPr>
              <w:fldChar w:fldCharType="end"/>
            </w:r>
          </w:hyperlink>
        </w:p>
        <w:p w14:paraId="46661879" w14:textId="3BAAAEA4"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88" w:history="1">
            <w:r w:rsidRPr="001157EA">
              <w:rPr>
                <w:rStyle w:val="Hyperlink"/>
                <w:rFonts w:ascii="Times New Roman" w:hAnsi="Times New Roman"/>
                <w:noProof/>
              </w:rPr>
              <w:t>211. Fakts, ka produkts satur sastāvdaļu, kas ir arī aktīvā viela zāļu sastāvā, nav izšķirošs. Tomēr tas var liecināt par šīs vielas farmakoloģisko, imunoloģisko vai metabolisko iedarbību.</w:t>
            </w:r>
            <w:r>
              <w:rPr>
                <w:noProof/>
                <w:webHidden/>
              </w:rPr>
              <w:tab/>
            </w:r>
            <w:r>
              <w:rPr>
                <w:noProof/>
                <w:webHidden/>
              </w:rPr>
              <w:fldChar w:fldCharType="begin"/>
            </w:r>
            <w:r>
              <w:rPr>
                <w:noProof/>
                <w:webHidden/>
              </w:rPr>
              <w:instrText xml:space="preserve"> PAGEREF _Toc207870288 \h </w:instrText>
            </w:r>
            <w:r>
              <w:rPr>
                <w:noProof/>
                <w:webHidden/>
              </w:rPr>
            </w:r>
            <w:r>
              <w:rPr>
                <w:noProof/>
                <w:webHidden/>
              </w:rPr>
              <w:fldChar w:fldCharType="separate"/>
            </w:r>
            <w:r>
              <w:rPr>
                <w:noProof/>
                <w:webHidden/>
              </w:rPr>
              <w:t>47</w:t>
            </w:r>
            <w:r>
              <w:rPr>
                <w:noProof/>
                <w:webHidden/>
              </w:rPr>
              <w:fldChar w:fldCharType="end"/>
            </w:r>
          </w:hyperlink>
        </w:p>
        <w:p w14:paraId="55C5B5F8" w14:textId="15B8268E"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89" w:history="1">
            <w:r w:rsidRPr="001157EA">
              <w:rPr>
                <w:rStyle w:val="Hyperlink"/>
                <w:rFonts w:ascii="Times New Roman" w:hAnsi="Times New Roman"/>
                <w:noProof/>
              </w:rPr>
              <w:t>212. Lai lemtu par produkta klasifikāciju, valsts kompetentajai iestādei katrā gadījumā atsevišķi jāizvērtē visas produkta īpašības, tostarp, piemēram, noformējums, sastāvs, absorbcija, koncentrācija, lietošanas biežums, iesūkšanās pakāpe un apgalvojumi.</w:t>
            </w:r>
            <w:r>
              <w:rPr>
                <w:noProof/>
                <w:webHidden/>
              </w:rPr>
              <w:tab/>
            </w:r>
            <w:r>
              <w:rPr>
                <w:noProof/>
                <w:webHidden/>
              </w:rPr>
              <w:fldChar w:fldCharType="begin"/>
            </w:r>
            <w:r>
              <w:rPr>
                <w:noProof/>
                <w:webHidden/>
              </w:rPr>
              <w:instrText xml:space="preserve"> PAGEREF _Toc207870289 \h </w:instrText>
            </w:r>
            <w:r>
              <w:rPr>
                <w:noProof/>
                <w:webHidden/>
              </w:rPr>
            </w:r>
            <w:r>
              <w:rPr>
                <w:noProof/>
                <w:webHidden/>
              </w:rPr>
              <w:fldChar w:fldCharType="separate"/>
            </w:r>
            <w:r>
              <w:rPr>
                <w:noProof/>
                <w:webHidden/>
              </w:rPr>
              <w:t>47</w:t>
            </w:r>
            <w:r>
              <w:rPr>
                <w:noProof/>
                <w:webHidden/>
              </w:rPr>
              <w:fldChar w:fldCharType="end"/>
            </w:r>
          </w:hyperlink>
        </w:p>
        <w:p w14:paraId="1CE2C709" w14:textId="123327C3"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90" w:history="1">
            <w:r w:rsidRPr="001157EA">
              <w:rPr>
                <w:rStyle w:val="Hyperlink"/>
                <w:rFonts w:ascii="Times New Roman" w:hAnsi="Times New Roman"/>
                <w:noProof/>
              </w:rPr>
              <w:t>3.3.32. Līdzekļi pret nagu graušanu</w:t>
            </w:r>
            <w:r>
              <w:rPr>
                <w:noProof/>
                <w:webHidden/>
              </w:rPr>
              <w:tab/>
            </w:r>
            <w:r>
              <w:rPr>
                <w:noProof/>
                <w:webHidden/>
              </w:rPr>
              <w:fldChar w:fldCharType="begin"/>
            </w:r>
            <w:r>
              <w:rPr>
                <w:noProof/>
                <w:webHidden/>
              </w:rPr>
              <w:instrText xml:space="preserve"> PAGEREF _Toc207870290 \h </w:instrText>
            </w:r>
            <w:r>
              <w:rPr>
                <w:noProof/>
                <w:webHidden/>
              </w:rPr>
            </w:r>
            <w:r>
              <w:rPr>
                <w:noProof/>
                <w:webHidden/>
              </w:rPr>
              <w:fldChar w:fldCharType="separate"/>
            </w:r>
            <w:r>
              <w:rPr>
                <w:noProof/>
                <w:webHidden/>
              </w:rPr>
              <w:t>47</w:t>
            </w:r>
            <w:r>
              <w:rPr>
                <w:noProof/>
                <w:webHidden/>
              </w:rPr>
              <w:fldChar w:fldCharType="end"/>
            </w:r>
          </w:hyperlink>
        </w:p>
        <w:p w14:paraId="42FA52E0" w14:textId="22649DFE"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91" w:history="1">
            <w:r w:rsidRPr="001157EA">
              <w:rPr>
                <w:rStyle w:val="Hyperlink"/>
                <w:rFonts w:ascii="Times New Roman" w:hAnsi="Times New Roman"/>
                <w:noProof/>
              </w:rPr>
              <w:t>213. Ar līdzekļiem pret nagu graušanu parasti saprot nagu lakas, kuru sastāvā ir rūgta sastāvdaļa, lai atturētu lietotājus no nagu graušanas. Saskaņā ar apgalvojumiem to galvenā funkcija parasti ir nagu graušanas novēršana.</w:t>
            </w:r>
            <w:r>
              <w:rPr>
                <w:noProof/>
                <w:webHidden/>
              </w:rPr>
              <w:tab/>
            </w:r>
            <w:r>
              <w:rPr>
                <w:noProof/>
                <w:webHidden/>
              </w:rPr>
              <w:fldChar w:fldCharType="begin"/>
            </w:r>
            <w:r>
              <w:rPr>
                <w:noProof/>
                <w:webHidden/>
              </w:rPr>
              <w:instrText xml:space="preserve"> PAGEREF _Toc207870291 \h </w:instrText>
            </w:r>
            <w:r>
              <w:rPr>
                <w:noProof/>
                <w:webHidden/>
              </w:rPr>
            </w:r>
            <w:r>
              <w:rPr>
                <w:noProof/>
                <w:webHidden/>
              </w:rPr>
              <w:fldChar w:fldCharType="separate"/>
            </w:r>
            <w:r>
              <w:rPr>
                <w:noProof/>
                <w:webHidden/>
              </w:rPr>
              <w:t>47</w:t>
            </w:r>
            <w:r>
              <w:rPr>
                <w:noProof/>
                <w:webHidden/>
              </w:rPr>
              <w:fldChar w:fldCharType="end"/>
            </w:r>
          </w:hyperlink>
        </w:p>
        <w:p w14:paraId="184A3478" w14:textId="2ED4BE29"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92" w:history="1">
            <w:r w:rsidRPr="001157EA">
              <w:rPr>
                <w:rStyle w:val="Hyperlink"/>
                <w:rFonts w:ascii="Times New Roman" w:hAnsi="Times New Roman"/>
                <w:noProof/>
              </w:rPr>
              <w:t>214. Pašu nagu graušanas novēršanas mērķi nevar uzskatīt par kosmētisku (definēts kā “tīrīšana”, “smaržināšana”, “izskata maiņa”, “aizsardzība”, “uzturēšana labā stāvoklī” vai “ķermeņa aromātu uzlabošana”).</w:t>
            </w:r>
            <w:r>
              <w:rPr>
                <w:noProof/>
                <w:webHidden/>
              </w:rPr>
              <w:tab/>
            </w:r>
            <w:r>
              <w:rPr>
                <w:noProof/>
                <w:webHidden/>
              </w:rPr>
              <w:fldChar w:fldCharType="begin"/>
            </w:r>
            <w:r>
              <w:rPr>
                <w:noProof/>
                <w:webHidden/>
              </w:rPr>
              <w:instrText xml:space="preserve"> PAGEREF _Toc207870292 \h </w:instrText>
            </w:r>
            <w:r>
              <w:rPr>
                <w:noProof/>
                <w:webHidden/>
              </w:rPr>
            </w:r>
            <w:r>
              <w:rPr>
                <w:noProof/>
                <w:webHidden/>
              </w:rPr>
              <w:fldChar w:fldCharType="separate"/>
            </w:r>
            <w:r>
              <w:rPr>
                <w:noProof/>
                <w:webHidden/>
              </w:rPr>
              <w:t>47</w:t>
            </w:r>
            <w:r>
              <w:rPr>
                <w:noProof/>
                <w:webHidden/>
              </w:rPr>
              <w:fldChar w:fldCharType="end"/>
            </w:r>
          </w:hyperlink>
        </w:p>
        <w:p w14:paraId="71CB91F1" w14:textId="5E3EFDF7"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93" w:history="1">
            <w:r w:rsidRPr="001157EA">
              <w:rPr>
                <w:rStyle w:val="Hyperlink"/>
                <w:rFonts w:ascii="Times New Roman" w:hAnsi="Times New Roman"/>
                <w:noProof/>
              </w:rPr>
              <w:t>215. Līdzekli, kas paredzēts tikai vai galvenokārt nagu graušanas novēršanai, nedrīkst uzskatīt par kosmētikas līdzekli. Paredzētais galvenais lietošanas mērķis jānosaka katrā gadījumā atsevišķi.</w:t>
            </w:r>
            <w:r>
              <w:rPr>
                <w:noProof/>
                <w:webHidden/>
              </w:rPr>
              <w:tab/>
            </w:r>
            <w:r>
              <w:rPr>
                <w:noProof/>
                <w:webHidden/>
              </w:rPr>
              <w:fldChar w:fldCharType="begin"/>
            </w:r>
            <w:r>
              <w:rPr>
                <w:noProof/>
                <w:webHidden/>
              </w:rPr>
              <w:instrText xml:space="preserve"> PAGEREF _Toc207870293 \h </w:instrText>
            </w:r>
            <w:r>
              <w:rPr>
                <w:noProof/>
                <w:webHidden/>
              </w:rPr>
            </w:r>
            <w:r>
              <w:rPr>
                <w:noProof/>
                <w:webHidden/>
              </w:rPr>
              <w:fldChar w:fldCharType="separate"/>
            </w:r>
            <w:r>
              <w:rPr>
                <w:noProof/>
                <w:webHidden/>
              </w:rPr>
              <w:t>47</w:t>
            </w:r>
            <w:r>
              <w:rPr>
                <w:noProof/>
                <w:webHidden/>
              </w:rPr>
              <w:fldChar w:fldCharType="end"/>
            </w:r>
          </w:hyperlink>
        </w:p>
        <w:p w14:paraId="29AACD27" w14:textId="3DC5ADF9"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94" w:history="1">
            <w:r w:rsidRPr="001157EA">
              <w:rPr>
                <w:rStyle w:val="Hyperlink"/>
                <w:rFonts w:ascii="Times New Roman" w:hAnsi="Times New Roman"/>
                <w:noProof/>
              </w:rPr>
              <w:t>3.3.33. Masāžas līdzekļi</w:t>
            </w:r>
            <w:r>
              <w:rPr>
                <w:noProof/>
                <w:webHidden/>
              </w:rPr>
              <w:tab/>
            </w:r>
            <w:r>
              <w:rPr>
                <w:noProof/>
                <w:webHidden/>
              </w:rPr>
              <w:fldChar w:fldCharType="begin"/>
            </w:r>
            <w:r>
              <w:rPr>
                <w:noProof/>
                <w:webHidden/>
              </w:rPr>
              <w:instrText xml:space="preserve"> PAGEREF _Toc207870294 \h </w:instrText>
            </w:r>
            <w:r>
              <w:rPr>
                <w:noProof/>
                <w:webHidden/>
              </w:rPr>
            </w:r>
            <w:r>
              <w:rPr>
                <w:noProof/>
                <w:webHidden/>
              </w:rPr>
              <w:fldChar w:fldCharType="separate"/>
            </w:r>
            <w:r>
              <w:rPr>
                <w:noProof/>
                <w:webHidden/>
              </w:rPr>
              <w:t>48</w:t>
            </w:r>
            <w:r>
              <w:rPr>
                <w:noProof/>
                <w:webHidden/>
              </w:rPr>
              <w:fldChar w:fldCharType="end"/>
            </w:r>
          </w:hyperlink>
        </w:p>
        <w:p w14:paraId="188D1BB9" w14:textId="1102F2C4"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95" w:history="1">
            <w:r w:rsidRPr="001157EA">
              <w:rPr>
                <w:rStyle w:val="Hyperlink"/>
                <w:rFonts w:ascii="Times New Roman" w:hAnsi="Times New Roman"/>
                <w:noProof/>
              </w:rPr>
              <w:t>216. Jautājums. Vai masāžas līdzekļi ir kosmētikas līdzekļi?</w:t>
            </w:r>
            <w:r>
              <w:rPr>
                <w:noProof/>
                <w:webHidden/>
              </w:rPr>
              <w:tab/>
            </w:r>
            <w:r>
              <w:rPr>
                <w:noProof/>
                <w:webHidden/>
              </w:rPr>
              <w:fldChar w:fldCharType="begin"/>
            </w:r>
            <w:r>
              <w:rPr>
                <w:noProof/>
                <w:webHidden/>
              </w:rPr>
              <w:instrText xml:space="preserve"> PAGEREF _Toc207870295 \h </w:instrText>
            </w:r>
            <w:r>
              <w:rPr>
                <w:noProof/>
                <w:webHidden/>
              </w:rPr>
            </w:r>
            <w:r>
              <w:rPr>
                <w:noProof/>
                <w:webHidden/>
              </w:rPr>
              <w:fldChar w:fldCharType="separate"/>
            </w:r>
            <w:r>
              <w:rPr>
                <w:noProof/>
                <w:webHidden/>
              </w:rPr>
              <w:t>48</w:t>
            </w:r>
            <w:r>
              <w:rPr>
                <w:noProof/>
                <w:webHidden/>
              </w:rPr>
              <w:fldChar w:fldCharType="end"/>
            </w:r>
          </w:hyperlink>
        </w:p>
        <w:p w14:paraId="786D57C7" w14:textId="374BFC6E"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96" w:history="1">
            <w:r w:rsidRPr="001157EA">
              <w:rPr>
                <w:rStyle w:val="Hyperlink"/>
                <w:rFonts w:ascii="Times New Roman" w:hAnsi="Times New Roman"/>
                <w:noProof/>
              </w:rPr>
              <w:t>217. Atbilde. Saskaņā ar Kosmētikas līdzekļu regulā sniegto definīciju kosmētikas līdzekļa galvenais nolūks ir “tīrīšana”, “smaržināšana”, “izskata maiņa”, “ķermeņa aromātu uzlabošana”, “aizsardzība” vai “uzturēšana labā stāvoklī”.</w:t>
            </w:r>
            <w:r>
              <w:rPr>
                <w:noProof/>
                <w:webHidden/>
              </w:rPr>
              <w:tab/>
            </w:r>
            <w:r>
              <w:rPr>
                <w:noProof/>
                <w:webHidden/>
              </w:rPr>
              <w:fldChar w:fldCharType="begin"/>
            </w:r>
            <w:r>
              <w:rPr>
                <w:noProof/>
                <w:webHidden/>
              </w:rPr>
              <w:instrText xml:space="preserve"> PAGEREF _Toc207870296 \h </w:instrText>
            </w:r>
            <w:r>
              <w:rPr>
                <w:noProof/>
                <w:webHidden/>
              </w:rPr>
            </w:r>
            <w:r>
              <w:rPr>
                <w:noProof/>
                <w:webHidden/>
              </w:rPr>
              <w:fldChar w:fldCharType="separate"/>
            </w:r>
            <w:r>
              <w:rPr>
                <w:noProof/>
                <w:webHidden/>
              </w:rPr>
              <w:t>48</w:t>
            </w:r>
            <w:r>
              <w:rPr>
                <w:noProof/>
                <w:webHidden/>
              </w:rPr>
              <w:fldChar w:fldCharType="end"/>
            </w:r>
          </w:hyperlink>
        </w:p>
        <w:p w14:paraId="15CD69C0" w14:textId="7C63FB8B"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97" w:history="1">
            <w:r w:rsidRPr="001157EA">
              <w:rPr>
                <w:rStyle w:val="Hyperlink"/>
                <w:rFonts w:ascii="Times New Roman" w:hAnsi="Times New Roman"/>
                <w:noProof/>
              </w:rPr>
              <w:t>218. Produkta novērtējums jāveic katrā gadījumā atsevišķi, ņemot vērā visas produkta īpašības.</w:t>
            </w:r>
            <w:r>
              <w:rPr>
                <w:noProof/>
                <w:webHidden/>
              </w:rPr>
              <w:tab/>
            </w:r>
            <w:r>
              <w:rPr>
                <w:noProof/>
                <w:webHidden/>
              </w:rPr>
              <w:fldChar w:fldCharType="begin"/>
            </w:r>
            <w:r>
              <w:rPr>
                <w:noProof/>
                <w:webHidden/>
              </w:rPr>
              <w:instrText xml:space="preserve"> PAGEREF _Toc207870297 \h </w:instrText>
            </w:r>
            <w:r>
              <w:rPr>
                <w:noProof/>
                <w:webHidden/>
              </w:rPr>
            </w:r>
            <w:r>
              <w:rPr>
                <w:noProof/>
                <w:webHidden/>
              </w:rPr>
              <w:fldChar w:fldCharType="separate"/>
            </w:r>
            <w:r>
              <w:rPr>
                <w:noProof/>
                <w:webHidden/>
              </w:rPr>
              <w:t>48</w:t>
            </w:r>
            <w:r>
              <w:rPr>
                <w:noProof/>
                <w:webHidden/>
              </w:rPr>
              <w:fldChar w:fldCharType="end"/>
            </w:r>
          </w:hyperlink>
        </w:p>
        <w:p w14:paraId="045EB95B" w14:textId="355CB023"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98" w:history="1">
            <w:r w:rsidRPr="001157EA">
              <w:rPr>
                <w:rStyle w:val="Hyperlink"/>
                <w:rFonts w:ascii="Times New Roman" w:hAnsi="Times New Roman"/>
                <w:noProof/>
              </w:rPr>
              <w:t>219. Produkts, piemēram, eļļa, kas paredzēta tikai masāžas atvieglošanai, var neietilpt Kosmētikas līdzekļu regulas piemērošanas jomā.</w:t>
            </w:r>
            <w:r>
              <w:rPr>
                <w:noProof/>
                <w:webHidden/>
              </w:rPr>
              <w:tab/>
            </w:r>
            <w:r>
              <w:rPr>
                <w:noProof/>
                <w:webHidden/>
              </w:rPr>
              <w:fldChar w:fldCharType="begin"/>
            </w:r>
            <w:r>
              <w:rPr>
                <w:noProof/>
                <w:webHidden/>
              </w:rPr>
              <w:instrText xml:space="preserve"> PAGEREF _Toc207870298 \h </w:instrText>
            </w:r>
            <w:r>
              <w:rPr>
                <w:noProof/>
                <w:webHidden/>
              </w:rPr>
            </w:r>
            <w:r>
              <w:rPr>
                <w:noProof/>
                <w:webHidden/>
              </w:rPr>
              <w:fldChar w:fldCharType="separate"/>
            </w:r>
            <w:r>
              <w:rPr>
                <w:noProof/>
                <w:webHidden/>
              </w:rPr>
              <w:t>48</w:t>
            </w:r>
            <w:r>
              <w:rPr>
                <w:noProof/>
                <w:webHidden/>
              </w:rPr>
              <w:fldChar w:fldCharType="end"/>
            </w:r>
          </w:hyperlink>
        </w:p>
        <w:p w14:paraId="40F979ED" w14:textId="6FC6B646"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299" w:history="1">
            <w:r w:rsidRPr="001157EA">
              <w:rPr>
                <w:rStyle w:val="Hyperlink"/>
                <w:rFonts w:ascii="Times New Roman" w:hAnsi="Times New Roman"/>
                <w:noProof/>
              </w:rPr>
              <w:t xml:space="preserve">220. Tomēr produkts, piemēram, eļļa, kuras vienīgais vai galvenais mērķis ir kosmētisks, piemēram, ādas aizsardzība, mitrināšana, barošana vai smaržināšana, un kuru varētu izmantot masāžai, ietilpst Kosmētikas līdzekļu regulas piemērošanas jomā. Produkta </w:t>
            </w:r>
            <w:r w:rsidRPr="001157EA">
              <w:rPr>
                <w:rStyle w:val="Hyperlink"/>
                <w:rFonts w:ascii="Times New Roman" w:hAnsi="Times New Roman"/>
                <w:noProof/>
              </w:rPr>
              <w:lastRenderedPageBreak/>
              <w:t>vispārējais noformējums, apgalvojumi par produktu un tā sastāvdaļas sniegs noderīgu norādi par tā paredzēto galveno mērķi.</w:t>
            </w:r>
            <w:r>
              <w:rPr>
                <w:noProof/>
                <w:webHidden/>
              </w:rPr>
              <w:tab/>
            </w:r>
            <w:r>
              <w:rPr>
                <w:noProof/>
                <w:webHidden/>
              </w:rPr>
              <w:fldChar w:fldCharType="begin"/>
            </w:r>
            <w:r>
              <w:rPr>
                <w:noProof/>
                <w:webHidden/>
              </w:rPr>
              <w:instrText xml:space="preserve"> PAGEREF _Toc207870299 \h </w:instrText>
            </w:r>
            <w:r>
              <w:rPr>
                <w:noProof/>
                <w:webHidden/>
              </w:rPr>
            </w:r>
            <w:r>
              <w:rPr>
                <w:noProof/>
                <w:webHidden/>
              </w:rPr>
              <w:fldChar w:fldCharType="separate"/>
            </w:r>
            <w:r>
              <w:rPr>
                <w:noProof/>
                <w:webHidden/>
              </w:rPr>
              <w:t>48</w:t>
            </w:r>
            <w:r>
              <w:rPr>
                <w:noProof/>
                <w:webHidden/>
              </w:rPr>
              <w:fldChar w:fldCharType="end"/>
            </w:r>
          </w:hyperlink>
        </w:p>
        <w:p w14:paraId="3DC756D5" w14:textId="584B3F48"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00" w:history="1">
            <w:r w:rsidRPr="001157EA">
              <w:rPr>
                <w:rStyle w:val="Hyperlink"/>
                <w:rFonts w:ascii="Times New Roman" w:hAnsi="Times New Roman"/>
                <w:noProof/>
              </w:rPr>
              <w:t>221. Jautājums. Vai produkti, kas paredzēti iedarbībai uz muskuļiem (piemēram, pirms vai pēc sporta), ir kosmētikas līdzekļi?</w:t>
            </w:r>
            <w:r>
              <w:rPr>
                <w:noProof/>
                <w:webHidden/>
              </w:rPr>
              <w:tab/>
            </w:r>
            <w:r>
              <w:rPr>
                <w:noProof/>
                <w:webHidden/>
              </w:rPr>
              <w:fldChar w:fldCharType="begin"/>
            </w:r>
            <w:r>
              <w:rPr>
                <w:noProof/>
                <w:webHidden/>
              </w:rPr>
              <w:instrText xml:space="preserve"> PAGEREF _Toc207870300 \h </w:instrText>
            </w:r>
            <w:r>
              <w:rPr>
                <w:noProof/>
                <w:webHidden/>
              </w:rPr>
            </w:r>
            <w:r>
              <w:rPr>
                <w:noProof/>
                <w:webHidden/>
              </w:rPr>
              <w:fldChar w:fldCharType="separate"/>
            </w:r>
            <w:r>
              <w:rPr>
                <w:noProof/>
                <w:webHidden/>
              </w:rPr>
              <w:t>48</w:t>
            </w:r>
            <w:r>
              <w:rPr>
                <w:noProof/>
                <w:webHidden/>
              </w:rPr>
              <w:fldChar w:fldCharType="end"/>
            </w:r>
          </w:hyperlink>
        </w:p>
        <w:p w14:paraId="235B0C23" w14:textId="33601182"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01" w:history="1">
            <w:r w:rsidRPr="001157EA">
              <w:rPr>
                <w:rStyle w:val="Hyperlink"/>
                <w:rFonts w:ascii="Times New Roman" w:hAnsi="Times New Roman"/>
                <w:noProof/>
              </w:rPr>
              <w:t>222. Atbilde. Nē, produktus, kas galvenokārt paredzēti iedarbībai uz muskuļiem, piemēram, muskuļu relaksācijai, sasildīšanai vai dzesēšanai pirms vai pēc sporta, nevar klasificēt kā kosmētikas līdzekļus.</w:t>
            </w:r>
            <w:r>
              <w:rPr>
                <w:noProof/>
                <w:webHidden/>
              </w:rPr>
              <w:tab/>
            </w:r>
            <w:r>
              <w:rPr>
                <w:noProof/>
                <w:webHidden/>
              </w:rPr>
              <w:fldChar w:fldCharType="begin"/>
            </w:r>
            <w:r>
              <w:rPr>
                <w:noProof/>
                <w:webHidden/>
              </w:rPr>
              <w:instrText xml:space="preserve"> PAGEREF _Toc207870301 \h </w:instrText>
            </w:r>
            <w:r>
              <w:rPr>
                <w:noProof/>
                <w:webHidden/>
              </w:rPr>
            </w:r>
            <w:r>
              <w:rPr>
                <w:noProof/>
                <w:webHidden/>
              </w:rPr>
              <w:fldChar w:fldCharType="separate"/>
            </w:r>
            <w:r>
              <w:rPr>
                <w:noProof/>
                <w:webHidden/>
              </w:rPr>
              <w:t>48</w:t>
            </w:r>
            <w:r>
              <w:rPr>
                <w:noProof/>
                <w:webHidden/>
              </w:rPr>
              <w:fldChar w:fldCharType="end"/>
            </w:r>
          </w:hyperlink>
        </w:p>
        <w:p w14:paraId="76ED5D9F" w14:textId="49931533"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02" w:history="1">
            <w:r w:rsidRPr="001157EA">
              <w:rPr>
                <w:rStyle w:val="Hyperlink"/>
                <w:rFonts w:ascii="Times New Roman" w:hAnsi="Times New Roman"/>
                <w:noProof/>
              </w:rPr>
              <w:t>3.3.34. Produkti flakonā vai ampulā</w:t>
            </w:r>
            <w:r>
              <w:rPr>
                <w:noProof/>
                <w:webHidden/>
              </w:rPr>
              <w:tab/>
            </w:r>
            <w:r>
              <w:rPr>
                <w:noProof/>
                <w:webHidden/>
              </w:rPr>
              <w:fldChar w:fldCharType="begin"/>
            </w:r>
            <w:r>
              <w:rPr>
                <w:noProof/>
                <w:webHidden/>
              </w:rPr>
              <w:instrText xml:space="preserve"> PAGEREF _Toc207870302 \h </w:instrText>
            </w:r>
            <w:r>
              <w:rPr>
                <w:noProof/>
                <w:webHidden/>
              </w:rPr>
            </w:r>
            <w:r>
              <w:rPr>
                <w:noProof/>
                <w:webHidden/>
              </w:rPr>
              <w:fldChar w:fldCharType="separate"/>
            </w:r>
            <w:r>
              <w:rPr>
                <w:noProof/>
                <w:webHidden/>
              </w:rPr>
              <w:t>48</w:t>
            </w:r>
            <w:r>
              <w:rPr>
                <w:noProof/>
                <w:webHidden/>
              </w:rPr>
              <w:fldChar w:fldCharType="end"/>
            </w:r>
          </w:hyperlink>
        </w:p>
        <w:p w14:paraId="0B2DA4D6" w14:textId="6A38528C"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03" w:history="1">
            <w:r w:rsidRPr="001157EA">
              <w:rPr>
                <w:rStyle w:val="Hyperlink"/>
                <w:rFonts w:ascii="Times New Roman" w:hAnsi="Times New Roman"/>
                <w:noProof/>
              </w:rPr>
              <w:t>223. Jautājums. Vai produkti, kuri ir pieejami flakonā vai ampulā, kas nav īpaši paredzēta injekcijām, ir kosmētikas līdzekļi?</w:t>
            </w:r>
            <w:r>
              <w:rPr>
                <w:noProof/>
                <w:webHidden/>
              </w:rPr>
              <w:tab/>
            </w:r>
            <w:r>
              <w:rPr>
                <w:noProof/>
                <w:webHidden/>
              </w:rPr>
              <w:fldChar w:fldCharType="begin"/>
            </w:r>
            <w:r>
              <w:rPr>
                <w:noProof/>
                <w:webHidden/>
              </w:rPr>
              <w:instrText xml:space="preserve"> PAGEREF _Toc207870303 \h </w:instrText>
            </w:r>
            <w:r>
              <w:rPr>
                <w:noProof/>
                <w:webHidden/>
              </w:rPr>
            </w:r>
            <w:r>
              <w:rPr>
                <w:noProof/>
                <w:webHidden/>
              </w:rPr>
              <w:fldChar w:fldCharType="separate"/>
            </w:r>
            <w:r>
              <w:rPr>
                <w:noProof/>
                <w:webHidden/>
              </w:rPr>
              <w:t>48</w:t>
            </w:r>
            <w:r>
              <w:rPr>
                <w:noProof/>
                <w:webHidden/>
              </w:rPr>
              <w:fldChar w:fldCharType="end"/>
            </w:r>
          </w:hyperlink>
        </w:p>
        <w:p w14:paraId="711953D2" w14:textId="62D747F7"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04" w:history="1">
            <w:r w:rsidRPr="001157EA">
              <w:rPr>
                <w:rStyle w:val="Hyperlink"/>
                <w:rFonts w:ascii="Times New Roman" w:hAnsi="Times New Roman"/>
                <w:noProof/>
              </w:rPr>
              <w:t>224. Atbilde. Ja viela vai maisījums flakonā vai ampulā ir paredzēts injekcijai, tad produktu nevar uzskatīt par atbilstošu kosmētikas līdzekļa definīcijai saskaņā ar Kosmētikas līdzekļu regulas 2. panta 2. punktu, kurā noteikts, ka “vielu vai maisījumu, kas ir paredzēts (..) injicēšanai vai implantācijai cilvēka organismā, neuzskata par kosmētikas līdzekli”.</w:t>
            </w:r>
            <w:r>
              <w:rPr>
                <w:noProof/>
                <w:webHidden/>
              </w:rPr>
              <w:tab/>
            </w:r>
            <w:r>
              <w:rPr>
                <w:noProof/>
                <w:webHidden/>
              </w:rPr>
              <w:fldChar w:fldCharType="begin"/>
            </w:r>
            <w:r>
              <w:rPr>
                <w:noProof/>
                <w:webHidden/>
              </w:rPr>
              <w:instrText xml:space="preserve"> PAGEREF _Toc207870304 \h </w:instrText>
            </w:r>
            <w:r>
              <w:rPr>
                <w:noProof/>
                <w:webHidden/>
              </w:rPr>
            </w:r>
            <w:r>
              <w:rPr>
                <w:noProof/>
                <w:webHidden/>
              </w:rPr>
              <w:fldChar w:fldCharType="separate"/>
            </w:r>
            <w:r>
              <w:rPr>
                <w:noProof/>
                <w:webHidden/>
              </w:rPr>
              <w:t>48</w:t>
            </w:r>
            <w:r>
              <w:rPr>
                <w:noProof/>
                <w:webHidden/>
              </w:rPr>
              <w:fldChar w:fldCharType="end"/>
            </w:r>
          </w:hyperlink>
        </w:p>
        <w:p w14:paraId="73B19453" w14:textId="7E4B7191"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05" w:history="1">
            <w:r w:rsidRPr="001157EA">
              <w:rPr>
                <w:rStyle w:val="Hyperlink"/>
                <w:rFonts w:ascii="Times New Roman" w:hAnsi="Times New Roman"/>
                <w:noProof/>
              </w:rPr>
              <w:t>225. Tomēr, ja flakonos vai ampulās pieejamais līdzeklis pilda kosmētisku funkciju (tīra vai iesmaržina cilvēka ķermeņa ārējās daļas vai zobus un mutes dobuma gļotādas, maina to izskatu, aizsargā tās, uztur labā stāvoklī vai uzlabo ķermeņa aromātus), nav paredzēts injicēšanai un lietošanas norādījumos un tā kopējā noformējumā ir skaidri norādīts, ka līdzeklis ir paredzēts tikai ārīgai lietošanai, šādu līdzekli varētu uzskatīt par kosmētikas līdzekli.</w:t>
            </w:r>
            <w:r>
              <w:rPr>
                <w:noProof/>
                <w:webHidden/>
              </w:rPr>
              <w:tab/>
            </w:r>
            <w:r>
              <w:rPr>
                <w:noProof/>
                <w:webHidden/>
              </w:rPr>
              <w:fldChar w:fldCharType="begin"/>
            </w:r>
            <w:r>
              <w:rPr>
                <w:noProof/>
                <w:webHidden/>
              </w:rPr>
              <w:instrText xml:space="preserve"> PAGEREF _Toc207870305 \h </w:instrText>
            </w:r>
            <w:r>
              <w:rPr>
                <w:noProof/>
                <w:webHidden/>
              </w:rPr>
            </w:r>
            <w:r>
              <w:rPr>
                <w:noProof/>
                <w:webHidden/>
              </w:rPr>
              <w:fldChar w:fldCharType="separate"/>
            </w:r>
            <w:r>
              <w:rPr>
                <w:noProof/>
                <w:webHidden/>
              </w:rPr>
              <w:t>48</w:t>
            </w:r>
            <w:r>
              <w:rPr>
                <w:noProof/>
                <w:webHidden/>
              </w:rPr>
              <w:fldChar w:fldCharType="end"/>
            </w:r>
          </w:hyperlink>
        </w:p>
        <w:p w14:paraId="7E9429DC" w14:textId="5973EC39"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06" w:history="1">
            <w:r w:rsidRPr="001157EA">
              <w:rPr>
                <w:rStyle w:val="Hyperlink"/>
                <w:rFonts w:ascii="Times New Roman" w:hAnsi="Times New Roman"/>
                <w:noProof/>
              </w:rPr>
              <w:t>226. Produkta noformējums nedrīkst radīt neskaidrības par to, vai tas ir paredzēts ārīgai, vai iekšķīgai lietošanai, kā arī par to, vai tas ir zāles, medicīnas ierīce vai kosmētikas līdzeklis. Tā kopējam noformējumam, tostarp etiķetei vai lietošanas norādījumiem, ir skaidri jāinformē patērētājs, ka produkts ir paredzēts ārīgai lietošanai uz ādas un to nedrīkst injicēt.</w:t>
            </w:r>
            <w:r>
              <w:rPr>
                <w:noProof/>
                <w:webHidden/>
              </w:rPr>
              <w:tab/>
            </w:r>
            <w:r>
              <w:rPr>
                <w:noProof/>
                <w:webHidden/>
              </w:rPr>
              <w:fldChar w:fldCharType="begin"/>
            </w:r>
            <w:r>
              <w:rPr>
                <w:noProof/>
                <w:webHidden/>
              </w:rPr>
              <w:instrText xml:space="preserve"> PAGEREF _Toc207870306 \h </w:instrText>
            </w:r>
            <w:r>
              <w:rPr>
                <w:noProof/>
                <w:webHidden/>
              </w:rPr>
            </w:r>
            <w:r>
              <w:rPr>
                <w:noProof/>
                <w:webHidden/>
              </w:rPr>
              <w:fldChar w:fldCharType="separate"/>
            </w:r>
            <w:r>
              <w:rPr>
                <w:noProof/>
                <w:webHidden/>
              </w:rPr>
              <w:t>49</w:t>
            </w:r>
            <w:r>
              <w:rPr>
                <w:noProof/>
                <w:webHidden/>
              </w:rPr>
              <w:fldChar w:fldCharType="end"/>
            </w:r>
          </w:hyperlink>
        </w:p>
        <w:p w14:paraId="1516EAEA" w14:textId="6A6C1747"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07" w:history="1">
            <w:r w:rsidRPr="001157EA">
              <w:rPr>
                <w:rStyle w:val="Hyperlink"/>
                <w:rFonts w:ascii="Times New Roman" w:hAnsi="Times New Roman"/>
                <w:noProof/>
              </w:rPr>
              <w:t>227. Turklāt produktu nedrīkst tirgot kopā ar ierīci, kuru varētu izmantot šā produkta injicēšanai vai ievadīšanai zem epidermas.</w:t>
            </w:r>
            <w:r>
              <w:rPr>
                <w:noProof/>
                <w:webHidden/>
              </w:rPr>
              <w:tab/>
            </w:r>
            <w:r>
              <w:rPr>
                <w:noProof/>
                <w:webHidden/>
              </w:rPr>
              <w:fldChar w:fldCharType="begin"/>
            </w:r>
            <w:r>
              <w:rPr>
                <w:noProof/>
                <w:webHidden/>
              </w:rPr>
              <w:instrText xml:space="preserve"> PAGEREF _Toc207870307 \h </w:instrText>
            </w:r>
            <w:r>
              <w:rPr>
                <w:noProof/>
                <w:webHidden/>
              </w:rPr>
            </w:r>
            <w:r>
              <w:rPr>
                <w:noProof/>
                <w:webHidden/>
              </w:rPr>
              <w:fldChar w:fldCharType="separate"/>
            </w:r>
            <w:r>
              <w:rPr>
                <w:noProof/>
                <w:webHidden/>
              </w:rPr>
              <w:t>49</w:t>
            </w:r>
            <w:r>
              <w:rPr>
                <w:noProof/>
                <w:webHidden/>
              </w:rPr>
              <w:fldChar w:fldCharType="end"/>
            </w:r>
          </w:hyperlink>
        </w:p>
        <w:p w14:paraId="2B3ECE94" w14:textId="2036EB61"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08" w:history="1">
            <w:r w:rsidRPr="001157EA">
              <w:rPr>
                <w:rStyle w:val="Hyperlink"/>
                <w:rFonts w:ascii="Times New Roman" w:hAnsi="Times New Roman"/>
                <w:noProof/>
              </w:rPr>
              <w:t>228. Šajā saistībā jāatgādina, ka saskaņā ar judikatūru produkti, kas būtiski atjauno, izlabo vai maina fizioloģiskās funkcijas, izraisot farmakoloģisku, imunoloģisku vai metabolisku iedarbību, nav kosmētikas līdzekļi.</w:t>
            </w:r>
            <w:r>
              <w:rPr>
                <w:noProof/>
                <w:webHidden/>
              </w:rPr>
              <w:tab/>
            </w:r>
            <w:r>
              <w:rPr>
                <w:noProof/>
                <w:webHidden/>
              </w:rPr>
              <w:fldChar w:fldCharType="begin"/>
            </w:r>
            <w:r>
              <w:rPr>
                <w:noProof/>
                <w:webHidden/>
              </w:rPr>
              <w:instrText xml:space="preserve"> PAGEREF _Toc207870308 \h </w:instrText>
            </w:r>
            <w:r>
              <w:rPr>
                <w:noProof/>
                <w:webHidden/>
              </w:rPr>
            </w:r>
            <w:r>
              <w:rPr>
                <w:noProof/>
                <w:webHidden/>
              </w:rPr>
              <w:fldChar w:fldCharType="separate"/>
            </w:r>
            <w:r>
              <w:rPr>
                <w:noProof/>
                <w:webHidden/>
              </w:rPr>
              <w:t>49</w:t>
            </w:r>
            <w:r>
              <w:rPr>
                <w:noProof/>
                <w:webHidden/>
              </w:rPr>
              <w:fldChar w:fldCharType="end"/>
            </w:r>
          </w:hyperlink>
        </w:p>
        <w:p w14:paraId="2387C6C1" w14:textId="7228A027"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09" w:history="1">
            <w:r w:rsidRPr="001157EA">
              <w:rPr>
                <w:rStyle w:val="Hyperlink"/>
                <w:rFonts w:ascii="Times New Roman" w:hAnsi="Times New Roman"/>
                <w:noProof/>
              </w:rPr>
              <w:t>229. Lēmums par produktu klasifikāciju valsts kompetentajām iestādēm ir jāpieņem katrā gadījumā atsevišķi, ņemot vērā visas produkta īpašības, piemēram:</w:t>
            </w:r>
            <w:r>
              <w:rPr>
                <w:noProof/>
                <w:webHidden/>
              </w:rPr>
              <w:tab/>
            </w:r>
            <w:r>
              <w:rPr>
                <w:noProof/>
                <w:webHidden/>
              </w:rPr>
              <w:fldChar w:fldCharType="begin"/>
            </w:r>
            <w:r>
              <w:rPr>
                <w:noProof/>
                <w:webHidden/>
              </w:rPr>
              <w:instrText xml:space="preserve"> PAGEREF _Toc207870309 \h </w:instrText>
            </w:r>
            <w:r>
              <w:rPr>
                <w:noProof/>
                <w:webHidden/>
              </w:rPr>
            </w:r>
            <w:r>
              <w:rPr>
                <w:noProof/>
                <w:webHidden/>
              </w:rPr>
              <w:fldChar w:fldCharType="separate"/>
            </w:r>
            <w:r>
              <w:rPr>
                <w:noProof/>
                <w:webHidden/>
              </w:rPr>
              <w:t>49</w:t>
            </w:r>
            <w:r>
              <w:rPr>
                <w:noProof/>
                <w:webHidden/>
              </w:rPr>
              <w:fldChar w:fldCharType="end"/>
            </w:r>
          </w:hyperlink>
        </w:p>
        <w:p w14:paraId="2AE09C6D" w14:textId="71B17801"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10" w:history="1">
            <w:r w:rsidRPr="001157EA">
              <w:rPr>
                <w:rStyle w:val="Hyperlink"/>
                <w:rFonts w:ascii="Times New Roman" w:hAnsi="Times New Roman"/>
                <w:noProof/>
              </w:rPr>
              <w:t>a) produkta noformējumu un to, vai lietošanas norādījumos ir skaidri norādīts, ka produkts ir paredzēts tikai ārīgai lietošanai;</w:t>
            </w:r>
            <w:r>
              <w:rPr>
                <w:noProof/>
                <w:webHidden/>
              </w:rPr>
              <w:tab/>
            </w:r>
            <w:r>
              <w:rPr>
                <w:noProof/>
                <w:webHidden/>
              </w:rPr>
              <w:fldChar w:fldCharType="begin"/>
            </w:r>
            <w:r>
              <w:rPr>
                <w:noProof/>
                <w:webHidden/>
              </w:rPr>
              <w:instrText xml:space="preserve"> PAGEREF _Toc207870310 \h </w:instrText>
            </w:r>
            <w:r>
              <w:rPr>
                <w:noProof/>
                <w:webHidden/>
              </w:rPr>
            </w:r>
            <w:r>
              <w:rPr>
                <w:noProof/>
                <w:webHidden/>
              </w:rPr>
              <w:fldChar w:fldCharType="separate"/>
            </w:r>
            <w:r>
              <w:rPr>
                <w:noProof/>
                <w:webHidden/>
              </w:rPr>
              <w:t>49</w:t>
            </w:r>
            <w:r>
              <w:rPr>
                <w:noProof/>
                <w:webHidden/>
              </w:rPr>
              <w:fldChar w:fldCharType="end"/>
            </w:r>
          </w:hyperlink>
        </w:p>
        <w:p w14:paraId="05DDD1ED" w14:textId="7F77D18B"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11" w:history="1">
            <w:r w:rsidRPr="001157EA">
              <w:rPr>
                <w:rStyle w:val="Hyperlink"/>
                <w:rFonts w:ascii="Times New Roman" w:hAnsi="Times New Roman"/>
                <w:noProof/>
              </w:rPr>
              <w:t>b) produkta funkciju;</w:t>
            </w:r>
            <w:r>
              <w:rPr>
                <w:noProof/>
                <w:webHidden/>
              </w:rPr>
              <w:tab/>
            </w:r>
            <w:r>
              <w:rPr>
                <w:noProof/>
                <w:webHidden/>
              </w:rPr>
              <w:fldChar w:fldCharType="begin"/>
            </w:r>
            <w:r>
              <w:rPr>
                <w:noProof/>
                <w:webHidden/>
              </w:rPr>
              <w:instrText xml:space="preserve"> PAGEREF _Toc207870311 \h </w:instrText>
            </w:r>
            <w:r>
              <w:rPr>
                <w:noProof/>
                <w:webHidden/>
              </w:rPr>
            </w:r>
            <w:r>
              <w:rPr>
                <w:noProof/>
                <w:webHidden/>
              </w:rPr>
              <w:fldChar w:fldCharType="separate"/>
            </w:r>
            <w:r>
              <w:rPr>
                <w:noProof/>
                <w:webHidden/>
              </w:rPr>
              <w:t>49</w:t>
            </w:r>
            <w:r>
              <w:rPr>
                <w:noProof/>
                <w:webHidden/>
              </w:rPr>
              <w:fldChar w:fldCharType="end"/>
            </w:r>
          </w:hyperlink>
        </w:p>
        <w:p w14:paraId="29CB19C9" w14:textId="124C8419"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12" w:history="1">
            <w:r w:rsidRPr="001157EA">
              <w:rPr>
                <w:rStyle w:val="Hyperlink"/>
                <w:rFonts w:ascii="Times New Roman" w:hAnsi="Times New Roman"/>
                <w:noProof/>
              </w:rPr>
              <w:t>c) izmantotās sastāvdaļas;</w:t>
            </w:r>
            <w:r>
              <w:rPr>
                <w:noProof/>
                <w:webHidden/>
              </w:rPr>
              <w:tab/>
            </w:r>
            <w:r>
              <w:rPr>
                <w:noProof/>
                <w:webHidden/>
              </w:rPr>
              <w:fldChar w:fldCharType="begin"/>
            </w:r>
            <w:r>
              <w:rPr>
                <w:noProof/>
                <w:webHidden/>
              </w:rPr>
              <w:instrText xml:space="preserve"> PAGEREF _Toc207870312 \h </w:instrText>
            </w:r>
            <w:r>
              <w:rPr>
                <w:noProof/>
                <w:webHidden/>
              </w:rPr>
            </w:r>
            <w:r>
              <w:rPr>
                <w:noProof/>
                <w:webHidden/>
              </w:rPr>
              <w:fldChar w:fldCharType="separate"/>
            </w:r>
            <w:r>
              <w:rPr>
                <w:noProof/>
                <w:webHidden/>
              </w:rPr>
              <w:t>49</w:t>
            </w:r>
            <w:r>
              <w:rPr>
                <w:noProof/>
                <w:webHidden/>
              </w:rPr>
              <w:fldChar w:fldCharType="end"/>
            </w:r>
          </w:hyperlink>
        </w:p>
        <w:p w14:paraId="6FA8FFB2" w14:textId="788772F5"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13" w:history="1">
            <w:r w:rsidRPr="001157EA">
              <w:rPr>
                <w:rStyle w:val="Hyperlink"/>
                <w:rFonts w:ascii="Times New Roman" w:hAnsi="Times New Roman"/>
                <w:noProof/>
              </w:rPr>
              <w:t>d) darbības veidu</w:t>
            </w:r>
            <w:r>
              <w:rPr>
                <w:noProof/>
                <w:webHidden/>
              </w:rPr>
              <w:tab/>
            </w:r>
            <w:r>
              <w:rPr>
                <w:noProof/>
                <w:webHidden/>
              </w:rPr>
              <w:fldChar w:fldCharType="begin"/>
            </w:r>
            <w:r>
              <w:rPr>
                <w:noProof/>
                <w:webHidden/>
              </w:rPr>
              <w:instrText xml:space="preserve"> PAGEREF _Toc207870313 \h </w:instrText>
            </w:r>
            <w:r>
              <w:rPr>
                <w:noProof/>
                <w:webHidden/>
              </w:rPr>
            </w:r>
            <w:r>
              <w:rPr>
                <w:noProof/>
                <w:webHidden/>
              </w:rPr>
              <w:fldChar w:fldCharType="separate"/>
            </w:r>
            <w:r>
              <w:rPr>
                <w:noProof/>
                <w:webHidden/>
              </w:rPr>
              <w:t>49</w:t>
            </w:r>
            <w:r>
              <w:rPr>
                <w:noProof/>
                <w:webHidden/>
              </w:rPr>
              <w:fldChar w:fldCharType="end"/>
            </w:r>
          </w:hyperlink>
        </w:p>
        <w:p w14:paraId="41663B09" w14:textId="430E6B95"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14" w:history="1">
            <w:r w:rsidRPr="001157EA">
              <w:rPr>
                <w:rStyle w:val="Hyperlink"/>
                <w:rFonts w:ascii="Times New Roman" w:hAnsi="Times New Roman"/>
                <w:noProof/>
              </w:rPr>
              <w:t>un to, kā produkts tiek reklamēts un popularizēts, izmantojot dažādus saziņas kanālus.</w:t>
            </w:r>
            <w:r>
              <w:rPr>
                <w:noProof/>
                <w:webHidden/>
              </w:rPr>
              <w:tab/>
            </w:r>
            <w:r>
              <w:rPr>
                <w:noProof/>
                <w:webHidden/>
              </w:rPr>
              <w:fldChar w:fldCharType="begin"/>
            </w:r>
            <w:r>
              <w:rPr>
                <w:noProof/>
                <w:webHidden/>
              </w:rPr>
              <w:instrText xml:space="preserve"> PAGEREF _Toc207870314 \h </w:instrText>
            </w:r>
            <w:r>
              <w:rPr>
                <w:noProof/>
                <w:webHidden/>
              </w:rPr>
            </w:r>
            <w:r>
              <w:rPr>
                <w:noProof/>
                <w:webHidden/>
              </w:rPr>
              <w:fldChar w:fldCharType="separate"/>
            </w:r>
            <w:r>
              <w:rPr>
                <w:noProof/>
                <w:webHidden/>
              </w:rPr>
              <w:t>49</w:t>
            </w:r>
            <w:r>
              <w:rPr>
                <w:noProof/>
                <w:webHidden/>
              </w:rPr>
              <w:fldChar w:fldCharType="end"/>
            </w:r>
          </w:hyperlink>
        </w:p>
        <w:p w14:paraId="09F3AD5A" w14:textId="55D3BD75"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15" w:history="1">
            <w:r w:rsidRPr="001157EA">
              <w:rPr>
                <w:rStyle w:val="Hyperlink"/>
                <w:rFonts w:ascii="Times New Roman" w:hAnsi="Times New Roman"/>
                <w:noProof/>
              </w:rPr>
              <w:t>3.4. Robežšķirtne ar medicīnas ierīcēm</w:t>
            </w:r>
            <w:r>
              <w:rPr>
                <w:noProof/>
                <w:webHidden/>
              </w:rPr>
              <w:tab/>
            </w:r>
            <w:r>
              <w:rPr>
                <w:noProof/>
                <w:webHidden/>
              </w:rPr>
              <w:fldChar w:fldCharType="begin"/>
            </w:r>
            <w:r>
              <w:rPr>
                <w:noProof/>
                <w:webHidden/>
              </w:rPr>
              <w:instrText xml:space="preserve"> PAGEREF _Toc207870315 \h </w:instrText>
            </w:r>
            <w:r>
              <w:rPr>
                <w:noProof/>
                <w:webHidden/>
              </w:rPr>
            </w:r>
            <w:r>
              <w:rPr>
                <w:noProof/>
                <w:webHidden/>
              </w:rPr>
              <w:fldChar w:fldCharType="separate"/>
            </w:r>
            <w:r>
              <w:rPr>
                <w:noProof/>
                <w:webHidden/>
              </w:rPr>
              <w:t>49</w:t>
            </w:r>
            <w:r>
              <w:rPr>
                <w:noProof/>
                <w:webHidden/>
              </w:rPr>
              <w:fldChar w:fldCharType="end"/>
            </w:r>
          </w:hyperlink>
        </w:p>
        <w:p w14:paraId="644E0A71" w14:textId="47EF1937"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16" w:history="1">
            <w:r w:rsidRPr="001157EA">
              <w:rPr>
                <w:rStyle w:val="Hyperlink"/>
                <w:rFonts w:ascii="Times New Roman" w:hAnsi="Times New Roman"/>
                <w:noProof/>
              </w:rPr>
              <w:t>3.4.1. Produkti, kas atbilstīgi to noformējumam ir paredzēti ādas pīlingam</w:t>
            </w:r>
            <w:r>
              <w:rPr>
                <w:noProof/>
                <w:webHidden/>
              </w:rPr>
              <w:tab/>
            </w:r>
            <w:r>
              <w:rPr>
                <w:noProof/>
                <w:webHidden/>
              </w:rPr>
              <w:fldChar w:fldCharType="begin"/>
            </w:r>
            <w:r>
              <w:rPr>
                <w:noProof/>
                <w:webHidden/>
              </w:rPr>
              <w:instrText xml:space="preserve"> PAGEREF _Toc207870316 \h </w:instrText>
            </w:r>
            <w:r>
              <w:rPr>
                <w:noProof/>
                <w:webHidden/>
              </w:rPr>
            </w:r>
            <w:r>
              <w:rPr>
                <w:noProof/>
                <w:webHidden/>
              </w:rPr>
              <w:fldChar w:fldCharType="separate"/>
            </w:r>
            <w:r>
              <w:rPr>
                <w:noProof/>
                <w:webHidden/>
              </w:rPr>
              <w:t>49</w:t>
            </w:r>
            <w:r>
              <w:rPr>
                <w:noProof/>
                <w:webHidden/>
              </w:rPr>
              <w:fldChar w:fldCharType="end"/>
            </w:r>
          </w:hyperlink>
        </w:p>
        <w:p w14:paraId="20F38C76" w14:textId="6805CFF3"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17" w:history="1">
            <w:r w:rsidRPr="001157EA">
              <w:rPr>
                <w:rStyle w:val="Hyperlink"/>
                <w:rFonts w:ascii="Times New Roman" w:hAnsi="Times New Roman"/>
                <w:noProof/>
              </w:rPr>
              <w:t>230. Jautājums. Vai ādas pīlinga līdzeklis ir kosmētikas līdzeklis?</w:t>
            </w:r>
            <w:r>
              <w:rPr>
                <w:noProof/>
                <w:webHidden/>
              </w:rPr>
              <w:tab/>
            </w:r>
            <w:r>
              <w:rPr>
                <w:noProof/>
                <w:webHidden/>
              </w:rPr>
              <w:fldChar w:fldCharType="begin"/>
            </w:r>
            <w:r>
              <w:rPr>
                <w:noProof/>
                <w:webHidden/>
              </w:rPr>
              <w:instrText xml:space="preserve"> PAGEREF _Toc207870317 \h </w:instrText>
            </w:r>
            <w:r>
              <w:rPr>
                <w:noProof/>
                <w:webHidden/>
              </w:rPr>
            </w:r>
            <w:r>
              <w:rPr>
                <w:noProof/>
                <w:webHidden/>
              </w:rPr>
              <w:fldChar w:fldCharType="separate"/>
            </w:r>
            <w:r>
              <w:rPr>
                <w:noProof/>
                <w:webHidden/>
              </w:rPr>
              <w:t>49</w:t>
            </w:r>
            <w:r>
              <w:rPr>
                <w:noProof/>
                <w:webHidden/>
              </w:rPr>
              <w:fldChar w:fldCharType="end"/>
            </w:r>
          </w:hyperlink>
        </w:p>
        <w:p w14:paraId="3A604490" w14:textId="4EAF9D69"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18" w:history="1">
            <w:r w:rsidRPr="001157EA">
              <w:rPr>
                <w:rStyle w:val="Hyperlink"/>
                <w:rFonts w:ascii="Times New Roman" w:hAnsi="Times New Roman"/>
                <w:noProof/>
              </w:rPr>
              <w:t>231. Atbilde. Ar ādas pīlinga līdzekļiem saprot produktus, kas mehāniski vai ķīmiski noņem no ādas virsmas atmirušās šūnas vai šūnu slāņus.</w:t>
            </w:r>
            <w:r>
              <w:rPr>
                <w:noProof/>
                <w:webHidden/>
              </w:rPr>
              <w:tab/>
            </w:r>
            <w:r>
              <w:rPr>
                <w:noProof/>
                <w:webHidden/>
              </w:rPr>
              <w:fldChar w:fldCharType="begin"/>
            </w:r>
            <w:r>
              <w:rPr>
                <w:noProof/>
                <w:webHidden/>
              </w:rPr>
              <w:instrText xml:space="preserve"> PAGEREF _Toc207870318 \h </w:instrText>
            </w:r>
            <w:r>
              <w:rPr>
                <w:noProof/>
                <w:webHidden/>
              </w:rPr>
            </w:r>
            <w:r>
              <w:rPr>
                <w:noProof/>
                <w:webHidden/>
              </w:rPr>
              <w:fldChar w:fldCharType="separate"/>
            </w:r>
            <w:r>
              <w:rPr>
                <w:noProof/>
                <w:webHidden/>
              </w:rPr>
              <w:t>49</w:t>
            </w:r>
            <w:r>
              <w:rPr>
                <w:noProof/>
                <w:webHidden/>
              </w:rPr>
              <w:fldChar w:fldCharType="end"/>
            </w:r>
          </w:hyperlink>
        </w:p>
        <w:p w14:paraId="1A331CE9" w14:textId="1056EB8A"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19" w:history="1">
            <w:r w:rsidRPr="001157EA">
              <w:rPr>
                <w:rStyle w:val="Hyperlink"/>
                <w:rFonts w:ascii="Times New Roman" w:hAnsi="Times New Roman"/>
                <w:noProof/>
              </w:rPr>
              <w:t>232. Tiem var būt kosmētiska funkcija (piemēram, attīrīt ādu, mainīt tās izskatu un uzturēt to labā stāvoklī), bet dažos gadījumos tos var izmantot arī ādas fizioloģisko funkciju atjaunošanai, izlabošanai vai mainīšanai (piemēram, rētaudu noņemšanai).</w:t>
            </w:r>
            <w:r>
              <w:rPr>
                <w:noProof/>
                <w:webHidden/>
              </w:rPr>
              <w:tab/>
            </w:r>
            <w:r>
              <w:rPr>
                <w:noProof/>
                <w:webHidden/>
              </w:rPr>
              <w:fldChar w:fldCharType="begin"/>
            </w:r>
            <w:r>
              <w:rPr>
                <w:noProof/>
                <w:webHidden/>
              </w:rPr>
              <w:instrText xml:space="preserve"> PAGEREF _Toc207870319 \h </w:instrText>
            </w:r>
            <w:r>
              <w:rPr>
                <w:noProof/>
                <w:webHidden/>
              </w:rPr>
            </w:r>
            <w:r>
              <w:rPr>
                <w:noProof/>
                <w:webHidden/>
              </w:rPr>
              <w:fldChar w:fldCharType="separate"/>
            </w:r>
            <w:r>
              <w:rPr>
                <w:noProof/>
                <w:webHidden/>
              </w:rPr>
              <w:t>49</w:t>
            </w:r>
            <w:r>
              <w:rPr>
                <w:noProof/>
                <w:webHidden/>
              </w:rPr>
              <w:fldChar w:fldCharType="end"/>
            </w:r>
          </w:hyperlink>
        </w:p>
        <w:p w14:paraId="35E8CCE5" w14:textId="217C8873"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20" w:history="1">
            <w:r w:rsidRPr="001157EA">
              <w:rPr>
                <w:rStyle w:val="Hyperlink"/>
                <w:rFonts w:ascii="Times New Roman" w:hAnsi="Times New Roman"/>
                <w:noProof/>
              </w:rPr>
              <w:t>233. Atkarībā no to sastāva un paredzētā lietojuma ādas pīlinga līdzekļi var vai nu pastiprināt atsevišķu atmirušo šūnu lobīšanos no ādas ārējās virsmas, vai arī var noņemt dažus vai visus raga slāņa šūnu slāņus.</w:t>
            </w:r>
            <w:r>
              <w:rPr>
                <w:noProof/>
                <w:webHidden/>
              </w:rPr>
              <w:tab/>
            </w:r>
            <w:r>
              <w:rPr>
                <w:noProof/>
                <w:webHidden/>
              </w:rPr>
              <w:fldChar w:fldCharType="begin"/>
            </w:r>
            <w:r>
              <w:rPr>
                <w:noProof/>
                <w:webHidden/>
              </w:rPr>
              <w:instrText xml:space="preserve"> PAGEREF _Toc207870320 \h </w:instrText>
            </w:r>
            <w:r>
              <w:rPr>
                <w:noProof/>
                <w:webHidden/>
              </w:rPr>
            </w:r>
            <w:r>
              <w:rPr>
                <w:noProof/>
                <w:webHidden/>
              </w:rPr>
              <w:fldChar w:fldCharType="separate"/>
            </w:r>
            <w:r>
              <w:rPr>
                <w:noProof/>
                <w:webHidden/>
              </w:rPr>
              <w:t>50</w:t>
            </w:r>
            <w:r>
              <w:rPr>
                <w:noProof/>
                <w:webHidden/>
              </w:rPr>
              <w:fldChar w:fldCharType="end"/>
            </w:r>
          </w:hyperlink>
        </w:p>
        <w:p w14:paraId="3F093426" w14:textId="332EC737"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21" w:history="1">
            <w:r w:rsidRPr="001157EA">
              <w:rPr>
                <w:rStyle w:val="Hyperlink"/>
                <w:rFonts w:ascii="Times New Roman" w:hAnsi="Times New Roman"/>
                <w:noProof/>
              </w:rPr>
              <w:t>234. Nav gaidāms, ka produkti, kas paredzēti atsevišķu šūnu vai raga slāņa virsējo slāņu noņemšanai, būtiski ietekmēs normālu ādas fizioloģiju un barjeras funkciju. Tos var uzskatīt par kosmētikas līdzekļiem.</w:t>
            </w:r>
            <w:r>
              <w:rPr>
                <w:noProof/>
                <w:webHidden/>
              </w:rPr>
              <w:tab/>
            </w:r>
            <w:r>
              <w:rPr>
                <w:noProof/>
                <w:webHidden/>
              </w:rPr>
              <w:fldChar w:fldCharType="begin"/>
            </w:r>
            <w:r>
              <w:rPr>
                <w:noProof/>
                <w:webHidden/>
              </w:rPr>
              <w:instrText xml:space="preserve"> PAGEREF _Toc207870321 \h </w:instrText>
            </w:r>
            <w:r>
              <w:rPr>
                <w:noProof/>
                <w:webHidden/>
              </w:rPr>
            </w:r>
            <w:r>
              <w:rPr>
                <w:noProof/>
                <w:webHidden/>
              </w:rPr>
              <w:fldChar w:fldCharType="separate"/>
            </w:r>
            <w:r>
              <w:rPr>
                <w:noProof/>
                <w:webHidden/>
              </w:rPr>
              <w:t>50</w:t>
            </w:r>
            <w:r>
              <w:rPr>
                <w:noProof/>
                <w:webHidden/>
              </w:rPr>
              <w:fldChar w:fldCharType="end"/>
            </w:r>
          </w:hyperlink>
        </w:p>
        <w:p w14:paraId="5F22702B" w14:textId="0AEC292F"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22" w:history="1">
            <w:r w:rsidRPr="001157EA">
              <w:rPr>
                <w:rStyle w:val="Hyperlink"/>
                <w:rFonts w:ascii="Times New Roman" w:hAnsi="Times New Roman"/>
                <w:noProof/>
              </w:rPr>
              <w:t>235. Pīlingi, kas atsedz dziļākos raga slāņus vai izraisa pilnīgu raga slāņa noņemšanu, būtiski ietekmē ādas fizioloģiju un barjerfunkciju. Šādu produktu nevar uzskatīt par kosmētikas līdzekli.</w:t>
            </w:r>
            <w:r>
              <w:rPr>
                <w:noProof/>
                <w:webHidden/>
              </w:rPr>
              <w:tab/>
            </w:r>
            <w:r>
              <w:rPr>
                <w:noProof/>
                <w:webHidden/>
              </w:rPr>
              <w:fldChar w:fldCharType="begin"/>
            </w:r>
            <w:r>
              <w:rPr>
                <w:noProof/>
                <w:webHidden/>
              </w:rPr>
              <w:instrText xml:space="preserve"> PAGEREF _Toc207870322 \h </w:instrText>
            </w:r>
            <w:r>
              <w:rPr>
                <w:noProof/>
                <w:webHidden/>
              </w:rPr>
            </w:r>
            <w:r>
              <w:rPr>
                <w:noProof/>
                <w:webHidden/>
              </w:rPr>
              <w:fldChar w:fldCharType="separate"/>
            </w:r>
            <w:r>
              <w:rPr>
                <w:noProof/>
                <w:webHidden/>
              </w:rPr>
              <w:t>50</w:t>
            </w:r>
            <w:r>
              <w:rPr>
                <w:noProof/>
                <w:webHidden/>
              </w:rPr>
              <w:fldChar w:fldCharType="end"/>
            </w:r>
          </w:hyperlink>
        </w:p>
        <w:p w14:paraId="4735FDB5" w14:textId="32F1FBBC"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23" w:history="1">
            <w:r w:rsidRPr="001157EA">
              <w:rPr>
                <w:rStyle w:val="Hyperlink"/>
                <w:rFonts w:ascii="Times New Roman" w:hAnsi="Times New Roman"/>
                <w:noProof/>
              </w:rPr>
              <w:t>236. Tāpēc, lai lemtu par ādas pīlinga līdzekļa klasifikāciju, kompetentajām iestādēm ir jāņem vērā visas līdzekļa īpašības un jo īpaši apgalvojumi, pīlinga iedarbības dziļums katrā lietošanas reizē un lietošanas biežums.</w:t>
            </w:r>
            <w:r>
              <w:rPr>
                <w:noProof/>
                <w:webHidden/>
              </w:rPr>
              <w:tab/>
            </w:r>
            <w:r>
              <w:rPr>
                <w:noProof/>
                <w:webHidden/>
              </w:rPr>
              <w:fldChar w:fldCharType="begin"/>
            </w:r>
            <w:r>
              <w:rPr>
                <w:noProof/>
                <w:webHidden/>
              </w:rPr>
              <w:instrText xml:space="preserve"> PAGEREF _Toc207870323 \h </w:instrText>
            </w:r>
            <w:r>
              <w:rPr>
                <w:noProof/>
                <w:webHidden/>
              </w:rPr>
            </w:r>
            <w:r>
              <w:rPr>
                <w:noProof/>
                <w:webHidden/>
              </w:rPr>
              <w:fldChar w:fldCharType="separate"/>
            </w:r>
            <w:r>
              <w:rPr>
                <w:noProof/>
                <w:webHidden/>
              </w:rPr>
              <w:t>50</w:t>
            </w:r>
            <w:r>
              <w:rPr>
                <w:noProof/>
                <w:webHidden/>
              </w:rPr>
              <w:fldChar w:fldCharType="end"/>
            </w:r>
          </w:hyperlink>
        </w:p>
        <w:p w14:paraId="7D52EBA8" w14:textId="33D64400"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24" w:history="1">
            <w:r w:rsidRPr="001157EA">
              <w:rPr>
                <w:rStyle w:val="Hyperlink"/>
                <w:rFonts w:ascii="Times New Roman" w:hAnsi="Times New Roman"/>
                <w:noProof/>
              </w:rPr>
              <w:t>3.4.2. Līdzekļi pret galvas utīm</w:t>
            </w:r>
            <w:r>
              <w:rPr>
                <w:noProof/>
                <w:webHidden/>
              </w:rPr>
              <w:tab/>
            </w:r>
            <w:r>
              <w:rPr>
                <w:noProof/>
                <w:webHidden/>
              </w:rPr>
              <w:fldChar w:fldCharType="begin"/>
            </w:r>
            <w:r>
              <w:rPr>
                <w:noProof/>
                <w:webHidden/>
              </w:rPr>
              <w:instrText xml:space="preserve"> PAGEREF _Toc207870324 \h </w:instrText>
            </w:r>
            <w:r>
              <w:rPr>
                <w:noProof/>
                <w:webHidden/>
              </w:rPr>
            </w:r>
            <w:r>
              <w:rPr>
                <w:noProof/>
                <w:webHidden/>
              </w:rPr>
              <w:fldChar w:fldCharType="separate"/>
            </w:r>
            <w:r>
              <w:rPr>
                <w:noProof/>
                <w:webHidden/>
              </w:rPr>
              <w:t>50</w:t>
            </w:r>
            <w:r>
              <w:rPr>
                <w:noProof/>
                <w:webHidden/>
              </w:rPr>
              <w:fldChar w:fldCharType="end"/>
            </w:r>
          </w:hyperlink>
        </w:p>
        <w:p w14:paraId="7127833D" w14:textId="6A4110CC"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25" w:history="1">
            <w:r w:rsidRPr="001157EA">
              <w:rPr>
                <w:rStyle w:val="Hyperlink"/>
                <w:rFonts w:ascii="Times New Roman" w:hAnsi="Times New Roman"/>
                <w:noProof/>
              </w:rPr>
              <w:t>237. Jautājums. Vai līdzekļi pret galvas utīm ir kosmētikas līdzekļi?</w:t>
            </w:r>
            <w:r>
              <w:rPr>
                <w:noProof/>
                <w:webHidden/>
              </w:rPr>
              <w:tab/>
            </w:r>
            <w:r>
              <w:rPr>
                <w:noProof/>
                <w:webHidden/>
              </w:rPr>
              <w:fldChar w:fldCharType="begin"/>
            </w:r>
            <w:r>
              <w:rPr>
                <w:noProof/>
                <w:webHidden/>
              </w:rPr>
              <w:instrText xml:space="preserve"> PAGEREF _Toc207870325 \h </w:instrText>
            </w:r>
            <w:r>
              <w:rPr>
                <w:noProof/>
                <w:webHidden/>
              </w:rPr>
            </w:r>
            <w:r>
              <w:rPr>
                <w:noProof/>
                <w:webHidden/>
              </w:rPr>
              <w:fldChar w:fldCharType="separate"/>
            </w:r>
            <w:r>
              <w:rPr>
                <w:noProof/>
                <w:webHidden/>
              </w:rPr>
              <w:t>50</w:t>
            </w:r>
            <w:r>
              <w:rPr>
                <w:noProof/>
                <w:webHidden/>
              </w:rPr>
              <w:fldChar w:fldCharType="end"/>
            </w:r>
          </w:hyperlink>
        </w:p>
        <w:p w14:paraId="13E2BB11" w14:textId="45BFC224"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26" w:history="1">
            <w:r w:rsidRPr="001157EA">
              <w:rPr>
                <w:rStyle w:val="Hyperlink"/>
                <w:rFonts w:ascii="Times New Roman" w:hAnsi="Times New Roman"/>
                <w:noProof/>
              </w:rPr>
              <w:t>238. Atbilde. Līdzekļi pret galvas utīm nav kosmētikas līdzekļi, jo tiem nav kosmētiska mērķa. Tie patiešām nav paredzēti “saskarei ar dažādām cilvēka ķermeņa ārējām daļām (epidermu, apmatojumu, nagiem, lūpām un ārējiem dzimumorgāniem) (..), lai tās tikai vai galvenokārt tīrītu, smaržinātu, mainītu to izskatu un/vai uzlabotu ķermeņa aromātu, un/vai tās aizsargātu vai uzturētu labā stāvoklī”.</w:t>
            </w:r>
            <w:r>
              <w:rPr>
                <w:noProof/>
                <w:webHidden/>
              </w:rPr>
              <w:tab/>
            </w:r>
            <w:r>
              <w:rPr>
                <w:noProof/>
                <w:webHidden/>
              </w:rPr>
              <w:fldChar w:fldCharType="begin"/>
            </w:r>
            <w:r>
              <w:rPr>
                <w:noProof/>
                <w:webHidden/>
              </w:rPr>
              <w:instrText xml:space="preserve"> PAGEREF _Toc207870326 \h </w:instrText>
            </w:r>
            <w:r>
              <w:rPr>
                <w:noProof/>
                <w:webHidden/>
              </w:rPr>
            </w:r>
            <w:r>
              <w:rPr>
                <w:noProof/>
                <w:webHidden/>
              </w:rPr>
              <w:fldChar w:fldCharType="separate"/>
            </w:r>
            <w:r>
              <w:rPr>
                <w:noProof/>
                <w:webHidden/>
              </w:rPr>
              <w:t>50</w:t>
            </w:r>
            <w:r>
              <w:rPr>
                <w:noProof/>
                <w:webHidden/>
              </w:rPr>
              <w:fldChar w:fldCharType="end"/>
            </w:r>
          </w:hyperlink>
        </w:p>
        <w:p w14:paraId="7C2F310C" w14:textId="301305AF"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27" w:history="1">
            <w:r w:rsidRPr="001157EA">
              <w:rPr>
                <w:rStyle w:val="Hyperlink"/>
                <w:rFonts w:ascii="Times New Roman" w:hAnsi="Times New Roman"/>
                <w:noProof/>
              </w:rPr>
              <w:t>239. Pretutu līdzekļu klasifikācija ir robežgadījums starp zālēm, medicīnas ierīcēm un biocīdiem.</w:t>
            </w:r>
            <w:r>
              <w:rPr>
                <w:noProof/>
                <w:webHidden/>
              </w:rPr>
              <w:tab/>
            </w:r>
            <w:r>
              <w:rPr>
                <w:noProof/>
                <w:webHidden/>
              </w:rPr>
              <w:fldChar w:fldCharType="begin"/>
            </w:r>
            <w:r>
              <w:rPr>
                <w:noProof/>
                <w:webHidden/>
              </w:rPr>
              <w:instrText xml:space="preserve"> PAGEREF _Toc207870327 \h </w:instrText>
            </w:r>
            <w:r>
              <w:rPr>
                <w:noProof/>
                <w:webHidden/>
              </w:rPr>
            </w:r>
            <w:r>
              <w:rPr>
                <w:noProof/>
                <w:webHidden/>
              </w:rPr>
              <w:fldChar w:fldCharType="separate"/>
            </w:r>
            <w:r>
              <w:rPr>
                <w:noProof/>
                <w:webHidden/>
              </w:rPr>
              <w:t>50</w:t>
            </w:r>
            <w:r>
              <w:rPr>
                <w:noProof/>
                <w:webHidden/>
              </w:rPr>
              <w:fldChar w:fldCharType="end"/>
            </w:r>
          </w:hyperlink>
        </w:p>
        <w:p w14:paraId="39798A34" w14:textId="52B5F78A"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28" w:history="1">
            <w:r w:rsidRPr="001157EA">
              <w:rPr>
                <w:rStyle w:val="Hyperlink"/>
                <w:rFonts w:ascii="Times New Roman" w:hAnsi="Times New Roman"/>
                <w:noProof/>
              </w:rPr>
              <w:t>3.4.3. Zīmuļi asiņošanas apturēšanai</w:t>
            </w:r>
            <w:r>
              <w:rPr>
                <w:noProof/>
                <w:webHidden/>
              </w:rPr>
              <w:tab/>
            </w:r>
            <w:r>
              <w:rPr>
                <w:noProof/>
                <w:webHidden/>
              </w:rPr>
              <w:fldChar w:fldCharType="begin"/>
            </w:r>
            <w:r>
              <w:rPr>
                <w:noProof/>
                <w:webHidden/>
              </w:rPr>
              <w:instrText xml:space="preserve"> PAGEREF _Toc207870328 \h </w:instrText>
            </w:r>
            <w:r>
              <w:rPr>
                <w:noProof/>
                <w:webHidden/>
              </w:rPr>
            </w:r>
            <w:r>
              <w:rPr>
                <w:noProof/>
                <w:webHidden/>
              </w:rPr>
              <w:fldChar w:fldCharType="separate"/>
            </w:r>
            <w:r>
              <w:rPr>
                <w:noProof/>
                <w:webHidden/>
              </w:rPr>
              <w:t>50</w:t>
            </w:r>
            <w:r>
              <w:rPr>
                <w:noProof/>
                <w:webHidden/>
              </w:rPr>
              <w:fldChar w:fldCharType="end"/>
            </w:r>
          </w:hyperlink>
        </w:p>
        <w:p w14:paraId="06B7B5A6" w14:textId="05B9F187"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29" w:history="1">
            <w:r w:rsidRPr="001157EA">
              <w:rPr>
                <w:rStyle w:val="Hyperlink"/>
                <w:rFonts w:ascii="Times New Roman" w:hAnsi="Times New Roman"/>
                <w:noProof/>
              </w:rPr>
              <w:t>240. Jautājums. Vai zīmuļi asiņošanas apturēšanai ir kosmētikas līdzekļi?</w:t>
            </w:r>
            <w:r>
              <w:rPr>
                <w:noProof/>
                <w:webHidden/>
              </w:rPr>
              <w:tab/>
            </w:r>
            <w:r>
              <w:rPr>
                <w:noProof/>
                <w:webHidden/>
              </w:rPr>
              <w:fldChar w:fldCharType="begin"/>
            </w:r>
            <w:r>
              <w:rPr>
                <w:noProof/>
                <w:webHidden/>
              </w:rPr>
              <w:instrText xml:space="preserve"> PAGEREF _Toc207870329 \h </w:instrText>
            </w:r>
            <w:r>
              <w:rPr>
                <w:noProof/>
                <w:webHidden/>
              </w:rPr>
            </w:r>
            <w:r>
              <w:rPr>
                <w:noProof/>
                <w:webHidden/>
              </w:rPr>
              <w:fldChar w:fldCharType="separate"/>
            </w:r>
            <w:r>
              <w:rPr>
                <w:noProof/>
                <w:webHidden/>
              </w:rPr>
              <w:t>50</w:t>
            </w:r>
            <w:r>
              <w:rPr>
                <w:noProof/>
                <w:webHidden/>
              </w:rPr>
              <w:fldChar w:fldCharType="end"/>
            </w:r>
          </w:hyperlink>
        </w:p>
        <w:p w14:paraId="50C06317" w14:textId="0452D33F"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30" w:history="1">
            <w:r w:rsidRPr="001157EA">
              <w:rPr>
                <w:rStyle w:val="Hyperlink"/>
                <w:rFonts w:ascii="Times New Roman" w:hAnsi="Times New Roman"/>
                <w:noProof/>
              </w:rPr>
              <w:t>241. Atbilde. Zīmuļi asiņošanas apturēšanai jeb hemostatiskie zīmuļi ir gareni izstrādājumi, ko parasti izmanto nelielu iegriezumu, īpaši skūšanas rezultātā radušos, aizlīmēšanai. Tie tiek pielikti klāt tieši asiņošanas vietai un nekavējoties apturēs asiņošanu.</w:t>
            </w:r>
            <w:r>
              <w:rPr>
                <w:noProof/>
                <w:webHidden/>
              </w:rPr>
              <w:tab/>
            </w:r>
            <w:r>
              <w:rPr>
                <w:noProof/>
                <w:webHidden/>
              </w:rPr>
              <w:fldChar w:fldCharType="begin"/>
            </w:r>
            <w:r>
              <w:rPr>
                <w:noProof/>
                <w:webHidden/>
              </w:rPr>
              <w:instrText xml:space="preserve"> PAGEREF _Toc207870330 \h </w:instrText>
            </w:r>
            <w:r>
              <w:rPr>
                <w:noProof/>
                <w:webHidden/>
              </w:rPr>
            </w:r>
            <w:r>
              <w:rPr>
                <w:noProof/>
                <w:webHidden/>
              </w:rPr>
              <w:fldChar w:fldCharType="separate"/>
            </w:r>
            <w:r>
              <w:rPr>
                <w:noProof/>
                <w:webHidden/>
              </w:rPr>
              <w:t>50</w:t>
            </w:r>
            <w:r>
              <w:rPr>
                <w:noProof/>
                <w:webHidden/>
              </w:rPr>
              <w:fldChar w:fldCharType="end"/>
            </w:r>
          </w:hyperlink>
        </w:p>
        <w:p w14:paraId="7FA655A0" w14:textId="49EA84EC"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31" w:history="1">
            <w:r w:rsidRPr="001157EA">
              <w:rPr>
                <w:rStyle w:val="Hyperlink"/>
                <w:rFonts w:ascii="Times New Roman" w:hAnsi="Times New Roman"/>
                <w:noProof/>
              </w:rPr>
              <w:t>242. Mērķi apturēt asiņošanu vai aizlīmēt brūci nevar uzskatīt par kosmētisku mērķi.</w:t>
            </w:r>
            <w:r>
              <w:rPr>
                <w:noProof/>
                <w:webHidden/>
              </w:rPr>
              <w:tab/>
            </w:r>
            <w:r>
              <w:rPr>
                <w:noProof/>
                <w:webHidden/>
              </w:rPr>
              <w:fldChar w:fldCharType="begin"/>
            </w:r>
            <w:r>
              <w:rPr>
                <w:noProof/>
                <w:webHidden/>
              </w:rPr>
              <w:instrText xml:space="preserve"> PAGEREF _Toc207870331 \h </w:instrText>
            </w:r>
            <w:r>
              <w:rPr>
                <w:noProof/>
                <w:webHidden/>
              </w:rPr>
            </w:r>
            <w:r>
              <w:rPr>
                <w:noProof/>
                <w:webHidden/>
              </w:rPr>
              <w:fldChar w:fldCharType="separate"/>
            </w:r>
            <w:r>
              <w:rPr>
                <w:noProof/>
                <w:webHidden/>
              </w:rPr>
              <w:t>50</w:t>
            </w:r>
            <w:r>
              <w:rPr>
                <w:noProof/>
                <w:webHidden/>
              </w:rPr>
              <w:fldChar w:fldCharType="end"/>
            </w:r>
          </w:hyperlink>
        </w:p>
        <w:p w14:paraId="2B2FC706" w14:textId="54D48348"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32" w:history="1">
            <w:r w:rsidRPr="001157EA">
              <w:rPr>
                <w:rStyle w:val="Hyperlink"/>
                <w:rFonts w:ascii="Times New Roman" w:hAnsi="Times New Roman"/>
                <w:noProof/>
              </w:rPr>
              <w:t>3.5. Robežšķirtne ar citu jomu tiesību aktiem</w:t>
            </w:r>
            <w:r>
              <w:rPr>
                <w:noProof/>
                <w:webHidden/>
              </w:rPr>
              <w:tab/>
            </w:r>
            <w:r>
              <w:rPr>
                <w:noProof/>
                <w:webHidden/>
              </w:rPr>
              <w:fldChar w:fldCharType="begin"/>
            </w:r>
            <w:r>
              <w:rPr>
                <w:noProof/>
                <w:webHidden/>
              </w:rPr>
              <w:instrText xml:space="preserve"> PAGEREF _Toc207870332 \h </w:instrText>
            </w:r>
            <w:r>
              <w:rPr>
                <w:noProof/>
                <w:webHidden/>
              </w:rPr>
            </w:r>
            <w:r>
              <w:rPr>
                <w:noProof/>
                <w:webHidden/>
              </w:rPr>
              <w:fldChar w:fldCharType="separate"/>
            </w:r>
            <w:r>
              <w:rPr>
                <w:noProof/>
                <w:webHidden/>
              </w:rPr>
              <w:t>51</w:t>
            </w:r>
            <w:r>
              <w:rPr>
                <w:noProof/>
                <w:webHidden/>
              </w:rPr>
              <w:fldChar w:fldCharType="end"/>
            </w:r>
          </w:hyperlink>
        </w:p>
        <w:p w14:paraId="62F2FA3C" w14:textId="09695A1D"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33" w:history="1">
            <w:r w:rsidRPr="001157EA">
              <w:rPr>
                <w:rStyle w:val="Hyperlink"/>
                <w:rFonts w:ascii="Times New Roman" w:hAnsi="Times New Roman"/>
                <w:noProof/>
              </w:rPr>
              <w:t>3.5.1. Produkti, kas atbilstīgi to noformējumam ir definēti kā paredzēti lietošanai zobu aplikuma atklāšanai</w:t>
            </w:r>
            <w:r>
              <w:rPr>
                <w:noProof/>
                <w:webHidden/>
              </w:rPr>
              <w:tab/>
            </w:r>
            <w:r>
              <w:rPr>
                <w:noProof/>
                <w:webHidden/>
              </w:rPr>
              <w:fldChar w:fldCharType="begin"/>
            </w:r>
            <w:r>
              <w:rPr>
                <w:noProof/>
                <w:webHidden/>
              </w:rPr>
              <w:instrText xml:space="preserve"> PAGEREF _Toc207870333 \h </w:instrText>
            </w:r>
            <w:r>
              <w:rPr>
                <w:noProof/>
                <w:webHidden/>
              </w:rPr>
            </w:r>
            <w:r>
              <w:rPr>
                <w:noProof/>
                <w:webHidden/>
              </w:rPr>
              <w:fldChar w:fldCharType="separate"/>
            </w:r>
            <w:r>
              <w:rPr>
                <w:noProof/>
                <w:webHidden/>
              </w:rPr>
              <w:t>51</w:t>
            </w:r>
            <w:r>
              <w:rPr>
                <w:noProof/>
                <w:webHidden/>
              </w:rPr>
              <w:fldChar w:fldCharType="end"/>
            </w:r>
          </w:hyperlink>
        </w:p>
        <w:p w14:paraId="1E76AD76" w14:textId="3106A639"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34" w:history="1">
            <w:r w:rsidRPr="001157EA">
              <w:rPr>
                <w:rStyle w:val="Hyperlink"/>
                <w:rFonts w:ascii="Times New Roman" w:hAnsi="Times New Roman"/>
                <w:noProof/>
              </w:rPr>
              <w:t>243. Jautājums. Vai produkti, kas atbilstīgi to noformējumam ir paredzēti lietošanai uz zobiem, lai pēc tam atklātu atlikušo aplikumu, ir kosmētikas līdzekļi?</w:t>
            </w:r>
            <w:r>
              <w:rPr>
                <w:noProof/>
                <w:webHidden/>
              </w:rPr>
              <w:tab/>
            </w:r>
            <w:r>
              <w:rPr>
                <w:noProof/>
                <w:webHidden/>
              </w:rPr>
              <w:fldChar w:fldCharType="begin"/>
            </w:r>
            <w:r>
              <w:rPr>
                <w:noProof/>
                <w:webHidden/>
              </w:rPr>
              <w:instrText xml:space="preserve"> PAGEREF _Toc207870334 \h </w:instrText>
            </w:r>
            <w:r>
              <w:rPr>
                <w:noProof/>
                <w:webHidden/>
              </w:rPr>
            </w:r>
            <w:r>
              <w:rPr>
                <w:noProof/>
                <w:webHidden/>
              </w:rPr>
              <w:fldChar w:fldCharType="separate"/>
            </w:r>
            <w:r>
              <w:rPr>
                <w:noProof/>
                <w:webHidden/>
              </w:rPr>
              <w:t>51</w:t>
            </w:r>
            <w:r>
              <w:rPr>
                <w:noProof/>
                <w:webHidden/>
              </w:rPr>
              <w:fldChar w:fldCharType="end"/>
            </w:r>
          </w:hyperlink>
        </w:p>
        <w:p w14:paraId="49E93D4A" w14:textId="6583E5A9"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35" w:history="1">
            <w:r w:rsidRPr="001157EA">
              <w:rPr>
                <w:rStyle w:val="Hyperlink"/>
                <w:rFonts w:ascii="Times New Roman" w:hAnsi="Times New Roman"/>
                <w:noProof/>
              </w:rPr>
              <w:t xml:space="preserve">244. Atbilde. Šīs vielas vai maisījumi tiek uzklāti uz zobiem. Jautājums ir par to, vai tie ir paredzēti tikai vai galvenokārt zobu izskata mainīšanai. Lai gan tas ir jāskata katrā gadījumā atsevišķi, šo vielu vienīgais mērķis ir aplikuma atklāšana, nevis zobu iekrāsošana. Tas, ka aplikums tiek atklāts, jo iekrāsojas noteiktas zobu daļas (tās daļas, uz kurām ir aplikums), nemaina šo novērtējumu – iekrāsošana ir nevis vienīgā vai galvenā </w:t>
            </w:r>
            <w:r w:rsidRPr="001157EA">
              <w:rPr>
                <w:rStyle w:val="Hyperlink"/>
                <w:rFonts w:ascii="Times New Roman" w:hAnsi="Times New Roman"/>
                <w:noProof/>
              </w:rPr>
              <w:lastRenderedPageBreak/>
              <w:t>produkta funkcija, bet gan faktiski paredzētās funkcijas, t. i., aplikuma atklāšanas, blakusparādība.</w:t>
            </w:r>
            <w:r>
              <w:rPr>
                <w:noProof/>
                <w:webHidden/>
              </w:rPr>
              <w:tab/>
            </w:r>
            <w:r>
              <w:rPr>
                <w:noProof/>
                <w:webHidden/>
              </w:rPr>
              <w:fldChar w:fldCharType="begin"/>
            </w:r>
            <w:r>
              <w:rPr>
                <w:noProof/>
                <w:webHidden/>
              </w:rPr>
              <w:instrText xml:space="preserve"> PAGEREF _Toc207870335 \h </w:instrText>
            </w:r>
            <w:r>
              <w:rPr>
                <w:noProof/>
                <w:webHidden/>
              </w:rPr>
            </w:r>
            <w:r>
              <w:rPr>
                <w:noProof/>
                <w:webHidden/>
              </w:rPr>
              <w:fldChar w:fldCharType="separate"/>
            </w:r>
            <w:r>
              <w:rPr>
                <w:noProof/>
                <w:webHidden/>
              </w:rPr>
              <w:t>51</w:t>
            </w:r>
            <w:r>
              <w:rPr>
                <w:noProof/>
                <w:webHidden/>
              </w:rPr>
              <w:fldChar w:fldCharType="end"/>
            </w:r>
          </w:hyperlink>
        </w:p>
        <w:p w14:paraId="13E12D48" w14:textId="4E3A1150"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36" w:history="1">
            <w:r w:rsidRPr="001157EA">
              <w:rPr>
                <w:rStyle w:val="Hyperlink"/>
                <w:rFonts w:ascii="Times New Roman" w:hAnsi="Times New Roman"/>
                <w:noProof/>
              </w:rPr>
              <w:t>245. Tāpēc šie produkti nav kosmētikas līdzekļi.</w:t>
            </w:r>
            <w:r>
              <w:rPr>
                <w:noProof/>
                <w:webHidden/>
              </w:rPr>
              <w:tab/>
            </w:r>
            <w:r>
              <w:rPr>
                <w:noProof/>
                <w:webHidden/>
              </w:rPr>
              <w:fldChar w:fldCharType="begin"/>
            </w:r>
            <w:r>
              <w:rPr>
                <w:noProof/>
                <w:webHidden/>
              </w:rPr>
              <w:instrText xml:space="preserve"> PAGEREF _Toc207870336 \h </w:instrText>
            </w:r>
            <w:r>
              <w:rPr>
                <w:noProof/>
                <w:webHidden/>
              </w:rPr>
            </w:r>
            <w:r>
              <w:rPr>
                <w:noProof/>
                <w:webHidden/>
              </w:rPr>
              <w:fldChar w:fldCharType="separate"/>
            </w:r>
            <w:r>
              <w:rPr>
                <w:noProof/>
                <w:webHidden/>
              </w:rPr>
              <w:t>51</w:t>
            </w:r>
            <w:r>
              <w:rPr>
                <w:noProof/>
                <w:webHidden/>
              </w:rPr>
              <w:fldChar w:fldCharType="end"/>
            </w:r>
          </w:hyperlink>
        </w:p>
        <w:p w14:paraId="4092DE20" w14:textId="510333D8"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37" w:history="1">
            <w:r w:rsidRPr="001157EA">
              <w:rPr>
                <w:rStyle w:val="Hyperlink"/>
                <w:rFonts w:ascii="Times New Roman" w:hAnsi="Times New Roman"/>
                <w:noProof/>
              </w:rPr>
              <w:t>3.5.2. Produkti, kas atbilstīgi to noformējumam ir paredzēti tādas līmes noņemšanai, kas izmantota izstrādājumu nostiprināšanai uz ādas</w:t>
            </w:r>
            <w:r>
              <w:rPr>
                <w:noProof/>
                <w:webHidden/>
              </w:rPr>
              <w:tab/>
            </w:r>
            <w:r>
              <w:rPr>
                <w:noProof/>
                <w:webHidden/>
              </w:rPr>
              <w:fldChar w:fldCharType="begin"/>
            </w:r>
            <w:r>
              <w:rPr>
                <w:noProof/>
                <w:webHidden/>
              </w:rPr>
              <w:instrText xml:space="preserve"> PAGEREF _Toc207870337 \h </w:instrText>
            </w:r>
            <w:r>
              <w:rPr>
                <w:noProof/>
                <w:webHidden/>
              </w:rPr>
            </w:r>
            <w:r>
              <w:rPr>
                <w:noProof/>
                <w:webHidden/>
              </w:rPr>
              <w:fldChar w:fldCharType="separate"/>
            </w:r>
            <w:r>
              <w:rPr>
                <w:noProof/>
                <w:webHidden/>
              </w:rPr>
              <w:t>51</w:t>
            </w:r>
            <w:r>
              <w:rPr>
                <w:noProof/>
                <w:webHidden/>
              </w:rPr>
              <w:fldChar w:fldCharType="end"/>
            </w:r>
          </w:hyperlink>
        </w:p>
        <w:p w14:paraId="5D604997" w14:textId="7B9569D3"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38" w:history="1">
            <w:r w:rsidRPr="001157EA">
              <w:rPr>
                <w:rStyle w:val="Hyperlink"/>
                <w:rFonts w:ascii="Times New Roman" w:hAnsi="Times New Roman"/>
                <w:noProof/>
              </w:rPr>
              <w:t>246. Jautājums. Vai produkti, kas atbilstīgi to noformējumam ir paredzēti tādas līmes noņemšanai, kas izmantota izstrādājumu nostiprināšanai uz ādas, ir kosmētikas līdzekļi?</w:t>
            </w:r>
            <w:r>
              <w:rPr>
                <w:noProof/>
                <w:webHidden/>
              </w:rPr>
              <w:tab/>
            </w:r>
            <w:r>
              <w:rPr>
                <w:noProof/>
                <w:webHidden/>
              </w:rPr>
              <w:fldChar w:fldCharType="begin"/>
            </w:r>
            <w:r>
              <w:rPr>
                <w:noProof/>
                <w:webHidden/>
              </w:rPr>
              <w:instrText xml:space="preserve"> PAGEREF _Toc207870338 \h </w:instrText>
            </w:r>
            <w:r>
              <w:rPr>
                <w:noProof/>
                <w:webHidden/>
              </w:rPr>
            </w:r>
            <w:r>
              <w:rPr>
                <w:noProof/>
                <w:webHidden/>
              </w:rPr>
              <w:fldChar w:fldCharType="separate"/>
            </w:r>
            <w:r>
              <w:rPr>
                <w:noProof/>
                <w:webHidden/>
              </w:rPr>
              <w:t>51</w:t>
            </w:r>
            <w:r>
              <w:rPr>
                <w:noProof/>
                <w:webHidden/>
              </w:rPr>
              <w:fldChar w:fldCharType="end"/>
            </w:r>
          </w:hyperlink>
        </w:p>
        <w:p w14:paraId="51F40922" w14:textId="49A3828D"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39" w:history="1">
            <w:r w:rsidRPr="001157EA">
              <w:rPr>
                <w:rStyle w:val="Hyperlink"/>
                <w:rFonts w:ascii="Times New Roman" w:hAnsi="Times New Roman"/>
                <w:noProof/>
              </w:rPr>
              <w:t>247. Atbilde. Vielas un maisījumi, kas paredzēti līmes noņemšanai no ādas vai nagiem, ir paredzēti to tīrīšanai, tādējādi tiem ir kosmētiska funkcija.</w:t>
            </w:r>
            <w:r>
              <w:rPr>
                <w:noProof/>
                <w:webHidden/>
              </w:rPr>
              <w:tab/>
            </w:r>
            <w:r>
              <w:rPr>
                <w:noProof/>
                <w:webHidden/>
              </w:rPr>
              <w:fldChar w:fldCharType="begin"/>
            </w:r>
            <w:r>
              <w:rPr>
                <w:noProof/>
                <w:webHidden/>
              </w:rPr>
              <w:instrText xml:space="preserve"> PAGEREF _Toc207870339 \h </w:instrText>
            </w:r>
            <w:r>
              <w:rPr>
                <w:noProof/>
                <w:webHidden/>
              </w:rPr>
            </w:r>
            <w:r>
              <w:rPr>
                <w:noProof/>
                <w:webHidden/>
              </w:rPr>
              <w:fldChar w:fldCharType="separate"/>
            </w:r>
            <w:r>
              <w:rPr>
                <w:noProof/>
                <w:webHidden/>
              </w:rPr>
              <w:t>51</w:t>
            </w:r>
            <w:r>
              <w:rPr>
                <w:noProof/>
                <w:webHidden/>
              </w:rPr>
              <w:fldChar w:fldCharType="end"/>
            </w:r>
          </w:hyperlink>
        </w:p>
        <w:p w14:paraId="1A0F510B" w14:textId="7D4F2957"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40" w:history="1">
            <w:r w:rsidRPr="001157EA">
              <w:rPr>
                <w:rStyle w:val="Hyperlink"/>
                <w:rFonts w:ascii="Times New Roman" w:hAnsi="Times New Roman"/>
                <w:noProof/>
              </w:rPr>
              <w:t>248. Tādēļ šie produkti ietilpst Kosmētikas līdzekļu regulas piemērošanas jomā.</w:t>
            </w:r>
            <w:r>
              <w:rPr>
                <w:noProof/>
                <w:webHidden/>
              </w:rPr>
              <w:tab/>
            </w:r>
            <w:r>
              <w:rPr>
                <w:noProof/>
                <w:webHidden/>
              </w:rPr>
              <w:fldChar w:fldCharType="begin"/>
            </w:r>
            <w:r>
              <w:rPr>
                <w:noProof/>
                <w:webHidden/>
              </w:rPr>
              <w:instrText xml:space="preserve"> PAGEREF _Toc207870340 \h </w:instrText>
            </w:r>
            <w:r>
              <w:rPr>
                <w:noProof/>
                <w:webHidden/>
              </w:rPr>
            </w:r>
            <w:r>
              <w:rPr>
                <w:noProof/>
                <w:webHidden/>
              </w:rPr>
              <w:fldChar w:fldCharType="separate"/>
            </w:r>
            <w:r>
              <w:rPr>
                <w:noProof/>
                <w:webHidden/>
              </w:rPr>
              <w:t>51</w:t>
            </w:r>
            <w:r>
              <w:rPr>
                <w:noProof/>
                <w:webHidden/>
              </w:rPr>
              <w:fldChar w:fldCharType="end"/>
            </w:r>
          </w:hyperlink>
        </w:p>
        <w:p w14:paraId="58A4D7DB" w14:textId="0DAD31A0"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41" w:history="1">
            <w:r w:rsidRPr="001157EA">
              <w:rPr>
                <w:rStyle w:val="Hyperlink"/>
                <w:rFonts w:ascii="Times New Roman" w:hAnsi="Times New Roman"/>
                <w:noProof/>
              </w:rPr>
              <w:t>3.5.3. Produkti, kas atbilstīgi to noformējumam ir paredzēti seksuālās aktivitātes stimulēšanai</w:t>
            </w:r>
            <w:r>
              <w:rPr>
                <w:noProof/>
                <w:webHidden/>
              </w:rPr>
              <w:tab/>
            </w:r>
            <w:r>
              <w:rPr>
                <w:noProof/>
                <w:webHidden/>
              </w:rPr>
              <w:fldChar w:fldCharType="begin"/>
            </w:r>
            <w:r>
              <w:rPr>
                <w:noProof/>
                <w:webHidden/>
              </w:rPr>
              <w:instrText xml:space="preserve"> PAGEREF _Toc207870341 \h </w:instrText>
            </w:r>
            <w:r>
              <w:rPr>
                <w:noProof/>
                <w:webHidden/>
              </w:rPr>
            </w:r>
            <w:r>
              <w:rPr>
                <w:noProof/>
                <w:webHidden/>
              </w:rPr>
              <w:fldChar w:fldCharType="separate"/>
            </w:r>
            <w:r>
              <w:rPr>
                <w:noProof/>
                <w:webHidden/>
              </w:rPr>
              <w:t>51</w:t>
            </w:r>
            <w:r>
              <w:rPr>
                <w:noProof/>
                <w:webHidden/>
              </w:rPr>
              <w:fldChar w:fldCharType="end"/>
            </w:r>
          </w:hyperlink>
        </w:p>
        <w:p w14:paraId="46F9C3A0" w14:textId="03B84C35"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42" w:history="1">
            <w:r w:rsidRPr="001157EA">
              <w:rPr>
                <w:rStyle w:val="Hyperlink"/>
                <w:rFonts w:ascii="Times New Roman" w:hAnsi="Times New Roman"/>
                <w:noProof/>
              </w:rPr>
              <w:t>249. Jautājums. Vai produkts, kas atbilstīgi tā noformējumam ir paredzēts tikai vai galvenokārt seksuālās aktivitātes stimulēšanai, atvieglojot penetrāciju, ir kosmētikas līdzeklis?</w:t>
            </w:r>
            <w:r>
              <w:rPr>
                <w:noProof/>
                <w:webHidden/>
              </w:rPr>
              <w:tab/>
            </w:r>
            <w:r>
              <w:rPr>
                <w:noProof/>
                <w:webHidden/>
              </w:rPr>
              <w:fldChar w:fldCharType="begin"/>
            </w:r>
            <w:r>
              <w:rPr>
                <w:noProof/>
                <w:webHidden/>
              </w:rPr>
              <w:instrText xml:space="preserve"> PAGEREF _Toc207870342 \h </w:instrText>
            </w:r>
            <w:r>
              <w:rPr>
                <w:noProof/>
                <w:webHidden/>
              </w:rPr>
            </w:r>
            <w:r>
              <w:rPr>
                <w:noProof/>
                <w:webHidden/>
              </w:rPr>
              <w:fldChar w:fldCharType="separate"/>
            </w:r>
            <w:r>
              <w:rPr>
                <w:noProof/>
                <w:webHidden/>
              </w:rPr>
              <w:t>51</w:t>
            </w:r>
            <w:r>
              <w:rPr>
                <w:noProof/>
                <w:webHidden/>
              </w:rPr>
              <w:fldChar w:fldCharType="end"/>
            </w:r>
          </w:hyperlink>
        </w:p>
        <w:p w14:paraId="76D2AD82" w14:textId="36ACB5AF"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43" w:history="1">
            <w:r w:rsidRPr="001157EA">
              <w:rPr>
                <w:rStyle w:val="Hyperlink"/>
                <w:rFonts w:ascii="Times New Roman" w:hAnsi="Times New Roman"/>
                <w:noProof/>
              </w:rPr>
              <w:t>250. Atbilde. Nē, Kosmētikas līdzekļu regulas 2. panta 1. punkta a) apakšpunktā “kosmētikas līdzeklis” ir definēts kā “jebkura viela vai maisījums, kas paredzēts saskarei ar cilvēka ķermeņa ārējām daļām (epidermu, apmatojumu, nagiem, lūpām un ārējiem dzimumorgāniem) vai zobiem un mutes dobuma gļotādām, lai tos tikai vai galvenokārt tīrītu, smaržinātu, mainītu to izskatu un/vai uzlabotu ķermeņa aromātu, un/vai tos aizsargātu vai uzturētu labā stāvoklī”. Tas neietver iepriekš aprakstīto mērķi.</w:t>
            </w:r>
            <w:r>
              <w:rPr>
                <w:noProof/>
                <w:webHidden/>
              </w:rPr>
              <w:tab/>
            </w:r>
            <w:r>
              <w:rPr>
                <w:noProof/>
                <w:webHidden/>
              </w:rPr>
              <w:fldChar w:fldCharType="begin"/>
            </w:r>
            <w:r>
              <w:rPr>
                <w:noProof/>
                <w:webHidden/>
              </w:rPr>
              <w:instrText xml:space="preserve"> PAGEREF _Toc207870343 \h </w:instrText>
            </w:r>
            <w:r>
              <w:rPr>
                <w:noProof/>
                <w:webHidden/>
              </w:rPr>
            </w:r>
            <w:r>
              <w:rPr>
                <w:noProof/>
                <w:webHidden/>
              </w:rPr>
              <w:fldChar w:fldCharType="separate"/>
            </w:r>
            <w:r>
              <w:rPr>
                <w:noProof/>
                <w:webHidden/>
              </w:rPr>
              <w:t>51</w:t>
            </w:r>
            <w:r>
              <w:rPr>
                <w:noProof/>
                <w:webHidden/>
              </w:rPr>
              <w:fldChar w:fldCharType="end"/>
            </w:r>
          </w:hyperlink>
        </w:p>
        <w:p w14:paraId="0B575302" w14:textId="15B2DBF8"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44" w:history="1">
            <w:r w:rsidRPr="001157EA">
              <w:rPr>
                <w:rStyle w:val="Hyperlink"/>
                <w:rFonts w:ascii="Times New Roman" w:hAnsi="Times New Roman"/>
                <w:noProof/>
              </w:rPr>
              <w:t>3.5.4. Ēteriskās eļļas</w:t>
            </w:r>
            <w:r>
              <w:rPr>
                <w:noProof/>
                <w:webHidden/>
              </w:rPr>
              <w:tab/>
            </w:r>
            <w:r>
              <w:rPr>
                <w:noProof/>
                <w:webHidden/>
              </w:rPr>
              <w:fldChar w:fldCharType="begin"/>
            </w:r>
            <w:r>
              <w:rPr>
                <w:noProof/>
                <w:webHidden/>
              </w:rPr>
              <w:instrText xml:space="preserve"> PAGEREF _Toc207870344 \h </w:instrText>
            </w:r>
            <w:r>
              <w:rPr>
                <w:noProof/>
                <w:webHidden/>
              </w:rPr>
            </w:r>
            <w:r>
              <w:rPr>
                <w:noProof/>
                <w:webHidden/>
              </w:rPr>
              <w:fldChar w:fldCharType="separate"/>
            </w:r>
            <w:r>
              <w:rPr>
                <w:noProof/>
                <w:webHidden/>
              </w:rPr>
              <w:t>52</w:t>
            </w:r>
            <w:r>
              <w:rPr>
                <w:noProof/>
                <w:webHidden/>
              </w:rPr>
              <w:fldChar w:fldCharType="end"/>
            </w:r>
          </w:hyperlink>
        </w:p>
        <w:p w14:paraId="30183417" w14:textId="71E02DD9"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45" w:history="1">
            <w:r w:rsidRPr="001157EA">
              <w:rPr>
                <w:rStyle w:val="Hyperlink"/>
                <w:rFonts w:ascii="Times New Roman" w:hAnsi="Times New Roman"/>
                <w:noProof/>
              </w:rPr>
              <w:t>251. Jautājums. Vai (tīras) ēteriskās eļļas ir kosmētikas līdzekļi?</w:t>
            </w:r>
            <w:r>
              <w:rPr>
                <w:noProof/>
                <w:webHidden/>
              </w:rPr>
              <w:tab/>
            </w:r>
            <w:r>
              <w:rPr>
                <w:noProof/>
                <w:webHidden/>
              </w:rPr>
              <w:fldChar w:fldCharType="begin"/>
            </w:r>
            <w:r>
              <w:rPr>
                <w:noProof/>
                <w:webHidden/>
              </w:rPr>
              <w:instrText xml:space="preserve"> PAGEREF _Toc207870345 \h </w:instrText>
            </w:r>
            <w:r>
              <w:rPr>
                <w:noProof/>
                <w:webHidden/>
              </w:rPr>
            </w:r>
            <w:r>
              <w:rPr>
                <w:noProof/>
                <w:webHidden/>
              </w:rPr>
              <w:fldChar w:fldCharType="separate"/>
            </w:r>
            <w:r>
              <w:rPr>
                <w:noProof/>
                <w:webHidden/>
              </w:rPr>
              <w:t>52</w:t>
            </w:r>
            <w:r>
              <w:rPr>
                <w:noProof/>
                <w:webHidden/>
              </w:rPr>
              <w:fldChar w:fldCharType="end"/>
            </w:r>
          </w:hyperlink>
        </w:p>
        <w:p w14:paraId="2B933152" w14:textId="4C152365"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46" w:history="1">
            <w:r w:rsidRPr="001157EA">
              <w:rPr>
                <w:rStyle w:val="Hyperlink"/>
                <w:rFonts w:ascii="Times New Roman" w:hAnsi="Times New Roman"/>
                <w:noProof/>
              </w:rPr>
              <w:t>252. Atbilde. Ēteriskā eļļa ir definēta kā dabīga produkta gaistoša daļa, ko var iegūt destilācijas, tvaicēšanas vai (citrusaugļu gadījumā) izspiešanas ceļā. Tā satur galvenokārt gaistošus ogļūdeņražus. Ēteriskās eļļas iegūst no dažādām augu daļām. Eļļa ir “ēteriska” tādā nozīmē, ka tai piemīt atšķirīga smarža jeb auga esence.</w:t>
            </w:r>
            <w:r>
              <w:rPr>
                <w:noProof/>
                <w:webHidden/>
              </w:rPr>
              <w:tab/>
            </w:r>
            <w:r>
              <w:rPr>
                <w:noProof/>
                <w:webHidden/>
              </w:rPr>
              <w:fldChar w:fldCharType="begin"/>
            </w:r>
            <w:r>
              <w:rPr>
                <w:noProof/>
                <w:webHidden/>
              </w:rPr>
              <w:instrText xml:space="preserve"> PAGEREF _Toc207870346 \h </w:instrText>
            </w:r>
            <w:r>
              <w:rPr>
                <w:noProof/>
                <w:webHidden/>
              </w:rPr>
            </w:r>
            <w:r>
              <w:rPr>
                <w:noProof/>
                <w:webHidden/>
              </w:rPr>
              <w:fldChar w:fldCharType="separate"/>
            </w:r>
            <w:r>
              <w:rPr>
                <w:noProof/>
                <w:webHidden/>
              </w:rPr>
              <w:t>52</w:t>
            </w:r>
            <w:r>
              <w:rPr>
                <w:noProof/>
                <w:webHidden/>
              </w:rPr>
              <w:fldChar w:fldCharType="end"/>
            </w:r>
          </w:hyperlink>
        </w:p>
        <w:p w14:paraId="48D7DDE5" w14:textId="0D5C1497"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47" w:history="1">
            <w:r w:rsidRPr="001157EA">
              <w:rPr>
                <w:rStyle w:val="Hyperlink"/>
                <w:rFonts w:ascii="Times New Roman" w:hAnsi="Times New Roman"/>
                <w:noProof/>
              </w:rPr>
              <w:t>253. Ēteriskās eļļas izmanto, piemēram, kā kosmētikas līdzekļu, tostarp smaržu un ziepju, sastāvdaļas, ēdienu un dzērienu aromatizēšanai un arī tamdēļ, lai piešķirtu smaržu vīrakam un mājsaimniecības tīrīšanas līdzekļiem. Ēteriskās eļļas izmanto arī aromterapijas jomā.</w:t>
            </w:r>
            <w:r>
              <w:rPr>
                <w:noProof/>
                <w:webHidden/>
              </w:rPr>
              <w:tab/>
            </w:r>
            <w:r>
              <w:rPr>
                <w:noProof/>
                <w:webHidden/>
              </w:rPr>
              <w:fldChar w:fldCharType="begin"/>
            </w:r>
            <w:r>
              <w:rPr>
                <w:noProof/>
                <w:webHidden/>
              </w:rPr>
              <w:instrText xml:space="preserve"> PAGEREF _Toc207870347 \h </w:instrText>
            </w:r>
            <w:r>
              <w:rPr>
                <w:noProof/>
                <w:webHidden/>
              </w:rPr>
            </w:r>
            <w:r>
              <w:rPr>
                <w:noProof/>
                <w:webHidden/>
              </w:rPr>
              <w:fldChar w:fldCharType="separate"/>
            </w:r>
            <w:r>
              <w:rPr>
                <w:noProof/>
                <w:webHidden/>
              </w:rPr>
              <w:t>52</w:t>
            </w:r>
            <w:r>
              <w:rPr>
                <w:noProof/>
                <w:webHidden/>
              </w:rPr>
              <w:fldChar w:fldCharType="end"/>
            </w:r>
          </w:hyperlink>
        </w:p>
        <w:p w14:paraId="1C68827E" w14:textId="18262D42"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48" w:history="1">
            <w:r w:rsidRPr="001157EA">
              <w:rPr>
                <w:rStyle w:val="Hyperlink"/>
                <w:rFonts w:ascii="Times New Roman" w:hAnsi="Times New Roman"/>
                <w:noProof/>
              </w:rPr>
              <w:t>254. Ēteriskā eļļa, kas paredzēta lietošanai tikai aromterapijas praksē un kam nav norādīts vienīgais/galvenais kosmētiskais mērķis, vai (tīras) ēteriskās eļļas, kas paredzētas ieelpošanai vai iekšķīgai lietošanai, neietilpst Kosmētikas līdzekļu regulas piemērošanas jomā.</w:t>
            </w:r>
            <w:r>
              <w:rPr>
                <w:noProof/>
                <w:webHidden/>
              </w:rPr>
              <w:tab/>
            </w:r>
            <w:r>
              <w:rPr>
                <w:noProof/>
                <w:webHidden/>
              </w:rPr>
              <w:fldChar w:fldCharType="begin"/>
            </w:r>
            <w:r>
              <w:rPr>
                <w:noProof/>
                <w:webHidden/>
              </w:rPr>
              <w:instrText xml:space="preserve"> PAGEREF _Toc207870348 \h </w:instrText>
            </w:r>
            <w:r>
              <w:rPr>
                <w:noProof/>
                <w:webHidden/>
              </w:rPr>
            </w:r>
            <w:r>
              <w:rPr>
                <w:noProof/>
                <w:webHidden/>
              </w:rPr>
              <w:fldChar w:fldCharType="separate"/>
            </w:r>
            <w:r>
              <w:rPr>
                <w:noProof/>
                <w:webHidden/>
              </w:rPr>
              <w:t>52</w:t>
            </w:r>
            <w:r>
              <w:rPr>
                <w:noProof/>
                <w:webHidden/>
              </w:rPr>
              <w:fldChar w:fldCharType="end"/>
            </w:r>
          </w:hyperlink>
        </w:p>
        <w:p w14:paraId="7062EF9E" w14:textId="3396361D"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49" w:history="1">
            <w:r w:rsidRPr="001157EA">
              <w:rPr>
                <w:rStyle w:val="Hyperlink"/>
                <w:rFonts w:ascii="Times New Roman" w:hAnsi="Times New Roman"/>
                <w:noProof/>
              </w:rPr>
              <w:t>255. Attiecīgi (tīras) ēteriskās eļļas var uzskatīt par kosmētikas līdzekļiem, ja tās ir “paredzētas saskarei ar cilvēka ķermeņa ārējām daļām (..) vai zobiem un mutes dobuma gļotādām”, lai tās “tikai vai galvenokārt tīrītu, smaržinātu, mainītu to izskatu, aizsargātu, uzturētu labā stāvoklī vai uzlabotu ķermeņa aromātu” ar nosacījumu, ka tās neatbilst zāļu definīcijai.</w:t>
            </w:r>
            <w:r>
              <w:rPr>
                <w:noProof/>
                <w:webHidden/>
              </w:rPr>
              <w:tab/>
            </w:r>
            <w:r>
              <w:rPr>
                <w:noProof/>
                <w:webHidden/>
              </w:rPr>
              <w:fldChar w:fldCharType="begin"/>
            </w:r>
            <w:r>
              <w:rPr>
                <w:noProof/>
                <w:webHidden/>
              </w:rPr>
              <w:instrText xml:space="preserve"> PAGEREF _Toc207870349 \h </w:instrText>
            </w:r>
            <w:r>
              <w:rPr>
                <w:noProof/>
                <w:webHidden/>
              </w:rPr>
            </w:r>
            <w:r>
              <w:rPr>
                <w:noProof/>
                <w:webHidden/>
              </w:rPr>
              <w:fldChar w:fldCharType="separate"/>
            </w:r>
            <w:r>
              <w:rPr>
                <w:noProof/>
                <w:webHidden/>
              </w:rPr>
              <w:t>52</w:t>
            </w:r>
            <w:r>
              <w:rPr>
                <w:noProof/>
                <w:webHidden/>
              </w:rPr>
              <w:fldChar w:fldCharType="end"/>
            </w:r>
          </w:hyperlink>
        </w:p>
        <w:p w14:paraId="1E8F640E" w14:textId="229545FA"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50" w:history="1">
            <w:r w:rsidRPr="001157EA">
              <w:rPr>
                <w:rStyle w:val="Hyperlink"/>
                <w:rFonts w:ascii="Times New Roman" w:hAnsi="Times New Roman"/>
                <w:noProof/>
              </w:rPr>
              <w:t>256. Praksē neatšķaidītu ēterisko eļļu tieša lietošana uz kosmētikas līdzekļa definīcijā uzskaitītajām cilvēka ķermeņa daļām ir ierobežota.</w:t>
            </w:r>
            <w:r>
              <w:rPr>
                <w:noProof/>
                <w:webHidden/>
              </w:rPr>
              <w:tab/>
            </w:r>
            <w:r>
              <w:rPr>
                <w:noProof/>
                <w:webHidden/>
              </w:rPr>
              <w:fldChar w:fldCharType="begin"/>
            </w:r>
            <w:r>
              <w:rPr>
                <w:noProof/>
                <w:webHidden/>
              </w:rPr>
              <w:instrText xml:space="preserve"> PAGEREF _Toc207870350 \h </w:instrText>
            </w:r>
            <w:r>
              <w:rPr>
                <w:noProof/>
                <w:webHidden/>
              </w:rPr>
            </w:r>
            <w:r>
              <w:rPr>
                <w:noProof/>
                <w:webHidden/>
              </w:rPr>
              <w:fldChar w:fldCharType="separate"/>
            </w:r>
            <w:r>
              <w:rPr>
                <w:noProof/>
                <w:webHidden/>
              </w:rPr>
              <w:t>52</w:t>
            </w:r>
            <w:r>
              <w:rPr>
                <w:noProof/>
                <w:webHidden/>
              </w:rPr>
              <w:fldChar w:fldCharType="end"/>
            </w:r>
          </w:hyperlink>
        </w:p>
        <w:p w14:paraId="7DFE3709" w14:textId="6F62A72E"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51" w:history="1">
            <w:r w:rsidRPr="001157EA">
              <w:rPr>
                <w:rStyle w:val="Hyperlink"/>
                <w:rFonts w:ascii="Times New Roman" w:hAnsi="Times New Roman"/>
                <w:noProof/>
              </w:rPr>
              <w:t xml:space="preserve">257. Ja (tīra) ēteriskā eļļa neatbilst kosmētikas līdzekļa definīcijai, pamatojoties uz visām produkta īpašībām, to nemaina tikai fakts, ka uz etiķetes/iepakojuma ir norādīts, ka tas ir </w:t>
            </w:r>
            <w:r w:rsidRPr="001157EA">
              <w:rPr>
                <w:rStyle w:val="Hyperlink"/>
                <w:rFonts w:ascii="Times New Roman" w:hAnsi="Times New Roman"/>
                <w:noProof/>
              </w:rPr>
              <w:lastRenderedPageBreak/>
              <w:t>kosmētikas līdzeklis.</w:t>
            </w:r>
            <w:r>
              <w:rPr>
                <w:noProof/>
                <w:webHidden/>
              </w:rPr>
              <w:tab/>
            </w:r>
            <w:r>
              <w:rPr>
                <w:noProof/>
                <w:webHidden/>
              </w:rPr>
              <w:fldChar w:fldCharType="begin"/>
            </w:r>
            <w:r>
              <w:rPr>
                <w:noProof/>
                <w:webHidden/>
              </w:rPr>
              <w:instrText xml:space="preserve"> PAGEREF _Toc207870351 \h </w:instrText>
            </w:r>
            <w:r>
              <w:rPr>
                <w:noProof/>
                <w:webHidden/>
              </w:rPr>
            </w:r>
            <w:r>
              <w:rPr>
                <w:noProof/>
                <w:webHidden/>
              </w:rPr>
              <w:fldChar w:fldCharType="separate"/>
            </w:r>
            <w:r>
              <w:rPr>
                <w:noProof/>
                <w:webHidden/>
              </w:rPr>
              <w:t>52</w:t>
            </w:r>
            <w:r>
              <w:rPr>
                <w:noProof/>
                <w:webHidden/>
              </w:rPr>
              <w:fldChar w:fldCharType="end"/>
            </w:r>
          </w:hyperlink>
        </w:p>
        <w:p w14:paraId="1C925F30" w14:textId="256606AC"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52" w:history="1">
            <w:r w:rsidRPr="001157EA">
              <w:rPr>
                <w:rStyle w:val="Hyperlink"/>
                <w:rFonts w:ascii="Times New Roman" w:hAnsi="Times New Roman"/>
                <w:noProof/>
              </w:rPr>
              <w:t>258. Katrā gadījumā atsevišķi novērtējot produktu, lai lemtu par tā klasifikāciju, valsts kompetentajai iestādei jāņem vērā visas produkta īpašības, tostarp, piemēram, noformējums, sastāvs un apgalvojumi.</w:t>
            </w:r>
            <w:r>
              <w:rPr>
                <w:noProof/>
                <w:webHidden/>
              </w:rPr>
              <w:tab/>
            </w:r>
            <w:r>
              <w:rPr>
                <w:noProof/>
                <w:webHidden/>
              </w:rPr>
              <w:fldChar w:fldCharType="begin"/>
            </w:r>
            <w:r>
              <w:rPr>
                <w:noProof/>
                <w:webHidden/>
              </w:rPr>
              <w:instrText xml:space="preserve"> PAGEREF _Toc207870352 \h </w:instrText>
            </w:r>
            <w:r>
              <w:rPr>
                <w:noProof/>
                <w:webHidden/>
              </w:rPr>
            </w:r>
            <w:r>
              <w:rPr>
                <w:noProof/>
                <w:webHidden/>
              </w:rPr>
              <w:fldChar w:fldCharType="separate"/>
            </w:r>
            <w:r>
              <w:rPr>
                <w:noProof/>
                <w:webHidden/>
              </w:rPr>
              <w:t>52</w:t>
            </w:r>
            <w:r>
              <w:rPr>
                <w:noProof/>
                <w:webHidden/>
              </w:rPr>
              <w:fldChar w:fldCharType="end"/>
            </w:r>
          </w:hyperlink>
        </w:p>
        <w:p w14:paraId="365A8549" w14:textId="2AF7E361"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53" w:history="1">
            <w:r w:rsidRPr="001157EA">
              <w:rPr>
                <w:rStyle w:val="Hyperlink"/>
                <w:rFonts w:ascii="Times New Roman" w:hAnsi="Times New Roman"/>
                <w:noProof/>
              </w:rPr>
              <w:t>3.5.5. Produkti, kas paredzēti brūču, rētu, kārpu u. c. imitēšanai</w:t>
            </w:r>
            <w:r>
              <w:rPr>
                <w:noProof/>
                <w:webHidden/>
              </w:rPr>
              <w:tab/>
            </w:r>
            <w:r>
              <w:rPr>
                <w:noProof/>
                <w:webHidden/>
              </w:rPr>
              <w:fldChar w:fldCharType="begin"/>
            </w:r>
            <w:r>
              <w:rPr>
                <w:noProof/>
                <w:webHidden/>
              </w:rPr>
              <w:instrText xml:space="preserve"> PAGEREF _Toc207870353 \h </w:instrText>
            </w:r>
            <w:r>
              <w:rPr>
                <w:noProof/>
                <w:webHidden/>
              </w:rPr>
            </w:r>
            <w:r>
              <w:rPr>
                <w:noProof/>
                <w:webHidden/>
              </w:rPr>
              <w:fldChar w:fldCharType="separate"/>
            </w:r>
            <w:r>
              <w:rPr>
                <w:noProof/>
                <w:webHidden/>
              </w:rPr>
              <w:t>52</w:t>
            </w:r>
            <w:r>
              <w:rPr>
                <w:noProof/>
                <w:webHidden/>
              </w:rPr>
              <w:fldChar w:fldCharType="end"/>
            </w:r>
          </w:hyperlink>
        </w:p>
        <w:p w14:paraId="49B81AFC" w14:textId="78CF4F3F"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54" w:history="1">
            <w:r w:rsidRPr="001157EA">
              <w:rPr>
                <w:rStyle w:val="Hyperlink"/>
                <w:rFonts w:ascii="Times New Roman" w:hAnsi="Times New Roman"/>
                <w:noProof/>
              </w:rPr>
              <w:t>259. Jautājums. Vai produkts, kas paredzēts brūču, rētu, kārpu u. c. imitēšanai uz ādas, ir kosmētikas līdzeklis?</w:t>
            </w:r>
            <w:r>
              <w:rPr>
                <w:noProof/>
                <w:webHidden/>
              </w:rPr>
              <w:tab/>
            </w:r>
            <w:r>
              <w:rPr>
                <w:noProof/>
                <w:webHidden/>
              </w:rPr>
              <w:fldChar w:fldCharType="begin"/>
            </w:r>
            <w:r>
              <w:rPr>
                <w:noProof/>
                <w:webHidden/>
              </w:rPr>
              <w:instrText xml:space="preserve"> PAGEREF _Toc207870354 \h </w:instrText>
            </w:r>
            <w:r>
              <w:rPr>
                <w:noProof/>
                <w:webHidden/>
              </w:rPr>
            </w:r>
            <w:r>
              <w:rPr>
                <w:noProof/>
                <w:webHidden/>
              </w:rPr>
              <w:fldChar w:fldCharType="separate"/>
            </w:r>
            <w:r>
              <w:rPr>
                <w:noProof/>
                <w:webHidden/>
              </w:rPr>
              <w:t>52</w:t>
            </w:r>
            <w:r>
              <w:rPr>
                <w:noProof/>
                <w:webHidden/>
              </w:rPr>
              <w:fldChar w:fldCharType="end"/>
            </w:r>
          </w:hyperlink>
        </w:p>
        <w:p w14:paraId="36F00ABE" w14:textId="05CF5468"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55" w:history="1">
            <w:r w:rsidRPr="001157EA">
              <w:rPr>
                <w:rStyle w:val="Hyperlink"/>
                <w:rFonts w:ascii="Times New Roman" w:hAnsi="Times New Roman"/>
                <w:noProof/>
              </w:rPr>
              <w:t>260. Atbilde. Produktus, kas sastāv no vielām vai maisījumiem, piemēram, uz vaska vai šķidra lateksa bāzes, un ko lieto uz ādas, lai imitētu rētas, brūces, kārpas u. c. / radītu iespaidu, ka cilvēkam ir šādas rētas, brūces, kārpas u. c., var uzskatīt par kosmētikas līdzekļiem, ciktāl tie paredzēti saskarei ar cilvēka ķermeņa ārējām daļām un to lietošanas mērķis ir tikai vai galvenokārt mainīt to izskatu.</w:t>
            </w:r>
            <w:r>
              <w:rPr>
                <w:noProof/>
                <w:webHidden/>
              </w:rPr>
              <w:tab/>
            </w:r>
            <w:r>
              <w:rPr>
                <w:noProof/>
                <w:webHidden/>
              </w:rPr>
              <w:fldChar w:fldCharType="begin"/>
            </w:r>
            <w:r>
              <w:rPr>
                <w:noProof/>
                <w:webHidden/>
              </w:rPr>
              <w:instrText xml:space="preserve"> PAGEREF _Toc207870355 \h </w:instrText>
            </w:r>
            <w:r>
              <w:rPr>
                <w:noProof/>
                <w:webHidden/>
              </w:rPr>
            </w:r>
            <w:r>
              <w:rPr>
                <w:noProof/>
                <w:webHidden/>
              </w:rPr>
              <w:fldChar w:fldCharType="separate"/>
            </w:r>
            <w:r>
              <w:rPr>
                <w:noProof/>
                <w:webHidden/>
              </w:rPr>
              <w:t>53</w:t>
            </w:r>
            <w:r>
              <w:rPr>
                <w:noProof/>
                <w:webHidden/>
              </w:rPr>
              <w:fldChar w:fldCharType="end"/>
            </w:r>
          </w:hyperlink>
        </w:p>
        <w:p w14:paraId="31D8E2A8" w14:textId="3063F45A"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56" w:history="1">
            <w:r w:rsidRPr="001157EA">
              <w:rPr>
                <w:rStyle w:val="Hyperlink"/>
                <w:rFonts w:ascii="Times New Roman" w:hAnsi="Times New Roman"/>
                <w:noProof/>
              </w:rPr>
              <w:t>261. Fakts, ka kopā ar šiem produktiem tiek lietots kāds izstrādājums (papīrs vai cits materiāls), nedrīkst būt iemesls tam, lai tos neklasificētu kā kosmētikas līdzekļus, ja vien tie ir paredzēti saskarei ar cilvēka ķermeņa ārējām daļām un ja to lietošanas mērķis ir mainīt šo daļu izskatu pēc tam, kad izstrādājums ir piestiprināts.</w:t>
            </w:r>
            <w:r>
              <w:rPr>
                <w:noProof/>
                <w:webHidden/>
              </w:rPr>
              <w:tab/>
            </w:r>
            <w:r>
              <w:rPr>
                <w:noProof/>
                <w:webHidden/>
              </w:rPr>
              <w:fldChar w:fldCharType="begin"/>
            </w:r>
            <w:r>
              <w:rPr>
                <w:noProof/>
                <w:webHidden/>
              </w:rPr>
              <w:instrText xml:space="preserve"> PAGEREF _Toc207870356 \h </w:instrText>
            </w:r>
            <w:r>
              <w:rPr>
                <w:noProof/>
                <w:webHidden/>
              </w:rPr>
            </w:r>
            <w:r>
              <w:rPr>
                <w:noProof/>
                <w:webHidden/>
              </w:rPr>
              <w:fldChar w:fldCharType="separate"/>
            </w:r>
            <w:r>
              <w:rPr>
                <w:noProof/>
                <w:webHidden/>
              </w:rPr>
              <w:t>53</w:t>
            </w:r>
            <w:r>
              <w:rPr>
                <w:noProof/>
                <w:webHidden/>
              </w:rPr>
              <w:fldChar w:fldCharType="end"/>
            </w:r>
          </w:hyperlink>
        </w:p>
        <w:p w14:paraId="687C1362" w14:textId="2E944B8F"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57" w:history="1">
            <w:r w:rsidRPr="001157EA">
              <w:rPr>
                <w:rStyle w:val="Hyperlink"/>
                <w:rFonts w:ascii="Times New Roman" w:hAnsi="Times New Roman"/>
                <w:noProof/>
              </w:rPr>
              <w:t>262. Lietošanai gatavi izstrādājumi, kas imitē rētas, brūces, kārpas u. c. / rada iespaidu, ka cilvēkam ir šādas rētas, brūces, kārpas u. c., un ir piestiprināmi pie ādas, nav kosmētikas līdzekļi.</w:t>
            </w:r>
            <w:r>
              <w:rPr>
                <w:noProof/>
                <w:webHidden/>
              </w:rPr>
              <w:tab/>
            </w:r>
            <w:r>
              <w:rPr>
                <w:noProof/>
                <w:webHidden/>
              </w:rPr>
              <w:fldChar w:fldCharType="begin"/>
            </w:r>
            <w:r>
              <w:rPr>
                <w:noProof/>
                <w:webHidden/>
              </w:rPr>
              <w:instrText xml:space="preserve"> PAGEREF _Toc207870357 \h </w:instrText>
            </w:r>
            <w:r>
              <w:rPr>
                <w:noProof/>
                <w:webHidden/>
              </w:rPr>
            </w:r>
            <w:r>
              <w:rPr>
                <w:noProof/>
                <w:webHidden/>
              </w:rPr>
              <w:fldChar w:fldCharType="separate"/>
            </w:r>
            <w:r>
              <w:rPr>
                <w:noProof/>
                <w:webHidden/>
              </w:rPr>
              <w:t>53</w:t>
            </w:r>
            <w:r>
              <w:rPr>
                <w:noProof/>
                <w:webHidden/>
              </w:rPr>
              <w:fldChar w:fldCharType="end"/>
            </w:r>
          </w:hyperlink>
        </w:p>
        <w:p w14:paraId="7B0073F5" w14:textId="10EB6B0E"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58" w:history="1">
            <w:r w:rsidRPr="001157EA">
              <w:rPr>
                <w:rStyle w:val="Hyperlink"/>
                <w:rFonts w:ascii="Times New Roman" w:hAnsi="Times New Roman"/>
                <w:noProof/>
              </w:rPr>
              <w:t>3.5.6. “Kosmētikas komplekti”</w:t>
            </w:r>
            <w:r>
              <w:rPr>
                <w:noProof/>
                <w:webHidden/>
              </w:rPr>
              <w:tab/>
            </w:r>
            <w:r>
              <w:rPr>
                <w:noProof/>
                <w:webHidden/>
              </w:rPr>
              <w:fldChar w:fldCharType="begin"/>
            </w:r>
            <w:r>
              <w:rPr>
                <w:noProof/>
                <w:webHidden/>
              </w:rPr>
              <w:instrText xml:space="preserve"> PAGEREF _Toc207870358 \h </w:instrText>
            </w:r>
            <w:r>
              <w:rPr>
                <w:noProof/>
                <w:webHidden/>
              </w:rPr>
            </w:r>
            <w:r>
              <w:rPr>
                <w:noProof/>
                <w:webHidden/>
              </w:rPr>
              <w:fldChar w:fldCharType="separate"/>
            </w:r>
            <w:r>
              <w:rPr>
                <w:noProof/>
                <w:webHidden/>
              </w:rPr>
              <w:t>53</w:t>
            </w:r>
            <w:r>
              <w:rPr>
                <w:noProof/>
                <w:webHidden/>
              </w:rPr>
              <w:fldChar w:fldCharType="end"/>
            </w:r>
          </w:hyperlink>
        </w:p>
        <w:p w14:paraId="5B6D8AA5" w14:textId="5228C1C8"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59" w:history="1">
            <w:r w:rsidRPr="001157EA">
              <w:rPr>
                <w:rStyle w:val="Hyperlink"/>
                <w:rFonts w:ascii="Times New Roman" w:hAnsi="Times New Roman"/>
                <w:noProof/>
              </w:rPr>
              <w:t>263. Jautājums. Vai Kosmētikas līdzekļu regula attiecas uz “kosmētikas komplektiem”?</w:t>
            </w:r>
            <w:r>
              <w:rPr>
                <w:noProof/>
                <w:webHidden/>
              </w:rPr>
              <w:tab/>
            </w:r>
            <w:r>
              <w:rPr>
                <w:noProof/>
                <w:webHidden/>
              </w:rPr>
              <w:fldChar w:fldCharType="begin"/>
            </w:r>
            <w:r>
              <w:rPr>
                <w:noProof/>
                <w:webHidden/>
              </w:rPr>
              <w:instrText xml:space="preserve"> PAGEREF _Toc207870359 \h </w:instrText>
            </w:r>
            <w:r>
              <w:rPr>
                <w:noProof/>
                <w:webHidden/>
              </w:rPr>
            </w:r>
            <w:r>
              <w:rPr>
                <w:noProof/>
                <w:webHidden/>
              </w:rPr>
              <w:fldChar w:fldCharType="separate"/>
            </w:r>
            <w:r>
              <w:rPr>
                <w:noProof/>
                <w:webHidden/>
              </w:rPr>
              <w:t>53</w:t>
            </w:r>
            <w:r>
              <w:rPr>
                <w:noProof/>
                <w:webHidden/>
              </w:rPr>
              <w:fldChar w:fldCharType="end"/>
            </w:r>
          </w:hyperlink>
        </w:p>
        <w:p w14:paraId="146CB389" w14:textId="3FD531C7"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60" w:history="1">
            <w:r w:rsidRPr="001157EA">
              <w:rPr>
                <w:rStyle w:val="Hyperlink"/>
                <w:rFonts w:ascii="Times New Roman" w:hAnsi="Times New Roman"/>
                <w:noProof/>
              </w:rPr>
              <w:t>264. Atbilde. Tirgū ir pieejami vairāki “komplektu” veidi, tostarp kosmētikas komplekti. Tomēr Kosmētikas līdzekļu regulā nav definēti kosmētikas komplekti. Šajā rokasgrāmatā kosmētikas komplekti ir definēti kā kosmētikas līdzekļi, kuri sastāv no sajaucamām sastāvdaļām (piemēram, ziepju skaidiņas vai krēma bāze, kas jāsajauc ar krāsvielu maisījumu un/vai smaržvielu maisījumu, matu krāsas u. c.) un ar kuriem tiešajam lietotājam ir jāveic zināmas darbības / sagatavošana (piemēram, sastāvdaļu apstrāde / sajaukšana / atšķaidīšana u. c.) saskaņā ar saistītajiem norādījumiem un noteiktu formulu.</w:t>
            </w:r>
            <w:r>
              <w:rPr>
                <w:noProof/>
                <w:webHidden/>
              </w:rPr>
              <w:tab/>
            </w:r>
            <w:r>
              <w:rPr>
                <w:noProof/>
                <w:webHidden/>
              </w:rPr>
              <w:fldChar w:fldCharType="begin"/>
            </w:r>
            <w:r>
              <w:rPr>
                <w:noProof/>
                <w:webHidden/>
              </w:rPr>
              <w:instrText xml:space="preserve"> PAGEREF _Toc207870360 \h </w:instrText>
            </w:r>
            <w:r>
              <w:rPr>
                <w:noProof/>
                <w:webHidden/>
              </w:rPr>
            </w:r>
            <w:r>
              <w:rPr>
                <w:noProof/>
                <w:webHidden/>
              </w:rPr>
              <w:fldChar w:fldCharType="separate"/>
            </w:r>
            <w:r>
              <w:rPr>
                <w:noProof/>
                <w:webHidden/>
              </w:rPr>
              <w:t>53</w:t>
            </w:r>
            <w:r>
              <w:rPr>
                <w:noProof/>
                <w:webHidden/>
              </w:rPr>
              <w:fldChar w:fldCharType="end"/>
            </w:r>
          </w:hyperlink>
        </w:p>
        <w:p w14:paraId="29304F36" w14:textId="6BDD6C86"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61" w:history="1">
            <w:r w:rsidRPr="001157EA">
              <w:rPr>
                <w:rStyle w:val="Hyperlink"/>
                <w:rFonts w:ascii="Times New Roman" w:hAnsi="Times New Roman"/>
                <w:noProof/>
              </w:rPr>
              <w:t>265. Tāpēc “kosmētikas komplektus”, kas sastāv no sastāvdaļām, kuras jāsajauc saskaņā ar skaidriem saistītiem/pievienotiem norādījumiem, ja paredzētā gala produkta vienīgais vai galvenais mērķis ir kosmētisks, uzskata par kosmētikas līdzekļiem.</w:t>
            </w:r>
            <w:r>
              <w:rPr>
                <w:noProof/>
                <w:webHidden/>
              </w:rPr>
              <w:tab/>
            </w:r>
            <w:r>
              <w:rPr>
                <w:noProof/>
                <w:webHidden/>
              </w:rPr>
              <w:fldChar w:fldCharType="begin"/>
            </w:r>
            <w:r>
              <w:rPr>
                <w:noProof/>
                <w:webHidden/>
              </w:rPr>
              <w:instrText xml:space="preserve"> PAGEREF _Toc207870361 \h </w:instrText>
            </w:r>
            <w:r>
              <w:rPr>
                <w:noProof/>
                <w:webHidden/>
              </w:rPr>
            </w:r>
            <w:r>
              <w:rPr>
                <w:noProof/>
                <w:webHidden/>
              </w:rPr>
              <w:fldChar w:fldCharType="separate"/>
            </w:r>
            <w:r>
              <w:rPr>
                <w:noProof/>
                <w:webHidden/>
              </w:rPr>
              <w:t>53</w:t>
            </w:r>
            <w:r>
              <w:rPr>
                <w:noProof/>
                <w:webHidden/>
              </w:rPr>
              <w:fldChar w:fldCharType="end"/>
            </w:r>
          </w:hyperlink>
        </w:p>
        <w:p w14:paraId="3D5B8630" w14:textId="669634DB"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62" w:history="1">
            <w:r w:rsidRPr="001157EA">
              <w:rPr>
                <w:rStyle w:val="Hyperlink"/>
                <w:rFonts w:ascii="Times New Roman" w:hAnsi="Times New Roman"/>
                <w:noProof/>
              </w:rPr>
              <w:t>266. Šādā gadījumā piemēro Kosmētikas līdzekļu regulu un atbildīgajai personai Kosmētikas līdzekļu paziņošanas portālā [Cosmetic Products Notification Portal] (CPNP) ir jānovērtē, jāmarķē u. c. jāpaziņo, ka “kosmētikas komplekts” ir kosmētikas līdzeklis, kas sastāv no daudziem elementiem. Šajā gadījumā CLP regula nav piemērojama, jo produktu var uzskatīt par gatavu un paredzētu tiešajiem lietotājiem (CLP regulas 1. panta 5. punkta c) apakšpunkts). Tomēr tiešā lietotāja aizsardzībai jānodrošina atbilstoši piesardzības pasākumi un brīdinājumi attiecībā uz katru izmantoto sastāvdaļu un attiecībā uz gatavo kosmētikas līdzekli, piemēram, uz etiķetes brīdinot par izmantotajām sastāvdaļām.</w:t>
            </w:r>
            <w:r>
              <w:rPr>
                <w:noProof/>
                <w:webHidden/>
              </w:rPr>
              <w:tab/>
            </w:r>
            <w:r>
              <w:rPr>
                <w:noProof/>
                <w:webHidden/>
              </w:rPr>
              <w:fldChar w:fldCharType="begin"/>
            </w:r>
            <w:r>
              <w:rPr>
                <w:noProof/>
                <w:webHidden/>
              </w:rPr>
              <w:instrText xml:space="preserve"> PAGEREF _Toc207870362 \h </w:instrText>
            </w:r>
            <w:r>
              <w:rPr>
                <w:noProof/>
                <w:webHidden/>
              </w:rPr>
            </w:r>
            <w:r>
              <w:rPr>
                <w:noProof/>
                <w:webHidden/>
              </w:rPr>
              <w:fldChar w:fldCharType="separate"/>
            </w:r>
            <w:r>
              <w:rPr>
                <w:noProof/>
                <w:webHidden/>
              </w:rPr>
              <w:t>53</w:t>
            </w:r>
            <w:r>
              <w:rPr>
                <w:noProof/>
                <w:webHidden/>
              </w:rPr>
              <w:fldChar w:fldCharType="end"/>
            </w:r>
          </w:hyperlink>
        </w:p>
        <w:p w14:paraId="7B37A26C" w14:textId="0FF45CF1"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63" w:history="1">
            <w:r w:rsidRPr="001157EA">
              <w:rPr>
                <w:rStyle w:val="Hyperlink"/>
                <w:rFonts w:ascii="Times New Roman" w:hAnsi="Times New Roman"/>
                <w:noProof/>
              </w:rPr>
              <w:t>267. Ja ir paredzēts, ka tiešajam lietotājam formulai būs jāpievieno kāda sastāvdaļa, kas nav iekļauta komplektā (piemēram, ūdens), tas jāņem vērā arī drošības novērtējumā.</w:t>
            </w:r>
            <w:r>
              <w:rPr>
                <w:noProof/>
                <w:webHidden/>
              </w:rPr>
              <w:tab/>
            </w:r>
            <w:r>
              <w:rPr>
                <w:noProof/>
                <w:webHidden/>
              </w:rPr>
              <w:fldChar w:fldCharType="begin"/>
            </w:r>
            <w:r>
              <w:rPr>
                <w:noProof/>
                <w:webHidden/>
              </w:rPr>
              <w:instrText xml:space="preserve"> PAGEREF _Toc207870363 \h </w:instrText>
            </w:r>
            <w:r>
              <w:rPr>
                <w:noProof/>
                <w:webHidden/>
              </w:rPr>
            </w:r>
            <w:r>
              <w:rPr>
                <w:noProof/>
                <w:webHidden/>
              </w:rPr>
              <w:fldChar w:fldCharType="separate"/>
            </w:r>
            <w:r>
              <w:rPr>
                <w:noProof/>
                <w:webHidden/>
              </w:rPr>
              <w:t>53</w:t>
            </w:r>
            <w:r>
              <w:rPr>
                <w:noProof/>
                <w:webHidden/>
              </w:rPr>
              <w:fldChar w:fldCharType="end"/>
            </w:r>
          </w:hyperlink>
        </w:p>
        <w:p w14:paraId="205EF1E9" w14:textId="74D70479"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64" w:history="1">
            <w:r w:rsidRPr="001157EA">
              <w:rPr>
                <w:rStyle w:val="Hyperlink"/>
                <w:rFonts w:ascii="Times New Roman" w:hAnsi="Times New Roman"/>
                <w:noProof/>
              </w:rPr>
              <w:t xml:space="preserve">268. Uzskata, ka Kosmētikas līdzekļu regula attiecas uz atsevišķām kosmētikas komplektā </w:t>
            </w:r>
            <w:r w:rsidRPr="001157EA">
              <w:rPr>
                <w:rStyle w:val="Hyperlink"/>
                <w:rFonts w:ascii="Times New Roman" w:hAnsi="Times New Roman"/>
                <w:noProof/>
              </w:rPr>
              <w:lastRenderedPageBreak/>
              <w:t>izmantotajām sastāvdaļām, ja vien pastāv saikne ar gatavā kosmētikas līdzekļa “recepti” (norādījumiem un sastāvu) (piemēram, tā pati etiķete vai skaidra norāde uz sākotnējo kosmētikas komplektu).</w:t>
            </w:r>
            <w:r>
              <w:rPr>
                <w:noProof/>
                <w:webHidden/>
              </w:rPr>
              <w:tab/>
            </w:r>
            <w:r>
              <w:rPr>
                <w:noProof/>
                <w:webHidden/>
              </w:rPr>
              <w:fldChar w:fldCharType="begin"/>
            </w:r>
            <w:r>
              <w:rPr>
                <w:noProof/>
                <w:webHidden/>
              </w:rPr>
              <w:instrText xml:space="preserve"> PAGEREF _Toc207870364 \h </w:instrText>
            </w:r>
            <w:r>
              <w:rPr>
                <w:noProof/>
                <w:webHidden/>
              </w:rPr>
            </w:r>
            <w:r>
              <w:rPr>
                <w:noProof/>
                <w:webHidden/>
              </w:rPr>
              <w:fldChar w:fldCharType="separate"/>
            </w:r>
            <w:r>
              <w:rPr>
                <w:noProof/>
                <w:webHidden/>
              </w:rPr>
              <w:t>53</w:t>
            </w:r>
            <w:r>
              <w:rPr>
                <w:noProof/>
                <w:webHidden/>
              </w:rPr>
              <w:fldChar w:fldCharType="end"/>
            </w:r>
          </w:hyperlink>
        </w:p>
        <w:p w14:paraId="7573480A" w14:textId="318E209E"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65" w:history="1">
            <w:r w:rsidRPr="001157EA">
              <w:rPr>
                <w:rStyle w:val="Hyperlink"/>
                <w:rFonts w:ascii="Times New Roman" w:hAnsi="Times New Roman"/>
                <w:noProof/>
              </w:rPr>
              <w:t>269. Kosmētikas līdzekļi nav tādas vielas un maisījumi, kuri nav saistīti ar konkrētiem norādījumiem par to, kā no tiem pagatavot kosmētikas līdzekli, un kuros elementi paši par sevi nav kosmētikas līdzekļi. Šīm vielām un maisījumiem piemēro CLP regulu. Ja vielas un maisījumus pēc tam sajauc un laiž tirgū kā kosmētikas līdzekļus, piemēro Kosmētikas līdzekļu regulu un ražotājs kļūst par atbildīgo personu.</w:t>
            </w:r>
            <w:r>
              <w:rPr>
                <w:noProof/>
                <w:webHidden/>
              </w:rPr>
              <w:tab/>
            </w:r>
            <w:r>
              <w:rPr>
                <w:noProof/>
                <w:webHidden/>
              </w:rPr>
              <w:fldChar w:fldCharType="begin"/>
            </w:r>
            <w:r>
              <w:rPr>
                <w:noProof/>
                <w:webHidden/>
              </w:rPr>
              <w:instrText xml:space="preserve"> PAGEREF _Toc207870365 \h </w:instrText>
            </w:r>
            <w:r>
              <w:rPr>
                <w:noProof/>
                <w:webHidden/>
              </w:rPr>
            </w:r>
            <w:r>
              <w:rPr>
                <w:noProof/>
                <w:webHidden/>
              </w:rPr>
              <w:fldChar w:fldCharType="separate"/>
            </w:r>
            <w:r>
              <w:rPr>
                <w:noProof/>
                <w:webHidden/>
              </w:rPr>
              <w:t>54</w:t>
            </w:r>
            <w:r>
              <w:rPr>
                <w:noProof/>
                <w:webHidden/>
              </w:rPr>
              <w:fldChar w:fldCharType="end"/>
            </w:r>
          </w:hyperlink>
        </w:p>
        <w:p w14:paraId="629FA403" w14:textId="25F38B3E"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66" w:history="1">
            <w:r w:rsidRPr="001157EA">
              <w:rPr>
                <w:rStyle w:val="Hyperlink"/>
                <w:rFonts w:ascii="Times New Roman" w:hAnsi="Times New Roman"/>
                <w:noProof/>
              </w:rPr>
              <w:t>270. Uz kosmētikas komplektiem, kas ir rotaļlietas, attiecas gan Kosmētikas līdzekļu regula, gan Rotaļlietu drošuma direktīva. Šajā direktīvā kosmētikas komplekts ir definēts kā “rotaļlieta, kuras mērķis ir palīdzēt bērnam mācīties izgatavot tādus produktus kā smaržas, ziepes, krēmus, šampūnus, vannas putas, lūpu spīdumus, lūpu krāsas, citu dekoratīvo kosmētiku, zobu pastu un matu balzamu”. Šajā direktīvā rotaļu kosmētikas komplektiem ir noteiktas īpašas drošuma prasības, jo īpaši attiecībā uz alergēnām smaržvielām. Tehniskās specifikācijas var atrast standartā EN 71-13 “Ožas attīstīšanas galda spēles, kosmētikas komplekti un garšas spēles”, no kura ir piemērojams jaunākais Oficiālajā Vēstnesī publicētais izdevums.</w:t>
            </w:r>
            <w:r>
              <w:rPr>
                <w:noProof/>
                <w:webHidden/>
              </w:rPr>
              <w:tab/>
            </w:r>
            <w:r>
              <w:rPr>
                <w:noProof/>
                <w:webHidden/>
              </w:rPr>
              <w:fldChar w:fldCharType="begin"/>
            </w:r>
            <w:r>
              <w:rPr>
                <w:noProof/>
                <w:webHidden/>
              </w:rPr>
              <w:instrText xml:space="preserve"> PAGEREF _Toc207870366 \h </w:instrText>
            </w:r>
            <w:r>
              <w:rPr>
                <w:noProof/>
                <w:webHidden/>
              </w:rPr>
            </w:r>
            <w:r>
              <w:rPr>
                <w:noProof/>
                <w:webHidden/>
              </w:rPr>
              <w:fldChar w:fldCharType="separate"/>
            </w:r>
            <w:r>
              <w:rPr>
                <w:noProof/>
                <w:webHidden/>
              </w:rPr>
              <w:t>54</w:t>
            </w:r>
            <w:r>
              <w:rPr>
                <w:noProof/>
                <w:webHidden/>
              </w:rPr>
              <w:fldChar w:fldCharType="end"/>
            </w:r>
          </w:hyperlink>
        </w:p>
        <w:p w14:paraId="2163F503" w14:textId="2C317544"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67" w:history="1">
            <w:r w:rsidRPr="001157EA">
              <w:rPr>
                <w:rStyle w:val="Hyperlink"/>
                <w:rFonts w:ascii="Times New Roman" w:hAnsi="Times New Roman"/>
                <w:noProof/>
              </w:rPr>
              <w:t>3.5.7. Ziepes ar divējādu funkciju (personīgajai higiēnai un veļas mazgāšanai)</w:t>
            </w:r>
            <w:r>
              <w:rPr>
                <w:noProof/>
                <w:webHidden/>
              </w:rPr>
              <w:tab/>
            </w:r>
            <w:r>
              <w:rPr>
                <w:noProof/>
                <w:webHidden/>
              </w:rPr>
              <w:fldChar w:fldCharType="begin"/>
            </w:r>
            <w:r>
              <w:rPr>
                <w:noProof/>
                <w:webHidden/>
              </w:rPr>
              <w:instrText xml:space="preserve"> PAGEREF _Toc207870367 \h </w:instrText>
            </w:r>
            <w:r>
              <w:rPr>
                <w:noProof/>
                <w:webHidden/>
              </w:rPr>
            </w:r>
            <w:r>
              <w:rPr>
                <w:noProof/>
                <w:webHidden/>
              </w:rPr>
              <w:fldChar w:fldCharType="separate"/>
            </w:r>
            <w:r>
              <w:rPr>
                <w:noProof/>
                <w:webHidden/>
              </w:rPr>
              <w:t>54</w:t>
            </w:r>
            <w:r>
              <w:rPr>
                <w:noProof/>
                <w:webHidden/>
              </w:rPr>
              <w:fldChar w:fldCharType="end"/>
            </w:r>
          </w:hyperlink>
        </w:p>
        <w:p w14:paraId="12BB397A" w14:textId="6AF34FD5"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68" w:history="1">
            <w:r w:rsidRPr="001157EA">
              <w:rPr>
                <w:rStyle w:val="Hyperlink"/>
                <w:rFonts w:ascii="Times New Roman" w:hAnsi="Times New Roman"/>
                <w:noProof/>
              </w:rPr>
              <w:t>271. Jautājums. Vai produkts, kam ir divējāda funkcija (ķermeņa ziepes un veļas mazgāšanas līdzeklis), ir kosmētikas līdzeklis, mazgāšanas līdzeklis vai abi?</w:t>
            </w:r>
            <w:r>
              <w:rPr>
                <w:noProof/>
                <w:webHidden/>
              </w:rPr>
              <w:tab/>
            </w:r>
            <w:r>
              <w:rPr>
                <w:noProof/>
                <w:webHidden/>
              </w:rPr>
              <w:fldChar w:fldCharType="begin"/>
            </w:r>
            <w:r>
              <w:rPr>
                <w:noProof/>
                <w:webHidden/>
              </w:rPr>
              <w:instrText xml:space="preserve"> PAGEREF _Toc207870368 \h </w:instrText>
            </w:r>
            <w:r>
              <w:rPr>
                <w:noProof/>
                <w:webHidden/>
              </w:rPr>
            </w:r>
            <w:r>
              <w:rPr>
                <w:noProof/>
                <w:webHidden/>
              </w:rPr>
              <w:fldChar w:fldCharType="separate"/>
            </w:r>
            <w:r>
              <w:rPr>
                <w:noProof/>
                <w:webHidden/>
              </w:rPr>
              <w:t>54</w:t>
            </w:r>
            <w:r>
              <w:rPr>
                <w:noProof/>
                <w:webHidden/>
              </w:rPr>
              <w:fldChar w:fldCharType="end"/>
            </w:r>
          </w:hyperlink>
        </w:p>
        <w:p w14:paraId="3398B871" w14:textId="6ACBA7F3"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69" w:history="1">
            <w:r w:rsidRPr="001157EA">
              <w:rPr>
                <w:rStyle w:val="Hyperlink"/>
                <w:rFonts w:ascii="Times New Roman" w:hAnsi="Times New Roman"/>
                <w:noProof/>
              </w:rPr>
              <w:t>272. Atbilde. Produkts ietilpt Kosmētikas līdzekļu regulas piemērošanas jomā, ja tas ir “viela vai maisījums, kas paredzēts saskarei ar cilvēka ķermeņa ārējām daļām (..), lai tās tikai vai galvenokārt tīrītu, smaržinātu, mainītu to izskatu, (..) aizsargātu, uzturētu labā stāvoklī vai uzlabotu ķermeņa aromātu”.</w:t>
            </w:r>
            <w:r>
              <w:rPr>
                <w:noProof/>
                <w:webHidden/>
              </w:rPr>
              <w:tab/>
            </w:r>
            <w:r>
              <w:rPr>
                <w:noProof/>
                <w:webHidden/>
              </w:rPr>
              <w:fldChar w:fldCharType="begin"/>
            </w:r>
            <w:r>
              <w:rPr>
                <w:noProof/>
                <w:webHidden/>
              </w:rPr>
              <w:instrText xml:space="preserve"> PAGEREF _Toc207870369 \h </w:instrText>
            </w:r>
            <w:r>
              <w:rPr>
                <w:noProof/>
                <w:webHidden/>
              </w:rPr>
            </w:r>
            <w:r>
              <w:rPr>
                <w:noProof/>
                <w:webHidden/>
              </w:rPr>
              <w:fldChar w:fldCharType="separate"/>
            </w:r>
            <w:r>
              <w:rPr>
                <w:noProof/>
                <w:webHidden/>
              </w:rPr>
              <w:t>54</w:t>
            </w:r>
            <w:r>
              <w:rPr>
                <w:noProof/>
                <w:webHidden/>
              </w:rPr>
              <w:fldChar w:fldCharType="end"/>
            </w:r>
          </w:hyperlink>
        </w:p>
        <w:p w14:paraId="04E88698" w14:textId="6F9B0916"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70" w:history="1">
            <w:r w:rsidRPr="001157EA">
              <w:rPr>
                <w:rStyle w:val="Hyperlink"/>
                <w:rFonts w:ascii="Times New Roman" w:hAnsi="Times New Roman"/>
                <w:noProof/>
              </w:rPr>
              <w:t>273. Ja ziepju maisījums ir paredzēts veļas mazgāšanai, tas atbilst mazgāšanas līdzekļa definīcijai, kas ir “viela vai preparāts, kas satur ziepes un/vai citas virsmaktīvās vielas, kuras paredzētas mazgāšanai (t. i., veļas, audumu, trauku un citu cietu virsmu mazgāšana) un tīrīšanai. (..)” (Mazgāšanas līdzekļu regulas 2. panta 1. un 2. punkts).</w:t>
            </w:r>
            <w:r>
              <w:rPr>
                <w:noProof/>
                <w:webHidden/>
              </w:rPr>
              <w:tab/>
            </w:r>
            <w:r>
              <w:rPr>
                <w:noProof/>
                <w:webHidden/>
              </w:rPr>
              <w:fldChar w:fldCharType="begin"/>
            </w:r>
            <w:r>
              <w:rPr>
                <w:noProof/>
                <w:webHidden/>
              </w:rPr>
              <w:instrText xml:space="preserve"> PAGEREF _Toc207870370 \h </w:instrText>
            </w:r>
            <w:r>
              <w:rPr>
                <w:noProof/>
                <w:webHidden/>
              </w:rPr>
            </w:r>
            <w:r>
              <w:rPr>
                <w:noProof/>
                <w:webHidden/>
              </w:rPr>
              <w:fldChar w:fldCharType="separate"/>
            </w:r>
            <w:r>
              <w:rPr>
                <w:noProof/>
                <w:webHidden/>
              </w:rPr>
              <w:t>54</w:t>
            </w:r>
            <w:r>
              <w:rPr>
                <w:noProof/>
                <w:webHidden/>
              </w:rPr>
              <w:fldChar w:fldCharType="end"/>
            </w:r>
          </w:hyperlink>
        </w:p>
        <w:p w14:paraId="678029E4" w14:textId="48A880E1"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71" w:history="1">
            <w:r w:rsidRPr="001157EA">
              <w:rPr>
                <w:rStyle w:val="Hyperlink"/>
                <w:rFonts w:ascii="Times New Roman" w:hAnsi="Times New Roman"/>
                <w:noProof/>
              </w:rPr>
              <w:t>274. Ziepes var klasificēt kā kosmētikas līdzekli tikai tad, ja to galvenais mērķis ir kosmētisks (piemēram, cilvēka ķermeņa tīrīšana). Kosmētikas līdzekļu regula var attiekties arī uz ziepēm, kuru galvenā funkcija ir kosmētiska, bet kurām ir sekundāras, ar kosmētisku nesaistītas funkcijas. Vairumā gadījumu, lietojot šīs personīgās higiēnas ziepes, kosmētiskā funkcija tiks uzskatīta par primāro un tiks piemērota tikai Kosmētikas līdzekļu regula. Tomēr dažām ziepēm var būt gan galvenā kosmētiskā funkcija, gan kāda cita būtiska funkcija.</w:t>
            </w:r>
            <w:r>
              <w:rPr>
                <w:noProof/>
                <w:webHidden/>
              </w:rPr>
              <w:tab/>
            </w:r>
            <w:r>
              <w:rPr>
                <w:noProof/>
                <w:webHidden/>
              </w:rPr>
              <w:fldChar w:fldCharType="begin"/>
            </w:r>
            <w:r>
              <w:rPr>
                <w:noProof/>
                <w:webHidden/>
              </w:rPr>
              <w:instrText xml:space="preserve"> PAGEREF _Toc207870371 \h </w:instrText>
            </w:r>
            <w:r>
              <w:rPr>
                <w:noProof/>
                <w:webHidden/>
              </w:rPr>
            </w:r>
            <w:r>
              <w:rPr>
                <w:noProof/>
                <w:webHidden/>
              </w:rPr>
              <w:fldChar w:fldCharType="separate"/>
            </w:r>
            <w:r>
              <w:rPr>
                <w:noProof/>
                <w:webHidden/>
              </w:rPr>
              <w:t>54</w:t>
            </w:r>
            <w:r>
              <w:rPr>
                <w:noProof/>
                <w:webHidden/>
              </w:rPr>
              <w:fldChar w:fldCharType="end"/>
            </w:r>
          </w:hyperlink>
        </w:p>
        <w:p w14:paraId="3AD40444" w14:textId="46D6926C"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72" w:history="1">
            <w:r w:rsidRPr="001157EA">
              <w:rPr>
                <w:rStyle w:val="Hyperlink"/>
                <w:rFonts w:ascii="Times New Roman" w:hAnsi="Times New Roman"/>
                <w:noProof/>
              </w:rPr>
              <w:t>275. Konkrētajā divējāda lietojuma ziepju gadījumā produktiem, par kuriem ir apgalvots, ka tiem ir gan galvenā kosmētiskā funkcija (ķermeņa tīrīšana), gan sekundārā veļas mazgāšanas līdzekļa funkcija, kas nav saistīta ar kosmētiku, piemēro Kosmētikas līdzekļu regulu (ar nosacījumu, ka ir izpildīti visi pārējie kritēriji), jo produkta galvenā funkcija ir cilvēka ķermeņa ārējo daļu tīrīšana. Produktu klasificēt kosmētikas līdzekļa kategorijā neliedz fakts, ka šāds divējāda lietojuma produkts var tikt klasificēts arī kā mazgāšanas līdzeklis saskaņā ar Mazgāšanas līdzekļu regulu.</w:t>
            </w:r>
            <w:r>
              <w:rPr>
                <w:noProof/>
                <w:webHidden/>
              </w:rPr>
              <w:tab/>
            </w:r>
            <w:r>
              <w:rPr>
                <w:noProof/>
                <w:webHidden/>
              </w:rPr>
              <w:fldChar w:fldCharType="begin"/>
            </w:r>
            <w:r>
              <w:rPr>
                <w:noProof/>
                <w:webHidden/>
              </w:rPr>
              <w:instrText xml:space="preserve"> PAGEREF _Toc207870372 \h </w:instrText>
            </w:r>
            <w:r>
              <w:rPr>
                <w:noProof/>
                <w:webHidden/>
              </w:rPr>
            </w:r>
            <w:r>
              <w:rPr>
                <w:noProof/>
                <w:webHidden/>
              </w:rPr>
              <w:fldChar w:fldCharType="separate"/>
            </w:r>
            <w:r>
              <w:rPr>
                <w:noProof/>
                <w:webHidden/>
              </w:rPr>
              <w:t>54</w:t>
            </w:r>
            <w:r>
              <w:rPr>
                <w:noProof/>
                <w:webHidden/>
              </w:rPr>
              <w:fldChar w:fldCharType="end"/>
            </w:r>
          </w:hyperlink>
        </w:p>
        <w:p w14:paraId="72B488E1" w14:textId="0D643679"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73" w:history="1">
            <w:r w:rsidRPr="001157EA">
              <w:rPr>
                <w:rStyle w:val="Hyperlink"/>
                <w:rFonts w:ascii="Times New Roman" w:hAnsi="Times New Roman"/>
                <w:noProof/>
              </w:rPr>
              <w:t>276. Ja ir norādīts, ka ziepēm ir divējāda funkcija – tās ir gan kosmētikas līdzeklis, gan mazgāšanas līdzeklis –, un ja tās ietilpst abu regulu piemērošanas jomā, tām ir jāatbilst abiem šiem tiesību aktiem un to prasībām (t. i., attiecībā uz sastāvdaļām, marķēšanu, paziņošanu u. c.).</w:t>
            </w:r>
            <w:r>
              <w:rPr>
                <w:noProof/>
                <w:webHidden/>
              </w:rPr>
              <w:tab/>
            </w:r>
            <w:r>
              <w:rPr>
                <w:noProof/>
                <w:webHidden/>
              </w:rPr>
              <w:fldChar w:fldCharType="begin"/>
            </w:r>
            <w:r>
              <w:rPr>
                <w:noProof/>
                <w:webHidden/>
              </w:rPr>
              <w:instrText xml:space="preserve"> PAGEREF _Toc207870373 \h </w:instrText>
            </w:r>
            <w:r>
              <w:rPr>
                <w:noProof/>
                <w:webHidden/>
              </w:rPr>
            </w:r>
            <w:r>
              <w:rPr>
                <w:noProof/>
                <w:webHidden/>
              </w:rPr>
              <w:fldChar w:fldCharType="separate"/>
            </w:r>
            <w:r>
              <w:rPr>
                <w:noProof/>
                <w:webHidden/>
              </w:rPr>
              <w:t>55</w:t>
            </w:r>
            <w:r>
              <w:rPr>
                <w:noProof/>
                <w:webHidden/>
              </w:rPr>
              <w:fldChar w:fldCharType="end"/>
            </w:r>
          </w:hyperlink>
        </w:p>
        <w:p w14:paraId="12F41A53" w14:textId="094A885B"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74" w:history="1">
            <w:r w:rsidRPr="001157EA">
              <w:rPr>
                <w:rStyle w:val="Hyperlink"/>
                <w:rFonts w:ascii="Times New Roman" w:hAnsi="Times New Roman"/>
                <w:noProof/>
              </w:rPr>
              <w:t>277. Jebkurā gadījumā lēmums par to, kurai regulai atbilst katrs produkts, ir jāpieņem valsts kompetentajām iestādēm katrā gadījumā atsevišķi un ņemot vērā visas produkta īpašības, piemēram, produktu noformējumu, sastāvdaļas, darbības veidu un apgalvojumus. Arī produkta paredzētais divējādais lietojums ir katrā gadījumā atsevišķi jānosaka katram produktam.</w:t>
            </w:r>
            <w:r>
              <w:rPr>
                <w:noProof/>
                <w:webHidden/>
              </w:rPr>
              <w:tab/>
            </w:r>
            <w:r>
              <w:rPr>
                <w:noProof/>
                <w:webHidden/>
              </w:rPr>
              <w:fldChar w:fldCharType="begin"/>
            </w:r>
            <w:r>
              <w:rPr>
                <w:noProof/>
                <w:webHidden/>
              </w:rPr>
              <w:instrText xml:space="preserve"> PAGEREF _Toc207870374 \h </w:instrText>
            </w:r>
            <w:r>
              <w:rPr>
                <w:noProof/>
                <w:webHidden/>
              </w:rPr>
            </w:r>
            <w:r>
              <w:rPr>
                <w:noProof/>
                <w:webHidden/>
              </w:rPr>
              <w:fldChar w:fldCharType="separate"/>
            </w:r>
            <w:r>
              <w:rPr>
                <w:noProof/>
                <w:webHidden/>
              </w:rPr>
              <w:t>55</w:t>
            </w:r>
            <w:r>
              <w:rPr>
                <w:noProof/>
                <w:webHidden/>
              </w:rPr>
              <w:fldChar w:fldCharType="end"/>
            </w:r>
          </w:hyperlink>
        </w:p>
        <w:p w14:paraId="39A29BEC" w14:textId="41C8D5F3"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75" w:history="1">
            <w:r w:rsidRPr="001157EA">
              <w:rPr>
                <w:rStyle w:val="Hyperlink"/>
                <w:rFonts w:ascii="Times New Roman" w:hAnsi="Times New Roman"/>
                <w:noProof/>
              </w:rPr>
              <w:t>3.5.8. Līmes/adhezīvi, kas paredzēti tādu priekšmetu kā mākslīgo nagu, mākslīgo skropstu, zobiem paredzētu rotaslietu u. c. nostiprināšanai</w:t>
            </w:r>
            <w:r>
              <w:rPr>
                <w:noProof/>
                <w:webHidden/>
              </w:rPr>
              <w:tab/>
            </w:r>
            <w:r>
              <w:rPr>
                <w:noProof/>
                <w:webHidden/>
              </w:rPr>
              <w:fldChar w:fldCharType="begin"/>
            </w:r>
            <w:r>
              <w:rPr>
                <w:noProof/>
                <w:webHidden/>
              </w:rPr>
              <w:instrText xml:space="preserve"> PAGEREF _Toc207870375 \h </w:instrText>
            </w:r>
            <w:r>
              <w:rPr>
                <w:noProof/>
                <w:webHidden/>
              </w:rPr>
            </w:r>
            <w:r>
              <w:rPr>
                <w:noProof/>
                <w:webHidden/>
              </w:rPr>
              <w:fldChar w:fldCharType="separate"/>
            </w:r>
            <w:r>
              <w:rPr>
                <w:noProof/>
                <w:webHidden/>
              </w:rPr>
              <w:t>55</w:t>
            </w:r>
            <w:r>
              <w:rPr>
                <w:noProof/>
                <w:webHidden/>
              </w:rPr>
              <w:fldChar w:fldCharType="end"/>
            </w:r>
          </w:hyperlink>
        </w:p>
        <w:p w14:paraId="2E44884C" w14:textId="50DE7EF7"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76" w:history="1">
            <w:r w:rsidRPr="001157EA">
              <w:rPr>
                <w:rStyle w:val="Hyperlink"/>
                <w:rFonts w:ascii="Times New Roman" w:hAnsi="Times New Roman"/>
                <w:noProof/>
              </w:rPr>
              <w:t>278. Jautājums. Vai līmes/adhezīvi, kas paredzēti izstrādājumu, piemēram, mākslīgo nagu, mākslīgo skropstu, rotaslietu u. c., piestiprināšanai pie cilvēka ķermeņa ārējām daļām vai zobiem, ir kosmētikas līdzekļi?</w:t>
            </w:r>
            <w:r>
              <w:rPr>
                <w:noProof/>
                <w:webHidden/>
              </w:rPr>
              <w:tab/>
            </w:r>
            <w:r>
              <w:rPr>
                <w:noProof/>
                <w:webHidden/>
              </w:rPr>
              <w:fldChar w:fldCharType="begin"/>
            </w:r>
            <w:r>
              <w:rPr>
                <w:noProof/>
                <w:webHidden/>
              </w:rPr>
              <w:instrText xml:space="preserve"> PAGEREF _Toc207870376 \h </w:instrText>
            </w:r>
            <w:r>
              <w:rPr>
                <w:noProof/>
                <w:webHidden/>
              </w:rPr>
            </w:r>
            <w:r>
              <w:rPr>
                <w:noProof/>
                <w:webHidden/>
              </w:rPr>
              <w:fldChar w:fldCharType="separate"/>
            </w:r>
            <w:r>
              <w:rPr>
                <w:noProof/>
                <w:webHidden/>
              </w:rPr>
              <w:t>55</w:t>
            </w:r>
            <w:r>
              <w:rPr>
                <w:noProof/>
                <w:webHidden/>
              </w:rPr>
              <w:fldChar w:fldCharType="end"/>
            </w:r>
          </w:hyperlink>
        </w:p>
        <w:p w14:paraId="162DA41A" w14:textId="2298A51E"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77" w:history="1">
            <w:r w:rsidRPr="001157EA">
              <w:rPr>
                <w:rStyle w:val="Hyperlink"/>
                <w:rFonts w:ascii="Times New Roman" w:hAnsi="Times New Roman"/>
                <w:noProof/>
              </w:rPr>
              <w:t>279. Atbilde. Kosmētikas līdzekļu regulā “kosmētikas līdzeklis” ir definēts kā “jebkura viela vai maisījums, kas paredzēts saskarei ar cilvēka ķermeņa ārējām daļām (..) vai zobiem (..), lai tos tikai vai galvenokārt tīrītu, smaržinātu, mainītu to izskatu, tos aizsargātu, uzturētu labā stāvoklī vai uzlabotu ķermeņa aromātu”.</w:t>
            </w:r>
            <w:r>
              <w:rPr>
                <w:noProof/>
                <w:webHidden/>
              </w:rPr>
              <w:tab/>
            </w:r>
            <w:r>
              <w:rPr>
                <w:noProof/>
                <w:webHidden/>
              </w:rPr>
              <w:fldChar w:fldCharType="begin"/>
            </w:r>
            <w:r>
              <w:rPr>
                <w:noProof/>
                <w:webHidden/>
              </w:rPr>
              <w:instrText xml:space="preserve"> PAGEREF _Toc207870377 \h </w:instrText>
            </w:r>
            <w:r>
              <w:rPr>
                <w:noProof/>
                <w:webHidden/>
              </w:rPr>
            </w:r>
            <w:r>
              <w:rPr>
                <w:noProof/>
                <w:webHidden/>
              </w:rPr>
              <w:fldChar w:fldCharType="separate"/>
            </w:r>
            <w:r>
              <w:rPr>
                <w:noProof/>
                <w:webHidden/>
              </w:rPr>
              <w:t>55</w:t>
            </w:r>
            <w:r>
              <w:rPr>
                <w:noProof/>
                <w:webHidden/>
              </w:rPr>
              <w:fldChar w:fldCharType="end"/>
            </w:r>
          </w:hyperlink>
        </w:p>
        <w:p w14:paraId="6FFD40C6" w14:textId="46453DAD"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78" w:history="1">
            <w:r w:rsidRPr="001157EA">
              <w:rPr>
                <w:rStyle w:val="Hyperlink"/>
                <w:rFonts w:ascii="Times New Roman" w:hAnsi="Times New Roman"/>
                <w:noProof/>
              </w:rPr>
              <w:t>280. Attiecīgās līmes atbilst diviem kosmētikas līdzekļa definīcijas nosacījumiem saskaņā ar Kosmētikas līdzekļu regulu, jo tās ir vielas vai maisījumi, kas paredzēti saskarei ar cilvēka ķermeņa ārējām daļām vai zobiem. Atbilstība trešajam nosacījumam par vienīgo vai galveno mērķi, piemēram, izmainīt izskatu, ir jāizvērtē katrā gadījumā atsevišķi.</w:t>
            </w:r>
            <w:r>
              <w:rPr>
                <w:noProof/>
                <w:webHidden/>
              </w:rPr>
              <w:tab/>
            </w:r>
            <w:r>
              <w:rPr>
                <w:noProof/>
                <w:webHidden/>
              </w:rPr>
              <w:fldChar w:fldCharType="begin"/>
            </w:r>
            <w:r>
              <w:rPr>
                <w:noProof/>
                <w:webHidden/>
              </w:rPr>
              <w:instrText xml:space="preserve"> PAGEREF _Toc207870378 \h </w:instrText>
            </w:r>
            <w:r>
              <w:rPr>
                <w:noProof/>
                <w:webHidden/>
              </w:rPr>
            </w:r>
            <w:r>
              <w:rPr>
                <w:noProof/>
                <w:webHidden/>
              </w:rPr>
              <w:fldChar w:fldCharType="separate"/>
            </w:r>
            <w:r>
              <w:rPr>
                <w:noProof/>
                <w:webHidden/>
              </w:rPr>
              <w:t>55</w:t>
            </w:r>
            <w:r>
              <w:rPr>
                <w:noProof/>
                <w:webHidden/>
              </w:rPr>
              <w:fldChar w:fldCharType="end"/>
            </w:r>
          </w:hyperlink>
        </w:p>
        <w:p w14:paraId="61AAE922" w14:textId="69FEFD21"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79" w:history="1">
            <w:r w:rsidRPr="001157EA">
              <w:rPr>
                <w:rStyle w:val="Hyperlink"/>
                <w:rFonts w:ascii="Times New Roman" w:hAnsi="Times New Roman"/>
                <w:noProof/>
              </w:rPr>
              <w:t>281. Ja vielas vai maisījuma galvenā funkcija, nonākot saskarē ar cilvēka ķermeņa ārējo daļu, piemēram, ādu vai zobiem, ir mainīt to izskatu, šī viela vai maisījums, visticamāk, tiks uzskatīts par kosmētikas līdzekli, pat ja tam būs sekundāra funkcija piestiprināt izstrādājumu pie ādas vai zobiem.</w:t>
            </w:r>
            <w:r>
              <w:rPr>
                <w:noProof/>
                <w:webHidden/>
              </w:rPr>
              <w:tab/>
            </w:r>
            <w:r>
              <w:rPr>
                <w:noProof/>
                <w:webHidden/>
              </w:rPr>
              <w:fldChar w:fldCharType="begin"/>
            </w:r>
            <w:r>
              <w:rPr>
                <w:noProof/>
                <w:webHidden/>
              </w:rPr>
              <w:instrText xml:space="preserve"> PAGEREF _Toc207870379 \h </w:instrText>
            </w:r>
            <w:r>
              <w:rPr>
                <w:noProof/>
                <w:webHidden/>
              </w:rPr>
            </w:r>
            <w:r>
              <w:rPr>
                <w:noProof/>
                <w:webHidden/>
              </w:rPr>
              <w:fldChar w:fldCharType="separate"/>
            </w:r>
            <w:r>
              <w:rPr>
                <w:noProof/>
                <w:webHidden/>
              </w:rPr>
              <w:t>55</w:t>
            </w:r>
            <w:r>
              <w:rPr>
                <w:noProof/>
                <w:webHidden/>
              </w:rPr>
              <w:fldChar w:fldCharType="end"/>
            </w:r>
          </w:hyperlink>
        </w:p>
        <w:p w14:paraId="74BEAB45" w14:textId="0031B1B1"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80" w:history="1">
            <w:r w:rsidRPr="001157EA">
              <w:rPr>
                <w:rStyle w:val="Hyperlink"/>
                <w:rFonts w:ascii="Times New Roman" w:hAnsi="Times New Roman"/>
                <w:noProof/>
              </w:rPr>
              <w:t>282. Tomēr tās līmes/adhezīvi, kuru vienīgā funkcija ir piestiprināt izstrādājumu pie ķermeņa ārējās daļas (piemēram, līmes, ar kurām ir iespējams piestiprināt mākslīgās skropstas pie plakstiņa vai mākslīgos nagus pie nagu plātnītēm), nevar uzskatīt par kosmētikas līdzekļiem, jo šādām līmēm nav kosmētiskas funkcijas.</w:t>
            </w:r>
            <w:r>
              <w:rPr>
                <w:noProof/>
                <w:webHidden/>
              </w:rPr>
              <w:tab/>
            </w:r>
            <w:r>
              <w:rPr>
                <w:noProof/>
                <w:webHidden/>
              </w:rPr>
              <w:fldChar w:fldCharType="begin"/>
            </w:r>
            <w:r>
              <w:rPr>
                <w:noProof/>
                <w:webHidden/>
              </w:rPr>
              <w:instrText xml:space="preserve"> PAGEREF _Toc207870380 \h </w:instrText>
            </w:r>
            <w:r>
              <w:rPr>
                <w:noProof/>
                <w:webHidden/>
              </w:rPr>
            </w:r>
            <w:r>
              <w:rPr>
                <w:noProof/>
                <w:webHidden/>
              </w:rPr>
              <w:fldChar w:fldCharType="separate"/>
            </w:r>
            <w:r>
              <w:rPr>
                <w:noProof/>
                <w:webHidden/>
              </w:rPr>
              <w:t>55</w:t>
            </w:r>
            <w:r>
              <w:rPr>
                <w:noProof/>
                <w:webHidden/>
              </w:rPr>
              <w:fldChar w:fldCharType="end"/>
            </w:r>
          </w:hyperlink>
        </w:p>
        <w:p w14:paraId="51BD61D0" w14:textId="1D520A97"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81" w:history="1">
            <w:r w:rsidRPr="001157EA">
              <w:rPr>
                <w:rStyle w:val="Hyperlink"/>
                <w:rFonts w:ascii="Times New Roman" w:hAnsi="Times New Roman"/>
                <w:noProof/>
              </w:rPr>
              <w:t>283. Līmes, ko izmanto mākslīgo nagu piestiprināšanai, ir jānošķir no vielām un maisījumiem, kas jāuzklāj uz nagiem mākslīgo nagu veidošanai. Tās vielas un maisījumi, ko uzklāj uz nagiem mākslīgo nagu veidošanas procesā, visticamāk, atbildīs kosmētikas līdzekļa definīcijas trešajam kritērijam, t. i., vienīgajam vai galvenajam kosmētiskajam mērķim, tāpēc, visticamāk, tiks uzskatīti par kosmētikas līdzekļiem.</w:t>
            </w:r>
            <w:r>
              <w:rPr>
                <w:noProof/>
                <w:webHidden/>
              </w:rPr>
              <w:tab/>
            </w:r>
            <w:r>
              <w:rPr>
                <w:noProof/>
                <w:webHidden/>
              </w:rPr>
              <w:fldChar w:fldCharType="begin"/>
            </w:r>
            <w:r>
              <w:rPr>
                <w:noProof/>
                <w:webHidden/>
              </w:rPr>
              <w:instrText xml:space="preserve"> PAGEREF _Toc207870381 \h </w:instrText>
            </w:r>
            <w:r>
              <w:rPr>
                <w:noProof/>
                <w:webHidden/>
              </w:rPr>
            </w:r>
            <w:r>
              <w:rPr>
                <w:noProof/>
                <w:webHidden/>
              </w:rPr>
              <w:fldChar w:fldCharType="separate"/>
            </w:r>
            <w:r>
              <w:rPr>
                <w:noProof/>
                <w:webHidden/>
              </w:rPr>
              <w:t>55</w:t>
            </w:r>
            <w:r>
              <w:rPr>
                <w:noProof/>
                <w:webHidden/>
              </w:rPr>
              <w:fldChar w:fldCharType="end"/>
            </w:r>
          </w:hyperlink>
        </w:p>
        <w:p w14:paraId="695E4A31" w14:textId="3A5861B5"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82" w:history="1">
            <w:r w:rsidRPr="001157EA">
              <w:rPr>
                <w:rStyle w:val="Hyperlink"/>
                <w:rFonts w:ascii="Times New Roman" w:hAnsi="Times New Roman"/>
                <w:noProof/>
              </w:rPr>
              <w:t>284. Tas, vai kāds atsevišķs produkts ir kosmētikas līdzeklis, jānovērtē valsts kompetentajām iestādēm, un tiesas to var pārskatīt, katru gadījumu izskatot atsevišķi un ņemot vērā visas produkta īpašības. Tāpēc lēmums par to, vai noteikta veida līmi var uzskatīt par kosmētikas līdzekli, ir jāpieņem katrā gadījumā atsevišķi.</w:t>
            </w:r>
            <w:r>
              <w:rPr>
                <w:noProof/>
                <w:webHidden/>
              </w:rPr>
              <w:tab/>
            </w:r>
            <w:r>
              <w:rPr>
                <w:noProof/>
                <w:webHidden/>
              </w:rPr>
              <w:fldChar w:fldCharType="begin"/>
            </w:r>
            <w:r>
              <w:rPr>
                <w:noProof/>
                <w:webHidden/>
              </w:rPr>
              <w:instrText xml:space="preserve"> PAGEREF _Toc207870382 \h </w:instrText>
            </w:r>
            <w:r>
              <w:rPr>
                <w:noProof/>
                <w:webHidden/>
              </w:rPr>
            </w:r>
            <w:r>
              <w:rPr>
                <w:noProof/>
                <w:webHidden/>
              </w:rPr>
              <w:fldChar w:fldCharType="separate"/>
            </w:r>
            <w:r>
              <w:rPr>
                <w:noProof/>
                <w:webHidden/>
              </w:rPr>
              <w:t>55</w:t>
            </w:r>
            <w:r>
              <w:rPr>
                <w:noProof/>
                <w:webHidden/>
              </w:rPr>
              <w:fldChar w:fldCharType="end"/>
            </w:r>
          </w:hyperlink>
        </w:p>
        <w:p w14:paraId="61512DA3" w14:textId="4EEE8C28"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83" w:history="1">
            <w:r w:rsidRPr="001157EA">
              <w:rPr>
                <w:rStyle w:val="Hyperlink"/>
                <w:rFonts w:ascii="Times New Roman" w:hAnsi="Times New Roman"/>
                <w:noProof/>
              </w:rPr>
              <w:t>3.5.9. Magnētiskie acu zīmuļi</w:t>
            </w:r>
            <w:r>
              <w:rPr>
                <w:noProof/>
                <w:webHidden/>
              </w:rPr>
              <w:tab/>
            </w:r>
            <w:r>
              <w:rPr>
                <w:noProof/>
                <w:webHidden/>
              </w:rPr>
              <w:fldChar w:fldCharType="begin"/>
            </w:r>
            <w:r>
              <w:rPr>
                <w:noProof/>
                <w:webHidden/>
              </w:rPr>
              <w:instrText xml:space="preserve"> PAGEREF _Toc207870383 \h </w:instrText>
            </w:r>
            <w:r>
              <w:rPr>
                <w:noProof/>
                <w:webHidden/>
              </w:rPr>
            </w:r>
            <w:r>
              <w:rPr>
                <w:noProof/>
                <w:webHidden/>
              </w:rPr>
              <w:fldChar w:fldCharType="separate"/>
            </w:r>
            <w:r>
              <w:rPr>
                <w:noProof/>
                <w:webHidden/>
              </w:rPr>
              <w:t>56</w:t>
            </w:r>
            <w:r>
              <w:rPr>
                <w:noProof/>
                <w:webHidden/>
              </w:rPr>
              <w:fldChar w:fldCharType="end"/>
            </w:r>
          </w:hyperlink>
        </w:p>
        <w:p w14:paraId="0250BF61" w14:textId="680E728A"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84" w:history="1">
            <w:r w:rsidRPr="001157EA">
              <w:rPr>
                <w:rStyle w:val="Hyperlink"/>
                <w:rFonts w:ascii="Times New Roman" w:hAnsi="Times New Roman"/>
                <w:noProof/>
              </w:rPr>
              <w:t>285. Jautājums. Vai magnētiskie acu zīmuļi, kas ir paredzēti mākslīgo skropstu piestiprināšanai, ir kosmētikas līdzekļi?</w:t>
            </w:r>
            <w:r>
              <w:rPr>
                <w:noProof/>
                <w:webHidden/>
              </w:rPr>
              <w:tab/>
            </w:r>
            <w:r>
              <w:rPr>
                <w:noProof/>
                <w:webHidden/>
              </w:rPr>
              <w:fldChar w:fldCharType="begin"/>
            </w:r>
            <w:r>
              <w:rPr>
                <w:noProof/>
                <w:webHidden/>
              </w:rPr>
              <w:instrText xml:space="preserve"> PAGEREF _Toc207870384 \h </w:instrText>
            </w:r>
            <w:r>
              <w:rPr>
                <w:noProof/>
                <w:webHidden/>
              </w:rPr>
            </w:r>
            <w:r>
              <w:rPr>
                <w:noProof/>
                <w:webHidden/>
              </w:rPr>
              <w:fldChar w:fldCharType="separate"/>
            </w:r>
            <w:r>
              <w:rPr>
                <w:noProof/>
                <w:webHidden/>
              </w:rPr>
              <w:t>56</w:t>
            </w:r>
            <w:r>
              <w:rPr>
                <w:noProof/>
                <w:webHidden/>
              </w:rPr>
              <w:fldChar w:fldCharType="end"/>
            </w:r>
          </w:hyperlink>
        </w:p>
        <w:p w14:paraId="6ECA94B2" w14:textId="57BABDBB"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85" w:history="1">
            <w:r w:rsidRPr="001157EA">
              <w:rPr>
                <w:rStyle w:val="Hyperlink"/>
                <w:rFonts w:ascii="Times New Roman" w:hAnsi="Times New Roman"/>
                <w:noProof/>
              </w:rPr>
              <w:t>286. Atbilde. Magnētiskais acu zīmulis ir acu zīmulis, kas tiek uzklāts uz skropstu līnijas tāpat kā parasts acu zīmulis, bet tam var būt arī sekundārs mērķis – papildus tās ādas daļas, uz kuras tas tiek uzklāts, izskata maiņai tas var arī nodrošināt iespēju piestiprināt mākslīgās skropstas pie plakstiņa.</w:t>
            </w:r>
            <w:r>
              <w:rPr>
                <w:noProof/>
                <w:webHidden/>
              </w:rPr>
              <w:tab/>
            </w:r>
            <w:r>
              <w:rPr>
                <w:noProof/>
                <w:webHidden/>
              </w:rPr>
              <w:fldChar w:fldCharType="begin"/>
            </w:r>
            <w:r>
              <w:rPr>
                <w:noProof/>
                <w:webHidden/>
              </w:rPr>
              <w:instrText xml:space="preserve"> PAGEREF _Toc207870385 \h </w:instrText>
            </w:r>
            <w:r>
              <w:rPr>
                <w:noProof/>
                <w:webHidden/>
              </w:rPr>
            </w:r>
            <w:r>
              <w:rPr>
                <w:noProof/>
                <w:webHidden/>
              </w:rPr>
              <w:fldChar w:fldCharType="separate"/>
            </w:r>
            <w:r>
              <w:rPr>
                <w:noProof/>
                <w:webHidden/>
              </w:rPr>
              <w:t>56</w:t>
            </w:r>
            <w:r>
              <w:rPr>
                <w:noProof/>
                <w:webHidden/>
              </w:rPr>
              <w:fldChar w:fldCharType="end"/>
            </w:r>
          </w:hyperlink>
        </w:p>
        <w:p w14:paraId="6CB7742A" w14:textId="78314E02"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86" w:history="1">
            <w:r w:rsidRPr="001157EA">
              <w:rPr>
                <w:rStyle w:val="Hyperlink"/>
                <w:rFonts w:ascii="Times New Roman" w:hAnsi="Times New Roman"/>
                <w:noProof/>
              </w:rPr>
              <w:t xml:space="preserve">287. Krāsainu magnētisko acu zīmuli var uzskatīt par kosmētikas līdzekli, kas līdzīgs nemagnētiskam acu zīmulim, jo tas ir “paredzēts saskarei ar cilvēka ķermeņa ārējām daļām (..)”, lai tās “tikai vai galvenokārt tīrītu, smaržinātu, mainītu to izskatu (..)”. Otru </w:t>
            </w:r>
            <w:r w:rsidRPr="001157EA">
              <w:rPr>
                <w:rStyle w:val="Hyperlink"/>
                <w:rFonts w:ascii="Times New Roman" w:hAnsi="Times New Roman"/>
                <w:noProof/>
              </w:rPr>
              <w:lastRenderedPageBreak/>
              <w:t>funkciju – mākslīgo skropstu piestiprināšanu – varētu uzskatīt par sekundāru mērķi salīdzinājumā ar galveno kosmētisko mērķi.</w:t>
            </w:r>
            <w:r>
              <w:rPr>
                <w:noProof/>
                <w:webHidden/>
              </w:rPr>
              <w:tab/>
            </w:r>
            <w:r>
              <w:rPr>
                <w:noProof/>
                <w:webHidden/>
              </w:rPr>
              <w:fldChar w:fldCharType="begin"/>
            </w:r>
            <w:r>
              <w:rPr>
                <w:noProof/>
                <w:webHidden/>
              </w:rPr>
              <w:instrText xml:space="preserve"> PAGEREF _Toc207870386 \h </w:instrText>
            </w:r>
            <w:r>
              <w:rPr>
                <w:noProof/>
                <w:webHidden/>
              </w:rPr>
            </w:r>
            <w:r>
              <w:rPr>
                <w:noProof/>
                <w:webHidden/>
              </w:rPr>
              <w:fldChar w:fldCharType="separate"/>
            </w:r>
            <w:r>
              <w:rPr>
                <w:noProof/>
                <w:webHidden/>
              </w:rPr>
              <w:t>56</w:t>
            </w:r>
            <w:r>
              <w:rPr>
                <w:noProof/>
                <w:webHidden/>
              </w:rPr>
              <w:fldChar w:fldCharType="end"/>
            </w:r>
          </w:hyperlink>
        </w:p>
        <w:p w14:paraId="54F057A2" w14:textId="6D4018EC" w:rsidR="00E825EA" w:rsidRDefault="00E825EA">
          <w:pPr>
            <w:pStyle w:val="TOC1"/>
            <w:tabs>
              <w:tab w:val="right" w:leader="dot" w:pos="9632"/>
            </w:tabs>
            <w:rPr>
              <w:rFonts w:asciiTheme="minorHAnsi" w:eastAsiaTheme="minorEastAsia" w:hAnsiTheme="minorHAnsi" w:cstheme="minorBidi"/>
              <w:b w:val="0"/>
              <w:bCs w:val="0"/>
              <w:i w:val="0"/>
              <w:iCs w:val="0"/>
              <w:noProof/>
              <w:kern w:val="2"/>
              <w:lang w:val="en-GB" w:eastAsia="en-GB"/>
              <w14:ligatures w14:val="standardContextual"/>
            </w:rPr>
          </w:pPr>
          <w:hyperlink w:anchor="_Toc207870387" w:history="1">
            <w:r w:rsidRPr="001157EA">
              <w:rPr>
                <w:rStyle w:val="Hyperlink"/>
                <w:rFonts w:ascii="Times New Roman" w:hAnsi="Times New Roman"/>
                <w:noProof/>
              </w:rPr>
              <w:t>288. Jebkurā gadījumā lēmums par produktu klasifikāciju valsts kompetentajām iestādēm ir jāpieņem katrā gadījumā atsevišķi, ņemot vērā visas produkta īpašības.</w:t>
            </w:r>
            <w:r>
              <w:rPr>
                <w:noProof/>
                <w:webHidden/>
              </w:rPr>
              <w:tab/>
            </w:r>
            <w:r>
              <w:rPr>
                <w:noProof/>
                <w:webHidden/>
              </w:rPr>
              <w:fldChar w:fldCharType="begin"/>
            </w:r>
            <w:r>
              <w:rPr>
                <w:noProof/>
                <w:webHidden/>
              </w:rPr>
              <w:instrText xml:space="preserve"> PAGEREF _Toc207870387 \h </w:instrText>
            </w:r>
            <w:r>
              <w:rPr>
                <w:noProof/>
                <w:webHidden/>
              </w:rPr>
            </w:r>
            <w:r>
              <w:rPr>
                <w:noProof/>
                <w:webHidden/>
              </w:rPr>
              <w:fldChar w:fldCharType="separate"/>
            </w:r>
            <w:r>
              <w:rPr>
                <w:noProof/>
                <w:webHidden/>
              </w:rPr>
              <w:t>56</w:t>
            </w:r>
            <w:r>
              <w:rPr>
                <w:noProof/>
                <w:webHidden/>
              </w:rPr>
              <w:fldChar w:fldCharType="end"/>
            </w:r>
          </w:hyperlink>
        </w:p>
        <w:p w14:paraId="6D6390B0" w14:textId="235EBCBE" w:rsidR="009C7DD1" w:rsidRDefault="009C7DD1">
          <w:r>
            <w:rPr>
              <w:b/>
              <w:bCs/>
              <w:noProof/>
            </w:rPr>
            <w:fldChar w:fldCharType="end"/>
          </w:r>
        </w:p>
      </w:sdtContent>
    </w:sdt>
    <w:p w14:paraId="06900EE7" w14:textId="472301FB" w:rsidR="007736B9" w:rsidRDefault="007736B9" w:rsidP="00122A09">
      <w:pPr>
        <w:ind w:right="3"/>
        <w:rPr>
          <w:rFonts w:ascii="Times New Roman" w:hAnsi="Times New Roman"/>
          <w:sz w:val="24"/>
        </w:rPr>
      </w:pPr>
    </w:p>
    <w:p w14:paraId="668E87BA" w14:textId="77777777" w:rsidR="008D6619" w:rsidRDefault="008D6619">
      <w:pPr>
        <w:rPr>
          <w:rFonts w:ascii="Times New Roman" w:hAnsi="Times New Roman"/>
          <w:b/>
          <w:bCs/>
          <w:smallCaps/>
          <w:color w:val="001F5F"/>
          <w:sz w:val="24"/>
          <w:szCs w:val="24"/>
        </w:rPr>
      </w:pPr>
      <w:r>
        <w:rPr>
          <w:rFonts w:ascii="Times New Roman" w:hAnsi="Times New Roman"/>
          <w:smallCaps/>
          <w:color w:val="001F5F"/>
        </w:rPr>
        <w:br w:type="page"/>
      </w:r>
    </w:p>
    <w:p w14:paraId="3D8B2163" w14:textId="69C931F6" w:rsidR="00341EFE" w:rsidRPr="00DF4BA1" w:rsidRDefault="00341EFE" w:rsidP="00122A09">
      <w:pPr>
        <w:pStyle w:val="Heading1"/>
        <w:spacing w:before="78"/>
        <w:ind w:left="0" w:right="3" w:firstLine="0"/>
        <w:rPr>
          <w:rFonts w:ascii="Times New Roman" w:hAnsi="Times New Roman"/>
          <w:smallCaps/>
          <w:noProof/>
          <w:color w:val="001F5F"/>
          <w:sz w:val="28"/>
          <w:szCs w:val="28"/>
        </w:rPr>
      </w:pPr>
      <w:bookmarkStart w:id="2" w:name="_Toc207870073"/>
      <w:r w:rsidRPr="00DF4BA1">
        <w:rPr>
          <w:rFonts w:ascii="Times New Roman" w:hAnsi="Times New Roman"/>
          <w:smallCaps/>
          <w:color w:val="001F5F"/>
          <w:sz w:val="28"/>
          <w:szCs w:val="28"/>
        </w:rPr>
        <w:lastRenderedPageBreak/>
        <w:t>Ievads</w:t>
      </w:r>
      <w:bookmarkStart w:id="3" w:name="Introduction"/>
      <w:bookmarkStart w:id="4" w:name="_bookmark1"/>
      <w:bookmarkEnd w:id="2"/>
      <w:bookmarkEnd w:id="3"/>
      <w:bookmarkEnd w:id="4"/>
    </w:p>
    <w:p w14:paraId="1D8C9E45" w14:textId="77777777" w:rsidR="00341EFE" w:rsidRPr="00E45E33" w:rsidRDefault="00341EFE" w:rsidP="00122A09">
      <w:pPr>
        <w:pStyle w:val="BodyText"/>
        <w:spacing w:before="22"/>
        <w:ind w:right="3"/>
        <w:rPr>
          <w:rFonts w:ascii="Times New Roman" w:hAnsi="Times New Roman"/>
          <w:b/>
          <w:noProof/>
        </w:rPr>
      </w:pPr>
    </w:p>
    <w:p w14:paraId="36A08599" w14:textId="73DD8B34" w:rsidR="00341EFE" w:rsidRPr="007736B9" w:rsidRDefault="007736B9" w:rsidP="00122A09">
      <w:pPr>
        <w:tabs>
          <w:tab w:val="left" w:pos="614"/>
          <w:tab w:val="left" w:pos="616"/>
        </w:tabs>
        <w:ind w:left="284" w:right="3" w:hanging="284"/>
        <w:jc w:val="both"/>
        <w:rPr>
          <w:rFonts w:ascii="Times New Roman" w:hAnsi="Times New Roman"/>
          <w:noProof/>
          <w:sz w:val="24"/>
        </w:rPr>
      </w:pPr>
      <w:r>
        <w:rPr>
          <w:rFonts w:ascii="Times New Roman" w:hAnsi="Times New Roman"/>
          <w:sz w:val="24"/>
        </w:rPr>
        <w:t>1. Ir ļoti svarīgi skaidri noteikt Eiropas Parlamenta un Padomes 2009. gada 30. novembra Regulas (EK) Nr. 1223/2009 par kosmētikas līdzekļiem (“Kosmētikas līdzekļu regula”)</w:t>
      </w:r>
      <w:r>
        <w:rPr>
          <w:rStyle w:val="FootnoteReference"/>
          <w:rFonts w:ascii="Times New Roman" w:hAnsi="Times New Roman"/>
          <w:noProof/>
          <w:sz w:val="24"/>
        </w:rPr>
        <w:footnoteReference w:id="3"/>
      </w:r>
      <w:r>
        <w:rPr>
          <w:rFonts w:ascii="Times New Roman" w:hAnsi="Times New Roman"/>
          <w:sz w:val="24"/>
        </w:rPr>
        <w:t xml:space="preserve"> piemērošanas jomu, lai dalībvalstu kompetentās iestādes varētu Kosmētikas līdzekļu regulu pareizi īstenot, pareizi interpretēt un piemērot.</w:t>
      </w:r>
    </w:p>
    <w:p w14:paraId="473211D4" w14:textId="7AB3BDD2" w:rsidR="00341EFE" w:rsidRPr="007736B9" w:rsidRDefault="007736B9" w:rsidP="00122A09">
      <w:pPr>
        <w:tabs>
          <w:tab w:val="left" w:pos="614"/>
          <w:tab w:val="left" w:pos="616"/>
        </w:tabs>
        <w:spacing w:before="235"/>
        <w:ind w:left="284" w:right="3" w:hanging="284"/>
        <w:jc w:val="both"/>
        <w:rPr>
          <w:rFonts w:ascii="Times New Roman" w:hAnsi="Times New Roman"/>
          <w:noProof/>
          <w:sz w:val="24"/>
        </w:rPr>
      </w:pPr>
      <w:r>
        <w:rPr>
          <w:rFonts w:ascii="Times New Roman" w:hAnsi="Times New Roman"/>
          <w:sz w:val="24"/>
        </w:rPr>
        <w:t>2. Attiecībā uz Eiropas Parlamenta un Padomes 2001. gada 6. novembra Direktīvu 2001/83/EK par Kopienas kodeksu, kas attiecas uz cilvēkiem paredzētām zālēm</w:t>
      </w:r>
      <w:r w:rsidR="00C10AC5">
        <w:rPr>
          <w:rStyle w:val="FootnoteReference"/>
          <w:rFonts w:ascii="Times New Roman" w:hAnsi="Times New Roman"/>
          <w:noProof/>
          <w:sz w:val="24"/>
        </w:rPr>
        <w:footnoteReference w:id="4"/>
      </w:r>
      <w:r>
        <w:rPr>
          <w:rFonts w:ascii="Times New Roman" w:hAnsi="Times New Roman"/>
          <w:sz w:val="24"/>
        </w:rPr>
        <w:t xml:space="preserve"> (“Zāļu direktīva”), Komisija ir publicējusi “Norādījumu dokumentu par Kosmētikas līdzekļu direktīvas (76/768/EEK) un Zāļu direktīvas (2001/83/EK) norobežošanu, par ko ir vienojušies Komisijas dienesti un dalībvalstu kompetentās iestādes” (“Norādījumu dokuments par kosmētikas līdzekļiem/zālēm”)</w:t>
      </w:r>
      <w:r w:rsidR="00C10AC5">
        <w:rPr>
          <w:rStyle w:val="FootnoteReference"/>
          <w:rFonts w:ascii="Times New Roman" w:hAnsi="Times New Roman"/>
          <w:noProof/>
          <w:sz w:val="24"/>
        </w:rPr>
        <w:footnoteReference w:id="5"/>
      </w:r>
      <w:r>
        <w:rPr>
          <w:rFonts w:ascii="Times New Roman" w:hAnsi="Times New Roman"/>
          <w:sz w:val="24"/>
        </w:rPr>
        <w:t>, kurā izklāstītas tiesību normas par robežas noteikšanu starp Kosmētikas līdzekļu direktīvu (tagad aizstāta ar Kosmētikas līdzekļu regulu) un Zāļu direktīvu.</w:t>
      </w:r>
    </w:p>
    <w:p w14:paraId="66E2C449" w14:textId="6169F753" w:rsidR="00341EFE" w:rsidRPr="007736B9" w:rsidRDefault="007736B9" w:rsidP="00122A09">
      <w:pPr>
        <w:tabs>
          <w:tab w:val="left" w:pos="614"/>
          <w:tab w:val="left" w:pos="616"/>
        </w:tabs>
        <w:spacing w:before="231"/>
        <w:ind w:left="284" w:right="3" w:hanging="284"/>
        <w:jc w:val="both"/>
        <w:rPr>
          <w:rFonts w:ascii="Times New Roman" w:hAnsi="Times New Roman"/>
          <w:noProof/>
          <w:sz w:val="24"/>
        </w:rPr>
      </w:pPr>
      <w:r>
        <w:rPr>
          <w:rFonts w:ascii="Times New Roman" w:hAnsi="Times New Roman"/>
          <w:sz w:val="24"/>
        </w:rPr>
        <w:t>3. Apspriedes laikā ar dalībvalstīm Komisija secināja, ka ir nepieciešami norādījumi, kas nav tikai abstrakti noteikumi un kas aptver to faktisko piemērošanu. Šajā nolūkā, lai nodrošinātu vienotu pieeju, “Robežproduktu apakšgrupa”, kurā darbojas eksperti no “Kosmētikas līdzekļu darba grupas” un citiem attiecīgajiem Komisijas dienestiem, regulāri tiekas, lai apspriestu Kosmētikas līdzekļu regulas 2. panta 1. punkta a) apakšpunkta piemērošanu.</w:t>
      </w:r>
    </w:p>
    <w:p w14:paraId="0DA1DD41" w14:textId="77777777" w:rsidR="007736B9" w:rsidRDefault="007736B9" w:rsidP="00122A09">
      <w:pPr>
        <w:tabs>
          <w:tab w:val="left" w:pos="614"/>
          <w:tab w:val="left" w:pos="616"/>
        </w:tabs>
        <w:ind w:left="284" w:right="3" w:hanging="284"/>
        <w:jc w:val="both"/>
        <w:rPr>
          <w:rFonts w:ascii="Times New Roman" w:hAnsi="Times New Roman"/>
          <w:noProof/>
          <w:sz w:val="24"/>
        </w:rPr>
      </w:pPr>
    </w:p>
    <w:p w14:paraId="24910F4B" w14:textId="6C9937B3" w:rsidR="00341EFE" w:rsidRPr="007736B9" w:rsidRDefault="007736B9" w:rsidP="00122A09">
      <w:pPr>
        <w:tabs>
          <w:tab w:val="left" w:pos="614"/>
          <w:tab w:val="left" w:pos="616"/>
        </w:tabs>
        <w:ind w:left="284" w:right="3" w:hanging="284"/>
        <w:jc w:val="both"/>
        <w:rPr>
          <w:rFonts w:ascii="Times New Roman" w:hAnsi="Times New Roman"/>
          <w:noProof/>
          <w:sz w:val="24"/>
        </w:rPr>
      </w:pPr>
      <w:r>
        <w:rPr>
          <w:rFonts w:ascii="Times New Roman" w:hAnsi="Times New Roman"/>
          <w:sz w:val="24"/>
        </w:rPr>
        <w:t>4. Šajā rokasgrāmatā ir atspoguļotas šajā grupā panāktās vienošanās par tiem produktiem vai produktu kategorijām, par ko iepriekš ir bijušas šaubas.</w:t>
      </w:r>
    </w:p>
    <w:p w14:paraId="1A5AE4B9" w14:textId="77777777" w:rsidR="007736B9" w:rsidRDefault="007736B9" w:rsidP="00122A09">
      <w:pPr>
        <w:tabs>
          <w:tab w:val="left" w:pos="614"/>
          <w:tab w:val="left" w:pos="616"/>
        </w:tabs>
        <w:ind w:left="284" w:right="3" w:hanging="284"/>
        <w:jc w:val="both"/>
        <w:rPr>
          <w:rFonts w:ascii="Times New Roman" w:hAnsi="Times New Roman"/>
          <w:noProof/>
          <w:sz w:val="24"/>
        </w:rPr>
      </w:pPr>
    </w:p>
    <w:p w14:paraId="6C0483DD" w14:textId="507605BC" w:rsidR="00341EFE" w:rsidRPr="007736B9" w:rsidRDefault="007736B9" w:rsidP="00122A09">
      <w:pPr>
        <w:tabs>
          <w:tab w:val="left" w:pos="614"/>
          <w:tab w:val="left" w:pos="616"/>
        </w:tabs>
        <w:ind w:left="284" w:right="3" w:hanging="284"/>
        <w:jc w:val="both"/>
        <w:rPr>
          <w:rFonts w:ascii="Times New Roman" w:hAnsi="Times New Roman"/>
          <w:noProof/>
          <w:sz w:val="24"/>
        </w:rPr>
      </w:pPr>
      <w:r>
        <w:rPr>
          <w:rFonts w:ascii="Times New Roman" w:hAnsi="Times New Roman"/>
          <w:sz w:val="24"/>
        </w:rPr>
        <w:t>5. Tomēr, lūdzu, ņemiet vērā, ka šajā rokasgrāmatā paustie viedokļi nav juridiski saistoši, jo tikai Tiesa (“</w:t>
      </w:r>
      <w:r>
        <w:rPr>
          <w:rFonts w:ascii="Times New Roman" w:hAnsi="Times New Roman"/>
          <w:sz w:val="24"/>
          <w:u w:val="single"/>
        </w:rPr>
        <w:t>Tiesa</w:t>
      </w:r>
      <w:r>
        <w:rPr>
          <w:rFonts w:ascii="Times New Roman" w:hAnsi="Times New Roman"/>
          <w:sz w:val="24"/>
        </w:rPr>
        <w:t>”, “</w:t>
      </w:r>
      <w:r>
        <w:rPr>
          <w:rFonts w:ascii="Times New Roman" w:hAnsi="Times New Roman"/>
          <w:sz w:val="24"/>
          <w:u w:val="single"/>
        </w:rPr>
        <w:t>EKT</w:t>
      </w:r>
      <w:r>
        <w:rPr>
          <w:rFonts w:ascii="Times New Roman" w:hAnsi="Times New Roman"/>
          <w:sz w:val="24"/>
        </w:rPr>
        <w:t>”) var veikt autoritatīvu Savienības tiesību aktu interpretāciju.</w:t>
      </w:r>
    </w:p>
    <w:p w14:paraId="160EE646" w14:textId="77777777" w:rsidR="007736B9" w:rsidRDefault="007736B9" w:rsidP="00122A09">
      <w:pPr>
        <w:tabs>
          <w:tab w:val="left" w:pos="614"/>
          <w:tab w:val="left" w:pos="616"/>
        </w:tabs>
        <w:ind w:left="284" w:right="3" w:hanging="284"/>
        <w:jc w:val="both"/>
        <w:rPr>
          <w:rFonts w:ascii="Times New Roman" w:hAnsi="Times New Roman"/>
          <w:noProof/>
          <w:sz w:val="24"/>
        </w:rPr>
      </w:pPr>
    </w:p>
    <w:p w14:paraId="0443AA67" w14:textId="4D0E6943" w:rsidR="00341EFE" w:rsidRPr="007736B9" w:rsidRDefault="007736B9" w:rsidP="00122A09">
      <w:pPr>
        <w:tabs>
          <w:tab w:val="left" w:pos="614"/>
          <w:tab w:val="left" w:pos="616"/>
        </w:tabs>
        <w:ind w:left="284" w:right="3" w:hanging="284"/>
        <w:jc w:val="both"/>
        <w:rPr>
          <w:rFonts w:ascii="Times New Roman" w:hAnsi="Times New Roman"/>
          <w:noProof/>
          <w:sz w:val="24"/>
        </w:rPr>
      </w:pPr>
      <w:r>
        <w:rPr>
          <w:rFonts w:ascii="Times New Roman" w:hAnsi="Times New Roman"/>
          <w:sz w:val="24"/>
        </w:rPr>
        <w:t>6. Šī rokasgrāmata neatbrīvo valstu kompetentās iestādes no pienākuma katram produktam atsevišķi noteikt, vai tas ietilpst Kosmētikas līdzekļu regulas vai citu nozares tiesību aktu piemērošanas jomā. Tiesa ir vairākkārt lēmusi, ka valsts iestādēm, rīkojoties tiesu uzraudzībā, katrs gadījums ir jāizvērtē atsevišķi, ņemot vērā visas produkta īpašības.</w:t>
      </w:r>
      <w:r w:rsidR="00C10AC5">
        <w:rPr>
          <w:rStyle w:val="FootnoteReference"/>
          <w:rFonts w:ascii="Times New Roman" w:hAnsi="Times New Roman"/>
          <w:noProof/>
          <w:sz w:val="24"/>
        </w:rPr>
        <w:footnoteReference w:id="6"/>
      </w:r>
    </w:p>
    <w:p w14:paraId="32ECE14C" w14:textId="1FB1DDC4" w:rsidR="00341EFE" w:rsidRPr="007736B9" w:rsidRDefault="007736B9" w:rsidP="00122A09">
      <w:pPr>
        <w:tabs>
          <w:tab w:val="left" w:pos="614"/>
          <w:tab w:val="left" w:pos="616"/>
        </w:tabs>
        <w:spacing w:before="236"/>
        <w:ind w:left="284" w:right="3" w:hanging="284"/>
        <w:jc w:val="both"/>
        <w:rPr>
          <w:rFonts w:ascii="Times New Roman" w:hAnsi="Times New Roman"/>
          <w:noProof/>
          <w:sz w:val="24"/>
        </w:rPr>
      </w:pPr>
      <w:r>
        <w:rPr>
          <w:rFonts w:ascii="Times New Roman" w:hAnsi="Times New Roman"/>
          <w:sz w:val="24"/>
        </w:rPr>
        <w:t>7. Tādēļ šajā rokasgrāmatā nav “paredzēts”, kurš tiesiskais regulējums ir piemērojams. Drīzāk tā ir kā viens no daudziem elementiem, kas palīdz valstu kompetentajām iestādēm katrā atsevišķā gadījumā pieņemt lēmumus par atsevišķiem produktiem.</w:t>
      </w:r>
    </w:p>
    <w:p w14:paraId="0787FD11" w14:textId="77777777" w:rsidR="00C10AC5" w:rsidRDefault="00C10AC5" w:rsidP="00122A09">
      <w:pPr>
        <w:spacing w:before="1"/>
        <w:ind w:left="284" w:right="3" w:hanging="284"/>
        <w:jc w:val="both"/>
        <w:rPr>
          <w:rFonts w:ascii="Times New Roman" w:hAnsi="Times New Roman"/>
          <w:noProof/>
          <w:sz w:val="24"/>
        </w:rPr>
      </w:pPr>
    </w:p>
    <w:p w14:paraId="2E9132E2" w14:textId="0B757188" w:rsidR="00341EFE" w:rsidRPr="00C10AC5" w:rsidRDefault="00C10AC5" w:rsidP="00122A09">
      <w:pPr>
        <w:spacing w:before="1"/>
        <w:ind w:left="284" w:right="3" w:hanging="284"/>
        <w:jc w:val="both"/>
        <w:rPr>
          <w:rFonts w:ascii="Times New Roman" w:hAnsi="Times New Roman"/>
          <w:noProof/>
          <w:sz w:val="24"/>
        </w:rPr>
      </w:pPr>
      <w:r>
        <w:rPr>
          <w:rFonts w:ascii="Times New Roman" w:hAnsi="Times New Roman"/>
          <w:sz w:val="24"/>
        </w:rPr>
        <w:t>8. Šī rokasgrāmata neliedz valsts iestādei iespēju apspriesties ar kolēģiem no citām attiecīgajām reglamentētajām nozarēm, lai iegūtu pilnīgu priekšstatu par visiem ar konkrēto produktu saistītajiem aspektiem.</w:t>
      </w:r>
    </w:p>
    <w:p w14:paraId="38AD925E" w14:textId="77777777" w:rsidR="00C10AC5" w:rsidRDefault="00C10AC5" w:rsidP="00122A09">
      <w:pPr>
        <w:tabs>
          <w:tab w:val="left" w:pos="614"/>
          <w:tab w:val="left" w:pos="616"/>
        </w:tabs>
        <w:ind w:left="284" w:right="3" w:hanging="284"/>
        <w:rPr>
          <w:rFonts w:ascii="Times New Roman" w:hAnsi="Times New Roman"/>
          <w:noProof/>
          <w:sz w:val="24"/>
        </w:rPr>
      </w:pPr>
    </w:p>
    <w:p w14:paraId="1359DA27" w14:textId="2BE8FF5F" w:rsidR="00C10AC5" w:rsidRDefault="00C10AC5" w:rsidP="00122A09">
      <w:pPr>
        <w:tabs>
          <w:tab w:val="left" w:pos="614"/>
          <w:tab w:val="left" w:pos="616"/>
        </w:tabs>
        <w:ind w:left="284" w:right="3" w:hanging="284"/>
        <w:rPr>
          <w:rFonts w:ascii="Times New Roman" w:hAnsi="Times New Roman"/>
          <w:noProof/>
          <w:sz w:val="24"/>
        </w:rPr>
      </w:pPr>
      <w:r>
        <w:rPr>
          <w:rFonts w:ascii="Times New Roman" w:hAnsi="Times New Roman"/>
          <w:sz w:val="24"/>
        </w:rPr>
        <w:t>9. Šīs rokasgrāmatas struktūra atbilst Kosmētikas līdzekļu regulas 2. panta 1. punkta a) apakšpunktā sniegtajai “kosmētikas līdzekļa” definīcijai.</w:t>
      </w:r>
    </w:p>
    <w:p w14:paraId="2499B11C" w14:textId="77777777" w:rsidR="00C10AC5" w:rsidRDefault="00C10AC5" w:rsidP="00122A09">
      <w:pPr>
        <w:ind w:right="3"/>
        <w:rPr>
          <w:rFonts w:ascii="Times New Roman" w:hAnsi="Times New Roman"/>
          <w:noProof/>
          <w:sz w:val="24"/>
        </w:rPr>
      </w:pPr>
      <w:r>
        <w:br w:type="page"/>
      </w:r>
    </w:p>
    <w:p w14:paraId="1E15584C" w14:textId="621EC9FA" w:rsidR="00341EFE" w:rsidRPr="00DF4BA1" w:rsidRDefault="00C10AC5" w:rsidP="001A70E9">
      <w:pPr>
        <w:pStyle w:val="Heading1"/>
        <w:tabs>
          <w:tab w:val="left" w:pos="142"/>
        </w:tabs>
        <w:spacing w:before="0"/>
        <w:ind w:left="0" w:right="3" w:firstLine="0"/>
        <w:rPr>
          <w:rFonts w:ascii="Times New Roman" w:hAnsi="Times New Roman"/>
          <w:smallCaps/>
          <w:noProof/>
          <w:sz w:val="28"/>
          <w:szCs w:val="28"/>
        </w:rPr>
      </w:pPr>
      <w:bookmarkStart w:id="5" w:name="1._Type_of_Product_–_Substance_or_Mixtur"/>
      <w:bookmarkStart w:id="6" w:name="1.1._Tongue_brushes_releasing_a_substanc"/>
      <w:bookmarkStart w:id="7" w:name="1.2._Clothes_releasing_a_substance_or_a_"/>
      <w:bookmarkStart w:id="8" w:name="_Toc207870074"/>
      <w:bookmarkEnd w:id="5"/>
      <w:bookmarkEnd w:id="6"/>
      <w:bookmarkEnd w:id="7"/>
      <w:r w:rsidRPr="00DF4BA1">
        <w:rPr>
          <w:rFonts w:ascii="Times New Roman" w:hAnsi="Times New Roman"/>
          <w:smallCaps/>
          <w:sz w:val="28"/>
          <w:szCs w:val="28"/>
        </w:rPr>
        <w:lastRenderedPageBreak/>
        <w:t>1. Produkta veids – viela vai maisījums</w:t>
      </w:r>
      <w:bookmarkStart w:id="9" w:name="_bookmark2"/>
      <w:bookmarkEnd w:id="8"/>
      <w:bookmarkEnd w:id="9"/>
    </w:p>
    <w:p w14:paraId="33E91CF3" w14:textId="77777777" w:rsidR="00341EFE" w:rsidRPr="00E45E33" w:rsidRDefault="00341EFE" w:rsidP="00122A09">
      <w:pPr>
        <w:pStyle w:val="BodyText"/>
        <w:ind w:right="3"/>
        <w:rPr>
          <w:rFonts w:ascii="Times New Roman" w:hAnsi="Times New Roman"/>
          <w:b/>
          <w:noProof/>
        </w:rPr>
      </w:pPr>
    </w:p>
    <w:p w14:paraId="110858BE" w14:textId="45A3371D" w:rsidR="00341EFE" w:rsidRDefault="00C10AC5" w:rsidP="00122A09">
      <w:pPr>
        <w:pStyle w:val="Heading1"/>
        <w:tabs>
          <w:tab w:val="left" w:pos="1336"/>
        </w:tabs>
        <w:spacing w:before="0"/>
        <w:ind w:left="284" w:right="3" w:hanging="284"/>
        <w:jc w:val="both"/>
        <w:rPr>
          <w:rFonts w:ascii="Times New Roman" w:hAnsi="Times New Roman"/>
          <w:noProof/>
          <w:color w:val="001F5F"/>
        </w:rPr>
      </w:pPr>
      <w:bookmarkStart w:id="10" w:name="_Toc207870075"/>
      <w:r>
        <w:rPr>
          <w:rFonts w:ascii="Times New Roman" w:hAnsi="Times New Roman"/>
          <w:color w:val="001F5F"/>
        </w:rPr>
        <w:t>1.1. Mēles birstes, kas izdala kādu vielu vai maisījumu</w:t>
      </w:r>
      <w:bookmarkStart w:id="11" w:name="_bookmark3"/>
      <w:bookmarkEnd w:id="10"/>
      <w:bookmarkEnd w:id="11"/>
    </w:p>
    <w:p w14:paraId="4725448F" w14:textId="77777777" w:rsidR="00303563" w:rsidRPr="00E45E33" w:rsidRDefault="00303563" w:rsidP="00122A09">
      <w:pPr>
        <w:pStyle w:val="Heading1"/>
        <w:tabs>
          <w:tab w:val="left" w:pos="1336"/>
        </w:tabs>
        <w:spacing w:before="0"/>
        <w:ind w:left="284" w:right="3" w:hanging="284"/>
        <w:jc w:val="both"/>
        <w:rPr>
          <w:rFonts w:ascii="Times New Roman" w:hAnsi="Times New Roman"/>
          <w:noProof/>
          <w:color w:val="001F5F"/>
        </w:rPr>
      </w:pPr>
    </w:p>
    <w:p w14:paraId="084128EC" w14:textId="095B9AD7" w:rsidR="00341EFE" w:rsidRPr="00E45E33" w:rsidRDefault="008E1475" w:rsidP="00122A09">
      <w:pPr>
        <w:pStyle w:val="Heading1"/>
        <w:tabs>
          <w:tab w:val="left" w:pos="142"/>
        </w:tabs>
        <w:spacing w:before="0"/>
        <w:ind w:left="284" w:right="3" w:hanging="284"/>
        <w:jc w:val="both"/>
        <w:rPr>
          <w:rFonts w:ascii="Times New Roman" w:hAnsi="Times New Roman"/>
          <w:noProof/>
        </w:rPr>
      </w:pPr>
      <w:bookmarkStart w:id="12" w:name="_Toc207868636"/>
      <w:bookmarkStart w:id="13" w:name="_Toc207870076"/>
      <w:r>
        <w:rPr>
          <w:rFonts w:ascii="Times New Roman" w:hAnsi="Times New Roman"/>
          <w:b w:val="0"/>
        </w:rPr>
        <w:t>10.</w:t>
      </w:r>
      <w:r>
        <w:rPr>
          <w:rFonts w:ascii="Times New Roman" w:hAnsi="Times New Roman"/>
        </w:rPr>
        <w:t xml:space="preserve"> Jautājums. Vai mēles birste, kas izdala kādu vielu vai maisījumu, ir kosmētikas līdzeklis?</w:t>
      </w:r>
      <w:bookmarkEnd w:id="12"/>
      <w:bookmarkEnd w:id="13"/>
    </w:p>
    <w:p w14:paraId="2BAE2A9A" w14:textId="77777777" w:rsidR="008E1475" w:rsidRDefault="008E1475" w:rsidP="00122A09">
      <w:pPr>
        <w:tabs>
          <w:tab w:val="left" w:pos="613"/>
          <w:tab w:val="left" w:pos="616"/>
        </w:tabs>
        <w:ind w:left="284" w:right="3" w:hanging="284"/>
        <w:jc w:val="both"/>
        <w:rPr>
          <w:rFonts w:ascii="Times New Roman" w:hAnsi="Times New Roman"/>
          <w:b/>
          <w:noProof/>
          <w:sz w:val="24"/>
        </w:rPr>
      </w:pPr>
    </w:p>
    <w:p w14:paraId="46CBAC8B" w14:textId="5AFFD2EF" w:rsidR="00341EFE" w:rsidRDefault="008E1475" w:rsidP="00122A09">
      <w:pPr>
        <w:tabs>
          <w:tab w:val="left" w:pos="613"/>
          <w:tab w:val="left" w:pos="616"/>
        </w:tabs>
        <w:ind w:left="284" w:right="3" w:hanging="284"/>
        <w:jc w:val="both"/>
        <w:rPr>
          <w:rFonts w:ascii="Times New Roman" w:hAnsi="Times New Roman"/>
          <w:noProof/>
          <w:sz w:val="24"/>
        </w:rPr>
      </w:pPr>
      <w:r>
        <w:rPr>
          <w:rFonts w:ascii="Times New Roman" w:hAnsi="Times New Roman"/>
          <w:sz w:val="24"/>
        </w:rPr>
        <w:t>11.</w:t>
      </w:r>
      <w:r>
        <w:rPr>
          <w:rFonts w:ascii="Times New Roman" w:hAnsi="Times New Roman"/>
          <w:b/>
          <w:sz w:val="24"/>
        </w:rPr>
        <w:t xml:space="preserve"> Atbilde. </w:t>
      </w:r>
      <w:r>
        <w:rPr>
          <w:rFonts w:ascii="Times New Roman" w:hAnsi="Times New Roman"/>
          <w:sz w:val="24"/>
        </w:rPr>
        <w:t>Mēles birste nav ne viela, ne maisījums, bet gan izstrādājums. Tomēr birste var būt “nesējs”, ar kuru viela vai maisījums (piemēram, želeja) tiek nogādāts uz mēles un citām mutes gļotādas vietām. Dažos gadījumos vielu vai maisījumu un birsti var pārdot kopā.</w:t>
      </w:r>
    </w:p>
    <w:p w14:paraId="54520550" w14:textId="77777777" w:rsidR="000A35C2" w:rsidRPr="008E1475" w:rsidRDefault="000A35C2" w:rsidP="00122A09">
      <w:pPr>
        <w:tabs>
          <w:tab w:val="left" w:pos="613"/>
          <w:tab w:val="left" w:pos="616"/>
        </w:tabs>
        <w:ind w:left="284" w:right="3" w:hanging="284"/>
        <w:jc w:val="both"/>
        <w:rPr>
          <w:rFonts w:ascii="Times New Roman" w:hAnsi="Times New Roman"/>
          <w:noProof/>
          <w:sz w:val="24"/>
        </w:rPr>
      </w:pPr>
    </w:p>
    <w:p w14:paraId="0EA71CED" w14:textId="48D9BC95" w:rsidR="00341EFE" w:rsidRDefault="008E1475" w:rsidP="00122A09">
      <w:pPr>
        <w:tabs>
          <w:tab w:val="left" w:pos="613"/>
          <w:tab w:val="left" w:pos="616"/>
        </w:tabs>
        <w:ind w:left="284" w:right="3" w:hanging="284"/>
        <w:jc w:val="both"/>
        <w:rPr>
          <w:rFonts w:ascii="Times New Roman" w:hAnsi="Times New Roman"/>
          <w:noProof/>
          <w:sz w:val="24"/>
        </w:rPr>
      </w:pPr>
      <w:r>
        <w:rPr>
          <w:rFonts w:ascii="Times New Roman" w:hAnsi="Times New Roman"/>
          <w:sz w:val="24"/>
        </w:rPr>
        <w:t>12. Ja šī viela vai maisījums ir paredzēts nonākšanai saskarē ar zobiem un mutes dobuma gļotādu, lai tos tikai vai galvenokārt tīrītu, aromatizētu, mainītu to izskatu, aizsargātu, uzturētu tos labā stāvoklī vai novērstu ķermeņa smakas, tā var ietilpt Kosmētikas līdzekļu regulas piemērošanas jomā.</w:t>
      </w:r>
    </w:p>
    <w:p w14:paraId="21800A0A" w14:textId="77777777" w:rsidR="000A35C2" w:rsidRPr="008E1475" w:rsidRDefault="000A35C2" w:rsidP="00122A09">
      <w:pPr>
        <w:tabs>
          <w:tab w:val="left" w:pos="613"/>
          <w:tab w:val="left" w:pos="616"/>
        </w:tabs>
        <w:ind w:left="284" w:right="3" w:hanging="284"/>
        <w:jc w:val="both"/>
        <w:rPr>
          <w:rFonts w:ascii="Times New Roman" w:hAnsi="Times New Roman"/>
          <w:noProof/>
          <w:sz w:val="24"/>
        </w:rPr>
      </w:pPr>
    </w:p>
    <w:p w14:paraId="3C0D6E10" w14:textId="5DBAA136" w:rsidR="00341EFE" w:rsidRDefault="008E1475" w:rsidP="00122A09">
      <w:pPr>
        <w:tabs>
          <w:tab w:val="left" w:pos="613"/>
          <w:tab w:val="left" w:pos="616"/>
        </w:tabs>
        <w:spacing w:line="237" w:lineRule="auto"/>
        <w:ind w:left="284" w:right="3" w:hanging="284"/>
        <w:jc w:val="both"/>
        <w:rPr>
          <w:rFonts w:ascii="Times New Roman" w:hAnsi="Times New Roman"/>
          <w:noProof/>
          <w:sz w:val="24"/>
        </w:rPr>
      </w:pPr>
      <w:r>
        <w:rPr>
          <w:rFonts w:ascii="Times New Roman" w:hAnsi="Times New Roman"/>
          <w:sz w:val="24"/>
        </w:rPr>
        <w:t>13. Ja izstrādājums ir izgatavots tā, ka tas izdala pretmikrobu vielu, piemēram, sudrabu, vai aktivizē pretmikrobu procesu, tas var ietilpt Regulas (ES) Nr. 528/2012</w:t>
      </w:r>
      <w:r w:rsidR="00184AF1">
        <w:rPr>
          <w:rStyle w:val="FootnoteReference"/>
          <w:rFonts w:ascii="Times New Roman" w:hAnsi="Times New Roman"/>
          <w:noProof/>
          <w:sz w:val="24"/>
        </w:rPr>
        <w:footnoteReference w:id="7"/>
      </w:r>
      <w:r>
        <w:rPr>
          <w:rFonts w:ascii="Times New Roman" w:hAnsi="Times New Roman"/>
          <w:sz w:val="24"/>
        </w:rPr>
        <w:t xml:space="preserve"> (“Biocīdu regula”) piemērošanas jomā.</w:t>
      </w:r>
    </w:p>
    <w:p w14:paraId="57141511" w14:textId="77777777" w:rsidR="000A35C2" w:rsidRPr="008E1475" w:rsidRDefault="000A35C2" w:rsidP="00122A09">
      <w:pPr>
        <w:tabs>
          <w:tab w:val="left" w:pos="613"/>
          <w:tab w:val="left" w:pos="616"/>
        </w:tabs>
        <w:spacing w:line="237" w:lineRule="auto"/>
        <w:ind w:left="284" w:right="3" w:hanging="284"/>
        <w:jc w:val="both"/>
        <w:rPr>
          <w:rFonts w:ascii="Times New Roman" w:hAnsi="Times New Roman"/>
          <w:noProof/>
          <w:sz w:val="24"/>
        </w:rPr>
      </w:pPr>
    </w:p>
    <w:p w14:paraId="6A443DF7" w14:textId="56B84AFD" w:rsidR="00341EFE" w:rsidRDefault="008E1475" w:rsidP="00122A09">
      <w:pPr>
        <w:tabs>
          <w:tab w:val="left" w:pos="613"/>
          <w:tab w:val="left" w:pos="616"/>
        </w:tabs>
        <w:ind w:left="284" w:right="3" w:hanging="284"/>
        <w:jc w:val="both"/>
        <w:rPr>
          <w:rFonts w:ascii="Times New Roman" w:hAnsi="Times New Roman"/>
          <w:noProof/>
          <w:sz w:val="24"/>
        </w:rPr>
      </w:pPr>
      <w:r>
        <w:rPr>
          <w:rFonts w:ascii="Times New Roman" w:hAnsi="Times New Roman"/>
          <w:sz w:val="24"/>
        </w:rPr>
        <w:t>14. Jebkurā gadījumā lēmums par to, kurai regulai atbilst produkti, ir jāpieņem valsts kompetentajām iestādēm katrā gadījumā atsevišķi, ņemot vērā visas produkta īpašības, piemēram, produktu noformējumu, sastāvdaļas, darbības veidu un apgalvojumus.</w:t>
      </w:r>
    </w:p>
    <w:p w14:paraId="19345F48" w14:textId="77777777" w:rsidR="00051DBA" w:rsidRPr="008E1475" w:rsidRDefault="00051DBA" w:rsidP="00122A09">
      <w:pPr>
        <w:tabs>
          <w:tab w:val="left" w:pos="613"/>
          <w:tab w:val="left" w:pos="616"/>
        </w:tabs>
        <w:ind w:left="284" w:right="3" w:hanging="284"/>
        <w:jc w:val="both"/>
        <w:rPr>
          <w:rFonts w:ascii="Times New Roman" w:hAnsi="Times New Roman"/>
          <w:noProof/>
          <w:sz w:val="24"/>
        </w:rPr>
      </w:pPr>
    </w:p>
    <w:p w14:paraId="570A2AFC" w14:textId="77777777" w:rsidR="00341EFE" w:rsidRPr="00E45E33" w:rsidRDefault="00341EFE" w:rsidP="00122A09">
      <w:pPr>
        <w:pStyle w:val="BodyText"/>
        <w:ind w:right="3"/>
        <w:jc w:val="both"/>
        <w:rPr>
          <w:rFonts w:ascii="Times New Roman" w:hAnsi="Times New Roman"/>
          <w:noProof/>
        </w:rPr>
      </w:pPr>
    </w:p>
    <w:p w14:paraId="3C1FE1DC" w14:textId="36E7CDA5" w:rsidR="00341EFE" w:rsidRDefault="008E1475" w:rsidP="00122A09">
      <w:pPr>
        <w:pStyle w:val="Heading1"/>
        <w:tabs>
          <w:tab w:val="left" w:pos="1336"/>
        </w:tabs>
        <w:spacing w:before="0"/>
        <w:ind w:left="0" w:right="3" w:firstLine="0"/>
        <w:jc w:val="both"/>
        <w:rPr>
          <w:rFonts w:ascii="Times New Roman" w:hAnsi="Times New Roman"/>
          <w:noProof/>
          <w:color w:val="001F5F"/>
        </w:rPr>
      </w:pPr>
      <w:bookmarkStart w:id="14" w:name="_Toc207870077"/>
      <w:r>
        <w:rPr>
          <w:rFonts w:ascii="Times New Roman" w:hAnsi="Times New Roman"/>
          <w:color w:val="001F5F"/>
        </w:rPr>
        <w:t>1.2. Apģērbs, kas izdala kādu vielu vai maisījumu</w:t>
      </w:r>
      <w:bookmarkStart w:id="15" w:name="_bookmark4"/>
      <w:bookmarkEnd w:id="14"/>
      <w:bookmarkEnd w:id="15"/>
    </w:p>
    <w:p w14:paraId="2B6B05DB" w14:textId="77777777" w:rsidR="00303563" w:rsidRPr="00E45E33" w:rsidRDefault="00303563" w:rsidP="00122A09">
      <w:pPr>
        <w:pStyle w:val="Heading1"/>
        <w:tabs>
          <w:tab w:val="left" w:pos="1336"/>
        </w:tabs>
        <w:spacing w:before="0"/>
        <w:ind w:left="0" w:right="3" w:firstLine="0"/>
        <w:jc w:val="both"/>
        <w:rPr>
          <w:rFonts w:ascii="Times New Roman" w:hAnsi="Times New Roman"/>
          <w:noProof/>
          <w:color w:val="001F5F"/>
        </w:rPr>
      </w:pPr>
    </w:p>
    <w:p w14:paraId="2E28865F" w14:textId="3710CD50" w:rsidR="00341EFE" w:rsidRDefault="008E1475" w:rsidP="00122A09">
      <w:pPr>
        <w:pStyle w:val="Heading1"/>
        <w:tabs>
          <w:tab w:val="left" w:pos="613"/>
          <w:tab w:val="left" w:pos="616"/>
        </w:tabs>
        <w:spacing w:before="0"/>
        <w:ind w:left="284" w:right="3" w:hanging="284"/>
        <w:jc w:val="both"/>
        <w:rPr>
          <w:rFonts w:ascii="Times New Roman" w:hAnsi="Times New Roman"/>
          <w:noProof/>
        </w:rPr>
      </w:pPr>
      <w:bookmarkStart w:id="16" w:name="_Toc207868638"/>
      <w:bookmarkStart w:id="17" w:name="_Toc207870078"/>
      <w:r>
        <w:rPr>
          <w:rFonts w:ascii="Times New Roman" w:hAnsi="Times New Roman"/>
          <w:b w:val="0"/>
        </w:rPr>
        <w:t>15.</w:t>
      </w:r>
      <w:r>
        <w:rPr>
          <w:rFonts w:ascii="Times New Roman" w:hAnsi="Times New Roman"/>
        </w:rPr>
        <w:t xml:space="preserve"> Jautājums. Vai apģērba gabals, kas izdala vielu vai maisījumu, ir kosmētikas līdzeklis?</w:t>
      </w:r>
      <w:bookmarkEnd w:id="16"/>
      <w:bookmarkEnd w:id="17"/>
    </w:p>
    <w:p w14:paraId="1271D8E8" w14:textId="77777777" w:rsidR="00303563" w:rsidRPr="00E45E33" w:rsidRDefault="00303563" w:rsidP="00122A09">
      <w:pPr>
        <w:pStyle w:val="Heading1"/>
        <w:tabs>
          <w:tab w:val="left" w:pos="613"/>
          <w:tab w:val="left" w:pos="616"/>
        </w:tabs>
        <w:spacing w:before="0"/>
        <w:ind w:left="284" w:right="3" w:hanging="284"/>
        <w:jc w:val="both"/>
        <w:rPr>
          <w:rFonts w:ascii="Times New Roman" w:hAnsi="Times New Roman"/>
          <w:noProof/>
        </w:rPr>
      </w:pPr>
    </w:p>
    <w:p w14:paraId="63B7AEFF" w14:textId="5839E315" w:rsidR="00341EFE" w:rsidRDefault="008E1475" w:rsidP="00122A09">
      <w:pPr>
        <w:tabs>
          <w:tab w:val="left" w:pos="613"/>
          <w:tab w:val="left" w:pos="616"/>
        </w:tabs>
        <w:ind w:left="284" w:right="3" w:hanging="284"/>
        <w:jc w:val="both"/>
        <w:rPr>
          <w:rFonts w:ascii="Times New Roman" w:hAnsi="Times New Roman"/>
          <w:noProof/>
          <w:sz w:val="24"/>
        </w:rPr>
      </w:pPr>
      <w:r>
        <w:rPr>
          <w:rFonts w:ascii="Times New Roman" w:hAnsi="Times New Roman"/>
          <w:sz w:val="24"/>
        </w:rPr>
        <w:t>16.</w:t>
      </w:r>
      <w:r>
        <w:rPr>
          <w:rFonts w:ascii="Times New Roman" w:hAnsi="Times New Roman"/>
          <w:b/>
          <w:sz w:val="24"/>
        </w:rPr>
        <w:t xml:space="preserve"> Atbilde. </w:t>
      </w:r>
      <w:r>
        <w:rPr>
          <w:rFonts w:ascii="Times New Roman" w:hAnsi="Times New Roman"/>
          <w:sz w:val="24"/>
        </w:rPr>
        <w:t>Tekstilmateriāls nav ne viela, ne maisījums.</w:t>
      </w:r>
      <w:r w:rsidR="00184AF1">
        <w:rPr>
          <w:rStyle w:val="FootnoteReference"/>
          <w:rFonts w:ascii="Times New Roman" w:hAnsi="Times New Roman"/>
          <w:noProof/>
          <w:sz w:val="24"/>
        </w:rPr>
        <w:footnoteReference w:id="8"/>
      </w:r>
      <w:r>
        <w:rPr>
          <w:rFonts w:ascii="Times New Roman" w:hAnsi="Times New Roman"/>
          <w:sz w:val="24"/>
        </w:rPr>
        <w:t xml:space="preserve"> Tomēr tekstilmateriāls var būt “nesējs”, ar ko viela vai maisījums tiek nogādāts uz cilvēka ādas. Ja šī viela vai maisījums ir paredzēts nonākšanai saskarē ar dažādām cilvēka ķermeņa ārējām daļām, lai tās tikai vai galvenokārt tīrītu, smaržinātu, mainītu to izskatu, tās aizsargātu, uzturētu tās labā stāvoklī vai uzlabotu ķermeņa aromātu, tā ietilpst Kosmētikas līdzekļu regulas piemērošanas jomā.</w:t>
      </w:r>
      <w:r w:rsidR="00184AF1">
        <w:rPr>
          <w:rStyle w:val="FootnoteReference"/>
          <w:rFonts w:ascii="Times New Roman" w:hAnsi="Times New Roman"/>
          <w:noProof/>
          <w:sz w:val="24"/>
        </w:rPr>
        <w:footnoteReference w:id="9"/>
      </w:r>
    </w:p>
    <w:p w14:paraId="3AC3CAEB" w14:textId="77777777" w:rsidR="00303563" w:rsidRPr="008E1475" w:rsidRDefault="00303563" w:rsidP="00122A09">
      <w:pPr>
        <w:tabs>
          <w:tab w:val="left" w:pos="613"/>
          <w:tab w:val="left" w:pos="616"/>
        </w:tabs>
        <w:ind w:left="284" w:right="3" w:hanging="284"/>
        <w:jc w:val="both"/>
        <w:rPr>
          <w:rFonts w:ascii="Times New Roman" w:hAnsi="Times New Roman"/>
          <w:noProof/>
          <w:sz w:val="24"/>
        </w:rPr>
      </w:pPr>
    </w:p>
    <w:p w14:paraId="3C275CB8" w14:textId="72559D5A" w:rsidR="00341EFE" w:rsidRDefault="008E1475" w:rsidP="00122A09">
      <w:pPr>
        <w:tabs>
          <w:tab w:val="left" w:pos="613"/>
          <w:tab w:val="left" w:pos="616"/>
        </w:tabs>
        <w:ind w:left="284" w:right="3" w:hanging="284"/>
        <w:jc w:val="both"/>
        <w:rPr>
          <w:rFonts w:ascii="Times New Roman" w:hAnsi="Times New Roman"/>
          <w:noProof/>
          <w:sz w:val="24"/>
        </w:rPr>
      </w:pPr>
      <w:r>
        <w:rPr>
          <w:rFonts w:ascii="Times New Roman" w:hAnsi="Times New Roman"/>
          <w:sz w:val="24"/>
        </w:rPr>
        <w:t>17. Tās tekstilmateriālos esošās vielas/maisījumi, kas nav paredzētas saskarei ar cilvēka ķermeņa ārējām daļām (piemēram, ādu), lai sasniegtu</w:t>
      </w:r>
      <w:bookmarkStart w:id="18" w:name="1.3._Tooth_picks_and_tooth_floss"/>
      <w:bookmarkStart w:id="19" w:name="1.4._Patches"/>
      <w:bookmarkEnd w:id="18"/>
      <w:bookmarkEnd w:id="19"/>
      <w:r>
        <w:rPr>
          <w:rFonts w:ascii="Times New Roman" w:hAnsi="Times New Roman"/>
          <w:sz w:val="24"/>
        </w:rPr>
        <w:t xml:space="preserve"> jebkuru no iepriekš minētajiem lietošanas mērķiem uz šīm ķermeņa daļām, nav kosmētikas līdzeklis.</w:t>
      </w:r>
    </w:p>
    <w:p w14:paraId="055C9FBD" w14:textId="77777777" w:rsidR="00303563" w:rsidRPr="00E45E33" w:rsidRDefault="00303563" w:rsidP="00122A09">
      <w:pPr>
        <w:tabs>
          <w:tab w:val="left" w:pos="613"/>
          <w:tab w:val="left" w:pos="616"/>
        </w:tabs>
        <w:ind w:left="284" w:right="3" w:hanging="284"/>
        <w:jc w:val="both"/>
        <w:rPr>
          <w:rFonts w:ascii="Times New Roman" w:hAnsi="Times New Roman"/>
          <w:noProof/>
          <w:sz w:val="24"/>
        </w:rPr>
      </w:pPr>
    </w:p>
    <w:p w14:paraId="4D1CE100" w14:textId="29827357" w:rsidR="00341EFE" w:rsidRDefault="004653CC" w:rsidP="00122A09">
      <w:pPr>
        <w:tabs>
          <w:tab w:val="left" w:pos="613"/>
          <w:tab w:val="left" w:pos="616"/>
        </w:tabs>
        <w:spacing w:line="237" w:lineRule="auto"/>
        <w:ind w:left="284" w:right="3" w:hanging="284"/>
        <w:jc w:val="both"/>
        <w:rPr>
          <w:rFonts w:ascii="Times New Roman" w:hAnsi="Times New Roman"/>
          <w:noProof/>
          <w:sz w:val="24"/>
        </w:rPr>
      </w:pPr>
      <w:r>
        <w:rPr>
          <w:rFonts w:ascii="Times New Roman" w:hAnsi="Times New Roman"/>
          <w:sz w:val="24"/>
        </w:rPr>
        <w:t>18. Tas, ka tekstilmateriāls ietilpst arī Direktīvas 2008/121/EK par tekstilmateriālu nosaukumiem</w:t>
      </w:r>
      <w:r w:rsidR="00950E68">
        <w:rPr>
          <w:rStyle w:val="FootnoteReference"/>
          <w:rFonts w:ascii="Times New Roman" w:hAnsi="Times New Roman"/>
          <w:noProof/>
          <w:sz w:val="24"/>
        </w:rPr>
        <w:footnoteReference w:id="10"/>
      </w:r>
      <w:r>
        <w:rPr>
          <w:rFonts w:ascii="Times New Roman" w:hAnsi="Times New Roman"/>
          <w:sz w:val="24"/>
        </w:rPr>
        <w:t xml:space="preserve"> piemērošanas jomā, neliedz kosmētikas nolūkiem izdalītas vielas/maisījumus klasificēt kā kosmētikas līdzekļus. Tādējādi līdzās šai direktīvai var piemērot Kosmētikas līdzekļu regulu.</w:t>
      </w:r>
    </w:p>
    <w:p w14:paraId="44C2156B" w14:textId="77777777" w:rsidR="00051DBA" w:rsidRPr="004653CC" w:rsidRDefault="00051DBA" w:rsidP="00122A09">
      <w:pPr>
        <w:tabs>
          <w:tab w:val="left" w:pos="613"/>
          <w:tab w:val="left" w:pos="616"/>
        </w:tabs>
        <w:spacing w:line="237" w:lineRule="auto"/>
        <w:ind w:left="284" w:right="3" w:hanging="284"/>
        <w:jc w:val="both"/>
        <w:rPr>
          <w:rFonts w:ascii="Times New Roman" w:hAnsi="Times New Roman"/>
          <w:noProof/>
          <w:sz w:val="24"/>
        </w:rPr>
      </w:pPr>
    </w:p>
    <w:p w14:paraId="67F094E4" w14:textId="5ACD5972" w:rsidR="00341EFE" w:rsidRDefault="004653CC" w:rsidP="004C4BA3">
      <w:pPr>
        <w:keepNext/>
        <w:keepLines/>
        <w:tabs>
          <w:tab w:val="left" w:pos="613"/>
          <w:tab w:val="left" w:pos="616"/>
        </w:tabs>
        <w:ind w:left="284" w:right="6" w:hanging="284"/>
        <w:jc w:val="both"/>
        <w:rPr>
          <w:rFonts w:ascii="Times New Roman" w:hAnsi="Times New Roman"/>
          <w:noProof/>
          <w:sz w:val="24"/>
        </w:rPr>
      </w:pPr>
      <w:r>
        <w:rPr>
          <w:rFonts w:ascii="Times New Roman" w:hAnsi="Times New Roman"/>
          <w:sz w:val="24"/>
        </w:rPr>
        <w:lastRenderedPageBreak/>
        <w:t>19. Tas, ka Regula (EK) Nr. 1907/2006, kas attiecas uz ķimikāliju reģistrēšanu, vērtēšanu, licencēšanu un ierobežošanu (</w:t>
      </w:r>
      <w:r>
        <w:rPr>
          <w:rFonts w:ascii="Times New Roman" w:hAnsi="Times New Roman"/>
          <w:i/>
          <w:iCs/>
          <w:sz w:val="24"/>
        </w:rPr>
        <w:t>REACH</w:t>
      </w:r>
      <w:r>
        <w:rPr>
          <w:rFonts w:ascii="Times New Roman" w:hAnsi="Times New Roman"/>
          <w:sz w:val="24"/>
        </w:rPr>
        <w:t>), paredz ierobežojumus dažu tekstilizstrādājumos ietvertu bīstamu vielu un maisījumu tirdzniecībai un lietošanai</w:t>
      </w:r>
      <w:r w:rsidR="00950E68">
        <w:rPr>
          <w:rStyle w:val="FootnoteReference"/>
          <w:rFonts w:ascii="Times New Roman" w:hAnsi="Times New Roman"/>
          <w:noProof/>
          <w:sz w:val="24"/>
        </w:rPr>
        <w:footnoteReference w:id="11"/>
      </w:r>
      <w:r>
        <w:rPr>
          <w:rFonts w:ascii="Times New Roman" w:hAnsi="Times New Roman"/>
          <w:sz w:val="24"/>
        </w:rPr>
        <w:t>, neliedz kosmētikas nolūkos izdalītās vielas klasificēt kā kosmētikas līdzekļus. Tādējādi līdzās šai regulai var piemērot Kosmētikas līdzekļu regulu.</w:t>
      </w:r>
    </w:p>
    <w:p w14:paraId="317153A2" w14:textId="77777777" w:rsidR="00051DBA" w:rsidRPr="004653CC" w:rsidRDefault="00051DBA" w:rsidP="00122A09">
      <w:pPr>
        <w:tabs>
          <w:tab w:val="left" w:pos="613"/>
          <w:tab w:val="left" w:pos="616"/>
        </w:tabs>
        <w:ind w:left="284" w:right="3" w:hanging="284"/>
        <w:jc w:val="both"/>
        <w:rPr>
          <w:rFonts w:ascii="Times New Roman" w:hAnsi="Times New Roman"/>
          <w:noProof/>
          <w:sz w:val="24"/>
        </w:rPr>
      </w:pPr>
    </w:p>
    <w:p w14:paraId="138CCB25" w14:textId="77777777" w:rsidR="00341EFE" w:rsidRPr="00E45E33" w:rsidRDefault="00341EFE" w:rsidP="00122A09">
      <w:pPr>
        <w:pStyle w:val="BodyText"/>
        <w:ind w:right="3"/>
        <w:jc w:val="both"/>
        <w:rPr>
          <w:rFonts w:ascii="Times New Roman" w:hAnsi="Times New Roman"/>
          <w:noProof/>
        </w:rPr>
      </w:pPr>
    </w:p>
    <w:p w14:paraId="1B59F587" w14:textId="4C7C6F90" w:rsidR="00341EFE" w:rsidRDefault="004653CC" w:rsidP="00122A09">
      <w:pPr>
        <w:pStyle w:val="Heading1"/>
        <w:tabs>
          <w:tab w:val="left" w:pos="1336"/>
        </w:tabs>
        <w:spacing w:before="0"/>
        <w:ind w:left="0" w:right="3" w:firstLine="0"/>
        <w:jc w:val="both"/>
        <w:rPr>
          <w:rFonts w:ascii="Times New Roman" w:hAnsi="Times New Roman"/>
          <w:noProof/>
          <w:color w:val="001F5F"/>
        </w:rPr>
      </w:pPr>
      <w:bookmarkStart w:id="20" w:name="_Toc207870079"/>
      <w:r>
        <w:rPr>
          <w:rFonts w:ascii="Times New Roman" w:hAnsi="Times New Roman"/>
          <w:color w:val="001F5F"/>
        </w:rPr>
        <w:t>1.3. Zobu bakstāmie kociņi un zobu diegs</w:t>
      </w:r>
      <w:bookmarkStart w:id="21" w:name="_bookmark5"/>
      <w:bookmarkEnd w:id="20"/>
      <w:bookmarkEnd w:id="21"/>
    </w:p>
    <w:p w14:paraId="4957C59C" w14:textId="77777777" w:rsidR="00303563" w:rsidRPr="00E45E33" w:rsidRDefault="00303563" w:rsidP="00122A09">
      <w:pPr>
        <w:pStyle w:val="Heading1"/>
        <w:tabs>
          <w:tab w:val="left" w:pos="1336"/>
        </w:tabs>
        <w:spacing w:before="0"/>
        <w:ind w:left="0" w:right="3" w:firstLine="0"/>
        <w:jc w:val="both"/>
        <w:rPr>
          <w:rFonts w:ascii="Times New Roman" w:hAnsi="Times New Roman"/>
          <w:noProof/>
          <w:color w:val="001F5F"/>
        </w:rPr>
      </w:pPr>
    </w:p>
    <w:p w14:paraId="652D0087" w14:textId="53B7E629" w:rsidR="00341EFE" w:rsidRDefault="004653CC" w:rsidP="00122A09">
      <w:pPr>
        <w:pStyle w:val="Heading1"/>
        <w:tabs>
          <w:tab w:val="left" w:pos="284"/>
        </w:tabs>
        <w:spacing w:before="0"/>
        <w:ind w:left="284" w:right="3" w:hanging="284"/>
        <w:jc w:val="both"/>
        <w:rPr>
          <w:rFonts w:ascii="Times New Roman" w:hAnsi="Times New Roman"/>
          <w:noProof/>
        </w:rPr>
      </w:pPr>
      <w:bookmarkStart w:id="22" w:name="_Toc207868640"/>
      <w:bookmarkStart w:id="23" w:name="_Toc207870080"/>
      <w:r>
        <w:rPr>
          <w:rFonts w:ascii="Times New Roman" w:hAnsi="Times New Roman"/>
          <w:b w:val="0"/>
        </w:rPr>
        <w:t>20.</w:t>
      </w:r>
      <w:r>
        <w:rPr>
          <w:rFonts w:ascii="Times New Roman" w:hAnsi="Times New Roman"/>
        </w:rPr>
        <w:t xml:space="preserve"> Jautājums. Vai zobu bakstāmie kociņi un zobu diegi ir kosmētikas līdzekļi?</w:t>
      </w:r>
      <w:bookmarkEnd w:id="22"/>
      <w:bookmarkEnd w:id="23"/>
    </w:p>
    <w:p w14:paraId="3493BA06" w14:textId="77777777" w:rsidR="00303563" w:rsidRPr="00E45E33" w:rsidRDefault="00303563" w:rsidP="00122A09">
      <w:pPr>
        <w:pStyle w:val="Heading1"/>
        <w:tabs>
          <w:tab w:val="left" w:pos="284"/>
        </w:tabs>
        <w:spacing w:before="0"/>
        <w:ind w:left="284" w:right="3" w:hanging="284"/>
        <w:jc w:val="both"/>
        <w:rPr>
          <w:rFonts w:ascii="Times New Roman" w:hAnsi="Times New Roman"/>
          <w:noProof/>
        </w:rPr>
      </w:pPr>
    </w:p>
    <w:p w14:paraId="0A7A15A3" w14:textId="6BB15210" w:rsidR="00341EFE" w:rsidRDefault="004653CC" w:rsidP="00122A09">
      <w:pPr>
        <w:tabs>
          <w:tab w:val="left" w:pos="284"/>
        </w:tabs>
        <w:spacing w:line="235" w:lineRule="auto"/>
        <w:ind w:left="284" w:right="3" w:hanging="284"/>
        <w:jc w:val="both"/>
        <w:rPr>
          <w:rFonts w:ascii="Times New Roman" w:hAnsi="Times New Roman"/>
          <w:noProof/>
          <w:sz w:val="24"/>
        </w:rPr>
      </w:pPr>
      <w:r>
        <w:rPr>
          <w:rFonts w:ascii="Times New Roman" w:hAnsi="Times New Roman"/>
          <w:sz w:val="24"/>
        </w:rPr>
        <w:t>21.</w:t>
      </w:r>
      <w:r>
        <w:rPr>
          <w:rFonts w:ascii="Times New Roman" w:hAnsi="Times New Roman"/>
          <w:b/>
          <w:sz w:val="24"/>
        </w:rPr>
        <w:t xml:space="preserve"> Atbilde. </w:t>
      </w:r>
      <w:r>
        <w:rPr>
          <w:rFonts w:ascii="Times New Roman" w:hAnsi="Times New Roman"/>
          <w:sz w:val="24"/>
        </w:rPr>
        <w:t>Paši zobu bakstāmie kociņi un zobu diegi nav ne viela, ne maisījums</w:t>
      </w:r>
      <w:r w:rsidR="0032698A">
        <w:rPr>
          <w:rStyle w:val="FootnoteReference"/>
          <w:rFonts w:ascii="Times New Roman" w:hAnsi="Times New Roman"/>
          <w:noProof/>
          <w:sz w:val="24"/>
        </w:rPr>
        <w:footnoteReference w:id="12"/>
      </w:r>
      <w:r>
        <w:rPr>
          <w:rFonts w:ascii="Times New Roman" w:hAnsi="Times New Roman"/>
          <w:sz w:val="24"/>
        </w:rPr>
        <w:t xml:space="preserve">, un tie </w:t>
      </w:r>
      <w:r>
        <w:rPr>
          <w:rFonts w:ascii="Times New Roman" w:hAnsi="Times New Roman"/>
          <w:i/>
          <w:iCs/>
          <w:sz w:val="24"/>
        </w:rPr>
        <w:t>a priori</w:t>
      </w:r>
      <w:r>
        <w:rPr>
          <w:rFonts w:ascii="Times New Roman" w:hAnsi="Times New Roman"/>
          <w:sz w:val="24"/>
        </w:rPr>
        <w:t xml:space="preserve"> neietilpst kosmētikas līdzekļu definīcijā.</w:t>
      </w:r>
    </w:p>
    <w:p w14:paraId="1499C0FF" w14:textId="77777777" w:rsidR="00303563" w:rsidRPr="004653CC" w:rsidRDefault="00303563" w:rsidP="00122A09">
      <w:pPr>
        <w:tabs>
          <w:tab w:val="left" w:pos="284"/>
        </w:tabs>
        <w:spacing w:line="235" w:lineRule="auto"/>
        <w:ind w:left="284" w:right="3" w:hanging="284"/>
        <w:jc w:val="both"/>
        <w:rPr>
          <w:rFonts w:ascii="Times New Roman" w:hAnsi="Times New Roman"/>
          <w:noProof/>
          <w:sz w:val="24"/>
        </w:rPr>
      </w:pPr>
    </w:p>
    <w:p w14:paraId="089CB27C" w14:textId="701B8C5C" w:rsidR="00341EFE" w:rsidRDefault="004653CC" w:rsidP="00122A09">
      <w:pPr>
        <w:tabs>
          <w:tab w:val="left" w:pos="284"/>
        </w:tabs>
        <w:ind w:left="284" w:right="3" w:hanging="284"/>
        <w:jc w:val="both"/>
        <w:rPr>
          <w:rFonts w:ascii="Times New Roman" w:hAnsi="Times New Roman"/>
          <w:noProof/>
          <w:sz w:val="24"/>
        </w:rPr>
      </w:pPr>
      <w:r>
        <w:rPr>
          <w:rFonts w:ascii="Times New Roman" w:hAnsi="Times New Roman"/>
          <w:sz w:val="24"/>
        </w:rPr>
        <w:t xml:space="preserve">22. Tomēr tiem var būt paredzēta “nesēja” funkcija, lai nogādātu vielu vai maisījumu zobiem vai smaganām. Ja šī viela vai maisījums ir paredzēts nonākšanai saskarē ar zobiem </w:t>
      </w:r>
      <w:r>
        <w:rPr>
          <w:rFonts w:ascii="Times New Roman" w:hAnsi="Times New Roman"/>
          <w:b/>
          <w:bCs/>
          <w:sz w:val="24"/>
        </w:rPr>
        <w:t>un</w:t>
      </w:r>
      <w:r>
        <w:rPr>
          <w:rFonts w:ascii="Times New Roman" w:hAnsi="Times New Roman"/>
          <w:sz w:val="24"/>
        </w:rPr>
        <w:t xml:space="preserve"> mutes dobuma gļotādu, lai tos tikai vai galvenokārt tīrītu, smaržinātu, mainītu to izskatu, aizsargātu, uzturētu labā stāvoklī vai uzlabotu ķermeņa aromātu, tā var ietilpt Kosmētikas līdzekļu regulas piemērošanas jomā.</w:t>
      </w:r>
    </w:p>
    <w:p w14:paraId="7B92E2E4" w14:textId="77777777" w:rsidR="00303563" w:rsidRPr="004653CC" w:rsidRDefault="00303563" w:rsidP="00122A09">
      <w:pPr>
        <w:tabs>
          <w:tab w:val="left" w:pos="284"/>
        </w:tabs>
        <w:ind w:left="284" w:right="3" w:hanging="284"/>
        <w:jc w:val="both"/>
        <w:rPr>
          <w:rFonts w:ascii="Times New Roman" w:hAnsi="Times New Roman"/>
          <w:noProof/>
          <w:sz w:val="24"/>
        </w:rPr>
      </w:pPr>
    </w:p>
    <w:p w14:paraId="7E77EF39" w14:textId="036ED09E" w:rsidR="00341EFE" w:rsidRDefault="004653CC" w:rsidP="00122A09">
      <w:pPr>
        <w:tabs>
          <w:tab w:val="left" w:pos="284"/>
        </w:tabs>
        <w:ind w:left="284" w:right="3" w:hanging="284"/>
        <w:jc w:val="both"/>
        <w:rPr>
          <w:rFonts w:ascii="Times New Roman" w:hAnsi="Times New Roman"/>
          <w:noProof/>
          <w:sz w:val="24"/>
        </w:rPr>
      </w:pPr>
      <w:r>
        <w:rPr>
          <w:rFonts w:ascii="Times New Roman" w:hAnsi="Times New Roman"/>
          <w:sz w:val="24"/>
        </w:rPr>
        <w:t>23. Tas jānosaka katrā gadījumā atsevišķi, ņemot vērā nogādātās vielas/maisījuma īpašības, tostarp izdalīto daudzumu un apgalvojumus, jo var būt piemērojami citi tiesību akti, piemēram, tiesību akti par medicīnas ierīcēm un zālēm.</w:t>
      </w:r>
    </w:p>
    <w:p w14:paraId="605DC8BC" w14:textId="77777777" w:rsidR="00051DBA" w:rsidRDefault="00051DBA" w:rsidP="00122A09">
      <w:pPr>
        <w:tabs>
          <w:tab w:val="left" w:pos="284"/>
        </w:tabs>
        <w:ind w:left="284" w:right="3" w:hanging="284"/>
        <w:jc w:val="both"/>
        <w:rPr>
          <w:rFonts w:ascii="Times New Roman" w:hAnsi="Times New Roman"/>
          <w:noProof/>
          <w:sz w:val="24"/>
        </w:rPr>
      </w:pPr>
    </w:p>
    <w:p w14:paraId="1235C4D8" w14:textId="77777777" w:rsidR="00303563" w:rsidRPr="004653CC" w:rsidRDefault="00303563" w:rsidP="00122A09">
      <w:pPr>
        <w:tabs>
          <w:tab w:val="left" w:pos="284"/>
        </w:tabs>
        <w:ind w:left="284" w:right="3" w:hanging="284"/>
        <w:jc w:val="both"/>
        <w:rPr>
          <w:rFonts w:ascii="Times New Roman" w:hAnsi="Times New Roman"/>
          <w:noProof/>
          <w:sz w:val="24"/>
        </w:rPr>
      </w:pPr>
    </w:p>
    <w:p w14:paraId="5A21560A" w14:textId="0E64EFD4" w:rsidR="00341EFE" w:rsidRDefault="004653CC" w:rsidP="00122A09">
      <w:pPr>
        <w:pStyle w:val="Heading1"/>
        <w:tabs>
          <w:tab w:val="left" w:pos="1336"/>
        </w:tabs>
        <w:spacing w:before="0"/>
        <w:ind w:left="0" w:right="3" w:firstLine="0"/>
        <w:jc w:val="both"/>
        <w:rPr>
          <w:rFonts w:ascii="Times New Roman" w:hAnsi="Times New Roman"/>
          <w:noProof/>
          <w:color w:val="001F5F"/>
        </w:rPr>
      </w:pPr>
      <w:bookmarkStart w:id="24" w:name="_Toc207870081"/>
      <w:r>
        <w:rPr>
          <w:rFonts w:ascii="Times New Roman" w:hAnsi="Times New Roman"/>
          <w:color w:val="001F5F"/>
        </w:rPr>
        <w:t>1.4. Plāksteri</w:t>
      </w:r>
      <w:bookmarkStart w:id="25" w:name="_bookmark6"/>
      <w:bookmarkEnd w:id="24"/>
      <w:bookmarkEnd w:id="25"/>
    </w:p>
    <w:p w14:paraId="662EF901" w14:textId="77777777" w:rsidR="00303563" w:rsidRPr="00E45E33" w:rsidRDefault="00303563" w:rsidP="00122A09">
      <w:pPr>
        <w:pStyle w:val="Heading1"/>
        <w:tabs>
          <w:tab w:val="left" w:pos="1336"/>
        </w:tabs>
        <w:spacing w:before="0"/>
        <w:ind w:left="0" w:right="3" w:firstLine="0"/>
        <w:jc w:val="both"/>
        <w:rPr>
          <w:rFonts w:ascii="Times New Roman" w:hAnsi="Times New Roman"/>
          <w:noProof/>
          <w:color w:val="001F5F"/>
        </w:rPr>
      </w:pPr>
    </w:p>
    <w:p w14:paraId="4BEEB30C" w14:textId="11D83E09" w:rsidR="00341EFE" w:rsidRPr="00E45E33" w:rsidRDefault="004653CC" w:rsidP="00122A09">
      <w:pPr>
        <w:pStyle w:val="Heading1"/>
        <w:tabs>
          <w:tab w:val="left" w:pos="613"/>
        </w:tabs>
        <w:spacing w:before="0"/>
        <w:ind w:left="284" w:right="3" w:hanging="284"/>
        <w:jc w:val="both"/>
        <w:rPr>
          <w:rFonts w:ascii="Times New Roman" w:hAnsi="Times New Roman"/>
          <w:noProof/>
        </w:rPr>
      </w:pPr>
      <w:bookmarkStart w:id="26" w:name="_Toc207868642"/>
      <w:bookmarkStart w:id="27" w:name="_Toc207870082"/>
      <w:r>
        <w:rPr>
          <w:rFonts w:ascii="Times New Roman" w:hAnsi="Times New Roman"/>
          <w:b w:val="0"/>
        </w:rPr>
        <w:t>24.</w:t>
      </w:r>
      <w:r>
        <w:rPr>
          <w:rFonts w:ascii="Times New Roman" w:hAnsi="Times New Roman"/>
        </w:rPr>
        <w:t xml:space="preserve"> Jautājums. Vai plāksteris ir kosmētikas līdzeklis?</w:t>
      </w:r>
      <w:bookmarkEnd w:id="26"/>
      <w:bookmarkEnd w:id="27"/>
    </w:p>
    <w:p w14:paraId="54A29BB2" w14:textId="77777777" w:rsidR="004653CC" w:rsidRDefault="004653CC" w:rsidP="00122A09">
      <w:pPr>
        <w:tabs>
          <w:tab w:val="left" w:pos="613"/>
          <w:tab w:val="left" w:pos="616"/>
        </w:tabs>
        <w:ind w:left="284" w:right="3" w:hanging="284"/>
        <w:jc w:val="both"/>
        <w:rPr>
          <w:rFonts w:ascii="Times New Roman" w:hAnsi="Times New Roman"/>
          <w:b/>
          <w:noProof/>
          <w:sz w:val="24"/>
        </w:rPr>
      </w:pPr>
    </w:p>
    <w:p w14:paraId="1F579F0A" w14:textId="02961E76" w:rsidR="00341EFE" w:rsidRDefault="004653CC" w:rsidP="00122A09">
      <w:pPr>
        <w:tabs>
          <w:tab w:val="left" w:pos="613"/>
          <w:tab w:val="left" w:pos="616"/>
        </w:tabs>
        <w:ind w:left="284" w:right="3" w:hanging="284"/>
        <w:jc w:val="both"/>
        <w:rPr>
          <w:rFonts w:ascii="Times New Roman" w:hAnsi="Times New Roman"/>
          <w:noProof/>
          <w:sz w:val="24"/>
        </w:rPr>
      </w:pPr>
      <w:r>
        <w:rPr>
          <w:rFonts w:ascii="Times New Roman" w:hAnsi="Times New Roman"/>
          <w:sz w:val="24"/>
        </w:rPr>
        <w:t>25.</w:t>
      </w:r>
      <w:r>
        <w:rPr>
          <w:rFonts w:ascii="Times New Roman" w:hAnsi="Times New Roman"/>
          <w:b/>
          <w:sz w:val="24"/>
        </w:rPr>
        <w:t xml:space="preserve"> Atbilde. </w:t>
      </w:r>
      <w:r>
        <w:rPr>
          <w:rFonts w:ascii="Times New Roman" w:hAnsi="Times New Roman"/>
          <w:sz w:val="24"/>
        </w:rPr>
        <w:t>Pats plāksteris ir izstrādājums, tāpēc tas nav kosmētikas līdzeklis. Tomēr plākstera izdalītā viela vai maisījums var būt kosmētikas līdzeklis, ja tas atbilst kosmētikas līdzekļa definīcijai. Šī viela vai maisījums var būt arī zāles “noformējuma” vai “funkcijas” dēļ (skat. 3.3. nodaļu turpinājumā).</w:t>
      </w:r>
    </w:p>
    <w:p w14:paraId="30326EDA" w14:textId="77777777" w:rsidR="00051DBA" w:rsidRPr="004653CC" w:rsidRDefault="00051DBA" w:rsidP="00122A09">
      <w:pPr>
        <w:tabs>
          <w:tab w:val="left" w:pos="613"/>
          <w:tab w:val="left" w:pos="616"/>
        </w:tabs>
        <w:ind w:left="284" w:right="3" w:hanging="284"/>
        <w:jc w:val="both"/>
        <w:rPr>
          <w:rFonts w:ascii="Times New Roman" w:hAnsi="Times New Roman"/>
          <w:noProof/>
          <w:sz w:val="24"/>
        </w:rPr>
      </w:pPr>
    </w:p>
    <w:p w14:paraId="6F9ED7F2" w14:textId="77777777" w:rsidR="00576DAD" w:rsidRPr="00E45E33" w:rsidRDefault="00576DAD" w:rsidP="00122A09">
      <w:pPr>
        <w:spacing w:line="229" w:lineRule="exact"/>
        <w:ind w:right="3"/>
        <w:jc w:val="both"/>
        <w:rPr>
          <w:rFonts w:ascii="Times New Roman" w:hAnsi="Times New Roman"/>
          <w:noProof/>
          <w:sz w:val="24"/>
        </w:rPr>
      </w:pPr>
    </w:p>
    <w:p w14:paraId="7A9BE585" w14:textId="51FC3303" w:rsidR="00341EFE" w:rsidRDefault="006314D9" w:rsidP="00122A09">
      <w:pPr>
        <w:pStyle w:val="Heading1"/>
        <w:tabs>
          <w:tab w:val="left" w:pos="1336"/>
        </w:tabs>
        <w:spacing w:before="0"/>
        <w:ind w:left="0" w:right="3" w:firstLine="0"/>
        <w:jc w:val="both"/>
        <w:rPr>
          <w:rFonts w:ascii="Times New Roman" w:hAnsi="Times New Roman"/>
          <w:noProof/>
          <w:color w:val="001F5F"/>
        </w:rPr>
      </w:pPr>
      <w:bookmarkStart w:id="28" w:name="1.5._Washable,_temporary_“tattoos”"/>
      <w:bookmarkStart w:id="29" w:name="1.6._Wipes"/>
      <w:bookmarkStart w:id="30" w:name="1.7._Wig"/>
      <w:bookmarkStart w:id="31" w:name="_Toc207870083"/>
      <w:bookmarkEnd w:id="28"/>
      <w:bookmarkEnd w:id="29"/>
      <w:bookmarkEnd w:id="30"/>
      <w:r>
        <w:rPr>
          <w:rFonts w:ascii="Times New Roman" w:hAnsi="Times New Roman"/>
          <w:color w:val="001F5F"/>
        </w:rPr>
        <w:t>1.5. Nomazgājami pagaidu “tetovējumi”</w:t>
      </w:r>
      <w:bookmarkStart w:id="32" w:name="_bookmark7"/>
      <w:bookmarkEnd w:id="31"/>
      <w:bookmarkEnd w:id="32"/>
    </w:p>
    <w:p w14:paraId="10978E9F" w14:textId="77777777" w:rsidR="00303563" w:rsidRPr="00E45E33" w:rsidRDefault="00303563" w:rsidP="00122A09">
      <w:pPr>
        <w:pStyle w:val="Heading1"/>
        <w:tabs>
          <w:tab w:val="left" w:pos="1336"/>
        </w:tabs>
        <w:spacing w:before="0"/>
        <w:ind w:left="0" w:right="3" w:firstLine="0"/>
        <w:jc w:val="both"/>
        <w:rPr>
          <w:rFonts w:ascii="Times New Roman" w:hAnsi="Times New Roman"/>
          <w:noProof/>
          <w:color w:val="001F5F"/>
        </w:rPr>
      </w:pPr>
    </w:p>
    <w:p w14:paraId="49C117F3" w14:textId="5A621FA0" w:rsidR="00341EFE" w:rsidRPr="00E45E33" w:rsidRDefault="006314D9" w:rsidP="00122A09">
      <w:pPr>
        <w:pStyle w:val="Heading1"/>
        <w:tabs>
          <w:tab w:val="left" w:pos="613"/>
          <w:tab w:val="left" w:pos="616"/>
        </w:tabs>
        <w:spacing w:before="0"/>
        <w:ind w:left="284" w:right="3" w:hanging="284"/>
        <w:jc w:val="both"/>
        <w:rPr>
          <w:rFonts w:ascii="Times New Roman" w:hAnsi="Times New Roman"/>
          <w:noProof/>
        </w:rPr>
      </w:pPr>
      <w:bookmarkStart w:id="33" w:name="_Toc207868644"/>
      <w:bookmarkStart w:id="34" w:name="_Toc207870084"/>
      <w:r>
        <w:rPr>
          <w:rFonts w:ascii="Times New Roman" w:hAnsi="Times New Roman"/>
          <w:b w:val="0"/>
        </w:rPr>
        <w:t xml:space="preserve">26. </w:t>
      </w:r>
      <w:r>
        <w:rPr>
          <w:rFonts w:ascii="Times New Roman" w:hAnsi="Times New Roman"/>
        </w:rPr>
        <w:t>Jautājums. Vai nomazgājams pagaidu “tetovējums” (t. i., neliels attēls, kas tiek samitrināts un pēc tam ar spiediena palīdzību uzklāts uz ādas) ir kosmētikas līdzeklis?</w:t>
      </w:r>
      <w:bookmarkEnd w:id="33"/>
      <w:bookmarkEnd w:id="34"/>
    </w:p>
    <w:p w14:paraId="52A383B5" w14:textId="77777777" w:rsidR="00715C73" w:rsidRDefault="00715C73" w:rsidP="00122A09">
      <w:pPr>
        <w:tabs>
          <w:tab w:val="left" w:pos="613"/>
          <w:tab w:val="left" w:pos="616"/>
        </w:tabs>
        <w:ind w:right="3"/>
        <w:jc w:val="both"/>
        <w:rPr>
          <w:rFonts w:ascii="Times New Roman" w:hAnsi="Times New Roman"/>
          <w:b/>
          <w:noProof/>
          <w:sz w:val="24"/>
        </w:rPr>
      </w:pPr>
    </w:p>
    <w:p w14:paraId="0FC0B034" w14:textId="02D2274F" w:rsidR="00341EFE" w:rsidRDefault="00715C73" w:rsidP="00122A09">
      <w:pPr>
        <w:tabs>
          <w:tab w:val="left" w:pos="613"/>
          <w:tab w:val="left" w:pos="616"/>
        </w:tabs>
        <w:ind w:left="284" w:right="3" w:hanging="284"/>
        <w:jc w:val="both"/>
        <w:rPr>
          <w:rFonts w:ascii="Times New Roman" w:hAnsi="Times New Roman"/>
          <w:noProof/>
          <w:sz w:val="24"/>
        </w:rPr>
      </w:pPr>
      <w:r>
        <w:rPr>
          <w:rFonts w:ascii="Times New Roman" w:hAnsi="Times New Roman"/>
          <w:sz w:val="24"/>
        </w:rPr>
        <w:t>27.</w:t>
      </w:r>
      <w:r>
        <w:rPr>
          <w:rFonts w:ascii="Times New Roman" w:hAnsi="Times New Roman"/>
          <w:b/>
          <w:sz w:val="24"/>
        </w:rPr>
        <w:t xml:space="preserve"> Atbilde. </w:t>
      </w:r>
      <w:r>
        <w:rPr>
          <w:rFonts w:ascii="Times New Roman" w:hAnsi="Times New Roman"/>
          <w:sz w:val="24"/>
        </w:rPr>
        <w:t>Samitrinātu attēlu var uzskatīt par maisījumu. Tas ir paredzēts saskarei ar ādu, lai mainītu tās izskatu.</w:t>
      </w:r>
    </w:p>
    <w:p w14:paraId="4030DF38" w14:textId="77777777" w:rsidR="00303563" w:rsidRPr="00715C73" w:rsidRDefault="00303563" w:rsidP="00122A09">
      <w:pPr>
        <w:tabs>
          <w:tab w:val="left" w:pos="613"/>
          <w:tab w:val="left" w:pos="616"/>
        </w:tabs>
        <w:ind w:left="284" w:right="3" w:hanging="284"/>
        <w:jc w:val="both"/>
        <w:rPr>
          <w:rFonts w:ascii="Times New Roman" w:hAnsi="Times New Roman"/>
          <w:noProof/>
          <w:sz w:val="24"/>
        </w:rPr>
      </w:pPr>
    </w:p>
    <w:p w14:paraId="6E347615" w14:textId="05E8890D" w:rsidR="00341EFE" w:rsidRDefault="00715C73" w:rsidP="00122A09">
      <w:pPr>
        <w:tabs>
          <w:tab w:val="left" w:pos="613"/>
          <w:tab w:val="left" w:pos="616"/>
        </w:tabs>
        <w:spacing w:line="235" w:lineRule="auto"/>
        <w:ind w:left="284" w:right="3" w:hanging="284"/>
        <w:jc w:val="both"/>
        <w:rPr>
          <w:rFonts w:ascii="Times New Roman" w:hAnsi="Times New Roman"/>
          <w:noProof/>
          <w:sz w:val="24"/>
        </w:rPr>
      </w:pPr>
      <w:r>
        <w:rPr>
          <w:rFonts w:ascii="Times New Roman" w:hAnsi="Times New Roman"/>
          <w:sz w:val="24"/>
        </w:rPr>
        <w:t>28. Tādēļ šāds produkts, visticamāk, tiks uzskatīts par kosmētikas līdzekli ar nosacījumu, ka samitrinātais attēls ir maisījums, nevis izstrādājums.</w:t>
      </w:r>
      <w:r>
        <w:rPr>
          <w:rStyle w:val="FootnoteReference"/>
          <w:rFonts w:ascii="Times New Roman" w:hAnsi="Times New Roman"/>
          <w:noProof/>
          <w:sz w:val="24"/>
        </w:rPr>
        <w:footnoteReference w:id="13"/>
      </w:r>
    </w:p>
    <w:p w14:paraId="76CA852E" w14:textId="77777777" w:rsidR="00303563" w:rsidRPr="00715C73" w:rsidRDefault="00303563" w:rsidP="00122A09">
      <w:pPr>
        <w:tabs>
          <w:tab w:val="left" w:pos="613"/>
          <w:tab w:val="left" w:pos="616"/>
        </w:tabs>
        <w:spacing w:line="235" w:lineRule="auto"/>
        <w:ind w:left="284" w:right="3" w:hanging="284"/>
        <w:jc w:val="both"/>
        <w:rPr>
          <w:rFonts w:ascii="Times New Roman" w:hAnsi="Times New Roman"/>
          <w:noProof/>
          <w:sz w:val="24"/>
        </w:rPr>
      </w:pPr>
    </w:p>
    <w:p w14:paraId="1EF1357E" w14:textId="4348A186" w:rsidR="00341EFE" w:rsidRDefault="00715C73" w:rsidP="00122A09">
      <w:pPr>
        <w:tabs>
          <w:tab w:val="left" w:pos="613"/>
          <w:tab w:val="left" w:pos="616"/>
        </w:tabs>
        <w:spacing w:line="237" w:lineRule="auto"/>
        <w:ind w:left="284" w:right="3" w:hanging="284"/>
        <w:jc w:val="both"/>
        <w:rPr>
          <w:rFonts w:ascii="Times New Roman" w:hAnsi="Times New Roman"/>
          <w:noProof/>
          <w:sz w:val="24"/>
        </w:rPr>
      </w:pPr>
      <w:r>
        <w:rPr>
          <w:rFonts w:ascii="Times New Roman" w:hAnsi="Times New Roman"/>
          <w:sz w:val="24"/>
        </w:rPr>
        <w:lastRenderedPageBreak/>
        <w:t>29. Tas, ka šis produkts var ietilpt arī Direktīvas 2009/48/EK par rotaļlietu drošumu</w:t>
      </w:r>
      <w:r>
        <w:rPr>
          <w:rStyle w:val="FootnoteReference"/>
          <w:rFonts w:ascii="Times New Roman" w:hAnsi="Times New Roman"/>
          <w:noProof/>
          <w:sz w:val="24"/>
        </w:rPr>
        <w:footnoteReference w:id="14"/>
      </w:r>
      <w:r>
        <w:rPr>
          <w:rFonts w:ascii="Times New Roman" w:hAnsi="Times New Roman"/>
          <w:sz w:val="24"/>
        </w:rPr>
        <w:t xml:space="preserve"> piemērošanas jomā, neliedz to atzīt arī par kosmētikas līdzekli.</w:t>
      </w:r>
    </w:p>
    <w:p w14:paraId="3596130D" w14:textId="77777777" w:rsidR="001903C9" w:rsidRDefault="001903C9" w:rsidP="00122A09">
      <w:pPr>
        <w:tabs>
          <w:tab w:val="left" w:pos="613"/>
          <w:tab w:val="left" w:pos="616"/>
        </w:tabs>
        <w:spacing w:line="237" w:lineRule="auto"/>
        <w:ind w:left="284" w:right="3" w:hanging="284"/>
        <w:jc w:val="both"/>
        <w:rPr>
          <w:rFonts w:ascii="Times New Roman" w:hAnsi="Times New Roman"/>
          <w:noProof/>
          <w:sz w:val="24"/>
        </w:rPr>
      </w:pPr>
    </w:p>
    <w:p w14:paraId="68EE09C1" w14:textId="77777777" w:rsidR="00303563" w:rsidRPr="00715C73" w:rsidRDefault="00303563" w:rsidP="00122A09">
      <w:pPr>
        <w:tabs>
          <w:tab w:val="left" w:pos="613"/>
          <w:tab w:val="left" w:pos="616"/>
        </w:tabs>
        <w:spacing w:line="237" w:lineRule="auto"/>
        <w:ind w:left="284" w:right="3" w:hanging="284"/>
        <w:jc w:val="both"/>
        <w:rPr>
          <w:rFonts w:ascii="Times New Roman" w:hAnsi="Times New Roman"/>
          <w:noProof/>
          <w:sz w:val="24"/>
        </w:rPr>
      </w:pPr>
    </w:p>
    <w:p w14:paraId="0B828B9C" w14:textId="77777777" w:rsidR="00715C73" w:rsidRDefault="00715C73" w:rsidP="00122A09">
      <w:pPr>
        <w:pStyle w:val="Heading1"/>
        <w:tabs>
          <w:tab w:val="left" w:pos="1336"/>
        </w:tabs>
        <w:spacing w:before="0"/>
        <w:ind w:left="0" w:right="3" w:firstLine="0"/>
        <w:jc w:val="both"/>
        <w:rPr>
          <w:rFonts w:ascii="Times New Roman" w:hAnsi="Times New Roman"/>
          <w:noProof/>
          <w:color w:val="001F5F"/>
        </w:rPr>
      </w:pPr>
      <w:bookmarkStart w:id="35" w:name="_Toc207870085"/>
      <w:r>
        <w:rPr>
          <w:rFonts w:ascii="Times New Roman" w:hAnsi="Times New Roman"/>
          <w:color w:val="001F5F"/>
        </w:rPr>
        <w:t>1.6. Salvetes</w:t>
      </w:r>
      <w:bookmarkStart w:id="36" w:name="_bookmark8"/>
      <w:bookmarkEnd w:id="35"/>
      <w:bookmarkEnd w:id="36"/>
    </w:p>
    <w:p w14:paraId="091C5FA5" w14:textId="77777777" w:rsidR="00303563" w:rsidRDefault="00303563" w:rsidP="00122A09">
      <w:pPr>
        <w:pStyle w:val="Heading1"/>
        <w:tabs>
          <w:tab w:val="left" w:pos="1336"/>
        </w:tabs>
        <w:spacing w:before="0"/>
        <w:ind w:left="0" w:right="3" w:firstLine="0"/>
        <w:jc w:val="both"/>
        <w:rPr>
          <w:rFonts w:ascii="Times New Roman" w:hAnsi="Times New Roman"/>
          <w:noProof/>
          <w:color w:val="001F5F"/>
        </w:rPr>
      </w:pPr>
    </w:p>
    <w:p w14:paraId="154A2C36" w14:textId="25CA9300" w:rsidR="00341EFE" w:rsidRDefault="00715C73" w:rsidP="00122A09">
      <w:pPr>
        <w:pStyle w:val="Heading1"/>
        <w:tabs>
          <w:tab w:val="left" w:pos="1336"/>
        </w:tabs>
        <w:spacing w:before="0"/>
        <w:ind w:left="0" w:right="3" w:firstLine="0"/>
        <w:jc w:val="both"/>
        <w:rPr>
          <w:rFonts w:ascii="Times New Roman" w:hAnsi="Times New Roman"/>
          <w:noProof/>
        </w:rPr>
      </w:pPr>
      <w:bookmarkStart w:id="37" w:name="_Toc207868646"/>
      <w:bookmarkStart w:id="38" w:name="_Toc207870086"/>
      <w:r w:rsidRPr="004C4BA3">
        <w:rPr>
          <w:rFonts w:ascii="Times New Roman" w:hAnsi="Times New Roman"/>
          <w:b w:val="0"/>
        </w:rPr>
        <w:t>30.</w:t>
      </w:r>
      <w:r w:rsidRPr="004C4BA3">
        <w:rPr>
          <w:rFonts w:ascii="Times New Roman" w:hAnsi="Times New Roman"/>
        </w:rPr>
        <w:t xml:space="preserve"> </w:t>
      </w:r>
      <w:r>
        <w:rPr>
          <w:rFonts w:ascii="Times New Roman" w:hAnsi="Times New Roman"/>
        </w:rPr>
        <w:t>Jautājums. Vai salvete, kas izdala vielu vai maisījumu, ir kosmētikas līdzeklis?</w:t>
      </w:r>
      <w:bookmarkEnd w:id="37"/>
      <w:bookmarkEnd w:id="38"/>
    </w:p>
    <w:p w14:paraId="7FFF6E08" w14:textId="77777777" w:rsidR="00303563" w:rsidRPr="00715C73" w:rsidRDefault="00303563" w:rsidP="00122A09">
      <w:pPr>
        <w:pStyle w:val="Heading1"/>
        <w:tabs>
          <w:tab w:val="left" w:pos="1336"/>
        </w:tabs>
        <w:spacing w:before="0"/>
        <w:ind w:left="0" w:right="3" w:firstLine="0"/>
        <w:jc w:val="both"/>
        <w:rPr>
          <w:rFonts w:ascii="Times New Roman" w:hAnsi="Times New Roman"/>
          <w:noProof/>
          <w:color w:val="001F5F"/>
        </w:rPr>
      </w:pPr>
    </w:p>
    <w:p w14:paraId="56BAA6E8" w14:textId="28D117E4" w:rsidR="00341EFE" w:rsidRDefault="00715C73" w:rsidP="00122A09">
      <w:pPr>
        <w:tabs>
          <w:tab w:val="left" w:pos="613"/>
          <w:tab w:val="left" w:pos="616"/>
        </w:tabs>
        <w:ind w:right="3"/>
        <w:jc w:val="both"/>
        <w:rPr>
          <w:rFonts w:ascii="Times New Roman" w:hAnsi="Times New Roman"/>
          <w:noProof/>
          <w:sz w:val="24"/>
        </w:rPr>
      </w:pPr>
      <w:r w:rsidRPr="004C4BA3">
        <w:rPr>
          <w:rFonts w:ascii="Times New Roman" w:hAnsi="Times New Roman"/>
          <w:sz w:val="24"/>
        </w:rPr>
        <w:t>31.</w:t>
      </w:r>
      <w:r w:rsidRPr="004C4BA3">
        <w:rPr>
          <w:rFonts w:ascii="Times New Roman" w:hAnsi="Times New Roman"/>
          <w:b/>
          <w:sz w:val="24"/>
        </w:rPr>
        <w:t xml:space="preserve"> </w:t>
      </w:r>
      <w:r>
        <w:rPr>
          <w:rFonts w:ascii="Times New Roman" w:hAnsi="Times New Roman"/>
          <w:b/>
          <w:sz w:val="24"/>
        </w:rPr>
        <w:t xml:space="preserve">Atbilde. </w:t>
      </w:r>
      <w:r>
        <w:rPr>
          <w:rFonts w:ascii="Times New Roman" w:hAnsi="Times New Roman"/>
          <w:sz w:val="24"/>
        </w:rPr>
        <w:t>Salvete nav ne viela, ne maisījums.</w:t>
      </w:r>
      <w:r>
        <w:rPr>
          <w:rStyle w:val="FootnoteReference"/>
          <w:rFonts w:ascii="Times New Roman" w:hAnsi="Times New Roman"/>
          <w:noProof/>
          <w:sz w:val="24"/>
        </w:rPr>
        <w:footnoteReference w:id="15"/>
      </w:r>
      <w:r>
        <w:rPr>
          <w:rFonts w:ascii="Times New Roman" w:hAnsi="Times New Roman"/>
          <w:sz w:val="24"/>
        </w:rPr>
        <w:t xml:space="preserve"> Tomēr salvete var būt “nesējs”, ar ko viela vai maisījums tiek nogādāts uz cilvēka ādas. Ja šī viela vai maisījums ir paredzēts nonākšanai saskarē ar dažādām cilvēka ķermeņa ārējām daļām, lai tās tikai vai galvenokārt tīrītu, smaržinātu, mainītu to izskatu, tās aizsargātu, uzturētu tās labā stāvoklī vai uzlabotu ķermeņa aromātu, tas ietilpst Kosmētikas līdzekļu regulas piemērošanas jomā.</w:t>
      </w:r>
    </w:p>
    <w:p w14:paraId="2D786F0E" w14:textId="77777777" w:rsidR="001903C9" w:rsidRDefault="001903C9" w:rsidP="00122A09">
      <w:pPr>
        <w:tabs>
          <w:tab w:val="left" w:pos="613"/>
          <w:tab w:val="left" w:pos="616"/>
        </w:tabs>
        <w:ind w:right="3"/>
        <w:jc w:val="both"/>
        <w:rPr>
          <w:rFonts w:ascii="Times New Roman" w:hAnsi="Times New Roman"/>
          <w:noProof/>
          <w:sz w:val="24"/>
        </w:rPr>
      </w:pPr>
    </w:p>
    <w:p w14:paraId="2FEB105E" w14:textId="77777777" w:rsidR="00303563" w:rsidRPr="00715C73" w:rsidRDefault="00303563" w:rsidP="00122A09">
      <w:pPr>
        <w:tabs>
          <w:tab w:val="left" w:pos="613"/>
          <w:tab w:val="left" w:pos="616"/>
        </w:tabs>
        <w:ind w:right="3"/>
        <w:jc w:val="both"/>
        <w:rPr>
          <w:rFonts w:ascii="Times New Roman" w:hAnsi="Times New Roman"/>
          <w:noProof/>
          <w:sz w:val="24"/>
        </w:rPr>
      </w:pPr>
    </w:p>
    <w:p w14:paraId="106C6C83" w14:textId="77777777" w:rsidR="00715C73" w:rsidRDefault="00715C73" w:rsidP="00122A09">
      <w:pPr>
        <w:pStyle w:val="Heading1"/>
        <w:tabs>
          <w:tab w:val="left" w:pos="1336"/>
        </w:tabs>
        <w:spacing w:before="0"/>
        <w:ind w:left="0" w:right="3" w:firstLine="0"/>
        <w:jc w:val="both"/>
        <w:rPr>
          <w:rFonts w:ascii="Times New Roman" w:hAnsi="Times New Roman"/>
          <w:noProof/>
          <w:color w:val="001F5F"/>
        </w:rPr>
      </w:pPr>
      <w:bookmarkStart w:id="39" w:name="_Toc207870087"/>
      <w:r>
        <w:rPr>
          <w:rFonts w:ascii="Times New Roman" w:hAnsi="Times New Roman"/>
          <w:color w:val="001F5F"/>
        </w:rPr>
        <w:t>1.7. Parūka</w:t>
      </w:r>
      <w:bookmarkStart w:id="40" w:name="_bookmark9"/>
      <w:bookmarkEnd w:id="39"/>
      <w:bookmarkEnd w:id="40"/>
    </w:p>
    <w:p w14:paraId="0ACFE160" w14:textId="77777777" w:rsidR="00303563" w:rsidRDefault="00303563" w:rsidP="00122A09">
      <w:pPr>
        <w:pStyle w:val="Heading1"/>
        <w:tabs>
          <w:tab w:val="left" w:pos="1336"/>
        </w:tabs>
        <w:spacing w:before="0"/>
        <w:ind w:left="0" w:right="3" w:firstLine="0"/>
        <w:jc w:val="both"/>
        <w:rPr>
          <w:rFonts w:ascii="Times New Roman" w:hAnsi="Times New Roman"/>
          <w:noProof/>
          <w:color w:val="001F5F"/>
        </w:rPr>
      </w:pPr>
    </w:p>
    <w:p w14:paraId="4BACF5C7" w14:textId="0EBE794E" w:rsidR="00341EFE" w:rsidRDefault="00715C73" w:rsidP="00122A09">
      <w:pPr>
        <w:pStyle w:val="Heading1"/>
        <w:tabs>
          <w:tab w:val="left" w:pos="1336"/>
        </w:tabs>
        <w:spacing w:before="0"/>
        <w:ind w:left="0" w:right="3" w:firstLine="0"/>
        <w:jc w:val="both"/>
        <w:rPr>
          <w:rFonts w:ascii="Times New Roman" w:hAnsi="Times New Roman"/>
          <w:noProof/>
        </w:rPr>
      </w:pPr>
      <w:bookmarkStart w:id="41" w:name="_Toc207868648"/>
      <w:bookmarkStart w:id="42" w:name="_Toc207870088"/>
      <w:r>
        <w:rPr>
          <w:rFonts w:ascii="Times New Roman" w:hAnsi="Times New Roman"/>
          <w:b w:val="0"/>
        </w:rPr>
        <w:t>32.</w:t>
      </w:r>
      <w:r>
        <w:rPr>
          <w:rFonts w:ascii="Times New Roman" w:hAnsi="Times New Roman"/>
        </w:rPr>
        <w:t xml:space="preserve"> Jautājums. Vai parūka ir kosmētikas līdzeklis?</w:t>
      </w:r>
      <w:bookmarkEnd w:id="41"/>
      <w:bookmarkEnd w:id="42"/>
    </w:p>
    <w:p w14:paraId="4DE05CFF" w14:textId="77777777" w:rsidR="00303563" w:rsidRPr="00715C73" w:rsidRDefault="00303563" w:rsidP="00122A09">
      <w:pPr>
        <w:pStyle w:val="Heading1"/>
        <w:tabs>
          <w:tab w:val="left" w:pos="1336"/>
        </w:tabs>
        <w:spacing w:before="0"/>
        <w:ind w:left="0" w:right="3" w:firstLine="0"/>
        <w:jc w:val="both"/>
        <w:rPr>
          <w:rFonts w:ascii="Times New Roman" w:hAnsi="Times New Roman"/>
          <w:noProof/>
          <w:color w:val="001F5F"/>
        </w:rPr>
      </w:pPr>
    </w:p>
    <w:p w14:paraId="455DBA9E" w14:textId="1DBA199A" w:rsidR="00341EFE" w:rsidRPr="00715C73" w:rsidRDefault="00715C73" w:rsidP="00122A09">
      <w:pPr>
        <w:tabs>
          <w:tab w:val="left" w:pos="613"/>
          <w:tab w:val="left" w:pos="616"/>
        </w:tabs>
        <w:spacing w:line="237" w:lineRule="auto"/>
        <w:ind w:right="3"/>
        <w:jc w:val="both"/>
        <w:rPr>
          <w:rFonts w:ascii="Times New Roman" w:hAnsi="Times New Roman"/>
          <w:noProof/>
          <w:sz w:val="24"/>
        </w:rPr>
      </w:pPr>
      <w:r>
        <w:rPr>
          <w:rFonts w:ascii="Times New Roman" w:hAnsi="Times New Roman"/>
          <w:sz w:val="24"/>
        </w:rPr>
        <w:t>33.</w:t>
      </w:r>
      <w:r>
        <w:rPr>
          <w:rFonts w:ascii="Times New Roman" w:hAnsi="Times New Roman"/>
          <w:b/>
          <w:sz w:val="24"/>
        </w:rPr>
        <w:t xml:space="preserve"> Atbilde. </w:t>
      </w:r>
      <w:r>
        <w:rPr>
          <w:rFonts w:ascii="Times New Roman" w:hAnsi="Times New Roman"/>
          <w:sz w:val="24"/>
        </w:rPr>
        <w:t xml:space="preserve">Nē. Saskaņā ar Kosmētikas līdzekļu regulas 2. panta 1. punkta a) apakšpunktu kosmētikas līdzeklis ir vai nu viela, vai maisījums. Parūku var uzskatīt par izstrādājumu saskaņā ar </w:t>
      </w:r>
      <w:r>
        <w:rPr>
          <w:rFonts w:ascii="Times New Roman" w:hAnsi="Times New Roman"/>
          <w:i/>
          <w:iCs/>
          <w:sz w:val="24"/>
          <w:u w:val="single"/>
        </w:rPr>
        <w:t>REACH</w:t>
      </w:r>
      <w:r>
        <w:rPr>
          <w:rStyle w:val="FootnoteReference"/>
          <w:rFonts w:ascii="Times New Roman" w:hAnsi="Times New Roman"/>
          <w:noProof/>
          <w:sz w:val="24"/>
          <w:u w:val="single"/>
        </w:rPr>
        <w:footnoteReference w:id="16"/>
      </w:r>
      <w:r>
        <w:rPr>
          <w:rFonts w:ascii="Times New Roman" w:hAnsi="Times New Roman"/>
          <w:sz w:val="24"/>
        </w:rPr>
        <w:t xml:space="preserve"> un </w:t>
      </w:r>
      <w:r>
        <w:rPr>
          <w:rFonts w:ascii="Times New Roman" w:hAnsi="Times New Roman"/>
          <w:i/>
          <w:iCs/>
          <w:sz w:val="24"/>
          <w:u w:val="single"/>
        </w:rPr>
        <w:t>CLP</w:t>
      </w:r>
      <w:r>
        <w:rPr>
          <w:rStyle w:val="FootnoteReference"/>
          <w:rFonts w:ascii="Times New Roman" w:hAnsi="Times New Roman"/>
          <w:noProof/>
          <w:sz w:val="24"/>
          <w:u w:val="single"/>
        </w:rPr>
        <w:footnoteReference w:id="17"/>
      </w:r>
      <w:r>
        <w:rPr>
          <w:rFonts w:ascii="Times New Roman" w:hAnsi="Times New Roman"/>
          <w:sz w:val="24"/>
        </w:rPr>
        <w:t xml:space="preserve"> regulu, tāpēc tā neietilpst Kosmētikas līdzekļu regulas darbības jomā.</w:t>
      </w:r>
    </w:p>
    <w:p w14:paraId="0C1B75C0" w14:textId="77777777" w:rsidR="00715C73" w:rsidRDefault="00715C73" w:rsidP="00122A09">
      <w:pPr>
        <w:pStyle w:val="Heading1"/>
        <w:tabs>
          <w:tab w:val="left" w:pos="1336"/>
        </w:tabs>
        <w:spacing w:before="0"/>
        <w:ind w:left="0" w:right="3" w:firstLine="0"/>
        <w:jc w:val="both"/>
        <w:rPr>
          <w:rFonts w:ascii="Times New Roman" w:hAnsi="Times New Roman"/>
          <w:noProof/>
          <w:color w:val="001F5F"/>
        </w:rPr>
      </w:pPr>
      <w:bookmarkStart w:id="43" w:name="1.8._Tattoo_removal_devices"/>
      <w:bookmarkStart w:id="44" w:name="1.9._Wet_razors_releasing_substances/mix"/>
      <w:bookmarkStart w:id="45" w:name="2._Application_site"/>
      <w:bookmarkStart w:id="46" w:name="2.1._Vagina"/>
      <w:bookmarkEnd w:id="43"/>
      <w:bookmarkEnd w:id="44"/>
      <w:bookmarkEnd w:id="45"/>
      <w:bookmarkEnd w:id="46"/>
    </w:p>
    <w:p w14:paraId="145D3A2C" w14:textId="77777777" w:rsidR="001903C9" w:rsidRDefault="001903C9" w:rsidP="00122A09">
      <w:pPr>
        <w:pStyle w:val="Heading1"/>
        <w:tabs>
          <w:tab w:val="left" w:pos="1336"/>
        </w:tabs>
        <w:spacing w:before="0"/>
        <w:ind w:left="0" w:right="3" w:firstLine="0"/>
        <w:jc w:val="both"/>
        <w:rPr>
          <w:rFonts w:ascii="Times New Roman" w:hAnsi="Times New Roman"/>
          <w:noProof/>
          <w:color w:val="001F5F"/>
        </w:rPr>
      </w:pPr>
    </w:p>
    <w:p w14:paraId="181ADFD3" w14:textId="3053A9BE" w:rsidR="00341EFE" w:rsidRDefault="00715C73" w:rsidP="00122A09">
      <w:pPr>
        <w:pStyle w:val="Heading1"/>
        <w:tabs>
          <w:tab w:val="left" w:pos="1336"/>
        </w:tabs>
        <w:spacing w:before="0"/>
        <w:ind w:left="0" w:right="3" w:firstLine="0"/>
        <w:jc w:val="both"/>
        <w:rPr>
          <w:rFonts w:ascii="Times New Roman" w:hAnsi="Times New Roman"/>
          <w:noProof/>
          <w:color w:val="001F5F"/>
        </w:rPr>
      </w:pPr>
      <w:bookmarkStart w:id="47" w:name="_Toc207870089"/>
      <w:r>
        <w:rPr>
          <w:rFonts w:ascii="Times New Roman" w:hAnsi="Times New Roman"/>
          <w:color w:val="001F5F"/>
        </w:rPr>
        <w:t>1.8. Tetovējumu noņemšanas ierīces</w:t>
      </w:r>
      <w:bookmarkStart w:id="48" w:name="_bookmark10"/>
      <w:bookmarkEnd w:id="47"/>
      <w:bookmarkEnd w:id="48"/>
    </w:p>
    <w:p w14:paraId="00003066" w14:textId="77777777" w:rsidR="00303563" w:rsidRPr="00E45E33" w:rsidRDefault="00303563" w:rsidP="00122A09">
      <w:pPr>
        <w:pStyle w:val="Heading1"/>
        <w:tabs>
          <w:tab w:val="left" w:pos="1336"/>
        </w:tabs>
        <w:spacing w:before="0"/>
        <w:ind w:left="0" w:right="3" w:firstLine="0"/>
        <w:jc w:val="both"/>
        <w:rPr>
          <w:rFonts w:ascii="Times New Roman" w:hAnsi="Times New Roman"/>
          <w:noProof/>
          <w:color w:val="001F5F"/>
        </w:rPr>
      </w:pPr>
    </w:p>
    <w:p w14:paraId="5A095F9E" w14:textId="72570188" w:rsidR="00341EFE" w:rsidRPr="00E45E33" w:rsidRDefault="00303563" w:rsidP="00122A09">
      <w:pPr>
        <w:pStyle w:val="Heading1"/>
        <w:tabs>
          <w:tab w:val="left" w:pos="613"/>
        </w:tabs>
        <w:spacing w:before="0"/>
        <w:ind w:left="0" w:right="3" w:firstLine="0"/>
        <w:jc w:val="both"/>
        <w:rPr>
          <w:rFonts w:ascii="Times New Roman" w:hAnsi="Times New Roman"/>
          <w:noProof/>
        </w:rPr>
      </w:pPr>
      <w:bookmarkStart w:id="49" w:name="_Toc207868650"/>
      <w:bookmarkStart w:id="50" w:name="_Toc207870090"/>
      <w:r>
        <w:rPr>
          <w:rFonts w:ascii="Times New Roman" w:hAnsi="Times New Roman"/>
          <w:b w:val="0"/>
        </w:rPr>
        <w:t>34.</w:t>
      </w:r>
      <w:r>
        <w:rPr>
          <w:rFonts w:ascii="Times New Roman" w:hAnsi="Times New Roman"/>
        </w:rPr>
        <w:t xml:space="preserve"> Jautājums. Vai lāzerierīce, ko izmanto tetovējumu noņemšanai, ir kosmētikas līdzeklis?</w:t>
      </w:r>
      <w:bookmarkEnd w:id="49"/>
      <w:bookmarkEnd w:id="50"/>
    </w:p>
    <w:p w14:paraId="24D5FAF6" w14:textId="77777777" w:rsidR="00303563" w:rsidRDefault="00303563" w:rsidP="00122A09">
      <w:pPr>
        <w:tabs>
          <w:tab w:val="left" w:pos="614"/>
        </w:tabs>
        <w:ind w:right="3"/>
        <w:jc w:val="both"/>
        <w:rPr>
          <w:rFonts w:ascii="Times New Roman" w:hAnsi="Times New Roman"/>
          <w:b/>
          <w:noProof/>
          <w:sz w:val="24"/>
        </w:rPr>
      </w:pPr>
    </w:p>
    <w:p w14:paraId="34A6128E" w14:textId="32DE83D0" w:rsidR="00341EFE" w:rsidRDefault="00303563" w:rsidP="00122A09">
      <w:pPr>
        <w:tabs>
          <w:tab w:val="left" w:pos="614"/>
        </w:tabs>
        <w:ind w:left="284" w:right="3" w:hanging="284"/>
        <w:jc w:val="both"/>
        <w:rPr>
          <w:rFonts w:ascii="Times New Roman" w:hAnsi="Times New Roman"/>
          <w:noProof/>
          <w:sz w:val="24"/>
        </w:rPr>
      </w:pPr>
      <w:r>
        <w:rPr>
          <w:rFonts w:ascii="Times New Roman" w:hAnsi="Times New Roman"/>
          <w:sz w:val="24"/>
        </w:rPr>
        <w:t>35.</w:t>
      </w:r>
      <w:r>
        <w:rPr>
          <w:rFonts w:ascii="Times New Roman" w:hAnsi="Times New Roman"/>
          <w:b/>
          <w:sz w:val="24"/>
        </w:rPr>
        <w:t xml:space="preserve"> Atbilde. </w:t>
      </w:r>
      <w:r>
        <w:rPr>
          <w:rFonts w:ascii="Times New Roman" w:hAnsi="Times New Roman"/>
          <w:sz w:val="24"/>
        </w:rPr>
        <w:t>Nē, lāzerierīces, kas paredzētas tetovējumu noņemšanai, neatbilst kosmētikas līdzekļa definīcijai, jo lāzerierīce nav ne viela, ne maisījums.</w:t>
      </w:r>
    </w:p>
    <w:p w14:paraId="65DCD12E" w14:textId="77777777" w:rsidR="001903C9" w:rsidRPr="00303563" w:rsidRDefault="001903C9" w:rsidP="00122A09">
      <w:pPr>
        <w:tabs>
          <w:tab w:val="left" w:pos="614"/>
        </w:tabs>
        <w:ind w:left="284" w:right="3" w:hanging="284"/>
        <w:jc w:val="both"/>
        <w:rPr>
          <w:rFonts w:ascii="Times New Roman" w:hAnsi="Times New Roman"/>
          <w:noProof/>
          <w:sz w:val="24"/>
        </w:rPr>
      </w:pPr>
    </w:p>
    <w:p w14:paraId="6222A97A" w14:textId="77777777" w:rsidR="00341EFE" w:rsidRPr="00E45E33" w:rsidRDefault="00341EFE" w:rsidP="00122A09">
      <w:pPr>
        <w:pStyle w:val="BodyText"/>
        <w:ind w:right="3"/>
        <w:jc w:val="both"/>
        <w:rPr>
          <w:rFonts w:ascii="Times New Roman" w:hAnsi="Times New Roman"/>
          <w:noProof/>
        </w:rPr>
      </w:pPr>
    </w:p>
    <w:p w14:paraId="66CC89A1" w14:textId="7DB49042" w:rsidR="00341EFE" w:rsidRDefault="00303563" w:rsidP="00122A09">
      <w:pPr>
        <w:pStyle w:val="Heading1"/>
        <w:tabs>
          <w:tab w:val="left" w:pos="1336"/>
        </w:tabs>
        <w:spacing w:before="0"/>
        <w:ind w:left="0" w:right="3" w:firstLine="0"/>
        <w:jc w:val="both"/>
        <w:rPr>
          <w:rFonts w:ascii="Times New Roman" w:hAnsi="Times New Roman"/>
          <w:noProof/>
          <w:color w:val="001F5F"/>
        </w:rPr>
      </w:pPr>
      <w:bookmarkStart w:id="51" w:name="_Toc207870091"/>
      <w:r>
        <w:rPr>
          <w:rFonts w:ascii="Times New Roman" w:hAnsi="Times New Roman"/>
          <w:color w:val="001F5F"/>
        </w:rPr>
        <w:t>1.9. Mitrie skuvekļi, kas izdala vielas/maisījumus</w:t>
      </w:r>
      <w:bookmarkStart w:id="52" w:name="_bookmark11"/>
      <w:bookmarkEnd w:id="51"/>
      <w:bookmarkEnd w:id="52"/>
    </w:p>
    <w:p w14:paraId="6F063F4D" w14:textId="77777777" w:rsidR="00303563" w:rsidRPr="00E45E33" w:rsidRDefault="00303563" w:rsidP="00122A09">
      <w:pPr>
        <w:pStyle w:val="Heading1"/>
        <w:tabs>
          <w:tab w:val="left" w:pos="1336"/>
        </w:tabs>
        <w:spacing w:before="0"/>
        <w:ind w:left="0" w:right="3" w:firstLine="0"/>
        <w:jc w:val="both"/>
        <w:rPr>
          <w:rFonts w:ascii="Times New Roman" w:hAnsi="Times New Roman"/>
          <w:noProof/>
          <w:color w:val="001F5F"/>
        </w:rPr>
      </w:pPr>
    </w:p>
    <w:p w14:paraId="4FC8DD4C" w14:textId="70BEBA7D" w:rsidR="00341EFE" w:rsidRDefault="00303563" w:rsidP="00122A09">
      <w:pPr>
        <w:pStyle w:val="Heading1"/>
        <w:tabs>
          <w:tab w:val="left" w:pos="613"/>
          <w:tab w:val="left" w:pos="616"/>
        </w:tabs>
        <w:spacing w:before="0"/>
        <w:ind w:left="0" w:right="3" w:firstLine="0"/>
        <w:jc w:val="both"/>
        <w:rPr>
          <w:rFonts w:ascii="Times New Roman" w:hAnsi="Times New Roman"/>
          <w:noProof/>
        </w:rPr>
      </w:pPr>
      <w:bookmarkStart w:id="53" w:name="_Toc207868652"/>
      <w:bookmarkStart w:id="54" w:name="_Toc207870092"/>
      <w:r>
        <w:rPr>
          <w:rFonts w:ascii="Times New Roman" w:hAnsi="Times New Roman"/>
          <w:b w:val="0"/>
        </w:rPr>
        <w:t>36.</w:t>
      </w:r>
      <w:r>
        <w:rPr>
          <w:rFonts w:ascii="Times New Roman" w:hAnsi="Times New Roman"/>
        </w:rPr>
        <w:t xml:space="preserve"> Jautājums. Vai skuveklis, kas izdala vielu vai maisījumu, ir kosmētikas līdzeklis?</w:t>
      </w:r>
      <w:bookmarkEnd w:id="53"/>
      <w:bookmarkEnd w:id="54"/>
    </w:p>
    <w:p w14:paraId="0F914BDA" w14:textId="77777777" w:rsidR="00303563" w:rsidRPr="00E45E33" w:rsidRDefault="00303563" w:rsidP="00122A09">
      <w:pPr>
        <w:pStyle w:val="Heading1"/>
        <w:tabs>
          <w:tab w:val="left" w:pos="613"/>
          <w:tab w:val="left" w:pos="616"/>
        </w:tabs>
        <w:spacing w:before="0"/>
        <w:ind w:left="0" w:right="3" w:firstLine="0"/>
        <w:jc w:val="both"/>
        <w:rPr>
          <w:rFonts w:ascii="Times New Roman" w:hAnsi="Times New Roman"/>
          <w:noProof/>
        </w:rPr>
      </w:pPr>
    </w:p>
    <w:p w14:paraId="67DE9774" w14:textId="6C04E173" w:rsidR="00341EFE" w:rsidRDefault="00303563" w:rsidP="00122A09">
      <w:pPr>
        <w:tabs>
          <w:tab w:val="left" w:pos="613"/>
          <w:tab w:val="left" w:pos="616"/>
        </w:tabs>
        <w:ind w:left="284" w:right="3" w:hanging="284"/>
        <w:jc w:val="both"/>
        <w:rPr>
          <w:rFonts w:ascii="Times New Roman" w:hAnsi="Times New Roman"/>
          <w:noProof/>
          <w:sz w:val="24"/>
        </w:rPr>
      </w:pPr>
      <w:r>
        <w:rPr>
          <w:rFonts w:ascii="Times New Roman" w:hAnsi="Times New Roman"/>
          <w:sz w:val="24"/>
        </w:rPr>
        <w:t>37.</w:t>
      </w:r>
      <w:r>
        <w:rPr>
          <w:rFonts w:ascii="Times New Roman" w:hAnsi="Times New Roman"/>
          <w:b/>
          <w:sz w:val="24"/>
        </w:rPr>
        <w:t xml:space="preserve"> Atbilde. </w:t>
      </w:r>
      <w:r>
        <w:rPr>
          <w:rFonts w:ascii="Times New Roman" w:hAnsi="Times New Roman"/>
          <w:sz w:val="24"/>
        </w:rPr>
        <w:t>Pats mitrais skuveklis nav ne viela, ne maisījums, tāpēc tas neietilpst kosmētikas līdzekļa definīcijā. Tomēr mitrais skuveklis var būt “nesējs”, ar ko viela vai maisījums tiek nogādāts uz cilvēka ādas. Ja šī viela vai maisījums ir paredzēts nonākšanai saskarē ar dažādām cilvēka ķermeņa ārējām daļām, lai tās tikai vai galvenokārt tīrītu, smaržinātu, mainītu to izskatu, tās aizsargātu, uzturētu tās labā stāvoklī vai uzlabotu ķermeņa aromātu, tas ietilpst Kosmētikas līdzekļu regulas piemērošanas jomā.</w:t>
      </w:r>
    </w:p>
    <w:p w14:paraId="1FC4CF81" w14:textId="77777777" w:rsidR="00303563" w:rsidRPr="00303563" w:rsidRDefault="00303563" w:rsidP="00122A09">
      <w:pPr>
        <w:tabs>
          <w:tab w:val="left" w:pos="613"/>
          <w:tab w:val="left" w:pos="616"/>
        </w:tabs>
        <w:ind w:left="284" w:right="3" w:hanging="284"/>
        <w:jc w:val="both"/>
        <w:rPr>
          <w:rFonts w:ascii="Times New Roman" w:hAnsi="Times New Roman"/>
          <w:noProof/>
          <w:sz w:val="24"/>
        </w:rPr>
      </w:pPr>
    </w:p>
    <w:p w14:paraId="6544C02D" w14:textId="77777777" w:rsidR="00303563" w:rsidRDefault="00303563" w:rsidP="00122A09">
      <w:pPr>
        <w:tabs>
          <w:tab w:val="left" w:pos="613"/>
          <w:tab w:val="left" w:pos="616"/>
        </w:tabs>
        <w:ind w:left="284" w:right="3" w:hanging="284"/>
        <w:jc w:val="both"/>
        <w:rPr>
          <w:rFonts w:ascii="Times New Roman" w:hAnsi="Times New Roman"/>
          <w:noProof/>
          <w:sz w:val="24"/>
        </w:rPr>
      </w:pPr>
      <w:r>
        <w:rPr>
          <w:rFonts w:ascii="Times New Roman" w:hAnsi="Times New Roman"/>
          <w:sz w:val="24"/>
        </w:rPr>
        <w:lastRenderedPageBreak/>
        <w:t>38. Lubricējošā josla, kuras vienīgais mērķis ir veicināt asmens slīdēšanu pāri ādai skūšanās laikā, var neietilpt Kosmētikas līdzekļu regulas darbības jomā. Tas jānosaka katrā gadījumā atsevišķi.</w:t>
      </w:r>
    </w:p>
    <w:p w14:paraId="608263D4" w14:textId="77777777" w:rsidR="00303563" w:rsidRDefault="00303563" w:rsidP="00122A09">
      <w:pPr>
        <w:tabs>
          <w:tab w:val="left" w:pos="613"/>
          <w:tab w:val="left" w:pos="616"/>
        </w:tabs>
        <w:ind w:right="3"/>
        <w:jc w:val="both"/>
        <w:rPr>
          <w:rFonts w:ascii="Times New Roman" w:hAnsi="Times New Roman"/>
          <w:noProof/>
          <w:sz w:val="24"/>
        </w:rPr>
      </w:pPr>
    </w:p>
    <w:p w14:paraId="040BE95A" w14:textId="5A80E49A" w:rsidR="00341EFE" w:rsidRPr="00303563" w:rsidRDefault="00303563" w:rsidP="00122A09">
      <w:pPr>
        <w:tabs>
          <w:tab w:val="left" w:pos="613"/>
          <w:tab w:val="left" w:pos="616"/>
        </w:tabs>
        <w:ind w:left="284" w:right="3" w:hanging="284"/>
        <w:jc w:val="both"/>
        <w:rPr>
          <w:rFonts w:ascii="Times New Roman" w:hAnsi="Times New Roman"/>
          <w:noProof/>
          <w:sz w:val="24"/>
        </w:rPr>
      </w:pPr>
      <w:r>
        <w:rPr>
          <w:rFonts w:ascii="Times New Roman" w:hAnsi="Times New Roman"/>
          <w:sz w:val="24"/>
        </w:rPr>
        <w:t>39. Skuveklim piestiprināts un uz ādas skūšanās laikā izdalīts līdzeklis (piemēram, ziepes / mitrinošs līdzeklis / smaržviela), kura galvenā funkcija ir kosmētiska, ietilpst Kosmētikas līdzekļu regulas piemērošanas jomā. Produkta noformējums sniegs noderīgu norādi par izdalītajai vielai / maisījumam paredzēto galveno funkciju.</w:t>
      </w:r>
    </w:p>
    <w:p w14:paraId="68877120" w14:textId="77777777" w:rsidR="00FD137C" w:rsidRDefault="00FD137C" w:rsidP="001A70E9">
      <w:pPr>
        <w:pStyle w:val="Heading1"/>
        <w:tabs>
          <w:tab w:val="left" w:pos="142"/>
        </w:tabs>
        <w:spacing w:before="0"/>
        <w:ind w:left="0" w:right="3" w:firstLine="0"/>
        <w:rPr>
          <w:rFonts w:ascii="Times New Roman" w:hAnsi="Times New Roman"/>
          <w:smallCaps/>
        </w:rPr>
      </w:pPr>
    </w:p>
    <w:p w14:paraId="712BB57C" w14:textId="77777777" w:rsidR="00FD137C" w:rsidRDefault="00FD137C" w:rsidP="001A70E9">
      <w:pPr>
        <w:pStyle w:val="Heading1"/>
        <w:tabs>
          <w:tab w:val="left" w:pos="142"/>
        </w:tabs>
        <w:spacing w:before="0"/>
        <w:ind w:left="0" w:right="3" w:firstLine="0"/>
        <w:rPr>
          <w:rFonts w:ascii="Times New Roman" w:hAnsi="Times New Roman"/>
          <w:smallCaps/>
        </w:rPr>
      </w:pPr>
    </w:p>
    <w:p w14:paraId="3EF0FC8A" w14:textId="2F0BC25A" w:rsidR="00341EFE" w:rsidRPr="00DF4BA1" w:rsidRDefault="00983B3F" w:rsidP="001A70E9">
      <w:pPr>
        <w:pStyle w:val="Heading1"/>
        <w:tabs>
          <w:tab w:val="left" w:pos="142"/>
        </w:tabs>
        <w:spacing w:before="0"/>
        <w:ind w:left="0" w:right="3" w:firstLine="0"/>
        <w:rPr>
          <w:rFonts w:ascii="Times New Roman" w:hAnsi="Times New Roman"/>
          <w:smallCaps/>
          <w:noProof/>
          <w:sz w:val="28"/>
          <w:szCs w:val="28"/>
        </w:rPr>
      </w:pPr>
      <w:bookmarkStart w:id="55" w:name="_Toc207870093"/>
      <w:r w:rsidRPr="00DF4BA1">
        <w:rPr>
          <w:rFonts w:ascii="Times New Roman" w:hAnsi="Times New Roman"/>
          <w:smallCaps/>
          <w:sz w:val="28"/>
          <w:szCs w:val="28"/>
        </w:rPr>
        <w:t>2. Lietošanas vieta</w:t>
      </w:r>
      <w:bookmarkStart w:id="56" w:name="_bookmark12"/>
      <w:bookmarkEnd w:id="55"/>
      <w:bookmarkEnd w:id="56"/>
    </w:p>
    <w:p w14:paraId="7775BF2A" w14:textId="77777777" w:rsidR="001903C9" w:rsidRPr="00E45E33" w:rsidRDefault="001903C9" w:rsidP="00122A09">
      <w:pPr>
        <w:pStyle w:val="BodyText"/>
        <w:ind w:right="3"/>
        <w:rPr>
          <w:rFonts w:ascii="Times New Roman" w:hAnsi="Times New Roman"/>
          <w:b/>
          <w:noProof/>
        </w:rPr>
      </w:pPr>
    </w:p>
    <w:p w14:paraId="3E150762" w14:textId="06B9506D" w:rsidR="00341EFE" w:rsidRDefault="00983B3F" w:rsidP="00122A09">
      <w:pPr>
        <w:pStyle w:val="Heading1"/>
        <w:tabs>
          <w:tab w:val="left" w:pos="1336"/>
        </w:tabs>
        <w:spacing w:before="0"/>
        <w:ind w:left="0" w:right="3" w:firstLine="0"/>
        <w:jc w:val="both"/>
        <w:rPr>
          <w:rFonts w:ascii="Times New Roman" w:hAnsi="Times New Roman"/>
          <w:noProof/>
          <w:color w:val="001F5F"/>
        </w:rPr>
      </w:pPr>
      <w:bookmarkStart w:id="57" w:name="_Toc207870094"/>
      <w:r>
        <w:rPr>
          <w:rFonts w:ascii="Times New Roman" w:hAnsi="Times New Roman"/>
          <w:color w:val="001F5F"/>
        </w:rPr>
        <w:t>2.1. Maksts</w:t>
      </w:r>
      <w:bookmarkStart w:id="58" w:name="_bookmark13"/>
      <w:bookmarkEnd w:id="57"/>
      <w:bookmarkEnd w:id="58"/>
    </w:p>
    <w:p w14:paraId="6756E3F3" w14:textId="77777777" w:rsidR="001903C9" w:rsidRPr="00E45E33" w:rsidRDefault="001903C9" w:rsidP="00122A09">
      <w:pPr>
        <w:pStyle w:val="Heading1"/>
        <w:tabs>
          <w:tab w:val="left" w:pos="1336"/>
        </w:tabs>
        <w:spacing w:before="0"/>
        <w:ind w:left="0" w:right="3" w:firstLine="0"/>
        <w:jc w:val="both"/>
        <w:rPr>
          <w:rFonts w:ascii="Times New Roman" w:hAnsi="Times New Roman"/>
          <w:noProof/>
          <w:color w:val="001F5F"/>
        </w:rPr>
      </w:pPr>
    </w:p>
    <w:p w14:paraId="457390FC" w14:textId="77777777" w:rsidR="00983B3F" w:rsidRDefault="00983B3F" w:rsidP="00122A09">
      <w:pPr>
        <w:tabs>
          <w:tab w:val="left" w:pos="613"/>
          <w:tab w:val="left" w:pos="616"/>
        </w:tabs>
        <w:ind w:left="284" w:right="3" w:hanging="284"/>
        <w:jc w:val="both"/>
        <w:rPr>
          <w:rFonts w:ascii="Times New Roman" w:hAnsi="Times New Roman"/>
          <w:b/>
          <w:bCs/>
          <w:noProof/>
          <w:sz w:val="24"/>
        </w:rPr>
      </w:pPr>
      <w:r>
        <w:rPr>
          <w:rFonts w:ascii="Times New Roman" w:hAnsi="Times New Roman"/>
          <w:sz w:val="24"/>
        </w:rPr>
        <w:t xml:space="preserve">40. </w:t>
      </w:r>
      <w:r>
        <w:rPr>
          <w:rFonts w:ascii="Times New Roman" w:hAnsi="Times New Roman"/>
          <w:b/>
          <w:sz w:val="24"/>
        </w:rPr>
        <w:t>Jautājums. Vai produkts, kas atbilstīgi tā noformējumam ir paredzēts maksts tīrīšanai, ir kosmētikas līdzeklis?</w:t>
      </w:r>
    </w:p>
    <w:p w14:paraId="777CA34E" w14:textId="77777777" w:rsidR="001903C9" w:rsidRDefault="001903C9" w:rsidP="00122A09">
      <w:pPr>
        <w:tabs>
          <w:tab w:val="left" w:pos="613"/>
          <w:tab w:val="left" w:pos="616"/>
        </w:tabs>
        <w:ind w:left="284" w:right="3" w:hanging="284"/>
        <w:jc w:val="both"/>
        <w:rPr>
          <w:rFonts w:ascii="Times New Roman" w:hAnsi="Times New Roman"/>
          <w:noProof/>
          <w:sz w:val="24"/>
        </w:rPr>
      </w:pPr>
    </w:p>
    <w:p w14:paraId="09B192C0" w14:textId="20258B78" w:rsidR="00341EFE" w:rsidRPr="00983B3F" w:rsidRDefault="00983B3F" w:rsidP="00122A09">
      <w:pPr>
        <w:tabs>
          <w:tab w:val="left" w:pos="613"/>
          <w:tab w:val="left" w:pos="616"/>
        </w:tabs>
        <w:ind w:left="284" w:right="3" w:hanging="284"/>
        <w:jc w:val="both"/>
        <w:rPr>
          <w:rFonts w:ascii="Times New Roman" w:hAnsi="Times New Roman"/>
          <w:noProof/>
          <w:sz w:val="24"/>
        </w:rPr>
      </w:pPr>
      <w:r>
        <w:rPr>
          <w:rFonts w:ascii="Times New Roman" w:hAnsi="Times New Roman"/>
          <w:sz w:val="24"/>
        </w:rPr>
        <w:t xml:space="preserve">41. </w:t>
      </w:r>
      <w:r>
        <w:rPr>
          <w:rFonts w:ascii="Times New Roman" w:hAnsi="Times New Roman"/>
          <w:b/>
          <w:sz w:val="24"/>
        </w:rPr>
        <w:t xml:space="preserve">Atbilde. </w:t>
      </w:r>
      <w:r>
        <w:rPr>
          <w:rFonts w:ascii="Times New Roman" w:hAnsi="Times New Roman"/>
          <w:sz w:val="24"/>
        </w:rPr>
        <w:t xml:space="preserve">Nē. Saskaņā ar definīciju kosmētikas līdzekļi ir paredzēti saskarei ar dažādām cilvēka ķermeņa </w:t>
      </w:r>
      <w:r>
        <w:rPr>
          <w:rFonts w:ascii="Times New Roman" w:hAnsi="Times New Roman"/>
          <w:b/>
          <w:bCs/>
          <w:sz w:val="24"/>
        </w:rPr>
        <w:t>ārējām</w:t>
      </w:r>
      <w:r>
        <w:rPr>
          <w:rFonts w:ascii="Times New Roman" w:hAnsi="Times New Roman"/>
          <w:sz w:val="24"/>
        </w:rPr>
        <w:t xml:space="preserve"> daļām (epidermu, matiem, nagiem, lūpām un ārējiem dzimumorgāniem) vai ar zobiem un mutes dobuma gļotādu.</w:t>
      </w:r>
      <w:r>
        <w:rPr>
          <w:rStyle w:val="FootnoteReference"/>
          <w:rFonts w:ascii="Times New Roman" w:hAnsi="Times New Roman"/>
          <w:noProof/>
          <w:sz w:val="24"/>
        </w:rPr>
        <w:footnoteReference w:id="18"/>
      </w:r>
      <w:r>
        <w:rPr>
          <w:rFonts w:ascii="Times New Roman" w:hAnsi="Times New Roman"/>
          <w:sz w:val="24"/>
        </w:rPr>
        <w:t xml:space="preserve"> Maksts tajās neietilpst.</w:t>
      </w:r>
    </w:p>
    <w:p w14:paraId="63A68C12" w14:textId="77777777" w:rsidR="00576DAD" w:rsidRDefault="00576DAD" w:rsidP="00122A09">
      <w:pPr>
        <w:ind w:right="3"/>
        <w:rPr>
          <w:rFonts w:ascii="Times New Roman" w:hAnsi="Times New Roman"/>
          <w:noProof/>
          <w:sz w:val="24"/>
        </w:rPr>
      </w:pPr>
    </w:p>
    <w:p w14:paraId="4E62E12F" w14:textId="77777777" w:rsidR="00150209" w:rsidRPr="00E45E33" w:rsidRDefault="00150209" w:rsidP="00122A09">
      <w:pPr>
        <w:ind w:right="3"/>
        <w:rPr>
          <w:rFonts w:ascii="Times New Roman" w:hAnsi="Times New Roman"/>
          <w:noProof/>
          <w:sz w:val="24"/>
        </w:rPr>
      </w:pPr>
    </w:p>
    <w:p w14:paraId="481A94C2" w14:textId="2426A07F" w:rsidR="00341EFE" w:rsidRDefault="00983B3F" w:rsidP="00122A09">
      <w:pPr>
        <w:pStyle w:val="Heading1"/>
        <w:tabs>
          <w:tab w:val="left" w:pos="1336"/>
        </w:tabs>
        <w:spacing w:before="0"/>
        <w:ind w:left="0" w:right="3" w:firstLine="0"/>
        <w:jc w:val="both"/>
        <w:rPr>
          <w:rFonts w:ascii="Times New Roman" w:hAnsi="Times New Roman"/>
          <w:noProof/>
          <w:color w:val="001F5F"/>
        </w:rPr>
      </w:pPr>
      <w:bookmarkStart w:id="59" w:name="2.2._Ingestion_(tablets)"/>
      <w:bookmarkStart w:id="60" w:name="_Toc207870095"/>
      <w:bookmarkEnd w:id="59"/>
      <w:r>
        <w:rPr>
          <w:rFonts w:ascii="Times New Roman" w:hAnsi="Times New Roman"/>
          <w:color w:val="001F5F"/>
        </w:rPr>
        <w:t>2.2. Iekšķīga lietošana (tabletes)</w:t>
      </w:r>
      <w:bookmarkStart w:id="61" w:name="_bookmark14"/>
      <w:bookmarkEnd w:id="60"/>
      <w:bookmarkEnd w:id="61"/>
    </w:p>
    <w:p w14:paraId="0B8860B6" w14:textId="77777777" w:rsidR="00983B3F" w:rsidRPr="00E45E33" w:rsidRDefault="00983B3F" w:rsidP="00122A09">
      <w:pPr>
        <w:pStyle w:val="Heading1"/>
        <w:tabs>
          <w:tab w:val="left" w:pos="1336"/>
        </w:tabs>
        <w:spacing w:before="0"/>
        <w:ind w:left="0" w:right="3" w:firstLine="0"/>
        <w:jc w:val="both"/>
        <w:rPr>
          <w:rFonts w:ascii="Times New Roman" w:hAnsi="Times New Roman"/>
          <w:noProof/>
          <w:color w:val="001F5F"/>
        </w:rPr>
      </w:pPr>
    </w:p>
    <w:p w14:paraId="3EC9B0D7" w14:textId="3A5C8F82" w:rsidR="00341EFE" w:rsidRDefault="00983B3F" w:rsidP="00122A09">
      <w:pPr>
        <w:pStyle w:val="Heading1"/>
        <w:spacing w:before="0"/>
        <w:ind w:left="284" w:right="3" w:hanging="284"/>
        <w:jc w:val="both"/>
        <w:rPr>
          <w:rFonts w:ascii="Times New Roman" w:hAnsi="Times New Roman"/>
          <w:noProof/>
        </w:rPr>
      </w:pPr>
      <w:bookmarkStart w:id="62" w:name="_Toc207868656"/>
      <w:bookmarkStart w:id="63" w:name="_Toc207870096"/>
      <w:r>
        <w:rPr>
          <w:rFonts w:ascii="Times New Roman" w:hAnsi="Times New Roman"/>
          <w:b w:val="0"/>
        </w:rPr>
        <w:t>42.</w:t>
      </w:r>
      <w:r>
        <w:rPr>
          <w:rFonts w:ascii="Times New Roman" w:hAnsi="Times New Roman"/>
        </w:rPr>
        <w:t xml:space="preserve"> Jautājums. Vai līdzeklis sliktas elpas maskēšanai, kas noformēts tabletes veidā, izšķīst siekalās un galu galā tiek norīts, ir kosmētikas līdzeklis?</w:t>
      </w:r>
      <w:bookmarkEnd w:id="62"/>
      <w:bookmarkEnd w:id="63"/>
    </w:p>
    <w:p w14:paraId="0FA62424" w14:textId="77777777" w:rsidR="00983B3F" w:rsidRPr="003660F5" w:rsidRDefault="00983B3F" w:rsidP="00122A09">
      <w:pPr>
        <w:pStyle w:val="Heading1"/>
        <w:tabs>
          <w:tab w:val="left" w:pos="613"/>
          <w:tab w:val="left" w:pos="616"/>
        </w:tabs>
        <w:spacing w:before="0"/>
        <w:ind w:right="3"/>
        <w:jc w:val="both"/>
        <w:rPr>
          <w:rFonts w:ascii="Times New Roman" w:hAnsi="Times New Roman"/>
          <w:b w:val="0"/>
          <w:noProof/>
        </w:rPr>
      </w:pPr>
    </w:p>
    <w:p w14:paraId="5A920431" w14:textId="376FBF90" w:rsidR="00341EFE" w:rsidRDefault="00983B3F" w:rsidP="00122A09">
      <w:pPr>
        <w:tabs>
          <w:tab w:val="left" w:pos="613"/>
          <w:tab w:val="left" w:pos="616"/>
        </w:tabs>
        <w:ind w:left="284" w:right="3" w:hanging="284"/>
        <w:jc w:val="both"/>
        <w:rPr>
          <w:rFonts w:ascii="Times New Roman" w:hAnsi="Times New Roman"/>
          <w:noProof/>
          <w:sz w:val="24"/>
        </w:rPr>
      </w:pPr>
      <w:r>
        <w:rPr>
          <w:rFonts w:ascii="Times New Roman" w:hAnsi="Times New Roman"/>
          <w:sz w:val="24"/>
        </w:rPr>
        <w:t>43.</w:t>
      </w:r>
      <w:r>
        <w:rPr>
          <w:rFonts w:ascii="Times New Roman" w:hAnsi="Times New Roman"/>
          <w:b/>
          <w:sz w:val="24"/>
        </w:rPr>
        <w:t xml:space="preserve"> Atbilde. </w:t>
      </w:r>
      <w:r>
        <w:rPr>
          <w:rFonts w:ascii="Times New Roman" w:hAnsi="Times New Roman"/>
          <w:sz w:val="24"/>
        </w:rPr>
        <w:t>Papildus iespējamībai, ka tas ir “robežprodukts” ar zālēm</w:t>
      </w:r>
      <w:r w:rsidR="00B71058">
        <w:rPr>
          <w:rStyle w:val="FootnoteReference"/>
          <w:rFonts w:ascii="Times New Roman" w:hAnsi="Times New Roman"/>
          <w:noProof/>
          <w:sz w:val="24"/>
        </w:rPr>
        <w:footnoteReference w:id="19"/>
      </w:r>
      <w:r>
        <w:rPr>
          <w:rFonts w:ascii="Times New Roman" w:hAnsi="Times New Roman"/>
          <w:sz w:val="24"/>
        </w:rPr>
        <w:t>, rodas jautājums arī par to, vai šajā gadījumā nepastāv “robežšķirtne” starp “kosmētikas līdzekli” un “pārtiku”. Šajā rokasgrāmatā ir aplūkoti tikai otrie pieminētie robežprodukti.</w:t>
      </w:r>
    </w:p>
    <w:p w14:paraId="109F560D" w14:textId="77777777" w:rsidR="00983B3F" w:rsidRPr="00983B3F" w:rsidRDefault="00983B3F" w:rsidP="00122A09">
      <w:pPr>
        <w:tabs>
          <w:tab w:val="left" w:pos="613"/>
          <w:tab w:val="left" w:pos="616"/>
        </w:tabs>
        <w:ind w:left="284" w:right="3" w:hanging="284"/>
        <w:jc w:val="both"/>
        <w:rPr>
          <w:rFonts w:ascii="Times New Roman" w:hAnsi="Times New Roman"/>
          <w:noProof/>
          <w:sz w:val="24"/>
        </w:rPr>
      </w:pPr>
    </w:p>
    <w:p w14:paraId="4212249F" w14:textId="77777777" w:rsidR="00983B3F" w:rsidRDefault="00983B3F" w:rsidP="00122A09">
      <w:pPr>
        <w:tabs>
          <w:tab w:val="left" w:pos="613"/>
          <w:tab w:val="left" w:pos="616"/>
        </w:tabs>
        <w:ind w:left="284" w:right="3" w:hanging="284"/>
        <w:jc w:val="both"/>
        <w:rPr>
          <w:rFonts w:ascii="Times New Roman" w:hAnsi="Times New Roman"/>
          <w:noProof/>
          <w:sz w:val="24"/>
        </w:rPr>
      </w:pPr>
      <w:r>
        <w:rPr>
          <w:rFonts w:ascii="Times New Roman" w:hAnsi="Times New Roman"/>
          <w:sz w:val="24"/>
        </w:rPr>
        <w:t xml:space="preserve">44. Kosmētikas līdzekļu regulā “kosmētikas līdzeklis” ir definēts kā “jebkura viela vai maisījums, </w:t>
      </w:r>
      <w:r>
        <w:rPr>
          <w:rFonts w:ascii="Times New Roman" w:hAnsi="Times New Roman"/>
          <w:b/>
          <w:bCs/>
          <w:sz w:val="24"/>
        </w:rPr>
        <w:t>kas paredzēts saskarei</w:t>
      </w:r>
      <w:r>
        <w:rPr>
          <w:rFonts w:ascii="Times New Roman" w:hAnsi="Times New Roman"/>
          <w:sz w:val="24"/>
        </w:rPr>
        <w:t xml:space="preserve"> ar cilvēka ķermeņa ārējām daļām (epidermu, apmatojumu, nagiem, lūpām un ārējiem dzimumorgāniem) vai zobiem un mutes dobuma gļotādām, lai tos </w:t>
      </w:r>
      <w:r>
        <w:rPr>
          <w:rFonts w:ascii="Times New Roman" w:hAnsi="Times New Roman"/>
          <w:b/>
          <w:bCs/>
          <w:sz w:val="24"/>
        </w:rPr>
        <w:t>tikai vai galvenokārt</w:t>
      </w:r>
      <w:r>
        <w:rPr>
          <w:rFonts w:ascii="Times New Roman" w:hAnsi="Times New Roman"/>
          <w:sz w:val="24"/>
        </w:rPr>
        <w:t xml:space="preserve"> tīrītu, smaržinātu, mainītu to izskatu un/vai uzlabotu ķermeņa aromātu, un/vai tos aizsargātu vai uzturētu labā stāvoklī.” Tādējādi šīs definīcijas pamatā ir divi kumulatīvi aspekti: mērķa lietošanas vieta “uz ķermeņa/zobiem/gļotādām” un “paredzētā galvenā (kosmētiskā) funkcija” (t. i., tīrīšana, smaržināšana, izskata mainīšana, ķermeņa aromātu uzlabošana, aizsardzība un uzturēšana labā stāvoklī).</w:t>
      </w:r>
    </w:p>
    <w:p w14:paraId="7497F639" w14:textId="77777777" w:rsidR="00983B3F" w:rsidRDefault="00983B3F" w:rsidP="00122A09">
      <w:pPr>
        <w:tabs>
          <w:tab w:val="left" w:pos="613"/>
          <w:tab w:val="left" w:pos="616"/>
        </w:tabs>
        <w:ind w:left="284" w:right="3" w:hanging="284"/>
        <w:jc w:val="both"/>
        <w:rPr>
          <w:rFonts w:ascii="Times New Roman" w:hAnsi="Times New Roman"/>
          <w:noProof/>
          <w:sz w:val="24"/>
        </w:rPr>
      </w:pPr>
    </w:p>
    <w:p w14:paraId="42E82171" w14:textId="77777777" w:rsidR="00983B3F" w:rsidRDefault="00983B3F" w:rsidP="00122A09">
      <w:pPr>
        <w:tabs>
          <w:tab w:val="left" w:pos="613"/>
          <w:tab w:val="left" w:pos="616"/>
        </w:tabs>
        <w:ind w:left="284" w:right="3" w:hanging="284"/>
        <w:jc w:val="both"/>
        <w:rPr>
          <w:rFonts w:ascii="Times New Roman" w:hAnsi="Times New Roman"/>
          <w:noProof/>
          <w:sz w:val="24"/>
        </w:rPr>
      </w:pPr>
      <w:r>
        <w:rPr>
          <w:rFonts w:ascii="Times New Roman" w:hAnsi="Times New Roman"/>
          <w:sz w:val="24"/>
        </w:rPr>
        <w:t>45. Kosmētikas līdzekļu regulas 2. panta 2. punktā ir paskaidrots, ka “1. punkta a) apakšpunkta nozīmē vielu vai maisījumu, kas ir paredzēts iekšķīgai lietošanai, inhalācijai, injicēšanai vai implantācijai cilvēka organismā, neuzskata par kosmētikas līdzekli”.</w:t>
      </w:r>
    </w:p>
    <w:p w14:paraId="6A4D65BD" w14:textId="77777777" w:rsidR="00983B3F" w:rsidRDefault="00983B3F" w:rsidP="00122A09">
      <w:pPr>
        <w:tabs>
          <w:tab w:val="left" w:pos="613"/>
          <w:tab w:val="left" w:pos="616"/>
        </w:tabs>
        <w:ind w:left="284" w:right="3" w:hanging="284"/>
        <w:jc w:val="both"/>
        <w:rPr>
          <w:rFonts w:ascii="Times New Roman" w:hAnsi="Times New Roman"/>
          <w:noProof/>
          <w:sz w:val="24"/>
        </w:rPr>
      </w:pPr>
    </w:p>
    <w:p w14:paraId="01F3BB6A" w14:textId="41CA846B" w:rsidR="00341EFE" w:rsidRDefault="00983B3F" w:rsidP="00DF4BA1">
      <w:pPr>
        <w:keepNext/>
        <w:keepLines/>
        <w:tabs>
          <w:tab w:val="left" w:pos="613"/>
          <w:tab w:val="left" w:pos="616"/>
        </w:tabs>
        <w:ind w:left="284" w:right="6" w:hanging="284"/>
        <w:jc w:val="both"/>
        <w:rPr>
          <w:rFonts w:ascii="Times New Roman" w:hAnsi="Times New Roman"/>
          <w:noProof/>
          <w:sz w:val="24"/>
        </w:rPr>
      </w:pPr>
      <w:r>
        <w:rPr>
          <w:rFonts w:ascii="Times New Roman" w:hAnsi="Times New Roman"/>
          <w:sz w:val="24"/>
        </w:rPr>
        <w:lastRenderedPageBreak/>
        <w:t>46. Eiropas Parlamenta un Padomes 2002. gada 28. janvāra Regulā (EK) Nr. 178/2002, ar ko paredz pārtikas aprites tiesību aktu vispārīgus principus un prasības, izveido Eiropas Pārtikas nekaitīguma iestādi un paredz procedūras saistībā ar pārtikas nekaitīgumu (“</w:t>
      </w:r>
      <w:r>
        <w:rPr>
          <w:rFonts w:ascii="Times New Roman" w:hAnsi="Times New Roman"/>
          <w:sz w:val="24"/>
          <w:u w:val="single"/>
        </w:rPr>
        <w:t>Pārtikas regula Nr. 178/02</w:t>
      </w:r>
      <w:r>
        <w:rPr>
          <w:rFonts w:ascii="Times New Roman" w:hAnsi="Times New Roman"/>
          <w:sz w:val="24"/>
        </w:rPr>
        <w:t>”)</w:t>
      </w:r>
      <w:r w:rsidR="000F4204">
        <w:rPr>
          <w:rStyle w:val="FootnoteReference"/>
          <w:rFonts w:ascii="Times New Roman" w:hAnsi="Times New Roman"/>
          <w:noProof/>
          <w:sz w:val="24"/>
        </w:rPr>
        <w:footnoteReference w:id="20"/>
      </w:r>
      <w:r>
        <w:rPr>
          <w:rFonts w:ascii="Times New Roman" w:hAnsi="Times New Roman"/>
          <w:sz w:val="24"/>
        </w:rPr>
        <w:t>, “pārtika” ir definēta kā “jebkura apstrādāta, daļēji apstrādāta vai neapstrādāta viela vai produkts, kas paredzēts cilvēkiem uzturam vai ko saprātīgi paredzamos apstākļos cilvēki varētu lietot uzturā”.</w:t>
      </w:r>
      <w:r w:rsidR="000F4204">
        <w:rPr>
          <w:rStyle w:val="FootnoteReference"/>
          <w:rFonts w:ascii="Times New Roman" w:hAnsi="Times New Roman"/>
          <w:noProof/>
          <w:sz w:val="24"/>
        </w:rPr>
        <w:footnoteReference w:id="21"/>
      </w:r>
      <w:r>
        <w:rPr>
          <w:rFonts w:ascii="Times New Roman" w:hAnsi="Times New Roman"/>
          <w:sz w:val="24"/>
        </w:rPr>
        <w:t xml:space="preserve"> Saskaņā ar Pārtikas regulu Nr. 178/02 pie “pārtikas” pieder dzērieni, košļājamās gumijas un jebkura viela, tostarp ūdens, kas apzināti pievienota pārtikai tās ražošanas, sagatavošanas vai apstrādes laikā. Saskaņā ar Pārtikas regulas Nr. 178/02 2. pantu pie “pārtikas” nepieder kosmētikas līdzekļi Direktīvas 76/768/EEK (tagad aizstāta ar Kosmētikas līdzekļu regulu) nozīmē.</w:t>
      </w:r>
    </w:p>
    <w:p w14:paraId="0BEC5DED" w14:textId="77777777" w:rsidR="00983B3F" w:rsidRPr="00983B3F" w:rsidRDefault="00983B3F" w:rsidP="00122A09">
      <w:pPr>
        <w:tabs>
          <w:tab w:val="left" w:pos="613"/>
          <w:tab w:val="left" w:pos="616"/>
        </w:tabs>
        <w:ind w:left="284" w:right="3" w:hanging="284"/>
        <w:jc w:val="both"/>
        <w:rPr>
          <w:rFonts w:ascii="Times New Roman" w:hAnsi="Times New Roman"/>
          <w:noProof/>
          <w:sz w:val="24"/>
        </w:rPr>
      </w:pPr>
    </w:p>
    <w:p w14:paraId="7E698056" w14:textId="663C055D" w:rsidR="00341EFE" w:rsidRPr="00983B3F" w:rsidRDefault="00983B3F" w:rsidP="00122A09">
      <w:pPr>
        <w:tabs>
          <w:tab w:val="left" w:pos="613"/>
          <w:tab w:val="left" w:pos="616"/>
        </w:tabs>
        <w:ind w:left="284" w:right="3" w:hanging="284"/>
        <w:jc w:val="both"/>
        <w:rPr>
          <w:rFonts w:ascii="Times New Roman" w:hAnsi="Times New Roman"/>
          <w:noProof/>
          <w:sz w:val="24"/>
        </w:rPr>
      </w:pPr>
      <w:r>
        <w:rPr>
          <w:rFonts w:ascii="Times New Roman" w:hAnsi="Times New Roman"/>
          <w:sz w:val="24"/>
        </w:rPr>
        <w:t xml:space="preserve">47. “Pārtikas” definīcijā nav minēts konkrēts produkta mērķis. Tāpēc produkta “paredzētais kosmētiskais mērķis” nav noteicošs. Drīzāk noteicošs kritērijs ir mērķa vieta – ja paredzētā pārtikas iedarbības vieta ir </w:t>
      </w:r>
      <w:r>
        <w:rPr>
          <w:rFonts w:ascii="Times New Roman" w:hAnsi="Times New Roman"/>
          <w:sz w:val="24"/>
          <w:u w:val="single"/>
        </w:rPr>
        <w:t>iekšķīga lietošana</w:t>
      </w:r>
      <w:r>
        <w:rPr>
          <w:rFonts w:ascii="Times New Roman" w:hAnsi="Times New Roman"/>
          <w:sz w:val="24"/>
        </w:rPr>
        <w:t xml:space="preserve">, produkts, kas paredzēts iekšķīgai lietošanai vai satur iekšķīgai lietošanai paredzētas vielas, nekādā gadījumā nav kosmētikas līdzeklis. No tā izriet, ka pārtikas un kosmētikas līdzekļu tiesiskais regulējums jebkurā gadījumā ir </w:t>
      </w:r>
      <w:r>
        <w:rPr>
          <w:rFonts w:ascii="Times New Roman" w:hAnsi="Times New Roman"/>
          <w:sz w:val="24"/>
          <w:u w:val="single"/>
        </w:rPr>
        <w:t>savstarpēji izslēdzošs</w:t>
      </w:r>
      <w:r>
        <w:rPr>
          <w:rFonts w:ascii="Times New Roman" w:hAnsi="Times New Roman"/>
          <w:sz w:val="24"/>
        </w:rPr>
        <w:t xml:space="preserve"> un ir </w:t>
      </w:r>
      <w:r>
        <w:rPr>
          <w:rFonts w:ascii="Times New Roman" w:hAnsi="Times New Roman"/>
          <w:sz w:val="24"/>
          <w:u w:val="single"/>
        </w:rPr>
        <w:t>svarīgi noteikt, vai attiecīgo produktu vai tajā esošo vielu ir paredzēts lietot iekšķīgi</w:t>
      </w:r>
      <w:r>
        <w:rPr>
          <w:rFonts w:ascii="Times New Roman" w:hAnsi="Times New Roman"/>
          <w:sz w:val="24"/>
        </w:rPr>
        <w:t>.</w:t>
      </w:r>
    </w:p>
    <w:p w14:paraId="775A262C" w14:textId="77777777" w:rsidR="00576DAD" w:rsidRPr="00E45E33" w:rsidRDefault="00576DAD" w:rsidP="00122A09">
      <w:pPr>
        <w:spacing w:line="229" w:lineRule="exact"/>
        <w:ind w:right="3"/>
        <w:rPr>
          <w:rFonts w:ascii="Times New Roman" w:hAnsi="Times New Roman"/>
          <w:noProof/>
          <w:sz w:val="24"/>
        </w:rPr>
      </w:pPr>
    </w:p>
    <w:p w14:paraId="2E232CB6" w14:textId="0EA477F9" w:rsidR="00341EFE" w:rsidRPr="000F4204" w:rsidRDefault="00150209" w:rsidP="00122A09">
      <w:pPr>
        <w:tabs>
          <w:tab w:val="left" w:pos="613"/>
          <w:tab w:val="left" w:pos="616"/>
        </w:tabs>
        <w:spacing w:before="78"/>
        <w:ind w:left="284" w:right="3" w:hanging="284"/>
        <w:jc w:val="both"/>
        <w:rPr>
          <w:rFonts w:ascii="Times New Roman" w:hAnsi="Times New Roman"/>
          <w:i/>
          <w:noProof/>
          <w:sz w:val="24"/>
        </w:rPr>
      </w:pPr>
      <w:bookmarkStart w:id="64" w:name="2.3._Ingestion_(chewing_gum)"/>
      <w:bookmarkEnd w:id="64"/>
      <w:r>
        <w:rPr>
          <w:rFonts w:ascii="Times New Roman" w:hAnsi="Times New Roman"/>
          <w:sz w:val="24"/>
        </w:rPr>
        <w:t xml:space="preserve">48. Šis novērtējums jāveic katrā atsevišķā gadījumā, ņemot vērā objektīvus kritērijus, piemēram, produkta noformējumu un parasto lietošanas veidu. Šajā saistībā </w:t>
      </w:r>
      <w:r>
        <w:rPr>
          <w:rFonts w:ascii="Times New Roman" w:hAnsi="Times New Roman"/>
          <w:i/>
          <w:iCs/>
          <w:sz w:val="24"/>
        </w:rPr>
        <w:t>inter alia</w:t>
      </w:r>
      <w:r>
        <w:rPr>
          <w:rFonts w:ascii="Times New Roman" w:hAnsi="Times New Roman"/>
          <w:sz w:val="24"/>
        </w:rPr>
        <w:t xml:space="preserve"> var apsvērt,</w:t>
      </w:r>
    </w:p>
    <w:p w14:paraId="16771870" w14:textId="3E7894E2" w:rsidR="00341EFE" w:rsidRPr="00E45E33" w:rsidRDefault="00341EFE" w:rsidP="002C3B41">
      <w:pPr>
        <w:pStyle w:val="ListParagraph"/>
        <w:numPr>
          <w:ilvl w:val="1"/>
          <w:numId w:val="4"/>
        </w:numPr>
        <w:tabs>
          <w:tab w:val="left" w:pos="709"/>
        </w:tabs>
        <w:spacing w:before="242" w:line="237" w:lineRule="auto"/>
        <w:ind w:left="709" w:right="3" w:hanging="283"/>
        <w:rPr>
          <w:rFonts w:ascii="Times New Roman" w:hAnsi="Times New Roman"/>
          <w:noProof/>
          <w:sz w:val="24"/>
        </w:rPr>
      </w:pPr>
      <w:r>
        <w:rPr>
          <w:rFonts w:ascii="Times New Roman" w:hAnsi="Times New Roman"/>
          <w:sz w:val="24"/>
        </w:rPr>
        <w:t>vai maisījums/viela ir pilnībā paredzēta norīšanai (parasti pārtika) vai arī “nejauši” tiek norīta tikai kāda daļa (parasti kosmētikas līdzeklis, piemēram, zobu pasta</w:t>
      </w:r>
      <w:r w:rsidR="00EF4162">
        <w:rPr>
          <w:rStyle w:val="FootnoteReference"/>
          <w:rFonts w:ascii="Times New Roman" w:hAnsi="Times New Roman"/>
          <w:noProof/>
          <w:sz w:val="24"/>
        </w:rPr>
        <w:footnoteReference w:id="22"/>
      </w:r>
      <w:r>
        <w:rPr>
          <w:rFonts w:ascii="Times New Roman" w:hAnsi="Times New Roman"/>
          <w:sz w:val="24"/>
        </w:rPr>
        <w:t>);</w:t>
      </w:r>
    </w:p>
    <w:p w14:paraId="71F13DC0" w14:textId="77777777" w:rsidR="00341EFE" w:rsidRPr="00E45E33" w:rsidRDefault="00341EFE" w:rsidP="002C3B41">
      <w:pPr>
        <w:pStyle w:val="ListParagraph"/>
        <w:numPr>
          <w:ilvl w:val="1"/>
          <w:numId w:val="4"/>
        </w:numPr>
        <w:tabs>
          <w:tab w:val="left" w:pos="709"/>
        </w:tabs>
        <w:spacing w:before="241"/>
        <w:ind w:left="709" w:right="3" w:hanging="283"/>
        <w:rPr>
          <w:rFonts w:ascii="Times New Roman" w:hAnsi="Times New Roman"/>
          <w:noProof/>
          <w:sz w:val="24"/>
        </w:rPr>
      </w:pPr>
      <w:r>
        <w:rPr>
          <w:rFonts w:ascii="Times New Roman" w:hAnsi="Times New Roman"/>
          <w:sz w:val="24"/>
        </w:rPr>
        <w:t xml:space="preserve">vai maisījums/viela, nonākot saskarē ar gļotādām vai zobiem, ir paredzēta </w:t>
      </w:r>
      <w:r>
        <w:rPr>
          <w:rFonts w:ascii="Times New Roman" w:hAnsi="Times New Roman"/>
          <w:sz w:val="24"/>
          <w:u w:val="single"/>
        </w:rPr>
        <w:t>izspļaušanai</w:t>
      </w:r>
      <w:r>
        <w:rPr>
          <w:rFonts w:ascii="Times New Roman" w:hAnsi="Times New Roman"/>
          <w:sz w:val="24"/>
        </w:rPr>
        <w:t xml:space="preserve"> (parasti kosmētikas līdzeklis, piemēram, mutes skalošanas līdzekļi) vai arī to ir paredzēts </w:t>
      </w:r>
      <w:r>
        <w:rPr>
          <w:rFonts w:ascii="Times New Roman" w:hAnsi="Times New Roman"/>
          <w:sz w:val="24"/>
          <w:u w:val="single"/>
        </w:rPr>
        <w:t>galu galā norīt un tādējādi lietot iekšķīgi</w:t>
      </w:r>
      <w:r>
        <w:rPr>
          <w:rFonts w:ascii="Times New Roman" w:hAnsi="Times New Roman"/>
          <w:sz w:val="24"/>
        </w:rPr>
        <w:t xml:space="preserve"> (parasti pārtika);</w:t>
      </w:r>
    </w:p>
    <w:p w14:paraId="4EDAF060" w14:textId="77777777" w:rsidR="00341EFE" w:rsidRPr="00E45E33" w:rsidRDefault="00341EFE" w:rsidP="002C3B41">
      <w:pPr>
        <w:pStyle w:val="ListParagraph"/>
        <w:numPr>
          <w:ilvl w:val="1"/>
          <w:numId w:val="4"/>
        </w:numPr>
        <w:tabs>
          <w:tab w:val="left" w:pos="709"/>
        </w:tabs>
        <w:spacing w:before="239"/>
        <w:ind w:left="709" w:right="3" w:hanging="283"/>
        <w:rPr>
          <w:rFonts w:ascii="Times New Roman" w:hAnsi="Times New Roman"/>
          <w:noProof/>
          <w:sz w:val="24"/>
        </w:rPr>
      </w:pPr>
      <w:r>
        <w:rPr>
          <w:rFonts w:ascii="Times New Roman" w:hAnsi="Times New Roman"/>
          <w:sz w:val="24"/>
        </w:rPr>
        <w:t>vai maisījums/viela uzsūcas caur mutes gļotādu (parasti kosmētikas līdzeklis).</w:t>
      </w:r>
    </w:p>
    <w:p w14:paraId="40447601" w14:textId="05922F0B" w:rsidR="00341EFE" w:rsidRPr="00150209" w:rsidRDefault="00150209" w:rsidP="00122A09">
      <w:pPr>
        <w:tabs>
          <w:tab w:val="left" w:pos="613"/>
          <w:tab w:val="left" w:pos="616"/>
        </w:tabs>
        <w:spacing w:before="239"/>
        <w:ind w:left="284" w:right="3" w:hanging="284"/>
        <w:rPr>
          <w:rFonts w:ascii="Times New Roman" w:hAnsi="Times New Roman"/>
          <w:noProof/>
          <w:sz w:val="24"/>
        </w:rPr>
      </w:pPr>
      <w:r>
        <w:rPr>
          <w:rFonts w:ascii="Times New Roman" w:hAnsi="Times New Roman"/>
          <w:sz w:val="24"/>
        </w:rPr>
        <w:t xml:space="preserve">49. Piemērojot šos kritērijus konkrētajam gadījumam, produkta noformējums </w:t>
      </w:r>
      <w:r>
        <w:rPr>
          <w:rFonts w:ascii="Times New Roman" w:hAnsi="Times New Roman"/>
          <w:sz w:val="24"/>
          <w:u w:val="single"/>
        </w:rPr>
        <w:t>tabletes</w:t>
      </w:r>
      <w:r>
        <w:rPr>
          <w:rFonts w:ascii="Times New Roman" w:hAnsi="Times New Roman"/>
          <w:sz w:val="24"/>
        </w:rPr>
        <w:t xml:space="preserve"> veidā, kas paredzēta izšķīšanai siekalās un galu galā pilnīgai norīšanai, jāuzskata par svarīgu norādi, kas liecina, ka šis produkts ir paredzēts iekšķīgai lietošanai. Tāpēc šādu produktu parasti uzskata par pārtiku.</w:t>
      </w:r>
    </w:p>
    <w:p w14:paraId="1D6FEA1E" w14:textId="77777777" w:rsidR="00341EFE" w:rsidRDefault="00341EFE" w:rsidP="00122A09">
      <w:pPr>
        <w:pStyle w:val="BodyText"/>
        <w:ind w:right="3"/>
        <w:rPr>
          <w:rFonts w:ascii="Times New Roman" w:hAnsi="Times New Roman"/>
          <w:noProof/>
        </w:rPr>
      </w:pPr>
    </w:p>
    <w:p w14:paraId="5712015C" w14:textId="77777777" w:rsidR="00150209" w:rsidRPr="00E45E33" w:rsidRDefault="00150209" w:rsidP="00122A09">
      <w:pPr>
        <w:pStyle w:val="BodyText"/>
        <w:ind w:right="3"/>
        <w:rPr>
          <w:rFonts w:ascii="Times New Roman" w:hAnsi="Times New Roman"/>
          <w:noProof/>
        </w:rPr>
      </w:pPr>
    </w:p>
    <w:p w14:paraId="69754DFF" w14:textId="15494171" w:rsidR="00341EFE" w:rsidRDefault="00150209" w:rsidP="00122A09">
      <w:pPr>
        <w:pStyle w:val="Heading1"/>
        <w:tabs>
          <w:tab w:val="left" w:pos="1336"/>
        </w:tabs>
        <w:spacing w:before="0"/>
        <w:ind w:left="0" w:right="3" w:firstLine="0"/>
        <w:jc w:val="both"/>
        <w:rPr>
          <w:rFonts w:ascii="Times New Roman" w:hAnsi="Times New Roman"/>
          <w:noProof/>
          <w:color w:val="001F5F"/>
        </w:rPr>
      </w:pPr>
      <w:bookmarkStart w:id="65" w:name="_Toc207870097"/>
      <w:r>
        <w:rPr>
          <w:rFonts w:ascii="Times New Roman" w:hAnsi="Times New Roman"/>
          <w:color w:val="001F5F"/>
        </w:rPr>
        <w:t>2.3. Norīšana (košļājamā gumija)</w:t>
      </w:r>
      <w:bookmarkStart w:id="66" w:name="_bookmark15"/>
      <w:bookmarkEnd w:id="65"/>
      <w:bookmarkEnd w:id="66"/>
    </w:p>
    <w:p w14:paraId="3AA3EABE" w14:textId="77777777" w:rsidR="00EF4162" w:rsidRPr="00E45E33" w:rsidRDefault="00EF4162" w:rsidP="00122A09">
      <w:pPr>
        <w:pStyle w:val="Heading1"/>
        <w:tabs>
          <w:tab w:val="left" w:pos="1336"/>
        </w:tabs>
        <w:spacing w:before="0"/>
        <w:ind w:left="0" w:right="3" w:firstLine="0"/>
        <w:jc w:val="both"/>
        <w:rPr>
          <w:rFonts w:ascii="Times New Roman" w:hAnsi="Times New Roman"/>
          <w:noProof/>
          <w:color w:val="001F5F"/>
        </w:rPr>
      </w:pPr>
    </w:p>
    <w:p w14:paraId="543E2C51" w14:textId="560BF2C6" w:rsidR="00341EFE" w:rsidRDefault="00150209" w:rsidP="00122A09">
      <w:pPr>
        <w:pStyle w:val="Heading1"/>
        <w:tabs>
          <w:tab w:val="left" w:pos="613"/>
          <w:tab w:val="left" w:pos="616"/>
        </w:tabs>
        <w:spacing w:before="0"/>
        <w:ind w:left="284" w:right="3" w:hanging="284"/>
        <w:jc w:val="both"/>
        <w:rPr>
          <w:rFonts w:ascii="Times New Roman" w:hAnsi="Times New Roman"/>
          <w:noProof/>
        </w:rPr>
      </w:pPr>
      <w:bookmarkStart w:id="67" w:name="_Toc207868658"/>
      <w:bookmarkStart w:id="68" w:name="_Toc207870098"/>
      <w:r>
        <w:rPr>
          <w:rFonts w:ascii="Times New Roman" w:hAnsi="Times New Roman"/>
          <w:b w:val="0"/>
        </w:rPr>
        <w:t>50.</w:t>
      </w:r>
      <w:r>
        <w:rPr>
          <w:rFonts w:ascii="Times New Roman" w:hAnsi="Times New Roman"/>
        </w:rPr>
        <w:t xml:space="preserve"> Jautājums. Vai līdzeklis košļājamās gumijas veidā, ko lieto zobu tīrības uzturēšanai vai sliktas elpas mazināšanai, ir kosmētikas līdzeklis?</w:t>
      </w:r>
      <w:bookmarkEnd w:id="67"/>
      <w:bookmarkEnd w:id="68"/>
    </w:p>
    <w:p w14:paraId="23EC9DEF" w14:textId="77777777" w:rsidR="00EF4162" w:rsidRPr="00EF4162" w:rsidRDefault="00EF4162" w:rsidP="00122A09">
      <w:pPr>
        <w:pStyle w:val="Heading1"/>
        <w:tabs>
          <w:tab w:val="left" w:pos="613"/>
          <w:tab w:val="left" w:pos="616"/>
        </w:tabs>
        <w:spacing w:before="0"/>
        <w:ind w:left="284" w:right="3" w:hanging="284"/>
        <w:jc w:val="both"/>
        <w:rPr>
          <w:rFonts w:ascii="Times New Roman" w:hAnsi="Times New Roman"/>
          <w:b w:val="0"/>
          <w:noProof/>
        </w:rPr>
      </w:pPr>
    </w:p>
    <w:p w14:paraId="703702DA" w14:textId="218EB25A" w:rsidR="00341EFE" w:rsidRDefault="00150209" w:rsidP="00FD137C">
      <w:pPr>
        <w:widowControl/>
        <w:tabs>
          <w:tab w:val="left" w:pos="613"/>
          <w:tab w:val="left" w:pos="616"/>
        </w:tabs>
        <w:spacing w:line="238" w:lineRule="auto"/>
        <w:ind w:left="284" w:right="6" w:hanging="284"/>
        <w:jc w:val="both"/>
        <w:rPr>
          <w:rFonts w:ascii="Times New Roman" w:hAnsi="Times New Roman"/>
          <w:noProof/>
          <w:sz w:val="24"/>
        </w:rPr>
      </w:pPr>
      <w:r>
        <w:rPr>
          <w:rFonts w:ascii="Times New Roman" w:hAnsi="Times New Roman"/>
          <w:sz w:val="24"/>
        </w:rPr>
        <w:lastRenderedPageBreak/>
        <w:t>51.</w:t>
      </w:r>
      <w:r>
        <w:rPr>
          <w:rFonts w:ascii="Times New Roman" w:hAnsi="Times New Roman"/>
          <w:b/>
          <w:sz w:val="24"/>
        </w:rPr>
        <w:t xml:space="preserve"> Atbilde. </w:t>
      </w:r>
      <w:r>
        <w:rPr>
          <w:rFonts w:ascii="Times New Roman" w:hAnsi="Times New Roman"/>
          <w:sz w:val="24"/>
        </w:rPr>
        <w:t>Košļājamā gumija sastāv no gumijas bāzes (kas darbojas kā “nesējs”), kas košļāšanas laikā mutē izdala vielas un/vai maisījumus. Papildus iespējamībai, ka tas ir “robežprodukts” ar zālēm</w:t>
      </w:r>
      <w:r w:rsidR="00EF4162">
        <w:rPr>
          <w:rStyle w:val="FootnoteReference"/>
          <w:rFonts w:ascii="Times New Roman" w:hAnsi="Times New Roman"/>
          <w:noProof/>
          <w:sz w:val="24"/>
        </w:rPr>
        <w:footnoteReference w:id="23"/>
      </w:r>
      <w:r>
        <w:rPr>
          <w:rFonts w:ascii="Times New Roman" w:hAnsi="Times New Roman"/>
          <w:sz w:val="24"/>
        </w:rPr>
        <w:t>, rodas jautājums arī par to, vai šīs vielas/maisījums ir “kosmētikas līdzeklis” vai “pārtika”.</w:t>
      </w:r>
    </w:p>
    <w:p w14:paraId="40DFA7CD" w14:textId="77777777" w:rsidR="00EF4162" w:rsidRPr="00150209" w:rsidRDefault="00EF4162" w:rsidP="00122A09">
      <w:pPr>
        <w:tabs>
          <w:tab w:val="left" w:pos="613"/>
          <w:tab w:val="left" w:pos="616"/>
        </w:tabs>
        <w:spacing w:line="237" w:lineRule="auto"/>
        <w:ind w:left="284" w:right="3" w:hanging="284"/>
        <w:jc w:val="both"/>
        <w:rPr>
          <w:rFonts w:ascii="Times New Roman" w:hAnsi="Times New Roman"/>
          <w:noProof/>
          <w:sz w:val="24"/>
        </w:rPr>
      </w:pPr>
    </w:p>
    <w:p w14:paraId="097566D3" w14:textId="1EBD0E2F" w:rsidR="00341EFE" w:rsidRDefault="00150209" w:rsidP="00122A09">
      <w:pPr>
        <w:tabs>
          <w:tab w:val="left" w:pos="613"/>
        </w:tabs>
        <w:ind w:left="284" w:right="3" w:hanging="284"/>
        <w:jc w:val="both"/>
        <w:rPr>
          <w:rFonts w:ascii="Times New Roman" w:hAnsi="Times New Roman"/>
          <w:noProof/>
          <w:sz w:val="24"/>
        </w:rPr>
      </w:pPr>
      <w:r>
        <w:rPr>
          <w:rFonts w:ascii="Times New Roman" w:hAnsi="Times New Roman"/>
          <w:sz w:val="24"/>
        </w:rPr>
        <w:t>52. Pārtikas un kosmētikas līdzekļu tiesiskais regulējums nav piemērojams kumulatīvi.</w:t>
      </w:r>
      <w:r w:rsidR="00EF4162">
        <w:rPr>
          <w:rStyle w:val="FootnoteReference"/>
          <w:rFonts w:ascii="Times New Roman" w:hAnsi="Times New Roman"/>
          <w:noProof/>
          <w:sz w:val="24"/>
        </w:rPr>
        <w:footnoteReference w:id="24"/>
      </w:r>
    </w:p>
    <w:p w14:paraId="17DCFEFB" w14:textId="77777777" w:rsidR="00EF4162" w:rsidRPr="00150209" w:rsidRDefault="00EF4162" w:rsidP="00122A09">
      <w:pPr>
        <w:tabs>
          <w:tab w:val="left" w:pos="613"/>
        </w:tabs>
        <w:ind w:left="284" w:right="3" w:hanging="284"/>
        <w:jc w:val="both"/>
        <w:rPr>
          <w:rFonts w:ascii="Times New Roman" w:hAnsi="Times New Roman"/>
          <w:noProof/>
          <w:sz w:val="24"/>
        </w:rPr>
      </w:pPr>
    </w:p>
    <w:p w14:paraId="261D6529" w14:textId="77777777" w:rsidR="00EF4162" w:rsidRDefault="00150209" w:rsidP="00122A09">
      <w:pPr>
        <w:tabs>
          <w:tab w:val="left" w:pos="613"/>
          <w:tab w:val="left" w:pos="616"/>
        </w:tabs>
        <w:ind w:left="284" w:right="3" w:hanging="284"/>
        <w:jc w:val="both"/>
        <w:rPr>
          <w:rFonts w:ascii="Times New Roman" w:hAnsi="Times New Roman"/>
          <w:noProof/>
          <w:sz w:val="24"/>
        </w:rPr>
      </w:pPr>
      <w:r>
        <w:rPr>
          <w:rFonts w:ascii="Times New Roman" w:hAnsi="Times New Roman"/>
          <w:sz w:val="24"/>
        </w:rPr>
        <w:t>53. Saskaņā ar iepriekš sniegto skaidrojumu</w:t>
      </w:r>
      <w:r w:rsidR="00EF4162">
        <w:rPr>
          <w:rStyle w:val="FootnoteReference"/>
          <w:rFonts w:ascii="Times New Roman" w:hAnsi="Times New Roman"/>
          <w:noProof/>
          <w:sz w:val="24"/>
        </w:rPr>
        <w:footnoteReference w:id="25"/>
      </w:r>
      <w:r>
        <w:rPr>
          <w:rFonts w:ascii="Times New Roman" w:hAnsi="Times New Roman"/>
          <w:sz w:val="24"/>
        </w:rPr>
        <w:t>, lai noteiktu, vai viela/maisījums ir “pārtika” vai kosmētikas līdzeklis, ir jānovērtē, vai (no vidēji informēta patērētāja viedokļa) šis produkts ir “paredzēts iekšķīgai lietošanai”. Tas, ka Pārtikas regulā Nr. 178/02 ir skaidri norādīts, ka pārtikas definīcija</w:t>
      </w:r>
      <w:r w:rsidR="00EF4162">
        <w:rPr>
          <w:rStyle w:val="FootnoteReference"/>
          <w:rFonts w:ascii="Times New Roman" w:hAnsi="Times New Roman"/>
          <w:noProof/>
          <w:sz w:val="24"/>
        </w:rPr>
        <w:footnoteReference w:id="26"/>
      </w:r>
      <w:r>
        <w:rPr>
          <w:rFonts w:ascii="Times New Roman" w:hAnsi="Times New Roman"/>
          <w:sz w:val="24"/>
        </w:rPr>
        <w:t xml:space="preserve"> ietver košļājamo gumiju, nemazina nepieciešamību veikt šo novērtējumu.</w:t>
      </w:r>
      <w:bookmarkStart w:id="69" w:name="2.4._Nasal_sprays"/>
      <w:bookmarkEnd w:id="69"/>
    </w:p>
    <w:p w14:paraId="5A5C62CE" w14:textId="77777777" w:rsidR="00EF4162" w:rsidRDefault="00EF4162" w:rsidP="00122A09">
      <w:pPr>
        <w:tabs>
          <w:tab w:val="left" w:pos="613"/>
          <w:tab w:val="left" w:pos="616"/>
        </w:tabs>
        <w:ind w:left="284" w:right="3" w:hanging="284"/>
        <w:jc w:val="both"/>
        <w:rPr>
          <w:rFonts w:ascii="Times New Roman" w:hAnsi="Times New Roman"/>
          <w:noProof/>
          <w:sz w:val="24"/>
        </w:rPr>
      </w:pPr>
    </w:p>
    <w:p w14:paraId="6E150194" w14:textId="742CD2C2" w:rsidR="00341EFE" w:rsidRDefault="00EF4162" w:rsidP="00122A09">
      <w:pPr>
        <w:tabs>
          <w:tab w:val="left" w:pos="709"/>
        </w:tabs>
        <w:ind w:left="284" w:right="3" w:hanging="283"/>
        <w:jc w:val="both"/>
        <w:rPr>
          <w:rFonts w:ascii="Times New Roman" w:hAnsi="Times New Roman"/>
          <w:i/>
          <w:noProof/>
          <w:sz w:val="24"/>
        </w:rPr>
      </w:pPr>
      <w:r>
        <w:rPr>
          <w:rFonts w:ascii="Times New Roman" w:hAnsi="Times New Roman"/>
          <w:sz w:val="24"/>
        </w:rPr>
        <w:t xml:space="preserve">54. Veicot šo novērtējumu, jāņem vērā objektīvi kritēriji, piemēram, produkta noformējums un parastais lietošanas veids. Šajā saistībā </w:t>
      </w:r>
      <w:r>
        <w:rPr>
          <w:rFonts w:ascii="Times New Roman" w:hAnsi="Times New Roman"/>
          <w:i/>
          <w:iCs/>
          <w:sz w:val="24"/>
        </w:rPr>
        <w:t>inter alia</w:t>
      </w:r>
      <w:r>
        <w:rPr>
          <w:rFonts w:ascii="Times New Roman" w:hAnsi="Times New Roman"/>
          <w:sz w:val="24"/>
        </w:rPr>
        <w:t xml:space="preserve"> var apsvērt,</w:t>
      </w:r>
    </w:p>
    <w:p w14:paraId="2020A9A4" w14:textId="77777777" w:rsidR="00EF4162" w:rsidRPr="00EF4162" w:rsidRDefault="00EF4162" w:rsidP="00122A09">
      <w:pPr>
        <w:tabs>
          <w:tab w:val="left" w:pos="709"/>
        </w:tabs>
        <w:ind w:left="284" w:right="3" w:hanging="283"/>
        <w:jc w:val="both"/>
        <w:rPr>
          <w:rFonts w:ascii="Times New Roman" w:hAnsi="Times New Roman"/>
          <w:noProof/>
          <w:sz w:val="24"/>
        </w:rPr>
      </w:pPr>
    </w:p>
    <w:p w14:paraId="36EA6EF2" w14:textId="57DCFDE0" w:rsidR="00341EFE" w:rsidRDefault="00341EFE" w:rsidP="002C3B41">
      <w:pPr>
        <w:pStyle w:val="ListParagraph"/>
        <w:numPr>
          <w:ilvl w:val="1"/>
          <w:numId w:val="4"/>
        </w:numPr>
        <w:tabs>
          <w:tab w:val="left" w:pos="709"/>
          <w:tab w:val="left" w:pos="1021"/>
        </w:tabs>
        <w:spacing w:before="0" w:line="237" w:lineRule="auto"/>
        <w:ind w:left="709" w:right="3" w:hanging="283"/>
        <w:rPr>
          <w:rFonts w:ascii="Times New Roman" w:hAnsi="Times New Roman"/>
          <w:noProof/>
          <w:sz w:val="24"/>
        </w:rPr>
      </w:pPr>
      <w:r>
        <w:rPr>
          <w:rFonts w:ascii="Times New Roman" w:hAnsi="Times New Roman"/>
          <w:sz w:val="24"/>
        </w:rPr>
        <w:t>vai maisījums/viela ir pilnībā paredzēta norīšanai (parasti pārtika) vai arī “nejauši” tiek norīta tikai kāda daļa (parasti kosmētikas līdzeklis, piemēram, zobu pasta</w:t>
      </w:r>
      <w:r w:rsidR="008F0C45">
        <w:rPr>
          <w:rStyle w:val="FootnoteReference"/>
          <w:rFonts w:ascii="Times New Roman" w:hAnsi="Times New Roman"/>
          <w:noProof/>
          <w:sz w:val="24"/>
        </w:rPr>
        <w:footnoteReference w:id="27"/>
      </w:r>
      <w:r>
        <w:rPr>
          <w:rFonts w:ascii="Times New Roman" w:hAnsi="Times New Roman"/>
          <w:sz w:val="24"/>
        </w:rPr>
        <w:t>);</w:t>
      </w:r>
    </w:p>
    <w:p w14:paraId="6FA40EB3" w14:textId="77777777" w:rsidR="00EF4162" w:rsidRPr="00E45E33" w:rsidRDefault="00EF4162" w:rsidP="002C3B41">
      <w:pPr>
        <w:pStyle w:val="ListParagraph"/>
        <w:tabs>
          <w:tab w:val="left" w:pos="709"/>
          <w:tab w:val="left" w:pos="1021"/>
        </w:tabs>
        <w:spacing w:before="0" w:line="237" w:lineRule="auto"/>
        <w:ind w:left="709" w:right="3" w:hanging="283"/>
        <w:rPr>
          <w:rFonts w:ascii="Times New Roman" w:hAnsi="Times New Roman"/>
          <w:noProof/>
          <w:sz w:val="24"/>
        </w:rPr>
      </w:pPr>
    </w:p>
    <w:p w14:paraId="5AAF0E35" w14:textId="77777777" w:rsidR="00341EFE" w:rsidRDefault="00341EFE" w:rsidP="002C3B41">
      <w:pPr>
        <w:pStyle w:val="ListParagraph"/>
        <w:numPr>
          <w:ilvl w:val="1"/>
          <w:numId w:val="4"/>
        </w:numPr>
        <w:tabs>
          <w:tab w:val="left" w:pos="709"/>
          <w:tab w:val="left" w:pos="1021"/>
        </w:tabs>
        <w:spacing w:before="0"/>
        <w:ind w:left="709" w:right="3" w:hanging="283"/>
        <w:rPr>
          <w:rFonts w:ascii="Times New Roman" w:hAnsi="Times New Roman"/>
          <w:noProof/>
          <w:sz w:val="24"/>
        </w:rPr>
      </w:pPr>
      <w:r>
        <w:rPr>
          <w:rFonts w:ascii="Times New Roman" w:hAnsi="Times New Roman"/>
          <w:sz w:val="24"/>
        </w:rPr>
        <w:t xml:space="preserve">vai maisījums/viela, nonākot saskarē ar gļotādām vai zobiem, ir paredzēta </w:t>
      </w:r>
      <w:r>
        <w:rPr>
          <w:rFonts w:ascii="Times New Roman" w:hAnsi="Times New Roman"/>
          <w:sz w:val="24"/>
          <w:u w:val="single"/>
        </w:rPr>
        <w:t>izspļaušanai</w:t>
      </w:r>
      <w:r>
        <w:rPr>
          <w:rFonts w:ascii="Times New Roman" w:hAnsi="Times New Roman"/>
          <w:sz w:val="24"/>
        </w:rPr>
        <w:t xml:space="preserve"> (parasti kosmētikas līdzeklis, piemēram, mutes skalošanas līdzekļi) vai arī to ir paredzēts </w:t>
      </w:r>
      <w:r>
        <w:rPr>
          <w:rFonts w:ascii="Times New Roman" w:hAnsi="Times New Roman"/>
          <w:sz w:val="24"/>
          <w:u w:val="single"/>
        </w:rPr>
        <w:t>galu galā norīt un tādējādi lietot iekšķīgi</w:t>
      </w:r>
      <w:r>
        <w:rPr>
          <w:rFonts w:ascii="Times New Roman" w:hAnsi="Times New Roman"/>
          <w:sz w:val="24"/>
        </w:rPr>
        <w:t xml:space="preserve"> (parasti pārtika);</w:t>
      </w:r>
    </w:p>
    <w:p w14:paraId="1A0FCDAA" w14:textId="77777777" w:rsidR="00EF4162" w:rsidRPr="00EF4162" w:rsidRDefault="00EF4162" w:rsidP="002C3B41">
      <w:pPr>
        <w:tabs>
          <w:tab w:val="left" w:pos="709"/>
          <w:tab w:val="left" w:pos="1021"/>
        </w:tabs>
        <w:ind w:left="709" w:right="3" w:hanging="283"/>
        <w:rPr>
          <w:rFonts w:ascii="Times New Roman" w:hAnsi="Times New Roman"/>
          <w:noProof/>
          <w:sz w:val="24"/>
        </w:rPr>
      </w:pPr>
    </w:p>
    <w:p w14:paraId="08C0EE5C" w14:textId="77777777" w:rsidR="00341EFE" w:rsidRDefault="00341EFE" w:rsidP="002C3B41">
      <w:pPr>
        <w:pStyle w:val="ListParagraph"/>
        <w:numPr>
          <w:ilvl w:val="1"/>
          <w:numId w:val="4"/>
        </w:numPr>
        <w:tabs>
          <w:tab w:val="left" w:pos="709"/>
          <w:tab w:val="left" w:pos="1021"/>
        </w:tabs>
        <w:spacing w:before="0"/>
        <w:ind w:left="709" w:right="3" w:hanging="283"/>
        <w:rPr>
          <w:rFonts w:ascii="Times New Roman" w:hAnsi="Times New Roman"/>
          <w:noProof/>
          <w:sz w:val="24"/>
        </w:rPr>
      </w:pPr>
      <w:r>
        <w:rPr>
          <w:rFonts w:ascii="Times New Roman" w:hAnsi="Times New Roman"/>
          <w:sz w:val="24"/>
        </w:rPr>
        <w:t>vai maisījums/viela uzsūcas caur mutes gļotādu (parasti kosmētikas līdzeklis).</w:t>
      </w:r>
    </w:p>
    <w:p w14:paraId="4530FC76" w14:textId="77777777" w:rsidR="00EF4162" w:rsidRPr="00E45E33" w:rsidRDefault="00EF4162" w:rsidP="00122A09">
      <w:pPr>
        <w:pStyle w:val="ListParagraph"/>
        <w:tabs>
          <w:tab w:val="left" w:pos="851"/>
          <w:tab w:val="left" w:pos="1021"/>
        </w:tabs>
        <w:spacing w:before="0"/>
        <w:ind w:left="851" w:right="3" w:firstLine="0"/>
        <w:rPr>
          <w:rFonts w:ascii="Times New Roman" w:hAnsi="Times New Roman"/>
          <w:noProof/>
          <w:sz w:val="24"/>
        </w:rPr>
      </w:pPr>
    </w:p>
    <w:p w14:paraId="6C84F07F" w14:textId="38CDBF4D" w:rsidR="00341EFE" w:rsidRDefault="00EF4162" w:rsidP="00122A09">
      <w:pPr>
        <w:tabs>
          <w:tab w:val="left" w:pos="613"/>
          <w:tab w:val="left" w:pos="616"/>
        </w:tabs>
        <w:ind w:left="284" w:right="3" w:hanging="284"/>
        <w:jc w:val="both"/>
        <w:rPr>
          <w:rFonts w:ascii="Times New Roman" w:hAnsi="Times New Roman"/>
          <w:noProof/>
          <w:sz w:val="24"/>
        </w:rPr>
      </w:pPr>
      <w:r>
        <w:rPr>
          <w:rFonts w:ascii="Times New Roman" w:hAnsi="Times New Roman"/>
          <w:sz w:val="24"/>
        </w:rPr>
        <w:t>55. Konkrētāk runājot, ja produkts ir noformēts košļājamās gumijas veidā, varbūt jānovērtē, vai vidēji informēts patērētājs uztver košļājamās gumijas izdalīto maisījumu/vielu kā “paredzētu iekšķīgai lietošanai”, jo:</w:t>
      </w:r>
    </w:p>
    <w:p w14:paraId="7C4AD3F1" w14:textId="77777777" w:rsidR="00EF4162" w:rsidRPr="00EF4162" w:rsidRDefault="00EF4162" w:rsidP="00122A09">
      <w:pPr>
        <w:tabs>
          <w:tab w:val="left" w:pos="613"/>
          <w:tab w:val="left" w:pos="616"/>
        </w:tabs>
        <w:ind w:left="284" w:right="3" w:hanging="284"/>
        <w:jc w:val="both"/>
        <w:rPr>
          <w:rFonts w:ascii="Times New Roman" w:hAnsi="Times New Roman"/>
          <w:noProof/>
          <w:sz w:val="24"/>
        </w:rPr>
      </w:pPr>
    </w:p>
    <w:p w14:paraId="430B375D" w14:textId="77777777" w:rsidR="00341EFE" w:rsidRDefault="00341EFE" w:rsidP="002C3B41">
      <w:pPr>
        <w:pStyle w:val="ListParagraph"/>
        <w:numPr>
          <w:ilvl w:val="1"/>
          <w:numId w:val="4"/>
        </w:numPr>
        <w:tabs>
          <w:tab w:val="left" w:pos="1021"/>
        </w:tabs>
        <w:spacing w:before="0"/>
        <w:ind w:left="709" w:right="3" w:hanging="283"/>
        <w:rPr>
          <w:rFonts w:ascii="Times New Roman" w:hAnsi="Times New Roman"/>
          <w:noProof/>
          <w:sz w:val="24"/>
        </w:rPr>
      </w:pPr>
      <w:r>
        <w:rPr>
          <w:rFonts w:ascii="Times New Roman" w:hAnsi="Times New Roman"/>
          <w:sz w:val="24"/>
        </w:rPr>
        <w:t>košļājamās gumijas izdalītais maisījums/viela parasti tiek norīts pilnībā, nevis tikai nejauši norītas kādas tā daļas;</w:t>
      </w:r>
    </w:p>
    <w:p w14:paraId="09CA324A" w14:textId="77777777" w:rsidR="00EF4162" w:rsidRPr="00E45E33" w:rsidRDefault="00EF4162" w:rsidP="00122A09">
      <w:pPr>
        <w:pStyle w:val="ListParagraph"/>
        <w:tabs>
          <w:tab w:val="left" w:pos="1021"/>
        </w:tabs>
        <w:spacing w:before="0"/>
        <w:ind w:left="0" w:right="3" w:firstLine="0"/>
        <w:rPr>
          <w:rFonts w:ascii="Times New Roman" w:hAnsi="Times New Roman"/>
          <w:noProof/>
          <w:sz w:val="24"/>
        </w:rPr>
      </w:pPr>
    </w:p>
    <w:p w14:paraId="2057D51C" w14:textId="77777777" w:rsidR="00341EFE" w:rsidRPr="00E45E33" w:rsidRDefault="00341EFE" w:rsidP="00122A09">
      <w:pPr>
        <w:pStyle w:val="BodyText"/>
        <w:ind w:right="3"/>
        <w:jc w:val="both"/>
        <w:rPr>
          <w:rFonts w:ascii="Times New Roman" w:hAnsi="Times New Roman"/>
          <w:noProof/>
        </w:rPr>
      </w:pPr>
      <w:r>
        <w:rPr>
          <w:rFonts w:ascii="Times New Roman" w:hAnsi="Times New Roman"/>
        </w:rPr>
        <w:t>atšķirībā no pašas košļājamās gumijas (“nesējs”), košļājamās gumijas izdalīto maisījumu/vielu parasti neizspļauj.</w:t>
      </w:r>
    </w:p>
    <w:p w14:paraId="64976358" w14:textId="77777777" w:rsidR="00341EFE" w:rsidRPr="00E45E33" w:rsidRDefault="00341EFE" w:rsidP="00122A09">
      <w:pPr>
        <w:pStyle w:val="BodyText"/>
        <w:ind w:right="3"/>
        <w:rPr>
          <w:rFonts w:ascii="Times New Roman" w:hAnsi="Times New Roman"/>
          <w:noProof/>
        </w:rPr>
      </w:pPr>
    </w:p>
    <w:p w14:paraId="02E0BA66" w14:textId="77777777" w:rsidR="002D3BEE" w:rsidRDefault="002D3BEE" w:rsidP="00122A09">
      <w:pPr>
        <w:pStyle w:val="Heading1"/>
        <w:tabs>
          <w:tab w:val="left" w:pos="1336"/>
        </w:tabs>
        <w:spacing w:before="0"/>
        <w:ind w:left="0" w:right="3" w:firstLine="0"/>
        <w:jc w:val="both"/>
        <w:rPr>
          <w:rFonts w:ascii="Times New Roman" w:hAnsi="Times New Roman"/>
          <w:noProof/>
          <w:color w:val="001F5F"/>
        </w:rPr>
      </w:pPr>
    </w:p>
    <w:p w14:paraId="1ECB0E72" w14:textId="3337E88A" w:rsidR="00341EFE" w:rsidRDefault="00C905EC" w:rsidP="00122A09">
      <w:pPr>
        <w:pStyle w:val="Heading1"/>
        <w:tabs>
          <w:tab w:val="left" w:pos="1336"/>
        </w:tabs>
        <w:spacing w:before="0"/>
        <w:ind w:left="0" w:right="3" w:firstLine="0"/>
        <w:jc w:val="both"/>
        <w:rPr>
          <w:rFonts w:ascii="Times New Roman" w:hAnsi="Times New Roman"/>
          <w:noProof/>
          <w:color w:val="001F5F"/>
        </w:rPr>
      </w:pPr>
      <w:bookmarkStart w:id="70" w:name="_Toc207870099"/>
      <w:r>
        <w:rPr>
          <w:rFonts w:ascii="Times New Roman" w:hAnsi="Times New Roman"/>
          <w:color w:val="001F5F"/>
        </w:rPr>
        <w:t>2.4. Deguna aerosoli</w:t>
      </w:r>
      <w:bookmarkStart w:id="71" w:name="_bookmark16"/>
      <w:bookmarkEnd w:id="70"/>
      <w:bookmarkEnd w:id="71"/>
    </w:p>
    <w:p w14:paraId="2AE52136" w14:textId="77777777" w:rsidR="002D3BEE" w:rsidRPr="00E45E33" w:rsidRDefault="002D3BEE" w:rsidP="00122A09">
      <w:pPr>
        <w:pStyle w:val="Heading1"/>
        <w:tabs>
          <w:tab w:val="left" w:pos="1336"/>
        </w:tabs>
        <w:spacing w:before="0"/>
        <w:ind w:left="0" w:right="3" w:firstLine="0"/>
        <w:jc w:val="both"/>
        <w:rPr>
          <w:rFonts w:ascii="Times New Roman" w:hAnsi="Times New Roman"/>
          <w:noProof/>
          <w:color w:val="001F5F"/>
        </w:rPr>
      </w:pPr>
    </w:p>
    <w:p w14:paraId="7F78DF60" w14:textId="77777777" w:rsidR="00E531F0" w:rsidRDefault="00E531F0" w:rsidP="00122A09">
      <w:pPr>
        <w:pStyle w:val="Heading1"/>
        <w:tabs>
          <w:tab w:val="left" w:pos="284"/>
        </w:tabs>
        <w:spacing w:before="0"/>
        <w:ind w:left="284" w:right="3" w:hanging="284"/>
        <w:rPr>
          <w:rFonts w:ascii="Times New Roman" w:hAnsi="Times New Roman"/>
          <w:noProof/>
        </w:rPr>
      </w:pPr>
      <w:bookmarkStart w:id="72" w:name="_Toc207868660"/>
      <w:bookmarkStart w:id="73" w:name="_Toc207870100"/>
      <w:r>
        <w:rPr>
          <w:rFonts w:ascii="Times New Roman" w:hAnsi="Times New Roman"/>
          <w:b w:val="0"/>
        </w:rPr>
        <w:t>56.</w:t>
      </w:r>
      <w:r>
        <w:rPr>
          <w:rFonts w:ascii="Times New Roman" w:hAnsi="Times New Roman"/>
        </w:rPr>
        <w:t xml:space="preserve"> Jautājums. Vai deguna aerosoli ir kosmētikas līdzekļi?</w:t>
      </w:r>
      <w:bookmarkEnd w:id="72"/>
      <w:bookmarkEnd w:id="73"/>
    </w:p>
    <w:p w14:paraId="0A728BDF" w14:textId="77777777" w:rsidR="002D3BEE" w:rsidRDefault="002D3BEE" w:rsidP="00122A09">
      <w:pPr>
        <w:pStyle w:val="Heading1"/>
        <w:tabs>
          <w:tab w:val="left" w:pos="284"/>
        </w:tabs>
        <w:spacing w:before="0"/>
        <w:ind w:left="284" w:right="3" w:hanging="284"/>
        <w:rPr>
          <w:rFonts w:ascii="Times New Roman" w:hAnsi="Times New Roman"/>
          <w:noProof/>
        </w:rPr>
      </w:pPr>
    </w:p>
    <w:p w14:paraId="19F32CF8" w14:textId="77777777" w:rsidR="00E531F0" w:rsidRDefault="00E531F0" w:rsidP="00122A09">
      <w:pPr>
        <w:pStyle w:val="Heading1"/>
        <w:tabs>
          <w:tab w:val="left" w:pos="284"/>
        </w:tabs>
        <w:spacing w:before="0"/>
        <w:ind w:left="284" w:right="3" w:hanging="284"/>
        <w:rPr>
          <w:rFonts w:ascii="Times New Roman" w:hAnsi="Times New Roman"/>
          <w:noProof/>
        </w:rPr>
      </w:pPr>
      <w:bookmarkStart w:id="74" w:name="_Toc207868661"/>
      <w:bookmarkStart w:id="75" w:name="_Toc207870101"/>
      <w:r>
        <w:rPr>
          <w:rFonts w:ascii="Times New Roman" w:hAnsi="Times New Roman"/>
          <w:b w:val="0"/>
        </w:rPr>
        <w:t>57.</w:t>
      </w:r>
      <w:r>
        <w:rPr>
          <w:rFonts w:ascii="Times New Roman" w:hAnsi="Times New Roman"/>
        </w:rPr>
        <w:t xml:space="preserve"> Atbilde. </w:t>
      </w:r>
      <w:r>
        <w:rPr>
          <w:rFonts w:ascii="Times New Roman" w:hAnsi="Times New Roman"/>
          <w:b w:val="0"/>
        </w:rPr>
        <w:t>Nē, deguna aerosoli nav kosmētikas līdzekļi to lietošanas vietas dēļ.</w:t>
      </w:r>
      <w:bookmarkEnd w:id="74"/>
      <w:bookmarkEnd w:id="75"/>
    </w:p>
    <w:p w14:paraId="4FAB4805" w14:textId="77777777" w:rsidR="002D3BEE" w:rsidRPr="002D3BEE" w:rsidRDefault="002D3BEE" w:rsidP="00122A09">
      <w:pPr>
        <w:pStyle w:val="Heading1"/>
        <w:tabs>
          <w:tab w:val="left" w:pos="613"/>
        </w:tabs>
        <w:spacing w:before="0"/>
        <w:ind w:right="3"/>
        <w:jc w:val="both"/>
        <w:rPr>
          <w:rFonts w:ascii="Times New Roman" w:hAnsi="Times New Roman"/>
          <w:b w:val="0"/>
          <w:bCs w:val="0"/>
          <w:noProof/>
        </w:rPr>
      </w:pPr>
    </w:p>
    <w:p w14:paraId="3FA3FC9F" w14:textId="1FF90717" w:rsidR="00341EFE" w:rsidRPr="002D3BEE" w:rsidRDefault="00E531F0" w:rsidP="00DF4BA1">
      <w:pPr>
        <w:pStyle w:val="Heading1"/>
        <w:keepNext/>
        <w:keepLines/>
        <w:tabs>
          <w:tab w:val="left" w:pos="284"/>
        </w:tabs>
        <w:spacing w:before="0"/>
        <w:ind w:left="284" w:right="6" w:hanging="284"/>
        <w:jc w:val="both"/>
        <w:rPr>
          <w:rFonts w:ascii="Times New Roman" w:hAnsi="Times New Roman"/>
          <w:b w:val="0"/>
          <w:bCs w:val="0"/>
          <w:noProof/>
        </w:rPr>
      </w:pPr>
      <w:bookmarkStart w:id="76" w:name="_Toc207868662"/>
      <w:bookmarkStart w:id="77" w:name="_Toc207870102"/>
      <w:r>
        <w:rPr>
          <w:rFonts w:ascii="Times New Roman" w:hAnsi="Times New Roman"/>
          <w:b w:val="0"/>
        </w:rPr>
        <w:lastRenderedPageBreak/>
        <w:t>58. Kosmētikas līdzekļu definīcijā ir ietverta “</w:t>
      </w:r>
      <w:r>
        <w:rPr>
          <w:rFonts w:ascii="Times New Roman" w:hAnsi="Times New Roman"/>
          <w:b w:val="0"/>
          <w:i/>
          <w:iCs/>
        </w:rPr>
        <w:t>jebkura viela vai maisījums, kas paredzēts saskarei ar cilvēka ķermeņa ārējām daļām (epidermu, apmatojumu, nagiem, lūpām un ārējiem dzimumorgāniem) vai zobiem un mutes dobuma gļotādām</w:t>
      </w:r>
      <w:r w:rsidR="008F0C45">
        <w:rPr>
          <w:rStyle w:val="FootnoteReference"/>
          <w:rFonts w:ascii="Times New Roman" w:hAnsi="Times New Roman"/>
          <w:b w:val="0"/>
          <w:bCs w:val="0"/>
          <w:i/>
          <w:noProof/>
        </w:rPr>
        <w:footnoteReference w:id="28"/>
      </w:r>
      <w:r>
        <w:rPr>
          <w:rFonts w:ascii="Times New Roman" w:hAnsi="Times New Roman"/>
          <w:b w:val="0"/>
        </w:rPr>
        <w:t>”.</w:t>
      </w:r>
      <w:r>
        <w:rPr>
          <w:rFonts w:ascii="Times New Roman" w:hAnsi="Times New Roman"/>
          <w:b w:val="0"/>
          <w:i/>
        </w:rPr>
        <w:t xml:space="preserve"> </w:t>
      </w:r>
      <w:r>
        <w:rPr>
          <w:rFonts w:ascii="Times New Roman" w:hAnsi="Times New Roman"/>
          <w:b w:val="0"/>
        </w:rPr>
        <w:t>Tajā nav ietverta deguna dobuma gļotāda.</w:t>
      </w:r>
      <w:bookmarkEnd w:id="76"/>
      <w:bookmarkEnd w:id="77"/>
    </w:p>
    <w:p w14:paraId="111F3DCD" w14:textId="77777777" w:rsidR="00341EFE" w:rsidRPr="00E45E33" w:rsidRDefault="00341EFE" w:rsidP="00122A09">
      <w:pPr>
        <w:pStyle w:val="BodyText"/>
        <w:ind w:right="3"/>
        <w:rPr>
          <w:rFonts w:ascii="Times New Roman" w:hAnsi="Times New Roman"/>
          <w:noProof/>
        </w:rPr>
      </w:pPr>
    </w:p>
    <w:p w14:paraId="523E3B3B" w14:textId="77777777" w:rsidR="00576DAD" w:rsidRPr="00E45E33" w:rsidRDefault="00576DAD" w:rsidP="00122A09">
      <w:pPr>
        <w:ind w:right="3"/>
        <w:jc w:val="both"/>
        <w:rPr>
          <w:rFonts w:ascii="Times New Roman" w:hAnsi="Times New Roman"/>
          <w:noProof/>
          <w:sz w:val="24"/>
        </w:rPr>
      </w:pPr>
    </w:p>
    <w:p w14:paraId="2DDF79ED" w14:textId="4E92D630" w:rsidR="00341EFE" w:rsidRPr="00E45E33" w:rsidRDefault="008F0C45" w:rsidP="00122A09">
      <w:pPr>
        <w:pStyle w:val="Heading1"/>
        <w:tabs>
          <w:tab w:val="left" w:pos="1336"/>
        </w:tabs>
        <w:spacing w:before="0"/>
        <w:ind w:left="0" w:right="3" w:firstLine="0"/>
        <w:jc w:val="both"/>
        <w:rPr>
          <w:rFonts w:ascii="Times New Roman" w:hAnsi="Times New Roman"/>
          <w:noProof/>
          <w:color w:val="001F5F"/>
        </w:rPr>
      </w:pPr>
      <w:bookmarkStart w:id="78" w:name="2.5._Tooth_whitening_products,_placed_in"/>
      <w:bookmarkStart w:id="79" w:name="_Toc207870103"/>
      <w:bookmarkEnd w:id="78"/>
      <w:r>
        <w:rPr>
          <w:rFonts w:ascii="Times New Roman" w:hAnsi="Times New Roman"/>
          <w:color w:val="001F5F"/>
        </w:rPr>
        <w:t>2.5. Zobu balināšanas līdzekļi, kas tiek ievietoti zoba iekšpusē</w:t>
      </w:r>
      <w:bookmarkStart w:id="80" w:name="_bookmark17"/>
      <w:bookmarkEnd w:id="79"/>
      <w:bookmarkEnd w:id="80"/>
    </w:p>
    <w:p w14:paraId="3054A2EE" w14:textId="77777777" w:rsidR="008F0C45" w:rsidRDefault="008F0C45" w:rsidP="00122A09">
      <w:pPr>
        <w:pStyle w:val="Heading1"/>
        <w:tabs>
          <w:tab w:val="left" w:pos="613"/>
          <w:tab w:val="left" w:pos="616"/>
        </w:tabs>
        <w:spacing w:before="0"/>
        <w:ind w:left="0" w:right="3" w:firstLine="0"/>
        <w:rPr>
          <w:rFonts w:ascii="Times New Roman" w:hAnsi="Times New Roman"/>
          <w:noProof/>
        </w:rPr>
      </w:pPr>
    </w:p>
    <w:p w14:paraId="71554153" w14:textId="795F00C7" w:rsidR="00341EFE" w:rsidRPr="00E45E33" w:rsidRDefault="008F0C45" w:rsidP="00122A09">
      <w:pPr>
        <w:pStyle w:val="Heading1"/>
        <w:tabs>
          <w:tab w:val="left" w:pos="613"/>
          <w:tab w:val="left" w:pos="616"/>
        </w:tabs>
        <w:spacing w:before="0"/>
        <w:ind w:left="284" w:right="3" w:hanging="284"/>
        <w:jc w:val="both"/>
        <w:rPr>
          <w:rFonts w:ascii="Times New Roman" w:hAnsi="Times New Roman"/>
          <w:noProof/>
        </w:rPr>
      </w:pPr>
      <w:bookmarkStart w:id="81" w:name="_Toc207868664"/>
      <w:bookmarkStart w:id="82" w:name="_Toc207870104"/>
      <w:r>
        <w:rPr>
          <w:rFonts w:ascii="Times New Roman" w:hAnsi="Times New Roman"/>
          <w:b w:val="0"/>
        </w:rPr>
        <w:t>59.</w:t>
      </w:r>
      <w:r>
        <w:rPr>
          <w:rFonts w:ascii="Times New Roman" w:hAnsi="Times New Roman"/>
        </w:rPr>
        <w:t xml:space="preserve"> Jautājums. Vai zobu balināšanas līdzeklis, kas tiek ievietots zoba iekšpusē, ir kosmētikas līdzeklis?</w:t>
      </w:r>
      <w:bookmarkEnd w:id="81"/>
      <w:bookmarkEnd w:id="82"/>
    </w:p>
    <w:p w14:paraId="34DA161C" w14:textId="77777777" w:rsidR="008F0C45" w:rsidRDefault="008F0C45" w:rsidP="00122A09">
      <w:pPr>
        <w:tabs>
          <w:tab w:val="left" w:pos="613"/>
          <w:tab w:val="left" w:pos="616"/>
        </w:tabs>
        <w:ind w:left="284" w:right="3" w:hanging="284"/>
        <w:jc w:val="both"/>
        <w:rPr>
          <w:rFonts w:ascii="Times New Roman" w:hAnsi="Times New Roman"/>
          <w:b/>
          <w:noProof/>
          <w:sz w:val="24"/>
        </w:rPr>
      </w:pPr>
    </w:p>
    <w:p w14:paraId="6EB81140" w14:textId="422A9208" w:rsidR="00341EFE" w:rsidRPr="008F0C45" w:rsidRDefault="008F0C45" w:rsidP="00122A09">
      <w:pPr>
        <w:tabs>
          <w:tab w:val="left" w:pos="613"/>
          <w:tab w:val="left" w:pos="616"/>
        </w:tabs>
        <w:ind w:left="284" w:right="3" w:hanging="284"/>
        <w:jc w:val="both"/>
        <w:rPr>
          <w:rFonts w:ascii="Times New Roman" w:hAnsi="Times New Roman"/>
          <w:noProof/>
          <w:sz w:val="24"/>
        </w:rPr>
      </w:pPr>
      <w:r>
        <w:rPr>
          <w:rFonts w:ascii="Times New Roman" w:hAnsi="Times New Roman"/>
          <w:sz w:val="24"/>
        </w:rPr>
        <w:t>60.</w:t>
      </w:r>
      <w:r>
        <w:rPr>
          <w:rFonts w:ascii="Times New Roman" w:hAnsi="Times New Roman"/>
          <w:b/>
          <w:sz w:val="24"/>
        </w:rPr>
        <w:t xml:space="preserve"> Atbilde. </w:t>
      </w:r>
      <w:r>
        <w:rPr>
          <w:rFonts w:ascii="Times New Roman" w:hAnsi="Times New Roman"/>
          <w:sz w:val="24"/>
        </w:rPr>
        <w:t>Nē. Saskaņā ar Kosmētikas līdzekļu regulu kosmētikas līdzekļi ietver vielas vai maisījumus, kas paredzēti nonākšanai saskarē ar zobiem, piemēram, lai tikai vai galvenokārt mainītu to izskatu</w:t>
      </w:r>
      <w:r>
        <w:rPr>
          <w:rStyle w:val="FootnoteReference"/>
          <w:rFonts w:ascii="Times New Roman" w:hAnsi="Times New Roman"/>
          <w:noProof/>
          <w:sz w:val="24"/>
        </w:rPr>
        <w:footnoteReference w:id="29"/>
      </w:r>
      <w:r>
        <w:rPr>
          <w:rFonts w:ascii="Times New Roman" w:hAnsi="Times New Roman"/>
          <w:sz w:val="24"/>
        </w:rPr>
        <w:t>, bet neietver vielas vai maisījumus, ko injicē vai implantē cilvēka ķermenī</w:t>
      </w:r>
      <w:r>
        <w:rPr>
          <w:rStyle w:val="FootnoteReference"/>
          <w:rFonts w:ascii="Times New Roman" w:hAnsi="Times New Roman"/>
          <w:noProof/>
          <w:sz w:val="24"/>
        </w:rPr>
        <w:footnoteReference w:id="30"/>
      </w:r>
      <w:r>
        <w:rPr>
          <w:rFonts w:ascii="Times New Roman" w:hAnsi="Times New Roman"/>
          <w:sz w:val="24"/>
        </w:rPr>
        <w:t>.</w:t>
      </w:r>
    </w:p>
    <w:p w14:paraId="2ED518BA" w14:textId="77777777" w:rsidR="008F0C45" w:rsidRDefault="008F0C45" w:rsidP="00122A09">
      <w:pPr>
        <w:tabs>
          <w:tab w:val="left" w:pos="613"/>
          <w:tab w:val="left" w:pos="616"/>
        </w:tabs>
        <w:ind w:left="284" w:right="3" w:hanging="284"/>
        <w:jc w:val="both"/>
        <w:rPr>
          <w:rFonts w:ascii="Times New Roman" w:hAnsi="Times New Roman"/>
          <w:noProof/>
          <w:sz w:val="24"/>
        </w:rPr>
      </w:pPr>
    </w:p>
    <w:p w14:paraId="3766EDD4" w14:textId="13B045AE" w:rsidR="008F0C45" w:rsidRDefault="008F0C45" w:rsidP="007F1358">
      <w:pPr>
        <w:tabs>
          <w:tab w:val="left" w:pos="613"/>
          <w:tab w:val="left" w:pos="616"/>
        </w:tabs>
        <w:ind w:left="284" w:right="3" w:hanging="284"/>
        <w:jc w:val="both"/>
        <w:rPr>
          <w:rFonts w:ascii="Times New Roman" w:hAnsi="Times New Roman"/>
          <w:b/>
          <w:noProof/>
          <w:sz w:val="24"/>
        </w:rPr>
      </w:pPr>
      <w:r>
        <w:rPr>
          <w:rFonts w:ascii="Times New Roman" w:hAnsi="Times New Roman"/>
          <w:sz w:val="24"/>
        </w:rPr>
        <w:t>61. Tādējādi zobu balināšanas līdzekļus var atzīt par kosmētikas līdzekļiem, ja tie ir paredzēti saskarei ar zobiem. Tomēr Kosmētikas līdzekļu regulas piemērošanas jomā nedrīkst ietilpt tādi zobu balināšanas līdzekļi, kuru lietošanas laikā zobā izveido caurumu, lai līdzekli ievietotu zoba iekšpusē, nevis to uzklāj uz zoba ārējās virsmas</w:t>
      </w:r>
      <w:r>
        <w:rPr>
          <w:rFonts w:ascii="Times New Roman" w:hAnsi="Times New Roman"/>
          <w:b/>
          <w:sz w:val="24"/>
        </w:rPr>
        <w:t>.</w:t>
      </w:r>
    </w:p>
    <w:p w14:paraId="726E54A7" w14:textId="77777777" w:rsidR="001A70E9" w:rsidRDefault="001A70E9" w:rsidP="007F1358">
      <w:pPr>
        <w:tabs>
          <w:tab w:val="left" w:pos="613"/>
          <w:tab w:val="left" w:pos="616"/>
        </w:tabs>
        <w:ind w:left="284" w:right="3" w:hanging="284"/>
        <w:jc w:val="both"/>
        <w:rPr>
          <w:rFonts w:ascii="Times New Roman" w:hAnsi="Times New Roman"/>
          <w:b/>
          <w:noProof/>
          <w:sz w:val="24"/>
        </w:rPr>
      </w:pPr>
    </w:p>
    <w:p w14:paraId="6C23D3FD" w14:textId="0533699F" w:rsidR="00A52F62" w:rsidRDefault="00A52F62">
      <w:pPr>
        <w:rPr>
          <w:rFonts w:ascii="Times New Roman" w:hAnsi="Times New Roman"/>
          <w:b/>
          <w:bCs/>
          <w:smallCaps/>
          <w:sz w:val="24"/>
          <w:szCs w:val="24"/>
        </w:rPr>
      </w:pPr>
      <w:bookmarkStart w:id="83" w:name="3._Intended_Cosmetic_Purpose"/>
      <w:bookmarkStart w:id="84" w:name="3.1._Borderline_with_Toys"/>
      <w:bookmarkStart w:id="85" w:name="3.1.1._Products_which,_according_to_thei"/>
      <w:bookmarkStart w:id="86" w:name="3.1.2._Products_which,_according_to_thei"/>
      <w:bookmarkEnd w:id="83"/>
      <w:bookmarkEnd w:id="84"/>
      <w:bookmarkEnd w:id="85"/>
      <w:bookmarkEnd w:id="86"/>
    </w:p>
    <w:p w14:paraId="0E99AF16" w14:textId="561B3096" w:rsidR="00341EFE" w:rsidRPr="00DF4BA1" w:rsidRDefault="00F83452" w:rsidP="00122A09">
      <w:pPr>
        <w:pStyle w:val="Heading1"/>
        <w:tabs>
          <w:tab w:val="left" w:pos="142"/>
        </w:tabs>
        <w:spacing w:before="0"/>
        <w:ind w:left="0" w:right="3" w:firstLine="0"/>
        <w:rPr>
          <w:rFonts w:ascii="Times New Roman" w:hAnsi="Times New Roman"/>
          <w:smallCaps/>
          <w:noProof/>
          <w:sz w:val="28"/>
          <w:szCs w:val="28"/>
        </w:rPr>
      </w:pPr>
      <w:bookmarkStart w:id="87" w:name="_Toc207870105"/>
      <w:r w:rsidRPr="00DF4BA1">
        <w:rPr>
          <w:rFonts w:ascii="Times New Roman" w:hAnsi="Times New Roman"/>
          <w:smallCaps/>
          <w:sz w:val="28"/>
          <w:szCs w:val="28"/>
        </w:rPr>
        <w:t>3. Paredzētais kosmētiskais mērķis</w:t>
      </w:r>
      <w:bookmarkStart w:id="88" w:name="_bookmark18"/>
      <w:bookmarkEnd w:id="87"/>
      <w:bookmarkEnd w:id="88"/>
    </w:p>
    <w:p w14:paraId="38DEA607" w14:textId="77777777" w:rsidR="00341EFE" w:rsidRPr="00E45E33" w:rsidRDefault="00341EFE" w:rsidP="00122A09">
      <w:pPr>
        <w:pStyle w:val="BodyText"/>
        <w:ind w:right="3"/>
        <w:rPr>
          <w:rFonts w:ascii="Times New Roman" w:hAnsi="Times New Roman"/>
          <w:b/>
          <w:noProof/>
        </w:rPr>
      </w:pPr>
    </w:p>
    <w:p w14:paraId="50942C84" w14:textId="77777777" w:rsidR="00341EFE" w:rsidRPr="00E45E33" w:rsidRDefault="00341EFE" w:rsidP="00122A09">
      <w:pPr>
        <w:pStyle w:val="BodyText"/>
        <w:ind w:right="3"/>
        <w:rPr>
          <w:rFonts w:ascii="Times New Roman" w:hAnsi="Times New Roman"/>
          <w:b/>
          <w:noProof/>
        </w:rPr>
      </w:pPr>
    </w:p>
    <w:p w14:paraId="5F7C92DA" w14:textId="10A6E21C" w:rsidR="00341EFE" w:rsidRPr="00E45E33" w:rsidRDefault="00F83452" w:rsidP="00122A09">
      <w:pPr>
        <w:pStyle w:val="Heading1"/>
        <w:tabs>
          <w:tab w:val="left" w:pos="1336"/>
        </w:tabs>
        <w:spacing w:before="0"/>
        <w:ind w:left="0" w:right="3" w:firstLine="0"/>
        <w:jc w:val="both"/>
        <w:rPr>
          <w:rFonts w:ascii="Times New Roman" w:hAnsi="Times New Roman"/>
          <w:noProof/>
          <w:color w:val="001F5F"/>
        </w:rPr>
      </w:pPr>
      <w:bookmarkStart w:id="89" w:name="_Toc207870106"/>
      <w:r>
        <w:rPr>
          <w:rFonts w:ascii="Times New Roman" w:hAnsi="Times New Roman"/>
          <w:color w:val="001F5F"/>
        </w:rPr>
        <w:t>3.1. Robežšķirtne ar rotaļlietām</w:t>
      </w:r>
      <w:bookmarkStart w:id="90" w:name="_bookmark19"/>
      <w:bookmarkEnd w:id="89"/>
      <w:bookmarkEnd w:id="90"/>
    </w:p>
    <w:p w14:paraId="491A994D" w14:textId="77777777" w:rsidR="00341EFE" w:rsidRPr="00E45E33" w:rsidRDefault="00341EFE" w:rsidP="00122A09">
      <w:pPr>
        <w:pStyle w:val="BodyText"/>
        <w:ind w:right="3"/>
        <w:rPr>
          <w:rFonts w:ascii="Times New Roman" w:hAnsi="Times New Roman"/>
          <w:b/>
          <w:noProof/>
        </w:rPr>
      </w:pPr>
    </w:p>
    <w:p w14:paraId="1C77EC3A" w14:textId="0156F31E" w:rsidR="00341EFE" w:rsidRPr="00F83452" w:rsidRDefault="00F83452" w:rsidP="00122A09">
      <w:pPr>
        <w:pStyle w:val="Heading1"/>
        <w:tabs>
          <w:tab w:val="left" w:pos="1336"/>
        </w:tabs>
        <w:spacing w:before="0"/>
        <w:ind w:left="993" w:right="3" w:hanging="709"/>
        <w:jc w:val="both"/>
        <w:rPr>
          <w:rFonts w:ascii="Times New Roman" w:hAnsi="Times New Roman"/>
          <w:i/>
          <w:iCs/>
          <w:noProof/>
          <w:color w:val="001F5F"/>
        </w:rPr>
      </w:pPr>
      <w:bookmarkStart w:id="91" w:name="_Toc207870107"/>
      <w:r>
        <w:rPr>
          <w:rFonts w:ascii="Times New Roman" w:hAnsi="Times New Roman"/>
          <w:i/>
          <w:color w:val="001F5F"/>
        </w:rPr>
        <w:t>3.1.1. Izstrādājumi, kas atbilstīgi to noformējumam ir paredzēti lietošanai kā dekoratīvā kosmētika lellēm</w:t>
      </w:r>
      <w:bookmarkStart w:id="92" w:name="_bookmark20"/>
      <w:bookmarkEnd w:id="91"/>
      <w:bookmarkEnd w:id="92"/>
    </w:p>
    <w:p w14:paraId="63FB00C0" w14:textId="77777777" w:rsidR="00F83452" w:rsidRPr="00E45E33" w:rsidRDefault="00F83452" w:rsidP="00122A09">
      <w:pPr>
        <w:pStyle w:val="Heading1"/>
        <w:tabs>
          <w:tab w:val="left" w:pos="1336"/>
        </w:tabs>
        <w:spacing w:before="0"/>
        <w:ind w:left="0" w:right="3" w:firstLine="0"/>
        <w:jc w:val="both"/>
        <w:rPr>
          <w:rFonts w:ascii="Times New Roman" w:hAnsi="Times New Roman"/>
          <w:noProof/>
          <w:color w:val="001F5F"/>
        </w:rPr>
      </w:pPr>
    </w:p>
    <w:p w14:paraId="543FBB21" w14:textId="77777777" w:rsidR="00F83452" w:rsidRPr="00A66248" w:rsidRDefault="00F83452" w:rsidP="00122A09">
      <w:pPr>
        <w:pStyle w:val="Heading1"/>
        <w:tabs>
          <w:tab w:val="left" w:pos="613"/>
          <w:tab w:val="left" w:pos="616"/>
        </w:tabs>
        <w:spacing w:before="0"/>
        <w:ind w:left="284" w:right="3" w:hanging="284"/>
        <w:jc w:val="both"/>
        <w:rPr>
          <w:rFonts w:ascii="Times New Roman" w:hAnsi="Times New Roman"/>
          <w:noProof/>
        </w:rPr>
      </w:pPr>
      <w:bookmarkStart w:id="93" w:name="_Toc207868668"/>
      <w:bookmarkStart w:id="94" w:name="_Toc207870108"/>
      <w:r>
        <w:rPr>
          <w:rFonts w:ascii="Times New Roman" w:hAnsi="Times New Roman"/>
          <w:b w:val="0"/>
        </w:rPr>
        <w:t xml:space="preserve">62. </w:t>
      </w:r>
      <w:r>
        <w:rPr>
          <w:rFonts w:ascii="Times New Roman" w:hAnsi="Times New Roman"/>
        </w:rPr>
        <w:t>Jautājums. Vai izstrādājumi, kas saskaņā ar to noformējumu ir paredzēti lietošanai kā dekoratīvā kosmētika lellēm, ir kosmētikas līdzekļi?</w:t>
      </w:r>
      <w:bookmarkEnd w:id="93"/>
      <w:bookmarkEnd w:id="94"/>
    </w:p>
    <w:p w14:paraId="4EB2B39B" w14:textId="77777777" w:rsidR="00F83452" w:rsidRPr="00A66248" w:rsidRDefault="00F83452" w:rsidP="00122A09">
      <w:pPr>
        <w:pStyle w:val="Heading1"/>
        <w:tabs>
          <w:tab w:val="left" w:pos="613"/>
          <w:tab w:val="left" w:pos="616"/>
        </w:tabs>
        <w:spacing w:before="0"/>
        <w:ind w:left="284" w:right="3" w:hanging="284"/>
        <w:jc w:val="both"/>
        <w:rPr>
          <w:rFonts w:ascii="Times New Roman" w:hAnsi="Times New Roman"/>
          <w:b w:val="0"/>
          <w:bCs w:val="0"/>
          <w:noProof/>
        </w:rPr>
      </w:pPr>
    </w:p>
    <w:p w14:paraId="700B2D09" w14:textId="77777777" w:rsidR="00F83452" w:rsidRPr="00A66248" w:rsidRDefault="00F83452" w:rsidP="00122A09">
      <w:pPr>
        <w:pStyle w:val="Heading1"/>
        <w:tabs>
          <w:tab w:val="left" w:pos="613"/>
          <w:tab w:val="left" w:pos="616"/>
        </w:tabs>
        <w:spacing w:before="0"/>
        <w:ind w:left="284" w:right="3" w:hanging="284"/>
        <w:jc w:val="both"/>
        <w:rPr>
          <w:rFonts w:ascii="Times New Roman" w:hAnsi="Times New Roman"/>
          <w:b w:val="0"/>
          <w:bCs w:val="0"/>
          <w:noProof/>
        </w:rPr>
      </w:pPr>
      <w:bookmarkStart w:id="95" w:name="_Toc207868669"/>
      <w:bookmarkStart w:id="96" w:name="_Toc207870109"/>
      <w:r>
        <w:rPr>
          <w:rFonts w:ascii="Times New Roman" w:hAnsi="Times New Roman"/>
          <w:b w:val="0"/>
        </w:rPr>
        <w:t xml:space="preserve">63. </w:t>
      </w:r>
      <w:r>
        <w:rPr>
          <w:rFonts w:ascii="Times New Roman" w:hAnsi="Times New Roman"/>
        </w:rPr>
        <w:t>Atbilde.</w:t>
      </w:r>
      <w:r>
        <w:rPr>
          <w:rFonts w:ascii="Times New Roman" w:hAnsi="Times New Roman"/>
          <w:b w:val="0"/>
        </w:rPr>
        <w:t xml:space="preserve"> Jautājums par to, vai viela vai maisījums ir paredzēts lietošanai kosmētiskiem nolūkiem, ir jāizvērtē katrā gadījumā atsevišķi, raugoties no samērā labi informēta patērētāja viedokļa. Piemērojot šo principu, vielas un produkti, kas atbilstīgi to noformējumam ir nepārprotami paredzēti lietošanai tikai uz lelles, visticamāk, neietilpst Kosmētikas līdzekļu regulas piemērošanas jomā.</w:t>
      </w:r>
      <w:bookmarkEnd w:id="95"/>
      <w:bookmarkEnd w:id="96"/>
    </w:p>
    <w:p w14:paraId="59FB3B30" w14:textId="77777777" w:rsidR="00F83452" w:rsidRPr="00A66248" w:rsidRDefault="00F83452" w:rsidP="00122A09">
      <w:pPr>
        <w:pStyle w:val="Heading1"/>
        <w:tabs>
          <w:tab w:val="left" w:pos="613"/>
          <w:tab w:val="left" w:pos="616"/>
        </w:tabs>
        <w:spacing w:before="0"/>
        <w:ind w:left="284" w:right="3" w:hanging="284"/>
        <w:jc w:val="both"/>
        <w:rPr>
          <w:rFonts w:ascii="Times New Roman" w:hAnsi="Times New Roman"/>
          <w:b w:val="0"/>
          <w:bCs w:val="0"/>
          <w:noProof/>
        </w:rPr>
      </w:pPr>
    </w:p>
    <w:p w14:paraId="07B2EF14" w14:textId="77777777" w:rsidR="00F83452" w:rsidRPr="00A66248" w:rsidRDefault="00F83452" w:rsidP="00122A09">
      <w:pPr>
        <w:pStyle w:val="Heading1"/>
        <w:tabs>
          <w:tab w:val="left" w:pos="613"/>
          <w:tab w:val="left" w:pos="616"/>
        </w:tabs>
        <w:spacing w:before="0"/>
        <w:ind w:left="284" w:right="3" w:hanging="284"/>
        <w:jc w:val="both"/>
        <w:rPr>
          <w:rFonts w:ascii="Times New Roman" w:hAnsi="Times New Roman"/>
          <w:b w:val="0"/>
          <w:bCs w:val="0"/>
          <w:noProof/>
        </w:rPr>
      </w:pPr>
      <w:bookmarkStart w:id="97" w:name="_Toc207868670"/>
      <w:bookmarkStart w:id="98" w:name="_Toc207870110"/>
      <w:r>
        <w:rPr>
          <w:rFonts w:ascii="Times New Roman" w:hAnsi="Times New Roman"/>
          <w:b w:val="0"/>
        </w:rPr>
        <w:t>64. Tomēr šie produkti varētu ietilpt Eiropas Parlamenta un Padomes 2009. gada 18. jūnija Direktīvas Nr. 2009/48/EK par rotaļlietu drošumu (</w:t>
      </w:r>
      <w:r>
        <w:rPr>
          <w:rFonts w:ascii="Times New Roman" w:hAnsi="Times New Roman"/>
          <w:b w:val="0"/>
          <w:u w:val="single"/>
        </w:rPr>
        <w:t>Rotaļlietu drošuma direktīva</w:t>
      </w:r>
      <w:r>
        <w:rPr>
          <w:rFonts w:ascii="Times New Roman" w:hAnsi="Times New Roman"/>
          <w:b w:val="0"/>
        </w:rPr>
        <w:t>) piemērošanas jomā, jo tajā rotaļlietas ir definētas kā “ražojumi, kuri izstrādāti vai paredzēti vienīgi vai ne tikai tam, lai ar tiem rotaļātos bērni, kas jaunāki par 14 gadiem”.</w:t>
      </w:r>
      <w:bookmarkEnd w:id="97"/>
      <w:bookmarkEnd w:id="98"/>
    </w:p>
    <w:p w14:paraId="3DE5BCEB" w14:textId="77777777" w:rsidR="00F83452" w:rsidRPr="00A66248" w:rsidRDefault="00F83452" w:rsidP="00122A09">
      <w:pPr>
        <w:pStyle w:val="Heading1"/>
        <w:tabs>
          <w:tab w:val="left" w:pos="613"/>
          <w:tab w:val="left" w:pos="616"/>
        </w:tabs>
        <w:spacing w:before="0"/>
        <w:ind w:left="284" w:right="3" w:hanging="284"/>
        <w:jc w:val="both"/>
        <w:rPr>
          <w:rFonts w:ascii="Times New Roman" w:hAnsi="Times New Roman"/>
          <w:b w:val="0"/>
          <w:bCs w:val="0"/>
          <w:noProof/>
        </w:rPr>
      </w:pPr>
    </w:p>
    <w:p w14:paraId="4BD4CA85" w14:textId="4A0781A3" w:rsidR="00341EFE" w:rsidRDefault="00F83452" w:rsidP="00DF4BA1">
      <w:pPr>
        <w:pStyle w:val="Heading1"/>
        <w:keepNext/>
        <w:keepLines/>
        <w:tabs>
          <w:tab w:val="left" w:pos="613"/>
          <w:tab w:val="left" w:pos="616"/>
        </w:tabs>
        <w:spacing w:before="0"/>
        <w:ind w:left="284" w:right="6" w:hanging="284"/>
        <w:jc w:val="both"/>
        <w:rPr>
          <w:rFonts w:ascii="Times New Roman" w:hAnsi="Times New Roman"/>
          <w:b w:val="0"/>
          <w:bCs w:val="0"/>
          <w:noProof/>
        </w:rPr>
      </w:pPr>
      <w:bookmarkStart w:id="99" w:name="_Toc207868671"/>
      <w:bookmarkStart w:id="100" w:name="_Toc207870111"/>
      <w:r>
        <w:rPr>
          <w:rFonts w:ascii="Times New Roman" w:hAnsi="Times New Roman"/>
          <w:b w:val="0"/>
        </w:rPr>
        <w:lastRenderedPageBreak/>
        <w:t>65. Saskaņā ar Rotaļlietu drošuma direktīvas 10. panta 2. punktu “rotaļlietas un to ķīmiskais sastāvs nedrīkst apdraudēt lietotāju vai trešo personu drošumu un veselību, ja tās izmanto paredzētajā vai iepriekš paredzamā veidā, ņemot vērā bērnu uzvedību”. Turklāt Rotaļlietu drošuma direktīvas II pielikuma 10. punktā ir skaidri noteikts, ka “kosmētikas rotaļlietas, piemēram, rotaļu kosmētika lellēm, atbilst prasībām attiecībā uz sastāvu un marķēšanu, kas paredzētas Padomes 1976. gada 27. jūlija Direktīvā 76/768/EEK par dalībvalstu tiesību aktu tuvināšanu attiecībā uz kosmētikas līdzekļiem” (tagad aizstāta ar Kosmētikas regulu).</w:t>
      </w:r>
      <w:bookmarkEnd w:id="99"/>
      <w:bookmarkEnd w:id="100"/>
    </w:p>
    <w:p w14:paraId="5C9F456A" w14:textId="77777777" w:rsidR="00E84E8F" w:rsidRPr="00A66248" w:rsidRDefault="00E84E8F" w:rsidP="00122A09">
      <w:pPr>
        <w:pStyle w:val="Heading1"/>
        <w:tabs>
          <w:tab w:val="left" w:pos="613"/>
          <w:tab w:val="left" w:pos="616"/>
        </w:tabs>
        <w:spacing w:before="0"/>
        <w:ind w:left="284" w:right="3" w:hanging="284"/>
        <w:jc w:val="both"/>
        <w:rPr>
          <w:rFonts w:ascii="Times New Roman" w:hAnsi="Times New Roman"/>
          <w:b w:val="0"/>
          <w:bCs w:val="0"/>
          <w:noProof/>
        </w:rPr>
      </w:pPr>
    </w:p>
    <w:p w14:paraId="3D6A2549" w14:textId="77777777" w:rsidR="00341EFE" w:rsidRPr="00E45E33" w:rsidRDefault="00341EFE" w:rsidP="00122A09">
      <w:pPr>
        <w:pStyle w:val="BodyText"/>
        <w:ind w:right="3"/>
        <w:rPr>
          <w:rFonts w:ascii="Times New Roman" w:hAnsi="Times New Roman"/>
          <w:noProof/>
        </w:rPr>
      </w:pPr>
    </w:p>
    <w:p w14:paraId="2C253A9C" w14:textId="38336F48" w:rsidR="00341EFE" w:rsidRDefault="00F83452" w:rsidP="00122A09">
      <w:pPr>
        <w:pStyle w:val="Heading1"/>
        <w:tabs>
          <w:tab w:val="left" w:pos="1336"/>
        </w:tabs>
        <w:spacing w:before="0"/>
        <w:ind w:left="993" w:right="3" w:hanging="709"/>
        <w:jc w:val="both"/>
        <w:rPr>
          <w:rFonts w:ascii="Times New Roman" w:hAnsi="Times New Roman"/>
          <w:i/>
          <w:iCs/>
          <w:noProof/>
          <w:color w:val="001F5F"/>
        </w:rPr>
      </w:pPr>
      <w:bookmarkStart w:id="101" w:name="_Toc207870112"/>
      <w:r>
        <w:rPr>
          <w:rFonts w:ascii="Times New Roman" w:hAnsi="Times New Roman"/>
          <w:i/>
          <w:color w:val="001F5F"/>
        </w:rPr>
        <w:t>3.1.2. Izstrādājumi, kas atbilstīgi to noformējumam ir paredzēti lietošanai kā dekoratīvā kosmētika bērniem</w:t>
      </w:r>
      <w:bookmarkStart w:id="102" w:name="_bookmark21"/>
      <w:bookmarkEnd w:id="101"/>
      <w:bookmarkEnd w:id="102"/>
    </w:p>
    <w:p w14:paraId="5E2E135E" w14:textId="77777777" w:rsidR="00F83452" w:rsidRPr="00F83452" w:rsidRDefault="00F83452" w:rsidP="00122A09">
      <w:pPr>
        <w:pStyle w:val="Heading1"/>
        <w:tabs>
          <w:tab w:val="left" w:pos="1336"/>
        </w:tabs>
        <w:spacing w:before="0"/>
        <w:ind w:left="993" w:right="3" w:hanging="709"/>
        <w:jc w:val="both"/>
        <w:rPr>
          <w:rFonts w:ascii="Times New Roman" w:hAnsi="Times New Roman"/>
          <w:i/>
          <w:iCs/>
          <w:noProof/>
          <w:color w:val="001F5F"/>
        </w:rPr>
      </w:pPr>
    </w:p>
    <w:p w14:paraId="71BB4D29" w14:textId="77777777" w:rsidR="00F83452" w:rsidRPr="00A66248" w:rsidRDefault="00F83452" w:rsidP="00122A09">
      <w:pPr>
        <w:pStyle w:val="Heading1"/>
        <w:tabs>
          <w:tab w:val="left" w:pos="613"/>
          <w:tab w:val="left" w:pos="616"/>
        </w:tabs>
        <w:spacing w:before="0"/>
        <w:ind w:left="284" w:right="3" w:hanging="284"/>
        <w:jc w:val="both"/>
        <w:rPr>
          <w:rFonts w:ascii="Times New Roman" w:hAnsi="Times New Roman"/>
          <w:noProof/>
        </w:rPr>
      </w:pPr>
      <w:bookmarkStart w:id="103" w:name="_Toc207868673"/>
      <w:bookmarkStart w:id="104" w:name="_Toc207870113"/>
      <w:r>
        <w:rPr>
          <w:rFonts w:ascii="Times New Roman" w:hAnsi="Times New Roman"/>
          <w:b w:val="0"/>
        </w:rPr>
        <w:t xml:space="preserve">66. </w:t>
      </w:r>
      <w:r>
        <w:rPr>
          <w:rFonts w:ascii="Times New Roman" w:hAnsi="Times New Roman"/>
        </w:rPr>
        <w:t>Jautājums. Vai izstrādājumi, kas atbilstīgi to noformējumam ir paredzēti lietošanai kā dekoratīvā kosmētika bērniem, ir kosmētikas līdzekļi?</w:t>
      </w:r>
      <w:bookmarkEnd w:id="103"/>
      <w:bookmarkEnd w:id="104"/>
    </w:p>
    <w:p w14:paraId="4E6BA26A" w14:textId="77777777" w:rsidR="00F83452" w:rsidRPr="00A66248" w:rsidRDefault="00F83452" w:rsidP="00122A09">
      <w:pPr>
        <w:pStyle w:val="Heading1"/>
        <w:tabs>
          <w:tab w:val="left" w:pos="613"/>
          <w:tab w:val="left" w:pos="616"/>
        </w:tabs>
        <w:spacing w:before="0"/>
        <w:ind w:left="284" w:right="3" w:hanging="284"/>
        <w:jc w:val="both"/>
        <w:rPr>
          <w:rFonts w:ascii="Times New Roman" w:hAnsi="Times New Roman"/>
          <w:b w:val="0"/>
          <w:bCs w:val="0"/>
          <w:noProof/>
        </w:rPr>
      </w:pPr>
    </w:p>
    <w:p w14:paraId="64F27C06" w14:textId="77777777" w:rsidR="00F83452" w:rsidRPr="00A66248" w:rsidRDefault="00F83452" w:rsidP="00122A09">
      <w:pPr>
        <w:pStyle w:val="Heading1"/>
        <w:tabs>
          <w:tab w:val="left" w:pos="613"/>
          <w:tab w:val="left" w:pos="616"/>
        </w:tabs>
        <w:spacing w:before="0"/>
        <w:ind w:left="284" w:right="3" w:hanging="284"/>
        <w:jc w:val="both"/>
        <w:rPr>
          <w:rFonts w:ascii="Times New Roman" w:hAnsi="Times New Roman"/>
          <w:b w:val="0"/>
          <w:bCs w:val="0"/>
          <w:noProof/>
        </w:rPr>
      </w:pPr>
      <w:bookmarkStart w:id="105" w:name="_Toc207868674"/>
      <w:bookmarkStart w:id="106" w:name="_Toc207870114"/>
      <w:r>
        <w:rPr>
          <w:rFonts w:ascii="Times New Roman" w:hAnsi="Times New Roman"/>
          <w:b w:val="0"/>
        </w:rPr>
        <w:t xml:space="preserve">67. </w:t>
      </w:r>
      <w:r>
        <w:rPr>
          <w:rFonts w:ascii="Times New Roman" w:hAnsi="Times New Roman"/>
        </w:rPr>
        <w:t xml:space="preserve">Atbilde. </w:t>
      </w:r>
      <w:r>
        <w:rPr>
          <w:rFonts w:ascii="Times New Roman" w:hAnsi="Times New Roman"/>
          <w:b w:val="0"/>
        </w:rPr>
        <w:t>“Kosmētikas līdzekļa” definīcija neietver to personu vecumu, kam viela vai maisījums tiek lietots kosmētiskos nolūkos. Tādēļ šie produkti ir kosmētikas līdzekļi un ietilpst Kosmētikas līdzekļu regulas piemērošanas jomā.</w:t>
      </w:r>
      <w:bookmarkEnd w:id="105"/>
      <w:bookmarkEnd w:id="106"/>
    </w:p>
    <w:p w14:paraId="46590388" w14:textId="77777777" w:rsidR="00F83452" w:rsidRPr="00A66248" w:rsidRDefault="00F83452" w:rsidP="00122A09">
      <w:pPr>
        <w:pStyle w:val="Heading1"/>
        <w:tabs>
          <w:tab w:val="left" w:pos="613"/>
          <w:tab w:val="left" w:pos="616"/>
        </w:tabs>
        <w:spacing w:before="0"/>
        <w:ind w:left="284" w:right="3" w:hanging="284"/>
        <w:jc w:val="both"/>
        <w:rPr>
          <w:rFonts w:ascii="Times New Roman" w:hAnsi="Times New Roman"/>
          <w:b w:val="0"/>
          <w:bCs w:val="0"/>
          <w:noProof/>
        </w:rPr>
      </w:pPr>
    </w:p>
    <w:p w14:paraId="6520225E" w14:textId="5DB0A16E" w:rsidR="00341EFE" w:rsidRDefault="00F83452" w:rsidP="00122A09">
      <w:pPr>
        <w:pStyle w:val="Heading1"/>
        <w:tabs>
          <w:tab w:val="left" w:pos="613"/>
          <w:tab w:val="left" w:pos="616"/>
        </w:tabs>
        <w:spacing w:before="0"/>
        <w:ind w:left="284" w:right="3" w:hanging="284"/>
        <w:jc w:val="both"/>
        <w:rPr>
          <w:rFonts w:ascii="Times New Roman" w:hAnsi="Times New Roman"/>
          <w:b w:val="0"/>
          <w:bCs w:val="0"/>
          <w:noProof/>
        </w:rPr>
      </w:pPr>
      <w:bookmarkStart w:id="107" w:name="_Toc207868675"/>
      <w:bookmarkStart w:id="108" w:name="_Toc207870115"/>
      <w:r>
        <w:rPr>
          <w:rFonts w:ascii="Times New Roman" w:hAnsi="Times New Roman"/>
          <w:b w:val="0"/>
        </w:rPr>
        <w:t>68. Tas, ka šis produkts var ietilpt arī Rotaļlietu drošuma direktīvas piemērošanas jomā, neliedz to atzīt arī par kosmētikas līdzekli.</w:t>
      </w:r>
      <w:bookmarkEnd w:id="107"/>
      <w:bookmarkEnd w:id="108"/>
    </w:p>
    <w:p w14:paraId="0350D6EC" w14:textId="77777777" w:rsidR="00E84E8F" w:rsidRPr="00A66248" w:rsidRDefault="00E84E8F" w:rsidP="00122A09">
      <w:pPr>
        <w:pStyle w:val="Heading1"/>
        <w:tabs>
          <w:tab w:val="left" w:pos="613"/>
          <w:tab w:val="left" w:pos="616"/>
        </w:tabs>
        <w:spacing w:before="0"/>
        <w:ind w:left="284" w:right="3" w:hanging="284"/>
        <w:jc w:val="both"/>
        <w:rPr>
          <w:rFonts w:ascii="Times New Roman" w:hAnsi="Times New Roman"/>
          <w:b w:val="0"/>
          <w:bCs w:val="0"/>
          <w:noProof/>
        </w:rPr>
      </w:pPr>
    </w:p>
    <w:p w14:paraId="7AC8F7D1" w14:textId="77777777" w:rsidR="00576DAD" w:rsidRPr="00A66248" w:rsidRDefault="00576DAD" w:rsidP="00122A09">
      <w:pPr>
        <w:ind w:right="3"/>
        <w:jc w:val="both"/>
        <w:rPr>
          <w:rFonts w:ascii="Times New Roman" w:hAnsi="Times New Roman"/>
          <w:noProof/>
          <w:sz w:val="24"/>
        </w:rPr>
      </w:pPr>
    </w:p>
    <w:p w14:paraId="73F4DC1C" w14:textId="40687131" w:rsidR="00341EFE" w:rsidRPr="00A66248" w:rsidRDefault="00F83452" w:rsidP="00122A09">
      <w:pPr>
        <w:pStyle w:val="Heading1"/>
        <w:tabs>
          <w:tab w:val="left" w:pos="1336"/>
        </w:tabs>
        <w:spacing w:before="0"/>
        <w:ind w:left="993" w:right="3" w:hanging="709"/>
        <w:jc w:val="both"/>
        <w:rPr>
          <w:rFonts w:ascii="Times New Roman" w:hAnsi="Times New Roman"/>
          <w:i/>
          <w:iCs/>
          <w:noProof/>
          <w:color w:val="001F5F"/>
        </w:rPr>
      </w:pPr>
      <w:bookmarkStart w:id="109" w:name="3.1.3._Bath_Products_for_Children_with_a"/>
      <w:bookmarkStart w:id="110" w:name="3.1.4._Face_paints,_body_paints,_aerogra"/>
      <w:bookmarkStart w:id="111" w:name="_Toc207870116"/>
      <w:bookmarkEnd w:id="109"/>
      <w:bookmarkEnd w:id="110"/>
      <w:r>
        <w:rPr>
          <w:rFonts w:ascii="Times New Roman" w:hAnsi="Times New Roman"/>
          <w:i/>
          <w:color w:val="001F5F"/>
        </w:rPr>
        <w:t>3.1.3. Bērniem paredzēti vannas līdzekļi, kam piemīt rotaļu vērtība</w:t>
      </w:r>
      <w:bookmarkStart w:id="112" w:name="_bookmark22"/>
      <w:bookmarkEnd w:id="111"/>
      <w:bookmarkEnd w:id="112"/>
    </w:p>
    <w:p w14:paraId="6D6588CA" w14:textId="77777777" w:rsidR="00F83452" w:rsidRPr="00A66248" w:rsidRDefault="00F83452" w:rsidP="00122A09">
      <w:pPr>
        <w:pStyle w:val="Heading1"/>
        <w:tabs>
          <w:tab w:val="left" w:pos="1336"/>
        </w:tabs>
        <w:spacing w:before="0"/>
        <w:ind w:left="993" w:right="3" w:hanging="709"/>
        <w:jc w:val="both"/>
        <w:rPr>
          <w:rFonts w:ascii="Times New Roman" w:hAnsi="Times New Roman"/>
          <w:b w:val="0"/>
          <w:bCs w:val="0"/>
          <w:i/>
          <w:iCs/>
          <w:noProof/>
          <w:color w:val="001F5F"/>
        </w:rPr>
      </w:pPr>
    </w:p>
    <w:p w14:paraId="03AFFB38" w14:textId="77777777" w:rsidR="00F83452" w:rsidRPr="00A66248" w:rsidRDefault="00F83452" w:rsidP="00122A09">
      <w:pPr>
        <w:pStyle w:val="Heading1"/>
        <w:tabs>
          <w:tab w:val="left" w:pos="613"/>
          <w:tab w:val="left" w:pos="616"/>
        </w:tabs>
        <w:spacing w:before="0"/>
        <w:ind w:left="284" w:right="3" w:hanging="284"/>
        <w:jc w:val="both"/>
        <w:rPr>
          <w:rFonts w:ascii="Times New Roman" w:hAnsi="Times New Roman"/>
          <w:b w:val="0"/>
          <w:bCs w:val="0"/>
          <w:noProof/>
        </w:rPr>
      </w:pPr>
      <w:bookmarkStart w:id="113" w:name="_Toc207868677"/>
      <w:bookmarkStart w:id="114" w:name="_Toc207870117"/>
      <w:r>
        <w:rPr>
          <w:rFonts w:ascii="Times New Roman" w:hAnsi="Times New Roman"/>
          <w:b w:val="0"/>
        </w:rPr>
        <w:t xml:space="preserve">69. </w:t>
      </w:r>
      <w:r>
        <w:rPr>
          <w:rFonts w:ascii="Times New Roman" w:hAnsi="Times New Roman"/>
        </w:rPr>
        <w:t>Jautājums. Vai bērniem paredzēti vannas līdzekļi, kas atbilstīgi to noformējumam ir paredzēti, piemēram, sprakšķošu skaņu radīšanai vai vannas ūdens iekrāsošanai, ir kosmētikas līdzekļi?</w:t>
      </w:r>
      <w:bookmarkEnd w:id="113"/>
      <w:bookmarkEnd w:id="114"/>
    </w:p>
    <w:p w14:paraId="279E5047" w14:textId="77777777" w:rsidR="00F83452" w:rsidRPr="00A66248" w:rsidRDefault="00F83452" w:rsidP="00122A09">
      <w:pPr>
        <w:pStyle w:val="Heading1"/>
        <w:tabs>
          <w:tab w:val="left" w:pos="613"/>
          <w:tab w:val="left" w:pos="616"/>
        </w:tabs>
        <w:spacing w:before="0"/>
        <w:ind w:left="284" w:right="3" w:hanging="284"/>
        <w:jc w:val="both"/>
        <w:rPr>
          <w:rFonts w:ascii="Times New Roman" w:hAnsi="Times New Roman"/>
          <w:b w:val="0"/>
          <w:bCs w:val="0"/>
          <w:noProof/>
        </w:rPr>
      </w:pPr>
    </w:p>
    <w:p w14:paraId="1618D853" w14:textId="0C7F1439" w:rsidR="00F83452" w:rsidRPr="00A66248" w:rsidRDefault="00F83452" w:rsidP="00122A09">
      <w:pPr>
        <w:pStyle w:val="Heading1"/>
        <w:tabs>
          <w:tab w:val="left" w:pos="613"/>
          <w:tab w:val="left" w:pos="616"/>
        </w:tabs>
        <w:spacing w:before="0"/>
        <w:ind w:left="284" w:right="3" w:hanging="284"/>
        <w:jc w:val="both"/>
        <w:rPr>
          <w:rFonts w:ascii="Times New Roman" w:hAnsi="Times New Roman"/>
          <w:b w:val="0"/>
          <w:bCs w:val="0"/>
          <w:noProof/>
        </w:rPr>
      </w:pPr>
      <w:bookmarkStart w:id="115" w:name="_Toc207868678"/>
      <w:bookmarkStart w:id="116" w:name="_Toc207870118"/>
      <w:r>
        <w:rPr>
          <w:rFonts w:ascii="Times New Roman" w:hAnsi="Times New Roman"/>
          <w:b w:val="0"/>
        </w:rPr>
        <w:t xml:space="preserve">70. </w:t>
      </w:r>
      <w:r>
        <w:rPr>
          <w:rFonts w:ascii="Times New Roman" w:hAnsi="Times New Roman"/>
        </w:rPr>
        <w:t>Atbilde.</w:t>
      </w:r>
      <w:r>
        <w:rPr>
          <w:rFonts w:ascii="Times New Roman" w:hAnsi="Times New Roman"/>
          <w:b w:val="0"/>
        </w:rPr>
        <w:t xml:space="preserve"> Bērniem paredzēti vannas līdzekļi, kam piemīt “rotaļu vērtība”</w:t>
      </w:r>
      <w:r w:rsidR="00B306F5">
        <w:rPr>
          <w:rStyle w:val="FootnoteReference"/>
          <w:rFonts w:ascii="Times New Roman" w:hAnsi="Times New Roman"/>
          <w:b w:val="0"/>
          <w:bCs w:val="0"/>
          <w:noProof/>
        </w:rPr>
        <w:footnoteReference w:id="31"/>
      </w:r>
      <w:r>
        <w:rPr>
          <w:rFonts w:ascii="Times New Roman" w:hAnsi="Times New Roman"/>
          <w:b w:val="0"/>
        </w:rPr>
        <w:t>, var atbilst kosmētikas līdzekļu definīcijai, ja tie ir paredzēti “nonākšanai saskarē ar dažādām cilvēka ķermeņa ārējām daļām (..)”, lai tās “tikai vai galvenokārt tīrītu, smaržinātu, mainītu to izskatu” un/vai uzlabotu ķermeņa aromātu, un/vai tās aizsargātu vai uzturētu labā stāvoklī.</w:t>
      </w:r>
      <w:bookmarkEnd w:id="115"/>
      <w:bookmarkEnd w:id="116"/>
    </w:p>
    <w:p w14:paraId="09244DA3" w14:textId="77777777" w:rsidR="00F83452" w:rsidRPr="00A66248" w:rsidRDefault="00F83452" w:rsidP="00122A09">
      <w:pPr>
        <w:pStyle w:val="Heading1"/>
        <w:tabs>
          <w:tab w:val="left" w:pos="613"/>
          <w:tab w:val="left" w:pos="616"/>
        </w:tabs>
        <w:spacing w:before="0"/>
        <w:ind w:left="284" w:right="3" w:hanging="284"/>
        <w:jc w:val="both"/>
        <w:rPr>
          <w:rFonts w:ascii="Times New Roman" w:hAnsi="Times New Roman"/>
          <w:b w:val="0"/>
          <w:bCs w:val="0"/>
          <w:noProof/>
        </w:rPr>
      </w:pPr>
    </w:p>
    <w:p w14:paraId="06F2C007" w14:textId="77777777" w:rsidR="00F83452" w:rsidRPr="00A66248" w:rsidRDefault="00F83452" w:rsidP="00122A09">
      <w:pPr>
        <w:pStyle w:val="Heading1"/>
        <w:tabs>
          <w:tab w:val="left" w:pos="613"/>
          <w:tab w:val="left" w:pos="616"/>
        </w:tabs>
        <w:spacing w:before="0"/>
        <w:ind w:left="284" w:right="3" w:hanging="284"/>
        <w:jc w:val="both"/>
        <w:rPr>
          <w:rFonts w:ascii="Times New Roman" w:hAnsi="Times New Roman"/>
          <w:b w:val="0"/>
          <w:bCs w:val="0"/>
          <w:noProof/>
        </w:rPr>
      </w:pPr>
      <w:bookmarkStart w:id="117" w:name="_Toc207868679"/>
      <w:bookmarkStart w:id="118" w:name="_Toc207870119"/>
      <w:r>
        <w:rPr>
          <w:rFonts w:ascii="Times New Roman" w:hAnsi="Times New Roman"/>
          <w:b w:val="0"/>
        </w:rPr>
        <w:t>71. Ja produkta paredzētais mērķis ir bērnu rotaļas (t. i., trokšņa radīšana un ūdens iekrāsošana) un ja tam nav kosmētiska nolūka, tas var atbilst rotaļlietu definīcijai, kas saskaņā ar Rotaļlietu drošuma direktīvu ir “ražojumi, kuri izstrādāti vai paredzēti vienīgi vai ne tikai tam, lai ar tiem rotaļātos bērni, kas jaunāki par 14 gadiem”. Rotaļlietu drošuma direktīvā jau ir iekļauti noteikumi drošuma garantēšanai, piemēram, par CE marķējumu un drošuma novērtējumu.</w:t>
      </w:r>
      <w:bookmarkEnd w:id="117"/>
      <w:bookmarkEnd w:id="118"/>
    </w:p>
    <w:p w14:paraId="674F4131" w14:textId="77777777" w:rsidR="00F83452" w:rsidRPr="00A66248" w:rsidRDefault="00F83452" w:rsidP="00122A09">
      <w:pPr>
        <w:pStyle w:val="Heading1"/>
        <w:tabs>
          <w:tab w:val="left" w:pos="613"/>
          <w:tab w:val="left" w:pos="616"/>
        </w:tabs>
        <w:spacing w:before="0"/>
        <w:ind w:left="284" w:right="3" w:hanging="284"/>
        <w:jc w:val="both"/>
        <w:rPr>
          <w:rFonts w:ascii="Times New Roman" w:hAnsi="Times New Roman"/>
          <w:b w:val="0"/>
          <w:bCs w:val="0"/>
          <w:noProof/>
        </w:rPr>
      </w:pPr>
    </w:p>
    <w:p w14:paraId="11E7CE29" w14:textId="77777777" w:rsidR="00F83452" w:rsidRPr="00A66248" w:rsidRDefault="00F83452" w:rsidP="00122A09">
      <w:pPr>
        <w:pStyle w:val="Heading1"/>
        <w:tabs>
          <w:tab w:val="left" w:pos="613"/>
          <w:tab w:val="left" w:pos="616"/>
        </w:tabs>
        <w:spacing w:before="0"/>
        <w:ind w:left="284" w:right="3" w:hanging="284"/>
        <w:jc w:val="both"/>
        <w:rPr>
          <w:rFonts w:ascii="Times New Roman" w:hAnsi="Times New Roman"/>
          <w:b w:val="0"/>
          <w:bCs w:val="0"/>
          <w:noProof/>
        </w:rPr>
      </w:pPr>
      <w:bookmarkStart w:id="119" w:name="_Toc207868680"/>
      <w:bookmarkStart w:id="120" w:name="_Toc207870120"/>
      <w:r>
        <w:rPr>
          <w:rFonts w:ascii="Times New Roman" w:hAnsi="Times New Roman"/>
          <w:b w:val="0"/>
        </w:rPr>
        <w:t>72. Tomēr produkts var būt gan kosmētikas līdzeklis (piemēram, gadījumos, kad āda tiek iesmaržināta), gan rotaļlieta tā “rotaļu vērtības” dēļ. Ja kosmētikas līdzeklis ir arī rotaļlieta, fakts, ka tas ir klasificēts kā rotaļlieta, neliedz to klasificēt kā kosmētikas līdzekli, kam ir pilnībā jāatbilst Kosmētikas līdzekļu regulai (t. i., prasībām attiecībā uz sastāvdaļām, marķēšanu, paziņošanu u. c.).</w:t>
      </w:r>
      <w:bookmarkEnd w:id="119"/>
      <w:bookmarkEnd w:id="120"/>
    </w:p>
    <w:p w14:paraId="2378C8E6" w14:textId="77777777" w:rsidR="00F83452" w:rsidRPr="00A66248" w:rsidRDefault="00F83452" w:rsidP="00122A09">
      <w:pPr>
        <w:pStyle w:val="Heading1"/>
        <w:tabs>
          <w:tab w:val="left" w:pos="613"/>
          <w:tab w:val="left" w:pos="616"/>
        </w:tabs>
        <w:spacing w:before="0"/>
        <w:ind w:left="284" w:right="3" w:hanging="284"/>
        <w:jc w:val="both"/>
        <w:rPr>
          <w:rFonts w:ascii="Times New Roman" w:hAnsi="Times New Roman"/>
          <w:b w:val="0"/>
          <w:bCs w:val="0"/>
          <w:noProof/>
        </w:rPr>
      </w:pPr>
    </w:p>
    <w:p w14:paraId="4D318D87" w14:textId="372D56B1" w:rsidR="00341EFE" w:rsidRDefault="00F83452" w:rsidP="00122A09">
      <w:pPr>
        <w:pStyle w:val="Heading1"/>
        <w:tabs>
          <w:tab w:val="left" w:pos="613"/>
          <w:tab w:val="left" w:pos="616"/>
        </w:tabs>
        <w:spacing w:before="0"/>
        <w:ind w:left="284" w:right="3" w:hanging="284"/>
        <w:jc w:val="both"/>
        <w:rPr>
          <w:rFonts w:ascii="Times New Roman" w:hAnsi="Times New Roman"/>
          <w:b w:val="0"/>
          <w:bCs w:val="0"/>
          <w:noProof/>
        </w:rPr>
      </w:pPr>
      <w:bookmarkStart w:id="121" w:name="_Toc207868681"/>
      <w:bookmarkStart w:id="122" w:name="_Toc207870121"/>
      <w:r>
        <w:rPr>
          <w:rFonts w:ascii="Times New Roman" w:hAnsi="Times New Roman"/>
          <w:b w:val="0"/>
        </w:rPr>
        <w:lastRenderedPageBreak/>
        <w:t>73. Par klasifikāciju katrā gadījumā jālemj atsevišķi, un valsts iestādēm, rīkojoties tiesu uzraudzībā, šis lēmums ir jāpieņem, ņemot vērā visas produkta īpašības.</w:t>
      </w:r>
      <w:bookmarkEnd w:id="121"/>
      <w:bookmarkEnd w:id="122"/>
    </w:p>
    <w:p w14:paraId="0E483629" w14:textId="77777777" w:rsidR="00E84E8F" w:rsidRPr="00A66248" w:rsidRDefault="00E84E8F" w:rsidP="00122A09">
      <w:pPr>
        <w:pStyle w:val="Heading1"/>
        <w:tabs>
          <w:tab w:val="left" w:pos="613"/>
          <w:tab w:val="left" w:pos="616"/>
        </w:tabs>
        <w:spacing w:before="0"/>
        <w:ind w:left="284" w:right="3" w:hanging="284"/>
        <w:jc w:val="both"/>
        <w:rPr>
          <w:rFonts w:ascii="Times New Roman" w:hAnsi="Times New Roman"/>
          <w:b w:val="0"/>
          <w:bCs w:val="0"/>
          <w:noProof/>
        </w:rPr>
      </w:pPr>
    </w:p>
    <w:p w14:paraId="010F5993" w14:textId="77777777" w:rsidR="00341EFE" w:rsidRPr="00E45E33" w:rsidRDefault="00341EFE" w:rsidP="00122A09">
      <w:pPr>
        <w:pStyle w:val="BodyText"/>
        <w:ind w:right="3"/>
        <w:rPr>
          <w:rFonts w:ascii="Times New Roman" w:hAnsi="Times New Roman"/>
          <w:noProof/>
        </w:rPr>
      </w:pPr>
    </w:p>
    <w:p w14:paraId="44EC1499" w14:textId="4DDB77E5" w:rsidR="00341EFE" w:rsidRPr="00A66248" w:rsidRDefault="00A66248" w:rsidP="005A0FDC">
      <w:pPr>
        <w:pStyle w:val="Heading1"/>
        <w:keepNext/>
        <w:keepLines/>
        <w:tabs>
          <w:tab w:val="left" w:pos="1336"/>
        </w:tabs>
        <w:spacing w:before="0"/>
        <w:ind w:left="993" w:right="6" w:hanging="709"/>
        <w:jc w:val="both"/>
        <w:rPr>
          <w:rFonts w:ascii="Times New Roman" w:hAnsi="Times New Roman"/>
          <w:i/>
          <w:iCs/>
          <w:noProof/>
          <w:color w:val="001F5F"/>
        </w:rPr>
      </w:pPr>
      <w:bookmarkStart w:id="123" w:name="_Toc207870122"/>
      <w:r>
        <w:rPr>
          <w:rFonts w:ascii="Times New Roman" w:hAnsi="Times New Roman"/>
          <w:i/>
          <w:color w:val="001F5F"/>
        </w:rPr>
        <w:t>3.1.4. Sejas krāsas, ķermeņa krāsas un aerogrāfija</w:t>
      </w:r>
      <w:bookmarkStart w:id="124" w:name="_bookmark23"/>
      <w:bookmarkEnd w:id="123"/>
      <w:bookmarkEnd w:id="124"/>
    </w:p>
    <w:p w14:paraId="6C5C543D" w14:textId="77777777" w:rsidR="00A66248" w:rsidRDefault="00A66248" w:rsidP="005A0FDC">
      <w:pPr>
        <w:pStyle w:val="Heading1"/>
        <w:keepNext/>
        <w:keepLines/>
        <w:spacing w:before="0"/>
        <w:ind w:right="6"/>
        <w:rPr>
          <w:rFonts w:ascii="Times New Roman" w:hAnsi="Times New Roman"/>
          <w:noProof/>
        </w:rPr>
      </w:pPr>
    </w:p>
    <w:p w14:paraId="6B765D2D" w14:textId="77777777" w:rsidR="00576DE4" w:rsidRPr="004F2228" w:rsidRDefault="00576DE4" w:rsidP="005A0FDC">
      <w:pPr>
        <w:pStyle w:val="Heading1"/>
        <w:keepNext/>
        <w:keepLines/>
        <w:spacing w:before="0"/>
        <w:ind w:left="284" w:right="6" w:hanging="284"/>
        <w:jc w:val="both"/>
        <w:rPr>
          <w:rFonts w:ascii="Times New Roman" w:hAnsi="Times New Roman"/>
          <w:noProof/>
        </w:rPr>
      </w:pPr>
      <w:bookmarkStart w:id="125" w:name="_Toc207868683"/>
      <w:bookmarkStart w:id="126" w:name="_Toc207870123"/>
      <w:r>
        <w:rPr>
          <w:rFonts w:ascii="Times New Roman" w:hAnsi="Times New Roman"/>
          <w:b w:val="0"/>
        </w:rPr>
        <w:t xml:space="preserve">74. </w:t>
      </w:r>
      <w:r>
        <w:rPr>
          <w:rFonts w:ascii="Times New Roman" w:hAnsi="Times New Roman"/>
        </w:rPr>
        <w:t>1. Jautājums. Vai sejas un ķermeņa krāsas ir kosmētikas līdzekļi?</w:t>
      </w:r>
      <w:bookmarkEnd w:id="125"/>
      <w:bookmarkEnd w:id="126"/>
    </w:p>
    <w:p w14:paraId="01E10304" w14:textId="77777777" w:rsidR="00576DE4" w:rsidRPr="00576DE4" w:rsidRDefault="00576DE4" w:rsidP="005A0FDC">
      <w:pPr>
        <w:pStyle w:val="Heading1"/>
        <w:keepNext/>
        <w:keepLines/>
        <w:spacing w:before="0"/>
        <w:ind w:left="284" w:right="6" w:hanging="284"/>
        <w:jc w:val="both"/>
        <w:rPr>
          <w:rFonts w:ascii="Times New Roman" w:hAnsi="Times New Roman"/>
          <w:b w:val="0"/>
          <w:bCs w:val="0"/>
          <w:noProof/>
        </w:rPr>
      </w:pPr>
    </w:p>
    <w:p w14:paraId="1C193C1D" w14:textId="4A470374" w:rsidR="00341EFE" w:rsidRPr="00576DE4" w:rsidRDefault="00576DE4" w:rsidP="005A0FDC">
      <w:pPr>
        <w:pStyle w:val="Heading1"/>
        <w:keepNext/>
        <w:keepLines/>
        <w:spacing w:before="0"/>
        <w:ind w:left="284" w:right="6" w:hanging="284"/>
        <w:jc w:val="both"/>
        <w:rPr>
          <w:rFonts w:ascii="Times New Roman" w:hAnsi="Times New Roman"/>
          <w:b w:val="0"/>
          <w:bCs w:val="0"/>
          <w:noProof/>
        </w:rPr>
      </w:pPr>
      <w:bookmarkStart w:id="127" w:name="_Toc207868684"/>
      <w:bookmarkStart w:id="128" w:name="_Toc207870124"/>
      <w:r>
        <w:rPr>
          <w:rFonts w:ascii="Times New Roman" w:hAnsi="Times New Roman"/>
          <w:b w:val="0"/>
        </w:rPr>
        <w:t xml:space="preserve">75. </w:t>
      </w:r>
      <w:r>
        <w:rPr>
          <w:rFonts w:ascii="Times New Roman" w:hAnsi="Times New Roman"/>
        </w:rPr>
        <w:t>Atbilde.</w:t>
      </w:r>
      <w:r>
        <w:rPr>
          <w:rFonts w:ascii="Times New Roman" w:hAnsi="Times New Roman"/>
          <w:b w:val="0"/>
        </w:rPr>
        <w:t xml:space="preserve"> Sejas un ķermeņa krāsas, tostarp tās, kurām izmanto aerogrāfijas metodes, ir </w:t>
      </w:r>
      <w:r>
        <w:rPr>
          <w:rFonts w:ascii="Times New Roman" w:hAnsi="Times New Roman"/>
          <w:b w:val="0"/>
          <w:i/>
        </w:rPr>
        <w:t>“vielas vai maisījumi, kas paredzēti nonākšanai saskarē ar cilvēka ķermeņa ārējām daļām (epidermu, matiem, nagiem, lūpām un ārējiem dzimumorgāniem) (..), lai tikai vai galvenokārt (..) mainītu to izskatu (..)”.</w:t>
      </w:r>
      <w:r w:rsidR="00B306F5">
        <w:rPr>
          <w:rStyle w:val="FootnoteReference"/>
          <w:rFonts w:ascii="Times New Roman" w:hAnsi="Times New Roman"/>
          <w:b w:val="0"/>
          <w:bCs w:val="0"/>
          <w:i/>
          <w:noProof/>
        </w:rPr>
        <w:footnoteReference w:id="32"/>
      </w:r>
      <w:r>
        <w:rPr>
          <w:rFonts w:ascii="Times New Roman" w:hAnsi="Times New Roman"/>
          <w:b w:val="0"/>
        </w:rPr>
        <w:t xml:space="preserve"> Tāpēc tās ir klasificējamas kā kosmētikas līdzekļi un tādējādi ietilpst Kosmētikas līdzekļu regulas piemērošanas jomā.</w:t>
      </w:r>
      <w:bookmarkEnd w:id="127"/>
      <w:bookmarkEnd w:id="128"/>
    </w:p>
    <w:p w14:paraId="0F23DBFC" w14:textId="77777777" w:rsidR="00341EFE" w:rsidRPr="00E45E33" w:rsidRDefault="00341EFE" w:rsidP="00122A09">
      <w:pPr>
        <w:pStyle w:val="BodyText"/>
        <w:ind w:right="3"/>
        <w:rPr>
          <w:rFonts w:ascii="Times New Roman" w:hAnsi="Times New Roman"/>
          <w:noProof/>
        </w:rPr>
      </w:pPr>
    </w:p>
    <w:p w14:paraId="37CC4729" w14:textId="77777777" w:rsidR="00576DAD" w:rsidRPr="00B306F5" w:rsidRDefault="00576DAD" w:rsidP="00122A09">
      <w:pPr>
        <w:pStyle w:val="BodyText"/>
        <w:ind w:right="3"/>
        <w:rPr>
          <w:rFonts w:ascii="Times New Roman" w:hAnsi="Times New Roman"/>
          <w:b/>
          <w:noProof/>
        </w:rPr>
      </w:pPr>
    </w:p>
    <w:p w14:paraId="2A748459" w14:textId="2D14111B" w:rsidR="00341EFE" w:rsidRPr="00B306F5" w:rsidRDefault="00B306F5" w:rsidP="00122A09">
      <w:pPr>
        <w:pStyle w:val="Heading1"/>
        <w:tabs>
          <w:tab w:val="left" w:pos="1336"/>
        </w:tabs>
        <w:spacing w:before="0"/>
        <w:ind w:left="0" w:right="3" w:firstLine="0"/>
        <w:jc w:val="both"/>
        <w:rPr>
          <w:rFonts w:ascii="Times New Roman" w:hAnsi="Times New Roman"/>
          <w:noProof/>
          <w:color w:val="001F5F"/>
        </w:rPr>
      </w:pPr>
      <w:bookmarkStart w:id="129" w:name="3.2._Borderline_with_Biocides"/>
      <w:bookmarkStart w:id="130" w:name="3.2.1._Leave-on_products_presented_as_“a"/>
      <w:bookmarkStart w:id="131" w:name="3.3._Borderline_with_Pharmaceutical_/_Me"/>
      <w:bookmarkStart w:id="132" w:name="3.3.1._Products_which,_according_to_thei"/>
      <w:bookmarkStart w:id="133" w:name="_Toc207870125"/>
      <w:bookmarkEnd w:id="129"/>
      <w:bookmarkEnd w:id="130"/>
      <w:bookmarkEnd w:id="131"/>
      <w:bookmarkEnd w:id="132"/>
      <w:r>
        <w:rPr>
          <w:rFonts w:ascii="Times New Roman" w:hAnsi="Times New Roman"/>
          <w:color w:val="001F5F"/>
        </w:rPr>
        <w:t>3.2. Robežšķirtne ar biocīdiem</w:t>
      </w:r>
      <w:bookmarkStart w:id="134" w:name="_bookmark24"/>
      <w:bookmarkEnd w:id="133"/>
      <w:bookmarkEnd w:id="134"/>
    </w:p>
    <w:p w14:paraId="530619E8" w14:textId="77777777" w:rsidR="00341EFE" w:rsidRPr="00B306F5" w:rsidRDefault="00341EFE" w:rsidP="00122A09">
      <w:pPr>
        <w:pStyle w:val="Heading1"/>
        <w:tabs>
          <w:tab w:val="left" w:pos="1336"/>
        </w:tabs>
        <w:spacing w:before="0"/>
        <w:ind w:left="993" w:right="3" w:hanging="709"/>
        <w:jc w:val="both"/>
        <w:rPr>
          <w:rFonts w:ascii="Times New Roman" w:hAnsi="Times New Roman"/>
          <w:i/>
          <w:iCs/>
          <w:noProof/>
          <w:color w:val="001F5F"/>
        </w:rPr>
      </w:pPr>
    </w:p>
    <w:p w14:paraId="2C1CAF60" w14:textId="72284B77" w:rsidR="00341EFE" w:rsidRDefault="00B306F5" w:rsidP="00122A09">
      <w:pPr>
        <w:pStyle w:val="Heading1"/>
        <w:tabs>
          <w:tab w:val="left" w:pos="1336"/>
        </w:tabs>
        <w:spacing w:before="0"/>
        <w:ind w:left="993" w:right="3" w:hanging="709"/>
        <w:jc w:val="both"/>
        <w:rPr>
          <w:rFonts w:ascii="Times New Roman" w:hAnsi="Times New Roman"/>
          <w:i/>
          <w:iCs/>
          <w:noProof/>
          <w:color w:val="001F5F"/>
        </w:rPr>
      </w:pPr>
      <w:bookmarkStart w:id="135" w:name="_Toc207870126"/>
      <w:r>
        <w:rPr>
          <w:rFonts w:ascii="Times New Roman" w:hAnsi="Times New Roman"/>
          <w:i/>
          <w:color w:val="001F5F"/>
        </w:rPr>
        <w:t>3.2.1. Nenoskalojami līdzekļi, kas noformēti kā “antiseptiski” vai “antibakteriāli”</w:t>
      </w:r>
      <w:bookmarkStart w:id="136" w:name="_bookmark25"/>
      <w:bookmarkEnd w:id="135"/>
      <w:bookmarkEnd w:id="136"/>
    </w:p>
    <w:p w14:paraId="5AFA05CC" w14:textId="77777777" w:rsidR="00B306F5" w:rsidRPr="00B306F5" w:rsidRDefault="00B306F5" w:rsidP="00122A09">
      <w:pPr>
        <w:pStyle w:val="Heading1"/>
        <w:tabs>
          <w:tab w:val="left" w:pos="1336"/>
        </w:tabs>
        <w:spacing w:before="0"/>
        <w:ind w:left="993" w:right="3" w:hanging="709"/>
        <w:jc w:val="both"/>
        <w:rPr>
          <w:rFonts w:ascii="Times New Roman" w:hAnsi="Times New Roman"/>
          <w:i/>
          <w:iCs/>
          <w:noProof/>
          <w:color w:val="001F5F"/>
        </w:rPr>
      </w:pPr>
    </w:p>
    <w:p w14:paraId="6380C466" w14:textId="75AF065A" w:rsidR="00341EFE" w:rsidRPr="00E45E33" w:rsidRDefault="00B306F5" w:rsidP="00122A09">
      <w:pPr>
        <w:pStyle w:val="Heading1"/>
        <w:tabs>
          <w:tab w:val="left" w:pos="613"/>
          <w:tab w:val="left" w:pos="616"/>
        </w:tabs>
        <w:spacing w:before="0"/>
        <w:ind w:left="284" w:right="3" w:hanging="284"/>
        <w:jc w:val="both"/>
        <w:rPr>
          <w:rFonts w:ascii="Times New Roman" w:hAnsi="Times New Roman"/>
          <w:noProof/>
        </w:rPr>
      </w:pPr>
      <w:bookmarkStart w:id="137" w:name="_Toc207868687"/>
      <w:bookmarkStart w:id="138" w:name="_Toc207870127"/>
      <w:r>
        <w:rPr>
          <w:rFonts w:ascii="Times New Roman" w:hAnsi="Times New Roman"/>
        </w:rPr>
        <w:t>76. Jautājums. Vai nenoskalojams līdzeklis, kas saskaņā ar tā noformējumu ir “antiseptisks” vai “antibakteriāls”, ir kosmētikas līdzeklis?</w:t>
      </w:r>
      <w:bookmarkEnd w:id="137"/>
      <w:bookmarkEnd w:id="138"/>
    </w:p>
    <w:p w14:paraId="3B60D921" w14:textId="77777777" w:rsidR="00B306F5" w:rsidRDefault="00B306F5" w:rsidP="00122A09">
      <w:pPr>
        <w:tabs>
          <w:tab w:val="left" w:pos="613"/>
          <w:tab w:val="left" w:pos="616"/>
        </w:tabs>
        <w:ind w:left="284" w:right="3" w:hanging="284"/>
        <w:jc w:val="both"/>
        <w:rPr>
          <w:rFonts w:ascii="Times New Roman" w:hAnsi="Times New Roman"/>
          <w:b/>
          <w:noProof/>
          <w:sz w:val="24"/>
        </w:rPr>
      </w:pPr>
    </w:p>
    <w:p w14:paraId="1D7CA37F" w14:textId="77777777" w:rsidR="005E341E" w:rsidRDefault="005E341E" w:rsidP="00122A09">
      <w:pPr>
        <w:tabs>
          <w:tab w:val="left" w:pos="613"/>
          <w:tab w:val="left" w:pos="616"/>
        </w:tabs>
        <w:ind w:left="284" w:right="3" w:hanging="284"/>
        <w:jc w:val="both"/>
        <w:rPr>
          <w:rFonts w:ascii="Times New Roman" w:hAnsi="Times New Roman"/>
          <w:noProof/>
          <w:sz w:val="24"/>
        </w:rPr>
      </w:pPr>
      <w:r>
        <w:rPr>
          <w:rFonts w:ascii="Times New Roman" w:hAnsi="Times New Roman"/>
          <w:b/>
          <w:sz w:val="24"/>
        </w:rPr>
        <w:t xml:space="preserve">77. Atbilde. </w:t>
      </w:r>
      <w:r>
        <w:rPr>
          <w:rFonts w:ascii="Times New Roman" w:hAnsi="Times New Roman"/>
          <w:sz w:val="24"/>
        </w:rPr>
        <w:t>Produkts, kas noformēts kā “antiseptisks” vai “antibakteriāls” līdzeklis, var būt biocīds, kosmētikas līdzeklis, zāles vai medicīnas ierīce.</w:t>
      </w:r>
    </w:p>
    <w:p w14:paraId="777FF616" w14:textId="77777777" w:rsidR="005E341E" w:rsidRDefault="005E341E" w:rsidP="00122A09">
      <w:pPr>
        <w:tabs>
          <w:tab w:val="left" w:pos="613"/>
          <w:tab w:val="left" w:pos="616"/>
        </w:tabs>
        <w:ind w:left="284" w:right="3" w:hanging="284"/>
        <w:jc w:val="both"/>
        <w:rPr>
          <w:rFonts w:ascii="Times New Roman" w:hAnsi="Times New Roman"/>
          <w:noProof/>
          <w:sz w:val="24"/>
        </w:rPr>
      </w:pPr>
    </w:p>
    <w:p w14:paraId="21BCB2B0" w14:textId="59CEC476" w:rsidR="005E341E" w:rsidRDefault="005E341E" w:rsidP="00122A09">
      <w:pPr>
        <w:tabs>
          <w:tab w:val="left" w:pos="613"/>
          <w:tab w:val="left" w:pos="616"/>
        </w:tabs>
        <w:ind w:left="284" w:right="3" w:hanging="284"/>
        <w:jc w:val="both"/>
        <w:rPr>
          <w:rFonts w:ascii="Times New Roman" w:hAnsi="Times New Roman"/>
          <w:noProof/>
          <w:sz w:val="24"/>
        </w:rPr>
      </w:pPr>
      <w:r>
        <w:rPr>
          <w:rFonts w:ascii="Times New Roman" w:hAnsi="Times New Roman"/>
          <w:sz w:val="24"/>
        </w:rPr>
        <w:t xml:space="preserve">78. Attiecībā uz “robežšķirtnes” </w:t>
      </w:r>
      <w:r>
        <w:rPr>
          <w:rFonts w:ascii="Times New Roman" w:hAnsi="Times New Roman"/>
          <w:sz w:val="24"/>
          <w:u w:val="single"/>
        </w:rPr>
        <w:t>kosmētikas līdzekļiem / biocīdu produktiem</w:t>
      </w:r>
      <w:r>
        <w:rPr>
          <w:rFonts w:ascii="Times New Roman" w:hAnsi="Times New Roman"/>
          <w:sz w:val="24"/>
        </w:rPr>
        <w:t xml:space="preserve"> jāizvērtē Biocīdu regulas piemērojamība (noderīgu informāciju var atrast </w:t>
      </w:r>
      <w:r>
        <w:rPr>
          <w:rFonts w:ascii="Times New Roman" w:hAnsi="Times New Roman"/>
          <w:i/>
          <w:iCs/>
          <w:sz w:val="24"/>
        </w:rPr>
        <w:t>ECHA</w:t>
      </w:r>
      <w:r>
        <w:rPr>
          <w:rFonts w:ascii="Times New Roman" w:hAnsi="Times New Roman"/>
          <w:sz w:val="24"/>
        </w:rPr>
        <w:t xml:space="preserve"> tīmekļa vietnē).</w:t>
      </w:r>
      <w:r>
        <w:rPr>
          <w:rStyle w:val="FootnoteReference"/>
          <w:rFonts w:ascii="Times New Roman" w:hAnsi="Times New Roman"/>
          <w:noProof/>
          <w:sz w:val="24"/>
        </w:rPr>
        <w:footnoteReference w:id="33"/>
      </w:r>
    </w:p>
    <w:p w14:paraId="63139640" w14:textId="77777777" w:rsidR="005E341E" w:rsidRDefault="005E341E" w:rsidP="00122A09">
      <w:pPr>
        <w:tabs>
          <w:tab w:val="left" w:pos="613"/>
          <w:tab w:val="left" w:pos="616"/>
        </w:tabs>
        <w:ind w:right="3"/>
        <w:rPr>
          <w:rFonts w:ascii="Times New Roman" w:hAnsi="Times New Roman"/>
          <w:noProof/>
          <w:sz w:val="24"/>
        </w:rPr>
      </w:pPr>
    </w:p>
    <w:p w14:paraId="3FC9F38F" w14:textId="0F2A7CA8" w:rsidR="00341EFE" w:rsidRPr="005E341E" w:rsidRDefault="005E341E" w:rsidP="00122A09">
      <w:pPr>
        <w:tabs>
          <w:tab w:val="left" w:pos="613"/>
          <w:tab w:val="left" w:pos="616"/>
        </w:tabs>
        <w:ind w:left="284" w:right="3" w:hanging="284"/>
        <w:jc w:val="both"/>
        <w:rPr>
          <w:rFonts w:ascii="Times New Roman" w:hAnsi="Times New Roman"/>
          <w:noProof/>
          <w:sz w:val="24"/>
        </w:rPr>
      </w:pPr>
      <w:r>
        <w:rPr>
          <w:rFonts w:ascii="Times New Roman" w:hAnsi="Times New Roman"/>
          <w:sz w:val="24"/>
        </w:rPr>
        <w:t xml:space="preserve">79. Attiecībā uz </w:t>
      </w:r>
      <w:r>
        <w:rPr>
          <w:rFonts w:ascii="Times New Roman" w:hAnsi="Times New Roman"/>
          <w:sz w:val="24"/>
          <w:u w:val="single"/>
        </w:rPr>
        <w:t>“robežšķirtni” starp kosmētikas līdzekļiem un zālēm “noformējuma dēļ”</w:t>
      </w:r>
      <w:r>
        <w:rPr>
          <w:rFonts w:ascii="Times New Roman" w:hAnsi="Times New Roman"/>
          <w:sz w:val="24"/>
        </w:rPr>
        <w:t xml:space="preserve"> par to, vai produkts tiek noformēts kā tāds, kas ārstē slimības, vai kā tāds, kas novērš slimības, ir jālemj katrā gadījumā atsevišķi. Produkts, kas noformēts kā antiseptisks un antibakteriāls līdzeklis, noformējuma dēļ ādas infekciju un bojājumu ārstēšanai vai profilaksei, visticamāk, tiks uzskatīts par zālēm.</w:t>
      </w:r>
      <w:r>
        <w:rPr>
          <w:rStyle w:val="FootnoteReference"/>
          <w:rFonts w:ascii="Times New Roman" w:hAnsi="Times New Roman"/>
          <w:noProof/>
          <w:sz w:val="24"/>
        </w:rPr>
        <w:footnoteReference w:id="34"/>
      </w:r>
      <w:r>
        <w:rPr>
          <w:rFonts w:ascii="Times New Roman" w:hAnsi="Times New Roman"/>
          <w:sz w:val="24"/>
        </w:rPr>
        <w:t xml:space="preserve">, </w:t>
      </w:r>
      <w:r>
        <w:rPr>
          <w:rStyle w:val="FootnoteReference"/>
          <w:rFonts w:ascii="Times New Roman" w:hAnsi="Times New Roman"/>
          <w:noProof/>
          <w:sz w:val="24"/>
        </w:rPr>
        <w:footnoteReference w:id="35"/>
      </w:r>
    </w:p>
    <w:p w14:paraId="73313965" w14:textId="77777777" w:rsidR="00396D40" w:rsidRDefault="00396D40" w:rsidP="00122A09">
      <w:pPr>
        <w:pStyle w:val="Heading1"/>
        <w:tabs>
          <w:tab w:val="left" w:pos="1336"/>
        </w:tabs>
        <w:spacing w:before="0"/>
        <w:ind w:left="0" w:right="3" w:firstLine="0"/>
        <w:jc w:val="both"/>
        <w:rPr>
          <w:rFonts w:ascii="Times New Roman" w:hAnsi="Times New Roman"/>
          <w:noProof/>
          <w:color w:val="001F5F"/>
        </w:rPr>
      </w:pPr>
    </w:p>
    <w:p w14:paraId="5F611782" w14:textId="77777777" w:rsidR="0073502C" w:rsidRDefault="0073502C" w:rsidP="00122A09">
      <w:pPr>
        <w:pStyle w:val="Heading1"/>
        <w:tabs>
          <w:tab w:val="left" w:pos="1336"/>
        </w:tabs>
        <w:spacing w:before="0"/>
        <w:ind w:left="0" w:right="3" w:firstLine="0"/>
        <w:jc w:val="both"/>
        <w:rPr>
          <w:rFonts w:ascii="Times New Roman" w:hAnsi="Times New Roman"/>
          <w:noProof/>
          <w:color w:val="001F5F"/>
        </w:rPr>
      </w:pPr>
    </w:p>
    <w:p w14:paraId="41917B62" w14:textId="3C5A60D5" w:rsidR="00341EFE" w:rsidRPr="00E45E33" w:rsidRDefault="003E0B8F" w:rsidP="00122A09">
      <w:pPr>
        <w:pStyle w:val="Heading1"/>
        <w:tabs>
          <w:tab w:val="left" w:pos="1336"/>
        </w:tabs>
        <w:spacing w:before="0"/>
        <w:ind w:left="0" w:right="3" w:firstLine="0"/>
        <w:jc w:val="both"/>
        <w:rPr>
          <w:rFonts w:ascii="Times New Roman" w:hAnsi="Times New Roman"/>
          <w:noProof/>
          <w:color w:val="001F5F"/>
        </w:rPr>
      </w:pPr>
      <w:bookmarkStart w:id="139" w:name="_Toc207870128"/>
      <w:r>
        <w:rPr>
          <w:rFonts w:ascii="Times New Roman" w:hAnsi="Times New Roman"/>
          <w:color w:val="001F5F"/>
        </w:rPr>
        <w:t>3.3. Robežšķirtne ar farmaceitiskajiem līdzekļiem / zālēm</w:t>
      </w:r>
      <w:bookmarkStart w:id="140" w:name="_bookmark26"/>
      <w:bookmarkEnd w:id="139"/>
      <w:bookmarkEnd w:id="140"/>
    </w:p>
    <w:p w14:paraId="05372E8E" w14:textId="77777777" w:rsidR="00341EFE" w:rsidRPr="00E45E33" w:rsidRDefault="00341EFE" w:rsidP="00122A09">
      <w:pPr>
        <w:pStyle w:val="BodyText"/>
        <w:ind w:right="3"/>
        <w:rPr>
          <w:rFonts w:ascii="Times New Roman" w:hAnsi="Times New Roman"/>
          <w:b/>
          <w:noProof/>
        </w:rPr>
      </w:pPr>
    </w:p>
    <w:p w14:paraId="3101A9CB" w14:textId="7CF8E0C3" w:rsidR="00341EFE" w:rsidRDefault="003E0B8F" w:rsidP="00122A09">
      <w:pPr>
        <w:pStyle w:val="Heading1"/>
        <w:tabs>
          <w:tab w:val="left" w:pos="1336"/>
        </w:tabs>
        <w:spacing w:before="0"/>
        <w:ind w:left="993" w:right="3" w:hanging="709"/>
        <w:jc w:val="both"/>
        <w:rPr>
          <w:rFonts w:ascii="Times New Roman" w:hAnsi="Times New Roman"/>
          <w:i/>
          <w:iCs/>
          <w:noProof/>
          <w:color w:val="001F5F"/>
        </w:rPr>
      </w:pPr>
      <w:bookmarkStart w:id="141" w:name="_Toc207870129"/>
      <w:r>
        <w:rPr>
          <w:rFonts w:ascii="Times New Roman" w:hAnsi="Times New Roman"/>
          <w:i/>
          <w:color w:val="001F5F"/>
        </w:rPr>
        <w:t>3.3.1. Produkti, kas atbilstīgi to noformējumam ir paredzēti tikai vai galvenokārt locītavu sāpju mazināšanai</w:t>
      </w:r>
      <w:bookmarkStart w:id="142" w:name="_bookmark27"/>
      <w:bookmarkEnd w:id="141"/>
      <w:bookmarkEnd w:id="142"/>
    </w:p>
    <w:p w14:paraId="3C357AA3" w14:textId="77777777" w:rsidR="003E0B8F" w:rsidRPr="003E0B8F" w:rsidRDefault="003E0B8F" w:rsidP="00122A09">
      <w:pPr>
        <w:pStyle w:val="Heading1"/>
        <w:tabs>
          <w:tab w:val="left" w:pos="1336"/>
        </w:tabs>
        <w:spacing w:before="0"/>
        <w:ind w:left="993" w:right="3" w:hanging="709"/>
        <w:jc w:val="both"/>
        <w:rPr>
          <w:rFonts w:ascii="Times New Roman" w:hAnsi="Times New Roman"/>
          <w:i/>
          <w:iCs/>
          <w:noProof/>
          <w:color w:val="001F5F"/>
        </w:rPr>
      </w:pPr>
    </w:p>
    <w:p w14:paraId="638829E1" w14:textId="77777777" w:rsidR="003E0B8F" w:rsidRDefault="003E0B8F" w:rsidP="00122A09">
      <w:pPr>
        <w:pStyle w:val="Heading1"/>
        <w:tabs>
          <w:tab w:val="left" w:pos="613"/>
          <w:tab w:val="left" w:pos="616"/>
        </w:tabs>
        <w:spacing w:before="0"/>
        <w:ind w:left="284" w:right="3" w:hanging="284"/>
        <w:rPr>
          <w:rFonts w:ascii="Times New Roman" w:hAnsi="Times New Roman"/>
          <w:noProof/>
        </w:rPr>
      </w:pPr>
      <w:bookmarkStart w:id="143" w:name="_Toc207868690"/>
      <w:bookmarkStart w:id="144" w:name="_Toc207870130"/>
      <w:r>
        <w:rPr>
          <w:rFonts w:ascii="Times New Roman" w:hAnsi="Times New Roman"/>
          <w:b w:val="0"/>
        </w:rPr>
        <w:t>80.</w:t>
      </w:r>
      <w:r>
        <w:rPr>
          <w:rFonts w:ascii="Times New Roman" w:hAnsi="Times New Roman"/>
        </w:rPr>
        <w:t xml:space="preserve"> Jautājums. Vai produkts, kas atbilstīgi tā noformējumam ir paredzēts tikai vai galvenokārt locītavu sāpju mazināšanai, ir kosmētikas līdzeklis?</w:t>
      </w:r>
      <w:bookmarkEnd w:id="143"/>
      <w:bookmarkEnd w:id="144"/>
    </w:p>
    <w:p w14:paraId="2AC4AAAD" w14:textId="77777777" w:rsidR="003E0B8F" w:rsidRDefault="003E0B8F" w:rsidP="00122A09">
      <w:pPr>
        <w:pStyle w:val="Heading1"/>
        <w:tabs>
          <w:tab w:val="left" w:pos="613"/>
          <w:tab w:val="left" w:pos="616"/>
        </w:tabs>
        <w:spacing w:before="0"/>
        <w:ind w:left="284" w:right="3" w:hanging="284"/>
        <w:rPr>
          <w:rFonts w:ascii="Times New Roman" w:hAnsi="Times New Roman"/>
          <w:noProof/>
        </w:rPr>
      </w:pPr>
    </w:p>
    <w:p w14:paraId="3223430B" w14:textId="53862CB7" w:rsidR="00341EFE" w:rsidRDefault="003E0B8F" w:rsidP="00122A09">
      <w:pPr>
        <w:pStyle w:val="Heading1"/>
        <w:tabs>
          <w:tab w:val="left" w:pos="613"/>
          <w:tab w:val="left" w:pos="616"/>
        </w:tabs>
        <w:spacing w:before="0"/>
        <w:ind w:left="284" w:right="3" w:hanging="284"/>
        <w:jc w:val="both"/>
        <w:rPr>
          <w:rFonts w:ascii="Times New Roman" w:hAnsi="Times New Roman"/>
          <w:b w:val="0"/>
          <w:bCs w:val="0"/>
          <w:noProof/>
        </w:rPr>
      </w:pPr>
      <w:bookmarkStart w:id="145" w:name="_Toc207868691"/>
      <w:bookmarkStart w:id="146" w:name="_Toc207870131"/>
      <w:r>
        <w:rPr>
          <w:rFonts w:ascii="Times New Roman" w:hAnsi="Times New Roman"/>
          <w:b w:val="0"/>
        </w:rPr>
        <w:lastRenderedPageBreak/>
        <w:t>81.</w:t>
      </w:r>
      <w:r>
        <w:rPr>
          <w:rFonts w:ascii="Times New Roman" w:hAnsi="Times New Roman"/>
        </w:rPr>
        <w:t xml:space="preserve"> Atbilde. </w:t>
      </w:r>
      <w:r>
        <w:rPr>
          <w:rFonts w:ascii="Times New Roman" w:hAnsi="Times New Roman"/>
          <w:b w:val="0"/>
        </w:rPr>
        <w:t>Nē. Saskaņā ar Kosmētikas līdzekļu regulā sniegto definīciju kosmētikas līdzekļa galvenais nolūks ir “tīrīšana”, “smaržināšana”, “izskata maiņa”, “ķermeņa aromāta uzlabošana”, “aizsardzība” vai “uzturēšana labā stāvoklī”. Šis galvenais nolūks attiecas uz ķermeņa ārējām daļām, mutes gļotādu vai zobiem.</w:t>
      </w:r>
      <w:r w:rsidR="00345561" w:rsidRPr="00F477C1">
        <w:rPr>
          <w:rStyle w:val="FootnoteReference"/>
          <w:rFonts w:ascii="Times New Roman" w:hAnsi="Times New Roman"/>
          <w:b w:val="0"/>
          <w:bCs w:val="0"/>
          <w:noProof/>
        </w:rPr>
        <w:footnoteReference w:id="36"/>
      </w:r>
      <w:r>
        <w:rPr>
          <w:rFonts w:ascii="Times New Roman" w:hAnsi="Times New Roman"/>
          <w:b w:val="0"/>
        </w:rPr>
        <w:t xml:space="preserve"> Locītavas nav ķermeņa ārējās daļas.</w:t>
      </w:r>
      <w:r w:rsidR="00345561" w:rsidRPr="00F477C1">
        <w:rPr>
          <w:rStyle w:val="FootnoteReference"/>
          <w:rFonts w:ascii="Times New Roman" w:hAnsi="Times New Roman"/>
          <w:b w:val="0"/>
          <w:bCs w:val="0"/>
          <w:noProof/>
        </w:rPr>
        <w:footnoteReference w:id="37"/>
      </w:r>
      <w:bookmarkEnd w:id="145"/>
      <w:bookmarkEnd w:id="146"/>
    </w:p>
    <w:p w14:paraId="0DFE4767" w14:textId="77777777" w:rsidR="00E84E8F" w:rsidRPr="003E0B8F" w:rsidRDefault="00E84E8F" w:rsidP="00122A09">
      <w:pPr>
        <w:pStyle w:val="Heading1"/>
        <w:tabs>
          <w:tab w:val="left" w:pos="613"/>
          <w:tab w:val="left" w:pos="616"/>
        </w:tabs>
        <w:spacing w:before="0"/>
        <w:ind w:left="284" w:right="3" w:hanging="284"/>
        <w:jc w:val="both"/>
        <w:rPr>
          <w:rFonts w:ascii="Times New Roman" w:hAnsi="Times New Roman"/>
          <w:noProof/>
        </w:rPr>
      </w:pPr>
    </w:p>
    <w:p w14:paraId="24FD00F5" w14:textId="77777777" w:rsidR="00576DAD" w:rsidRPr="00E45E33" w:rsidRDefault="00576DAD" w:rsidP="00122A09">
      <w:pPr>
        <w:ind w:right="3"/>
        <w:jc w:val="both"/>
        <w:rPr>
          <w:rFonts w:ascii="Times New Roman" w:hAnsi="Times New Roman"/>
          <w:noProof/>
          <w:sz w:val="24"/>
        </w:rPr>
      </w:pPr>
    </w:p>
    <w:p w14:paraId="2524F99C" w14:textId="38449DB1" w:rsidR="00341EFE" w:rsidRPr="00345561" w:rsidRDefault="00971A1E" w:rsidP="00122A09">
      <w:pPr>
        <w:pStyle w:val="Heading1"/>
        <w:tabs>
          <w:tab w:val="left" w:pos="1336"/>
        </w:tabs>
        <w:spacing w:before="0"/>
        <w:ind w:left="993" w:right="3" w:hanging="709"/>
        <w:jc w:val="both"/>
        <w:rPr>
          <w:rFonts w:ascii="Times New Roman" w:hAnsi="Times New Roman"/>
          <w:i/>
          <w:iCs/>
          <w:noProof/>
          <w:color w:val="001F5F"/>
        </w:rPr>
      </w:pPr>
      <w:bookmarkStart w:id="147" w:name="3.3.2._Products_which,_according_to_thei"/>
      <w:bookmarkStart w:id="148" w:name="3.3.3._Product_containing_substances_whi"/>
      <w:bookmarkStart w:id="149" w:name="_Toc207870132"/>
      <w:bookmarkEnd w:id="147"/>
      <w:bookmarkEnd w:id="148"/>
      <w:r>
        <w:rPr>
          <w:rFonts w:ascii="Times New Roman" w:hAnsi="Times New Roman"/>
          <w:i/>
          <w:color w:val="001F5F"/>
        </w:rPr>
        <w:t>3.3.2. Produkti, kas atbilstīgi to noformējumam ir paredzēti “niezes” mazināšanai</w:t>
      </w:r>
      <w:bookmarkStart w:id="150" w:name="_bookmark28"/>
      <w:bookmarkEnd w:id="149"/>
      <w:bookmarkEnd w:id="150"/>
    </w:p>
    <w:p w14:paraId="417BACFB" w14:textId="77777777" w:rsidR="00566445" w:rsidRDefault="00566445" w:rsidP="00122A09">
      <w:pPr>
        <w:pStyle w:val="Heading1"/>
        <w:tabs>
          <w:tab w:val="left" w:pos="613"/>
          <w:tab w:val="left" w:pos="616"/>
        </w:tabs>
        <w:spacing w:before="0"/>
        <w:ind w:left="114" w:right="3" w:firstLine="0"/>
        <w:rPr>
          <w:rFonts w:ascii="Times New Roman" w:hAnsi="Times New Roman"/>
          <w:noProof/>
        </w:rPr>
      </w:pPr>
    </w:p>
    <w:p w14:paraId="311D76FF" w14:textId="77777777" w:rsidR="00566445" w:rsidRPr="00566445" w:rsidRDefault="00566445" w:rsidP="00122A09">
      <w:pPr>
        <w:pStyle w:val="Heading1"/>
        <w:tabs>
          <w:tab w:val="left" w:pos="613"/>
          <w:tab w:val="left" w:pos="616"/>
        </w:tabs>
        <w:spacing w:before="0"/>
        <w:ind w:left="284" w:right="3" w:hanging="284"/>
        <w:jc w:val="both"/>
        <w:rPr>
          <w:rFonts w:ascii="Times New Roman" w:hAnsi="Times New Roman" w:cs="Times New Roman"/>
          <w:noProof/>
        </w:rPr>
      </w:pPr>
      <w:bookmarkStart w:id="151" w:name="_Toc207868693"/>
      <w:bookmarkStart w:id="152" w:name="_Toc207870133"/>
      <w:r>
        <w:rPr>
          <w:rFonts w:ascii="Times New Roman" w:hAnsi="Times New Roman"/>
          <w:b w:val="0"/>
        </w:rPr>
        <w:t xml:space="preserve">82. </w:t>
      </w:r>
      <w:r>
        <w:rPr>
          <w:rFonts w:ascii="Times New Roman" w:hAnsi="Times New Roman"/>
        </w:rPr>
        <w:t>Jautājums. Vai produkts, kas atbilstīgi tā noformējumam ir paredzēts ādas niezes mazināšanai, ir kosmētikas līdzeklis?</w:t>
      </w:r>
      <w:bookmarkEnd w:id="151"/>
      <w:bookmarkEnd w:id="152"/>
    </w:p>
    <w:p w14:paraId="68EA2B68" w14:textId="77777777" w:rsidR="00566445" w:rsidRPr="00566445" w:rsidRDefault="00566445" w:rsidP="00122A09">
      <w:pPr>
        <w:pStyle w:val="Heading1"/>
        <w:tabs>
          <w:tab w:val="left" w:pos="613"/>
          <w:tab w:val="left" w:pos="616"/>
        </w:tabs>
        <w:spacing w:before="0"/>
        <w:ind w:left="284" w:right="3" w:hanging="284"/>
        <w:jc w:val="both"/>
        <w:rPr>
          <w:rFonts w:ascii="Times New Roman" w:hAnsi="Times New Roman" w:cs="Times New Roman"/>
          <w:b w:val="0"/>
          <w:bCs w:val="0"/>
          <w:noProof/>
        </w:rPr>
      </w:pPr>
    </w:p>
    <w:p w14:paraId="34A5F994" w14:textId="7EBD9D0D" w:rsidR="00566445" w:rsidRPr="00566445" w:rsidRDefault="00566445" w:rsidP="00122A09">
      <w:pPr>
        <w:pStyle w:val="Heading1"/>
        <w:tabs>
          <w:tab w:val="left" w:pos="613"/>
          <w:tab w:val="left" w:pos="616"/>
        </w:tabs>
        <w:spacing w:before="0"/>
        <w:ind w:left="284" w:right="3" w:hanging="284"/>
        <w:jc w:val="both"/>
        <w:rPr>
          <w:rFonts w:ascii="Times New Roman" w:hAnsi="Times New Roman" w:cs="Times New Roman"/>
          <w:b w:val="0"/>
          <w:bCs w:val="0"/>
          <w:noProof/>
        </w:rPr>
      </w:pPr>
      <w:bookmarkStart w:id="153" w:name="_Toc207868694"/>
      <w:bookmarkStart w:id="154" w:name="_Toc207870134"/>
      <w:r>
        <w:rPr>
          <w:rFonts w:ascii="Times New Roman" w:hAnsi="Times New Roman"/>
          <w:b w:val="0"/>
        </w:rPr>
        <w:t xml:space="preserve">83. </w:t>
      </w:r>
      <w:r>
        <w:rPr>
          <w:rFonts w:ascii="Times New Roman" w:hAnsi="Times New Roman"/>
        </w:rPr>
        <w:t>Atbilde.</w:t>
      </w:r>
      <w:r>
        <w:rPr>
          <w:rFonts w:ascii="Times New Roman" w:hAnsi="Times New Roman"/>
          <w:b w:val="0"/>
        </w:rPr>
        <w:t xml:space="preserve"> Attiecībā uz noformējumu Tiesa ir lēmusi, ka “produkts, kas ir skaidri norādīts vai ieteikts kā tāds, kam piemīt terapeitiskas vai profilaktiskas īpašības, ir jāuzskata par zālēm “noformējuma dēļ”, pat ja tam nav zināmas terapeitiskās iedarbības”</w:t>
      </w:r>
      <w:r w:rsidRPr="00566445">
        <w:rPr>
          <w:rStyle w:val="FootnoteReference"/>
          <w:rFonts w:ascii="Times New Roman" w:hAnsi="Times New Roman" w:cs="Times New Roman"/>
          <w:b w:val="0"/>
          <w:bCs w:val="0"/>
          <w:noProof/>
        </w:rPr>
        <w:footnoteReference w:id="38"/>
      </w:r>
      <w:r>
        <w:rPr>
          <w:rFonts w:ascii="Times New Roman" w:hAnsi="Times New Roman"/>
          <w:b w:val="0"/>
        </w:rPr>
        <w:t xml:space="preserve"> un ka par noformējuma adresātu ir uzskatāms “vidēji informēts patērētājs”.</w:t>
      </w:r>
      <w:r w:rsidRPr="00566445">
        <w:rPr>
          <w:rStyle w:val="FootnoteReference"/>
          <w:rFonts w:ascii="Times New Roman" w:hAnsi="Times New Roman" w:cs="Times New Roman"/>
          <w:b w:val="0"/>
          <w:bCs w:val="0"/>
          <w:noProof/>
        </w:rPr>
        <w:footnoteReference w:id="39"/>
      </w:r>
      <w:bookmarkEnd w:id="153"/>
      <w:bookmarkEnd w:id="154"/>
    </w:p>
    <w:p w14:paraId="4FE4D9CA" w14:textId="77777777" w:rsidR="00566445" w:rsidRPr="00566445" w:rsidRDefault="00566445" w:rsidP="00122A09">
      <w:pPr>
        <w:pStyle w:val="Heading1"/>
        <w:tabs>
          <w:tab w:val="left" w:pos="613"/>
          <w:tab w:val="left" w:pos="616"/>
        </w:tabs>
        <w:spacing w:before="0"/>
        <w:ind w:left="284" w:right="3" w:hanging="284"/>
        <w:jc w:val="both"/>
        <w:rPr>
          <w:rFonts w:ascii="Times New Roman" w:hAnsi="Times New Roman" w:cs="Times New Roman"/>
          <w:b w:val="0"/>
          <w:bCs w:val="0"/>
          <w:noProof/>
        </w:rPr>
      </w:pPr>
    </w:p>
    <w:p w14:paraId="49249DD4" w14:textId="57AEA861" w:rsidR="00566445" w:rsidRPr="00566445" w:rsidRDefault="00566445" w:rsidP="00122A09">
      <w:pPr>
        <w:pStyle w:val="Heading1"/>
        <w:tabs>
          <w:tab w:val="left" w:pos="613"/>
          <w:tab w:val="left" w:pos="616"/>
        </w:tabs>
        <w:spacing w:before="0"/>
        <w:ind w:left="284" w:right="3" w:hanging="284"/>
        <w:jc w:val="both"/>
        <w:rPr>
          <w:rFonts w:ascii="Times New Roman" w:hAnsi="Times New Roman" w:cs="Times New Roman"/>
          <w:b w:val="0"/>
          <w:bCs w:val="0"/>
          <w:noProof/>
        </w:rPr>
      </w:pPr>
      <w:bookmarkStart w:id="155" w:name="_Toc207868695"/>
      <w:bookmarkStart w:id="156" w:name="_Toc207870135"/>
      <w:r>
        <w:rPr>
          <w:rFonts w:ascii="Times New Roman" w:hAnsi="Times New Roman"/>
          <w:b w:val="0"/>
        </w:rPr>
        <w:t>84. Kopiena vēl nav definējusi terminu “slimība”.</w:t>
      </w:r>
      <w:r w:rsidRPr="00566445">
        <w:rPr>
          <w:rStyle w:val="FootnoteReference"/>
          <w:rFonts w:ascii="Times New Roman" w:hAnsi="Times New Roman" w:cs="Times New Roman"/>
          <w:b w:val="0"/>
          <w:bCs w:val="0"/>
          <w:noProof/>
        </w:rPr>
        <w:footnoteReference w:id="40"/>
      </w:r>
      <w:r>
        <w:rPr>
          <w:rFonts w:ascii="Times New Roman" w:hAnsi="Times New Roman"/>
          <w:b w:val="0"/>
        </w:rPr>
        <w:t xml:space="preserve"> Tiesa ir lēmusi, ka produkts, kas ir noformēts kā līdzeklis noteiktu stāvokļu vai sajūtu, piemēram, niezes, mazināšanai, pats par sevi nav zāles. Drīzāk jāņem vērā visas tā īpašības. Tā kā šīm sajūtām var nebūt patoloģiskas nozīmes, “norāde uz šādiem stāvokļiem vai sajūtām produkta noformējumā nav izšķiroša”.</w:t>
      </w:r>
      <w:r w:rsidRPr="00566445">
        <w:rPr>
          <w:rStyle w:val="FootnoteReference"/>
          <w:rFonts w:ascii="Times New Roman" w:hAnsi="Times New Roman" w:cs="Times New Roman"/>
          <w:b w:val="0"/>
          <w:bCs w:val="0"/>
          <w:noProof/>
        </w:rPr>
        <w:footnoteReference w:id="41"/>
      </w:r>
      <w:bookmarkEnd w:id="155"/>
      <w:bookmarkEnd w:id="156"/>
    </w:p>
    <w:p w14:paraId="31C196C4" w14:textId="77777777" w:rsidR="00566445" w:rsidRPr="00566445" w:rsidRDefault="00566445" w:rsidP="00122A09">
      <w:pPr>
        <w:pStyle w:val="Heading1"/>
        <w:tabs>
          <w:tab w:val="left" w:pos="613"/>
          <w:tab w:val="left" w:pos="616"/>
        </w:tabs>
        <w:spacing w:before="0"/>
        <w:ind w:left="284" w:right="3" w:hanging="284"/>
        <w:jc w:val="both"/>
        <w:rPr>
          <w:rFonts w:ascii="Times New Roman" w:hAnsi="Times New Roman" w:cs="Times New Roman"/>
          <w:b w:val="0"/>
          <w:bCs w:val="0"/>
          <w:noProof/>
        </w:rPr>
      </w:pPr>
    </w:p>
    <w:p w14:paraId="0AD29D6B" w14:textId="28F3EEED" w:rsidR="00341EFE" w:rsidRDefault="00566445" w:rsidP="00122A09">
      <w:pPr>
        <w:pStyle w:val="Heading1"/>
        <w:tabs>
          <w:tab w:val="left" w:pos="613"/>
          <w:tab w:val="left" w:pos="616"/>
        </w:tabs>
        <w:spacing w:before="0"/>
        <w:ind w:left="284" w:right="3" w:hanging="284"/>
        <w:jc w:val="both"/>
        <w:rPr>
          <w:rFonts w:ascii="Times New Roman" w:hAnsi="Times New Roman" w:cs="Times New Roman"/>
          <w:b w:val="0"/>
          <w:bCs w:val="0"/>
          <w:noProof/>
        </w:rPr>
      </w:pPr>
      <w:bookmarkStart w:id="157" w:name="_Toc207868696"/>
      <w:bookmarkStart w:id="158" w:name="_Toc207870136"/>
      <w:r>
        <w:rPr>
          <w:rFonts w:ascii="Times New Roman" w:hAnsi="Times New Roman"/>
          <w:b w:val="0"/>
        </w:rPr>
        <w:t>85. Tādējādi, lai gan pati nieze var nebūt slimība, tā var būt arī kādas slimības simptoms. Ja, izvērtējot katru gadījumu atsevišķi, produkts šķiet paredzēts kādas pamatslimības ārstēšanai, šis produkts var būt zāles. “</w:t>
      </w:r>
      <w:hyperlink r:id="rId11">
        <w:r>
          <w:rPr>
            <w:rFonts w:ascii="Times New Roman" w:hAnsi="Times New Roman"/>
            <w:b w:val="0"/>
          </w:rPr>
          <w:t>Norādījumu dokumentā par kosmētikas līdzekļiem / zālēm</w:t>
        </w:r>
      </w:hyperlink>
      <w:r>
        <w:rPr>
          <w:rFonts w:ascii="Times New Roman" w:hAnsi="Times New Roman"/>
          <w:b w:val="0"/>
        </w:rPr>
        <w:t>” ir sniegti norādījumi par kritērijiem, kurus var ņemt vērā, izvērtējot produkta noformējumu.</w:t>
      </w:r>
      <w:bookmarkEnd w:id="157"/>
      <w:bookmarkEnd w:id="158"/>
    </w:p>
    <w:p w14:paraId="519871F6" w14:textId="77777777" w:rsidR="00E84E8F" w:rsidRPr="00566445" w:rsidRDefault="00E84E8F" w:rsidP="00122A09">
      <w:pPr>
        <w:pStyle w:val="Heading1"/>
        <w:tabs>
          <w:tab w:val="left" w:pos="613"/>
          <w:tab w:val="left" w:pos="616"/>
        </w:tabs>
        <w:spacing w:before="0"/>
        <w:ind w:left="284" w:right="3" w:hanging="284"/>
        <w:jc w:val="both"/>
        <w:rPr>
          <w:rFonts w:ascii="Times New Roman" w:hAnsi="Times New Roman" w:cs="Times New Roman"/>
          <w:b w:val="0"/>
          <w:bCs w:val="0"/>
          <w:noProof/>
        </w:rPr>
      </w:pPr>
    </w:p>
    <w:p w14:paraId="4CEDDA40" w14:textId="77777777" w:rsidR="00341EFE" w:rsidRPr="00E45E33" w:rsidRDefault="00341EFE" w:rsidP="00122A09">
      <w:pPr>
        <w:pStyle w:val="BodyText"/>
        <w:ind w:right="3"/>
        <w:rPr>
          <w:rFonts w:ascii="Times New Roman" w:hAnsi="Times New Roman"/>
          <w:noProof/>
        </w:rPr>
      </w:pPr>
    </w:p>
    <w:p w14:paraId="5BDAB4EC" w14:textId="7DEB7091" w:rsidR="00341EFE" w:rsidRDefault="00566445" w:rsidP="00122A09">
      <w:pPr>
        <w:pStyle w:val="Heading1"/>
        <w:tabs>
          <w:tab w:val="left" w:pos="1336"/>
        </w:tabs>
        <w:spacing w:before="0"/>
        <w:ind w:left="993" w:right="3" w:hanging="709"/>
        <w:jc w:val="both"/>
        <w:rPr>
          <w:rFonts w:ascii="Times New Roman" w:hAnsi="Times New Roman"/>
          <w:i/>
          <w:iCs/>
          <w:noProof/>
          <w:color w:val="001F5F"/>
        </w:rPr>
      </w:pPr>
      <w:bookmarkStart w:id="159" w:name="_Toc207870137"/>
      <w:r>
        <w:rPr>
          <w:rFonts w:ascii="Times New Roman" w:hAnsi="Times New Roman"/>
          <w:i/>
          <w:color w:val="001F5F"/>
        </w:rPr>
        <w:t>3.3.3. Produkts, kas satur vielas, kuras atjauno, uzlabo vai maina fizioloģiskās funkcijas, izraisot farmakoloģisku, imunoloģisku vai metabolisku iedarbību</w:t>
      </w:r>
      <w:bookmarkStart w:id="160" w:name="_bookmark29"/>
      <w:bookmarkEnd w:id="159"/>
      <w:bookmarkEnd w:id="160"/>
    </w:p>
    <w:p w14:paraId="37C1A2B8" w14:textId="77777777" w:rsidR="00216BB0" w:rsidRPr="00566445" w:rsidRDefault="00216BB0" w:rsidP="00122A09">
      <w:pPr>
        <w:pStyle w:val="Heading1"/>
        <w:tabs>
          <w:tab w:val="left" w:pos="1336"/>
        </w:tabs>
        <w:spacing w:before="0"/>
        <w:ind w:left="993" w:right="3" w:hanging="709"/>
        <w:jc w:val="both"/>
        <w:rPr>
          <w:rFonts w:ascii="Times New Roman" w:hAnsi="Times New Roman"/>
          <w:i/>
          <w:iCs/>
          <w:noProof/>
          <w:color w:val="001F5F"/>
        </w:rPr>
      </w:pPr>
    </w:p>
    <w:p w14:paraId="06CC06F0" w14:textId="77777777" w:rsidR="000A22F1" w:rsidRDefault="00216BB0" w:rsidP="00122A09">
      <w:pPr>
        <w:pStyle w:val="Heading1"/>
        <w:tabs>
          <w:tab w:val="left" w:pos="613"/>
          <w:tab w:val="left" w:pos="616"/>
        </w:tabs>
        <w:spacing w:before="0"/>
        <w:ind w:left="284" w:right="3" w:hanging="284"/>
        <w:jc w:val="both"/>
        <w:rPr>
          <w:rFonts w:ascii="Times New Roman" w:hAnsi="Times New Roman"/>
          <w:noProof/>
        </w:rPr>
      </w:pPr>
      <w:bookmarkStart w:id="161" w:name="_Toc207868698"/>
      <w:bookmarkStart w:id="162" w:name="_Toc207870138"/>
      <w:r>
        <w:rPr>
          <w:rFonts w:ascii="Times New Roman" w:hAnsi="Times New Roman"/>
          <w:b w:val="0"/>
        </w:rPr>
        <w:t>86.</w:t>
      </w:r>
      <w:r>
        <w:rPr>
          <w:rFonts w:ascii="Times New Roman" w:hAnsi="Times New Roman"/>
        </w:rPr>
        <w:t xml:space="preserve"> Jautājums. Vai produkts, kas satur vielas, kuras atjauno, uzlabo vai maina fizioloģiskās funkcijas, izraisot farmakoloģisku, imunoloģisku vai metabolisku iedarbību, ir kosmētikas līdzeklis?</w:t>
      </w:r>
      <w:bookmarkEnd w:id="161"/>
      <w:bookmarkEnd w:id="162"/>
    </w:p>
    <w:p w14:paraId="285AE4A7" w14:textId="77777777" w:rsidR="000A22F1" w:rsidRDefault="000A22F1" w:rsidP="00122A09">
      <w:pPr>
        <w:pStyle w:val="Heading1"/>
        <w:tabs>
          <w:tab w:val="left" w:pos="613"/>
          <w:tab w:val="left" w:pos="616"/>
        </w:tabs>
        <w:spacing w:before="0"/>
        <w:ind w:left="284" w:right="3" w:hanging="284"/>
        <w:jc w:val="both"/>
        <w:rPr>
          <w:rFonts w:ascii="Times New Roman" w:hAnsi="Times New Roman"/>
          <w:noProof/>
        </w:rPr>
      </w:pPr>
    </w:p>
    <w:p w14:paraId="7273D57A" w14:textId="77777777" w:rsidR="000A22F1" w:rsidRPr="00F477C1" w:rsidRDefault="00216BB0" w:rsidP="00122A09">
      <w:pPr>
        <w:pStyle w:val="Heading1"/>
        <w:tabs>
          <w:tab w:val="left" w:pos="613"/>
          <w:tab w:val="left" w:pos="616"/>
        </w:tabs>
        <w:spacing w:before="0"/>
        <w:ind w:left="284" w:right="3" w:hanging="284"/>
        <w:jc w:val="both"/>
        <w:rPr>
          <w:rFonts w:ascii="Times New Roman" w:hAnsi="Times New Roman"/>
          <w:b w:val="0"/>
          <w:bCs w:val="0"/>
          <w:noProof/>
        </w:rPr>
      </w:pPr>
      <w:bookmarkStart w:id="163" w:name="_Toc207868699"/>
      <w:bookmarkStart w:id="164" w:name="_Toc207870139"/>
      <w:r>
        <w:rPr>
          <w:rFonts w:ascii="Times New Roman" w:hAnsi="Times New Roman"/>
          <w:b w:val="0"/>
        </w:rPr>
        <w:t>87.</w:t>
      </w:r>
      <w:r>
        <w:rPr>
          <w:rFonts w:ascii="Times New Roman" w:hAnsi="Times New Roman"/>
        </w:rPr>
        <w:t xml:space="preserve"> Atbilde. </w:t>
      </w:r>
      <w:r>
        <w:rPr>
          <w:rFonts w:ascii="Times New Roman" w:hAnsi="Times New Roman"/>
          <w:b w:val="0"/>
        </w:rPr>
        <w:t>Ja produkts ir zāles, uz to attiecas tikai zāļu regulējums.</w:t>
      </w:r>
      <w:r w:rsidR="000A22F1" w:rsidRPr="00F477C1">
        <w:rPr>
          <w:rStyle w:val="FootnoteReference"/>
          <w:rFonts w:ascii="Times New Roman" w:hAnsi="Times New Roman"/>
          <w:b w:val="0"/>
          <w:bCs w:val="0"/>
          <w:noProof/>
        </w:rPr>
        <w:footnoteReference w:id="42"/>
      </w:r>
      <w:r>
        <w:rPr>
          <w:rFonts w:ascii="Times New Roman" w:hAnsi="Times New Roman"/>
          <w:b w:val="0"/>
        </w:rPr>
        <w:t xml:space="preserve"> Produkts var būt zāles vai nu “noformējuma dēļ”, vai “funkcijas dēļ”. Otrais minētais gadījums ir tad, ja produkts ir viela vai vielu kombinācija, ko cilvēki lieto vai ko cilvēkiem ievada, </w:t>
      </w:r>
      <w:r>
        <w:rPr>
          <w:rFonts w:ascii="Times New Roman" w:hAnsi="Times New Roman"/>
          <w:b w:val="0"/>
          <w:i/>
          <w:iCs/>
        </w:rPr>
        <w:t>inter alia</w:t>
      </w:r>
      <w:r>
        <w:rPr>
          <w:rFonts w:ascii="Times New Roman" w:hAnsi="Times New Roman"/>
          <w:b w:val="0"/>
        </w:rPr>
        <w:t xml:space="preserve"> lai atjaunotu, labotu vai </w:t>
      </w:r>
      <w:r>
        <w:rPr>
          <w:rFonts w:ascii="Times New Roman" w:hAnsi="Times New Roman"/>
          <w:b w:val="0"/>
          <w:i/>
          <w:iCs/>
        </w:rPr>
        <w:t>izmainītu</w:t>
      </w:r>
      <w:r>
        <w:rPr>
          <w:rFonts w:ascii="Times New Roman" w:hAnsi="Times New Roman"/>
          <w:b w:val="0"/>
        </w:rPr>
        <w:t xml:space="preserve"> fizioloģiskās funkcijas, izraisot farmakoloģisku, imunoloģisku vai metabolisku </w:t>
      </w:r>
      <w:r>
        <w:rPr>
          <w:rFonts w:ascii="Times New Roman" w:hAnsi="Times New Roman"/>
          <w:b w:val="0"/>
        </w:rPr>
        <w:lastRenderedPageBreak/>
        <w:t>iedarbību.</w:t>
      </w:r>
      <w:r w:rsidR="000A22F1" w:rsidRPr="00F477C1">
        <w:rPr>
          <w:rStyle w:val="FootnoteReference"/>
          <w:rFonts w:ascii="Times New Roman" w:hAnsi="Times New Roman"/>
          <w:b w:val="0"/>
          <w:bCs w:val="0"/>
          <w:noProof/>
        </w:rPr>
        <w:footnoteReference w:id="43"/>
      </w:r>
      <w:r>
        <w:rPr>
          <w:rFonts w:ascii="Times New Roman" w:hAnsi="Times New Roman"/>
          <w:b w:val="0"/>
        </w:rPr>
        <w:t xml:space="preserve"> Tomēr nelielas fizioloģiskās funkcijas izmaiņas nav pietiekamas, lai produkts kļūtu par zālēm funkcijas dēļ.</w:t>
      </w:r>
      <w:r w:rsidR="000A22F1" w:rsidRPr="00F477C1">
        <w:rPr>
          <w:rStyle w:val="FootnoteReference"/>
          <w:rFonts w:ascii="Times New Roman" w:hAnsi="Times New Roman"/>
          <w:b w:val="0"/>
          <w:bCs w:val="0"/>
          <w:noProof/>
        </w:rPr>
        <w:footnoteReference w:id="44"/>
      </w:r>
      <w:bookmarkStart w:id="165" w:name="3.3.4._Products_containing_substances_st"/>
      <w:bookmarkEnd w:id="163"/>
      <w:bookmarkEnd w:id="164"/>
      <w:bookmarkEnd w:id="165"/>
    </w:p>
    <w:p w14:paraId="63986B7F" w14:textId="77777777" w:rsidR="000A22F1" w:rsidRDefault="000A22F1" w:rsidP="00122A09">
      <w:pPr>
        <w:pStyle w:val="Heading1"/>
        <w:tabs>
          <w:tab w:val="left" w:pos="613"/>
          <w:tab w:val="left" w:pos="616"/>
        </w:tabs>
        <w:spacing w:before="0"/>
        <w:ind w:left="284" w:right="3" w:hanging="284"/>
        <w:jc w:val="both"/>
        <w:rPr>
          <w:rFonts w:ascii="Times New Roman" w:hAnsi="Times New Roman"/>
          <w:noProof/>
        </w:rPr>
      </w:pPr>
    </w:p>
    <w:p w14:paraId="26F7E643" w14:textId="60D196F0" w:rsidR="00341EFE" w:rsidRPr="00F477C1" w:rsidRDefault="000A22F1" w:rsidP="00122A09">
      <w:pPr>
        <w:pStyle w:val="Heading1"/>
        <w:tabs>
          <w:tab w:val="left" w:pos="613"/>
          <w:tab w:val="left" w:pos="616"/>
        </w:tabs>
        <w:spacing w:before="0"/>
        <w:ind w:left="284" w:right="3" w:hanging="284"/>
        <w:jc w:val="both"/>
        <w:rPr>
          <w:rFonts w:ascii="Times New Roman" w:hAnsi="Times New Roman"/>
          <w:b w:val="0"/>
          <w:bCs w:val="0"/>
          <w:noProof/>
        </w:rPr>
      </w:pPr>
      <w:bookmarkStart w:id="166" w:name="_Toc207868700"/>
      <w:bookmarkStart w:id="167" w:name="_Toc207870140"/>
      <w:r>
        <w:rPr>
          <w:rFonts w:ascii="Times New Roman" w:hAnsi="Times New Roman"/>
          <w:b w:val="0"/>
        </w:rPr>
        <w:t>88. Jautājums par to, vai produkts vai tā viela(-as) atjauno, labo vai maina fizioloģiskās funkcijas, izraisot farmakoloģisku, imunoloģisku vai metabolisku iedarbību, ir jāizlemj katrā gadījumā atsevišķi.</w:t>
      </w:r>
      <w:bookmarkEnd w:id="166"/>
      <w:bookmarkEnd w:id="167"/>
    </w:p>
    <w:p w14:paraId="33B51D96" w14:textId="77777777" w:rsidR="000A22F1" w:rsidRPr="00F477C1" w:rsidRDefault="000A22F1" w:rsidP="00122A09">
      <w:pPr>
        <w:tabs>
          <w:tab w:val="left" w:pos="613"/>
          <w:tab w:val="left" w:pos="616"/>
        </w:tabs>
        <w:ind w:left="284" w:right="3" w:hanging="284"/>
        <w:jc w:val="both"/>
        <w:rPr>
          <w:rFonts w:ascii="Times New Roman" w:hAnsi="Times New Roman"/>
          <w:noProof/>
          <w:sz w:val="24"/>
        </w:rPr>
      </w:pPr>
    </w:p>
    <w:p w14:paraId="0F496059" w14:textId="31EF96AB" w:rsidR="00341EFE" w:rsidRPr="00F477C1" w:rsidRDefault="000A22F1" w:rsidP="00122A09">
      <w:pPr>
        <w:tabs>
          <w:tab w:val="left" w:pos="613"/>
          <w:tab w:val="left" w:pos="616"/>
        </w:tabs>
        <w:ind w:left="284" w:right="3" w:hanging="284"/>
        <w:jc w:val="both"/>
        <w:rPr>
          <w:rFonts w:ascii="Times New Roman" w:hAnsi="Times New Roman"/>
          <w:noProof/>
          <w:sz w:val="24"/>
        </w:rPr>
      </w:pPr>
      <w:r>
        <w:rPr>
          <w:rFonts w:ascii="Times New Roman" w:hAnsi="Times New Roman"/>
          <w:sz w:val="24"/>
        </w:rPr>
        <w:t>89. Fakts, ka tā pati viela ir arī aktīvā viela zāļu sastāvā, nav izšķirošs. Tomēr tas var liecināt par vielas farmakoloģisko, imunoloģisko vai metabolisko iedarbību neatkarīgi no tā, vai produkts tiek lietots iekšķīgi vai ārīgi.</w:t>
      </w:r>
    </w:p>
    <w:p w14:paraId="7EB818D6" w14:textId="77777777" w:rsidR="000A22F1" w:rsidRPr="00F477C1" w:rsidRDefault="000A22F1" w:rsidP="00122A09">
      <w:pPr>
        <w:tabs>
          <w:tab w:val="left" w:pos="613"/>
          <w:tab w:val="left" w:pos="616"/>
        </w:tabs>
        <w:ind w:left="284" w:right="3" w:hanging="284"/>
        <w:jc w:val="both"/>
        <w:rPr>
          <w:rFonts w:ascii="Times New Roman" w:hAnsi="Times New Roman"/>
          <w:noProof/>
          <w:sz w:val="24"/>
        </w:rPr>
      </w:pPr>
    </w:p>
    <w:p w14:paraId="0D01FF2A" w14:textId="29E38A4A" w:rsidR="00341EFE" w:rsidRDefault="000A22F1" w:rsidP="00122A09">
      <w:pPr>
        <w:tabs>
          <w:tab w:val="left" w:pos="613"/>
          <w:tab w:val="left" w:pos="616"/>
        </w:tabs>
        <w:ind w:left="284" w:right="3" w:hanging="284"/>
        <w:jc w:val="both"/>
        <w:rPr>
          <w:rFonts w:ascii="Times New Roman" w:hAnsi="Times New Roman"/>
          <w:noProof/>
          <w:sz w:val="24"/>
        </w:rPr>
      </w:pPr>
      <w:r>
        <w:rPr>
          <w:rFonts w:ascii="Times New Roman" w:hAnsi="Times New Roman"/>
          <w:sz w:val="24"/>
        </w:rPr>
        <w:t>90. To novērtējot, jāņem vērā visas produkta īpašības, tostarp, piemēram, absorbcija, koncentrācija, lietošanas veids, lietošanas biežums, lietošanas vieta un iesūkšanās pakāpe.</w:t>
      </w:r>
      <w:r w:rsidR="00F477C1">
        <w:rPr>
          <w:rStyle w:val="FootnoteReference"/>
          <w:rFonts w:ascii="Times New Roman" w:hAnsi="Times New Roman"/>
          <w:noProof/>
          <w:sz w:val="24"/>
        </w:rPr>
        <w:footnoteReference w:id="45"/>
      </w:r>
    </w:p>
    <w:p w14:paraId="486BF6ED" w14:textId="77777777" w:rsidR="00E84E8F" w:rsidRPr="00F477C1" w:rsidRDefault="00E84E8F" w:rsidP="00122A09">
      <w:pPr>
        <w:tabs>
          <w:tab w:val="left" w:pos="613"/>
          <w:tab w:val="left" w:pos="616"/>
        </w:tabs>
        <w:ind w:left="284" w:right="3" w:hanging="284"/>
        <w:jc w:val="both"/>
        <w:rPr>
          <w:rFonts w:ascii="Times New Roman" w:hAnsi="Times New Roman"/>
          <w:noProof/>
          <w:sz w:val="24"/>
        </w:rPr>
      </w:pPr>
    </w:p>
    <w:p w14:paraId="20A6B704" w14:textId="77777777" w:rsidR="00341EFE" w:rsidRPr="00F477C1" w:rsidRDefault="00341EFE" w:rsidP="00122A09">
      <w:pPr>
        <w:pStyle w:val="BodyText"/>
        <w:ind w:right="3"/>
        <w:rPr>
          <w:rFonts w:ascii="Times New Roman" w:hAnsi="Times New Roman"/>
          <w:noProof/>
        </w:rPr>
      </w:pPr>
    </w:p>
    <w:p w14:paraId="36C7D63E" w14:textId="06148C81" w:rsidR="00341EFE" w:rsidRPr="000A22F1" w:rsidRDefault="000A22F1" w:rsidP="00122A09">
      <w:pPr>
        <w:pStyle w:val="Heading1"/>
        <w:tabs>
          <w:tab w:val="left" w:pos="1336"/>
        </w:tabs>
        <w:spacing w:before="0"/>
        <w:ind w:left="993" w:right="3" w:hanging="709"/>
        <w:jc w:val="both"/>
        <w:rPr>
          <w:rFonts w:ascii="Times New Roman" w:hAnsi="Times New Roman"/>
          <w:i/>
          <w:iCs/>
          <w:noProof/>
          <w:color w:val="001F5F"/>
        </w:rPr>
      </w:pPr>
      <w:bookmarkStart w:id="168" w:name="_Toc207870141"/>
      <w:r>
        <w:rPr>
          <w:rFonts w:ascii="Times New Roman" w:hAnsi="Times New Roman"/>
          <w:i/>
          <w:color w:val="001F5F"/>
        </w:rPr>
        <w:t>3.3.4. Produkti, kas satur vielas, kuras stimulē matu augšanu vai samazina matu izkrišanu</w:t>
      </w:r>
      <w:bookmarkStart w:id="169" w:name="_bookmark30"/>
      <w:bookmarkEnd w:id="168"/>
      <w:bookmarkEnd w:id="169"/>
    </w:p>
    <w:p w14:paraId="1A512777" w14:textId="77777777" w:rsidR="000A22F1" w:rsidRDefault="000A22F1" w:rsidP="00122A09">
      <w:pPr>
        <w:pStyle w:val="Heading1"/>
        <w:tabs>
          <w:tab w:val="left" w:pos="613"/>
          <w:tab w:val="left" w:pos="616"/>
        </w:tabs>
        <w:spacing w:before="0"/>
        <w:ind w:left="114" w:right="3" w:firstLine="0"/>
        <w:rPr>
          <w:rFonts w:ascii="Times New Roman" w:hAnsi="Times New Roman"/>
          <w:noProof/>
        </w:rPr>
      </w:pPr>
    </w:p>
    <w:p w14:paraId="5310BA93" w14:textId="77777777" w:rsidR="000A22F1" w:rsidRPr="00F477C1" w:rsidRDefault="000A22F1" w:rsidP="00122A09">
      <w:pPr>
        <w:pStyle w:val="Heading1"/>
        <w:tabs>
          <w:tab w:val="left" w:pos="613"/>
          <w:tab w:val="left" w:pos="616"/>
        </w:tabs>
        <w:spacing w:before="0"/>
        <w:ind w:left="284" w:right="3" w:hanging="284"/>
        <w:jc w:val="both"/>
        <w:rPr>
          <w:rFonts w:ascii="Times New Roman" w:hAnsi="Times New Roman"/>
          <w:noProof/>
        </w:rPr>
      </w:pPr>
      <w:bookmarkStart w:id="170" w:name="_Toc207868702"/>
      <w:bookmarkStart w:id="171" w:name="_Toc207870142"/>
      <w:r>
        <w:rPr>
          <w:rFonts w:ascii="Times New Roman" w:hAnsi="Times New Roman"/>
          <w:b w:val="0"/>
        </w:rPr>
        <w:t xml:space="preserve">91. </w:t>
      </w:r>
      <w:r>
        <w:rPr>
          <w:rFonts w:ascii="Times New Roman" w:hAnsi="Times New Roman"/>
        </w:rPr>
        <w:t>Jautājums. Vai produkti, kas satur vielas, kuras stimulē matu augšanu vai samazina matu izkrišanu, ir kosmētikas līdzekļi?</w:t>
      </w:r>
      <w:bookmarkEnd w:id="170"/>
      <w:bookmarkEnd w:id="171"/>
    </w:p>
    <w:p w14:paraId="7AB8CD69" w14:textId="77777777" w:rsidR="000A22F1" w:rsidRPr="00F477C1" w:rsidRDefault="000A22F1" w:rsidP="00122A09">
      <w:pPr>
        <w:pStyle w:val="Heading1"/>
        <w:tabs>
          <w:tab w:val="left" w:pos="613"/>
          <w:tab w:val="left" w:pos="616"/>
        </w:tabs>
        <w:spacing w:before="0"/>
        <w:ind w:left="284" w:right="3" w:hanging="284"/>
        <w:jc w:val="both"/>
        <w:rPr>
          <w:rFonts w:ascii="Times New Roman" w:hAnsi="Times New Roman"/>
          <w:b w:val="0"/>
          <w:bCs w:val="0"/>
          <w:noProof/>
        </w:rPr>
      </w:pPr>
    </w:p>
    <w:p w14:paraId="46FD7913" w14:textId="77777777" w:rsidR="000A22F1" w:rsidRPr="00F477C1" w:rsidRDefault="000A22F1" w:rsidP="00122A09">
      <w:pPr>
        <w:pStyle w:val="Heading1"/>
        <w:tabs>
          <w:tab w:val="left" w:pos="613"/>
          <w:tab w:val="left" w:pos="616"/>
        </w:tabs>
        <w:spacing w:before="0"/>
        <w:ind w:left="284" w:right="3" w:hanging="284"/>
        <w:jc w:val="both"/>
        <w:rPr>
          <w:rFonts w:ascii="Times New Roman" w:hAnsi="Times New Roman"/>
          <w:b w:val="0"/>
          <w:bCs w:val="0"/>
          <w:noProof/>
        </w:rPr>
      </w:pPr>
      <w:bookmarkStart w:id="172" w:name="_Toc207868703"/>
      <w:bookmarkStart w:id="173" w:name="_Toc207870143"/>
      <w:r>
        <w:rPr>
          <w:rFonts w:ascii="Times New Roman" w:hAnsi="Times New Roman"/>
          <w:b w:val="0"/>
        </w:rPr>
        <w:t xml:space="preserve">92. </w:t>
      </w:r>
      <w:r>
        <w:rPr>
          <w:rFonts w:ascii="Times New Roman" w:hAnsi="Times New Roman"/>
        </w:rPr>
        <w:t>Atbilde.</w:t>
      </w:r>
      <w:r>
        <w:rPr>
          <w:rFonts w:ascii="Times New Roman" w:hAnsi="Times New Roman"/>
          <w:b w:val="0"/>
        </w:rPr>
        <w:t xml:space="preserve"> Jautājums par to, vai produkts vai tā viela(-as) atjauno, izlabo vai maina fizioloģiskās funkcijas, izraisot farmakoloģisku, imunoloģisku vai metabolisku iedarbību, ir jāizlemj katrā gadījumā atsevišķi.</w:t>
      </w:r>
      <w:bookmarkEnd w:id="172"/>
      <w:bookmarkEnd w:id="173"/>
    </w:p>
    <w:p w14:paraId="6A659869" w14:textId="77777777" w:rsidR="000A22F1" w:rsidRPr="00F477C1" w:rsidRDefault="000A22F1" w:rsidP="00122A09">
      <w:pPr>
        <w:pStyle w:val="Heading1"/>
        <w:tabs>
          <w:tab w:val="left" w:pos="613"/>
          <w:tab w:val="left" w:pos="616"/>
        </w:tabs>
        <w:spacing w:before="0"/>
        <w:ind w:left="284" w:right="3" w:hanging="284"/>
        <w:jc w:val="both"/>
        <w:rPr>
          <w:rFonts w:ascii="Times New Roman" w:hAnsi="Times New Roman"/>
          <w:b w:val="0"/>
          <w:bCs w:val="0"/>
          <w:noProof/>
        </w:rPr>
      </w:pPr>
    </w:p>
    <w:p w14:paraId="46F00EC2" w14:textId="77777777" w:rsidR="000A22F1" w:rsidRPr="00F477C1" w:rsidRDefault="000A22F1" w:rsidP="005720C0">
      <w:pPr>
        <w:pStyle w:val="Heading1"/>
        <w:keepNext/>
        <w:keepLines/>
        <w:tabs>
          <w:tab w:val="left" w:pos="613"/>
          <w:tab w:val="left" w:pos="616"/>
        </w:tabs>
        <w:spacing w:before="0"/>
        <w:ind w:left="284" w:right="6" w:hanging="284"/>
        <w:jc w:val="both"/>
        <w:rPr>
          <w:rFonts w:ascii="Times New Roman" w:hAnsi="Times New Roman"/>
          <w:b w:val="0"/>
          <w:bCs w:val="0"/>
          <w:noProof/>
        </w:rPr>
      </w:pPr>
      <w:bookmarkStart w:id="174" w:name="_Toc207868704"/>
      <w:bookmarkStart w:id="175" w:name="_Toc207870144"/>
      <w:r>
        <w:rPr>
          <w:rFonts w:ascii="Times New Roman" w:hAnsi="Times New Roman"/>
          <w:b w:val="0"/>
        </w:rPr>
        <w:t>93. Fakts, ka tā pati viela ir iekļauta ne tikai kosmētikas līdzeklī, bet arī ir aktīvā viela zāļu sastāvā, nav izšķirošs. Tomēr tas var liecināt par produkta farmakoloģisko, imunoloģisko vai metabolisko iedarbību.</w:t>
      </w:r>
      <w:bookmarkEnd w:id="174"/>
      <w:bookmarkEnd w:id="175"/>
    </w:p>
    <w:p w14:paraId="1171ABFF" w14:textId="77777777" w:rsidR="000A22F1" w:rsidRPr="00F477C1" w:rsidRDefault="000A22F1" w:rsidP="00122A09">
      <w:pPr>
        <w:pStyle w:val="Heading1"/>
        <w:tabs>
          <w:tab w:val="left" w:pos="613"/>
          <w:tab w:val="left" w:pos="616"/>
        </w:tabs>
        <w:spacing w:before="0"/>
        <w:ind w:left="284" w:right="3" w:hanging="284"/>
        <w:jc w:val="both"/>
        <w:rPr>
          <w:rFonts w:ascii="Times New Roman" w:hAnsi="Times New Roman"/>
          <w:b w:val="0"/>
          <w:bCs w:val="0"/>
          <w:noProof/>
        </w:rPr>
      </w:pPr>
    </w:p>
    <w:p w14:paraId="5DEEBF6A" w14:textId="0A539456" w:rsidR="000A22F1" w:rsidRPr="00F477C1" w:rsidRDefault="000A22F1" w:rsidP="00122A09">
      <w:pPr>
        <w:pStyle w:val="Heading1"/>
        <w:tabs>
          <w:tab w:val="left" w:pos="613"/>
          <w:tab w:val="left" w:pos="616"/>
        </w:tabs>
        <w:spacing w:before="0"/>
        <w:ind w:left="284" w:right="3" w:hanging="284"/>
        <w:jc w:val="both"/>
        <w:rPr>
          <w:rFonts w:ascii="Times New Roman" w:hAnsi="Times New Roman"/>
          <w:b w:val="0"/>
          <w:bCs w:val="0"/>
          <w:noProof/>
        </w:rPr>
      </w:pPr>
      <w:bookmarkStart w:id="176" w:name="_Toc207868705"/>
      <w:bookmarkStart w:id="177" w:name="_Toc207870145"/>
      <w:r>
        <w:rPr>
          <w:rFonts w:ascii="Times New Roman" w:hAnsi="Times New Roman"/>
          <w:b w:val="0"/>
        </w:rPr>
        <w:t>94. To novērtējot, jāņem vērā visas produkta īpašības, tostarp, piemēram, absorbcija, koncentrācija, lietošanas veids, lietošanas biežums, lietošanas vieta un iesūkšanās pakāpe.</w:t>
      </w:r>
      <w:r w:rsidR="006266F7">
        <w:rPr>
          <w:rStyle w:val="FootnoteReference"/>
          <w:rFonts w:ascii="Times New Roman" w:hAnsi="Times New Roman"/>
          <w:b w:val="0"/>
          <w:bCs w:val="0"/>
          <w:noProof/>
        </w:rPr>
        <w:footnoteReference w:id="46"/>
      </w:r>
      <w:bookmarkEnd w:id="176"/>
      <w:bookmarkEnd w:id="177"/>
    </w:p>
    <w:p w14:paraId="40A0E033" w14:textId="77777777" w:rsidR="000A22F1" w:rsidRPr="00F477C1" w:rsidRDefault="000A22F1" w:rsidP="00122A09">
      <w:pPr>
        <w:pStyle w:val="Heading1"/>
        <w:tabs>
          <w:tab w:val="left" w:pos="613"/>
          <w:tab w:val="left" w:pos="616"/>
        </w:tabs>
        <w:spacing w:before="0"/>
        <w:ind w:left="284" w:right="3" w:hanging="284"/>
        <w:jc w:val="both"/>
        <w:rPr>
          <w:rFonts w:ascii="Times New Roman" w:hAnsi="Times New Roman"/>
          <w:b w:val="0"/>
          <w:bCs w:val="0"/>
          <w:noProof/>
        </w:rPr>
      </w:pPr>
    </w:p>
    <w:p w14:paraId="21359F58" w14:textId="3C251F97" w:rsidR="00341EFE" w:rsidRDefault="000A22F1" w:rsidP="00122A09">
      <w:pPr>
        <w:pStyle w:val="Heading1"/>
        <w:tabs>
          <w:tab w:val="left" w:pos="613"/>
          <w:tab w:val="left" w:pos="616"/>
        </w:tabs>
        <w:spacing w:before="0"/>
        <w:ind w:left="284" w:right="3" w:hanging="284"/>
        <w:jc w:val="both"/>
        <w:rPr>
          <w:rFonts w:ascii="Times New Roman" w:hAnsi="Times New Roman"/>
          <w:b w:val="0"/>
          <w:bCs w:val="0"/>
          <w:noProof/>
        </w:rPr>
      </w:pPr>
      <w:bookmarkStart w:id="178" w:name="_Toc207868706"/>
      <w:bookmarkStart w:id="179" w:name="_Toc207870146"/>
      <w:r>
        <w:rPr>
          <w:rFonts w:ascii="Times New Roman" w:hAnsi="Times New Roman"/>
          <w:b w:val="0"/>
        </w:rPr>
        <w:t>95. Apgalvojumi var kompetentajām iestādēm sniegt noderīgas norādes, bet tie tomēr neaizstāj rūpīgu darbības veida un visu iepriekš norādīto elementu izvērtējumu. Apgalvojums “matu augšanas veicināšana” parasti attiecas uz farmaceitiskiem produktiem, piemēram, tādiem, kas satur minoksidilu – vielu, kas ir aizliegta kosmētikas sastāvdaļa</w:t>
      </w:r>
      <w:r w:rsidR="006266F7">
        <w:rPr>
          <w:rStyle w:val="FootnoteReference"/>
          <w:rFonts w:ascii="Times New Roman" w:hAnsi="Times New Roman"/>
          <w:b w:val="0"/>
          <w:bCs w:val="0"/>
          <w:noProof/>
        </w:rPr>
        <w:footnoteReference w:id="47"/>
      </w:r>
      <w:r>
        <w:rPr>
          <w:rFonts w:ascii="Times New Roman" w:hAnsi="Times New Roman"/>
          <w:b w:val="0"/>
        </w:rPr>
        <w:t>, savukārt apgalvojums “matu izkrišanas mazināšana” parasti attiecas uz kosmētikas līdzekļiem. Attiecīgi līdzeklis, kas “novērš matu izkrišanu”, var būt kosmētikas līdzeklis.</w:t>
      </w:r>
      <w:bookmarkEnd w:id="178"/>
      <w:bookmarkEnd w:id="179"/>
    </w:p>
    <w:p w14:paraId="0666CFFD" w14:textId="77777777" w:rsidR="00323B81" w:rsidRPr="00F477C1" w:rsidRDefault="00323B81" w:rsidP="00122A09">
      <w:pPr>
        <w:pStyle w:val="Heading1"/>
        <w:tabs>
          <w:tab w:val="left" w:pos="613"/>
          <w:tab w:val="left" w:pos="616"/>
        </w:tabs>
        <w:spacing w:before="0"/>
        <w:ind w:left="284" w:right="3" w:hanging="284"/>
        <w:jc w:val="both"/>
        <w:rPr>
          <w:rFonts w:ascii="Times New Roman" w:hAnsi="Times New Roman"/>
          <w:b w:val="0"/>
          <w:bCs w:val="0"/>
          <w:noProof/>
        </w:rPr>
      </w:pPr>
    </w:p>
    <w:p w14:paraId="1FEE5812" w14:textId="39E8396A" w:rsidR="00341EFE" w:rsidRPr="00F477C1" w:rsidRDefault="00F477C1" w:rsidP="00DF4BA1">
      <w:pPr>
        <w:pStyle w:val="Heading1"/>
        <w:keepNext/>
        <w:keepLines/>
        <w:tabs>
          <w:tab w:val="left" w:pos="1336"/>
        </w:tabs>
        <w:spacing w:before="0"/>
        <w:ind w:left="993" w:right="6" w:hanging="709"/>
        <w:jc w:val="both"/>
        <w:rPr>
          <w:rFonts w:ascii="Times New Roman" w:hAnsi="Times New Roman"/>
          <w:i/>
          <w:iCs/>
          <w:noProof/>
          <w:color w:val="001F5F"/>
        </w:rPr>
      </w:pPr>
      <w:bookmarkStart w:id="180" w:name="3.3.5._Products_that_make_eyelashes_grow"/>
      <w:bookmarkStart w:id="181" w:name="_Toc207870147"/>
      <w:bookmarkEnd w:id="180"/>
      <w:r>
        <w:rPr>
          <w:rFonts w:ascii="Times New Roman" w:hAnsi="Times New Roman"/>
          <w:i/>
          <w:color w:val="001F5F"/>
        </w:rPr>
        <w:lastRenderedPageBreak/>
        <w:t>3.3.5. Produkti, kas veicina skropstu augšanu</w:t>
      </w:r>
      <w:bookmarkStart w:id="182" w:name="_bookmark31"/>
      <w:bookmarkEnd w:id="181"/>
      <w:bookmarkEnd w:id="182"/>
    </w:p>
    <w:p w14:paraId="2FF58B9D" w14:textId="77777777" w:rsidR="00F477C1" w:rsidRDefault="00F477C1" w:rsidP="00DF4BA1">
      <w:pPr>
        <w:pStyle w:val="Heading1"/>
        <w:keepNext/>
        <w:keepLines/>
        <w:tabs>
          <w:tab w:val="left" w:pos="613"/>
          <w:tab w:val="left" w:pos="616"/>
        </w:tabs>
        <w:spacing w:before="0"/>
        <w:ind w:right="6"/>
        <w:rPr>
          <w:rFonts w:ascii="Times New Roman" w:hAnsi="Times New Roman"/>
          <w:noProof/>
        </w:rPr>
      </w:pPr>
    </w:p>
    <w:p w14:paraId="68F2143F" w14:textId="77777777" w:rsidR="00F477C1" w:rsidRPr="006266F7" w:rsidRDefault="00F477C1" w:rsidP="00DF4BA1">
      <w:pPr>
        <w:pStyle w:val="Heading1"/>
        <w:keepNext/>
        <w:keepLines/>
        <w:tabs>
          <w:tab w:val="left" w:pos="284"/>
        </w:tabs>
        <w:spacing w:before="0"/>
        <w:ind w:left="284" w:right="6" w:hanging="284"/>
        <w:jc w:val="both"/>
        <w:rPr>
          <w:rFonts w:ascii="Times New Roman" w:hAnsi="Times New Roman"/>
          <w:noProof/>
        </w:rPr>
      </w:pPr>
      <w:bookmarkStart w:id="183" w:name="_Toc207868708"/>
      <w:bookmarkStart w:id="184" w:name="_Toc207870148"/>
      <w:r>
        <w:rPr>
          <w:rFonts w:ascii="Times New Roman" w:hAnsi="Times New Roman"/>
          <w:b w:val="0"/>
        </w:rPr>
        <w:t xml:space="preserve">96. </w:t>
      </w:r>
      <w:r>
        <w:rPr>
          <w:rFonts w:ascii="Times New Roman" w:hAnsi="Times New Roman"/>
        </w:rPr>
        <w:t>Jautājums. Vai produkti, kas ietekmē skropstu augšanu, ir kosmētikas līdzekļi?</w:t>
      </w:r>
      <w:bookmarkEnd w:id="183"/>
      <w:bookmarkEnd w:id="184"/>
    </w:p>
    <w:p w14:paraId="506E9510" w14:textId="77777777" w:rsidR="00F477C1" w:rsidRPr="00F477C1" w:rsidRDefault="00F477C1" w:rsidP="00DF4BA1">
      <w:pPr>
        <w:pStyle w:val="Heading1"/>
        <w:keepNext/>
        <w:keepLines/>
        <w:tabs>
          <w:tab w:val="left" w:pos="284"/>
        </w:tabs>
        <w:spacing w:before="0"/>
        <w:ind w:left="284" w:right="6" w:hanging="284"/>
        <w:jc w:val="both"/>
        <w:rPr>
          <w:rFonts w:ascii="Times New Roman" w:hAnsi="Times New Roman"/>
          <w:b w:val="0"/>
          <w:bCs w:val="0"/>
          <w:noProof/>
        </w:rPr>
      </w:pPr>
    </w:p>
    <w:p w14:paraId="0D62C539" w14:textId="77777777" w:rsidR="00F477C1" w:rsidRPr="00F477C1" w:rsidRDefault="00F477C1" w:rsidP="00DF4BA1">
      <w:pPr>
        <w:pStyle w:val="Heading1"/>
        <w:keepNext/>
        <w:keepLines/>
        <w:tabs>
          <w:tab w:val="left" w:pos="284"/>
        </w:tabs>
        <w:spacing w:before="0"/>
        <w:ind w:left="284" w:right="6" w:hanging="284"/>
        <w:jc w:val="both"/>
        <w:rPr>
          <w:rFonts w:ascii="Times New Roman" w:hAnsi="Times New Roman"/>
          <w:b w:val="0"/>
          <w:bCs w:val="0"/>
          <w:noProof/>
        </w:rPr>
      </w:pPr>
      <w:bookmarkStart w:id="185" w:name="_Toc207868709"/>
      <w:bookmarkStart w:id="186" w:name="_Toc207870149"/>
      <w:r>
        <w:rPr>
          <w:rFonts w:ascii="Times New Roman" w:hAnsi="Times New Roman"/>
          <w:b w:val="0"/>
        </w:rPr>
        <w:t xml:space="preserve">97. </w:t>
      </w:r>
      <w:r>
        <w:rPr>
          <w:rFonts w:ascii="Times New Roman" w:hAnsi="Times New Roman"/>
        </w:rPr>
        <w:t>Atbilde.</w:t>
      </w:r>
      <w:r>
        <w:rPr>
          <w:rFonts w:ascii="Times New Roman" w:hAnsi="Times New Roman"/>
          <w:b w:val="0"/>
        </w:rPr>
        <w:t xml:space="preserve"> Jautājums par to, vai šādi produkti ievērojami atjauno, izlabo vai maina fizioloģiskās funkcijas, izraisot farmakoloģisku, imunoloģisku vai metabolisku iedarbību, ir jāizvērtē katrā gadījumā atsevišķi.</w:t>
      </w:r>
      <w:bookmarkEnd w:id="185"/>
      <w:bookmarkEnd w:id="186"/>
    </w:p>
    <w:p w14:paraId="01D7B16E" w14:textId="77777777" w:rsidR="00F477C1" w:rsidRPr="00F477C1" w:rsidRDefault="00F477C1" w:rsidP="00122A09">
      <w:pPr>
        <w:pStyle w:val="Heading1"/>
        <w:tabs>
          <w:tab w:val="left" w:pos="284"/>
        </w:tabs>
        <w:spacing w:before="0"/>
        <w:ind w:left="284" w:right="3" w:hanging="284"/>
        <w:jc w:val="both"/>
        <w:rPr>
          <w:rFonts w:ascii="Times New Roman" w:hAnsi="Times New Roman"/>
          <w:b w:val="0"/>
          <w:bCs w:val="0"/>
          <w:noProof/>
        </w:rPr>
      </w:pPr>
    </w:p>
    <w:p w14:paraId="2C277BB2" w14:textId="60690A47" w:rsidR="00F477C1" w:rsidRPr="00F477C1" w:rsidRDefault="00F477C1" w:rsidP="00122A09">
      <w:pPr>
        <w:pStyle w:val="Heading1"/>
        <w:tabs>
          <w:tab w:val="left" w:pos="284"/>
        </w:tabs>
        <w:spacing w:before="0"/>
        <w:ind w:left="284" w:right="3" w:hanging="284"/>
        <w:jc w:val="both"/>
        <w:rPr>
          <w:rFonts w:ascii="Times New Roman" w:hAnsi="Times New Roman"/>
          <w:b w:val="0"/>
          <w:bCs w:val="0"/>
          <w:noProof/>
        </w:rPr>
      </w:pPr>
      <w:bookmarkStart w:id="187" w:name="_Toc207868710"/>
      <w:bookmarkStart w:id="188" w:name="_Toc207870150"/>
      <w:r>
        <w:rPr>
          <w:rFonts w:ascii="Times New Roman" w:hAnsi="Times New Roman"/>
          <w:b w:val="0"/>
        </w:rPr>
        <w:t>98. Lai novērtētu šo skropstu produktu pareizu klasifikāciju, jāņem vērā visas produkta īpašības, tostarp, piemēram, produkta noformējums, jebkādi reklāmas materiāli, sastāvs, produkta īpašās farmakoloģiskās, imunoloģiskās vai metaboliskās īpašības</w:t>
      </w:r>
      <w:r w:rsidR="006266F7">
        <w:rPr>
          <w:rStyle w:val="FootnoteReference"/>
          <w:rFonts w:ascii="Times New Roman" w:hAnsi="Times New Roman"/>
          <w:b w:val="0"/>
          <w:bCs w:val="0"/>
          <w:noProof/>
        </w:rPr>
        <w:footnoteReference w:id="48"/>
      </w:r>
      <w:r>
        <w:rPr>
          <w:rFonts w:ascii="Times New Roman" w:hAnsi="Times New Roman"/>
          <w:b w:val="0"/>
        </w:rPr>
        <w:t>, lietošanas veids normālos un saprātīgi paredzamos lietošanas apstākļos, lietošanas biežums, lietošanas vieta, iesūkšanās pakāpe un risks, ko var radīt tā lietošana</w:t>
      </w:r>
      <w:r w:rsidR="006266F7">
        <w:rPr>
          <w:rStyle w:val="FootnoteReference"/>
          <w:rFonts w:ascii="Times New Roman" w:hAnsi="Times New Roman"/>
          <w:b w:val="0"/>
          <w:bCs w:val="0"/>
          <w:noProof/>
        </w:rPr>
        <w:footnoteReference w:id="49"/>
      </w:r>
      <w:r>
        <w:rPr>
          <w:rFonts w:ascii="Times New Roman" w:hAnsi="Times New Roman"/>
          <w:b w:val="0"/>
        </w:rPr>
        <w:t>.</w:t>
      </w:r>
      <w:bookmarkEnd w:id="187"/>
      <w:bookmarkEnd w:id="188"/>
    </w:p>
    <w:p w14:paraId="44A8E292" w14:textId="77777777" w:rsidR="00F477C1" w:rsidRPr="00F477C1" w:rsidRDefault="00F477C1" w:rsidP="00122A09">
      <w:pPr>
        <w:pStyle w:val="Heading1"/>
        <w:tabs>
          <w:tab w:val="left" w:pos="284"/>
        </w:tabs>
        <w:spacing w:before="0"/>
        <w:ind w:left="284" w:right="3" w:hanging="284"/>
        <w:jc w:val="both"/>
        <w:rPr>
          <w:rFonts w:ascii="Times New Roman" w:hAnsi="Times New Roman"/>
          <w:b w:val="0"/>
          <w:bCs w:val="0"/>
          <w:noProof/>
        </w:rPr>
      </w:pPr>
    </w:p>
    <w:p w14:paraId="331312F1" w14:textId="29B2B3B1" w:rsidR="00F477C1" w:rsidRPr="00F477C1" w:rsidRDefault="00F477C1" w:rsidP="00122A09">
      <w:pPr>
        <w:pStyle w:val="Heading1"/>
        <w:tabs>
          <w:tab w:val="left" w:pos="284"/>
        </w:tabs>
        <w:spacing w:before="0"/>
        <w:ind w:left="284" w:right="3" w:hanging="284"/>
        <w:jc w:val="both"/>
        <w:rPr>
          <w:rFonts w:ascii="Times New Roman" w:hAnsi="Times New Roman"/>
          <w:b w:val="0"/>
          <w:bCs w:val="0"/>
          <w:noProof/>
        </w:rPr>
      </w:pPr>
      <w:bookmarkStart w:id="189" w:name="_Toc207868711"/>
      <w:bookmarkStart w:id="190" w:name="_Toc207870151"/>
      <w:r>
        <w:rPr>
          <w:rFonts w:ascii="Times New Roman" w:hAnsi="Times New Roman"/>
          <w:b w:val="0"/>
        </w:rPr>
        <w:t>99. Fakts, ka tā pati viela ir izmantota arī zāļu sastāvā</w:t>
      </w:r>
      <w:r w:rsidR="006266F7">
        <w:rPr>
          <w:rStyle w:val="FootnoteReference"/>
          <w:rFonts w:ascii="Times New Roman" w:hAnsi="Times New Roman"/>
          <w:b w:val="0"/>
          <w:bCs w:val="0"/>
          <w:noProof/>
        </w:rPr>
        <w:footnoteReference w:id="50"/>
      </w:r>
      <w:r>
        <w:rPr>
          <w:rFonts w:ascii="Times New Roman" w:hAnsi="Times New Roman"/>
          <w:b w:val="0"/>
        </w:rPr>
        <w:t xml:space="preserve"> kā aktīvā viela, nav izšķirošs. Tomēr tas var liecināt par produkta farmakoloģisko, imunoloģisko vai metabolisko iedarbību.</w:t>
      </w:r>
      <w:bookmarkEnd w:id="189"/>
      <w:bookmarkEnd w:id="190"/>
    </w:p>
    <w:p w14:paraId="5DC42023" w14:textId="77777777" w:rsidR="00F477C1" w:rsidRPr="00F477C1" w:rsidRDefault="00F477C1" w:rsidP="00122A09">
      <w:pPr>
        <w:pStyle w:val="Heading1"/>
        <w:tabs>
          <w:tab w:val="left" w:pos="284"/>
        </w:tabs>
        <w:spacing w:before="0"/>
        <w:ind w:left="284" w:right="3" w:hanging="284"/>
        <w:jc w:val="both"/>
        <w:rPr>
          <w:rFonts w:ascii="Times New Roman" w:hAnsi="Times New Roman"/>
          <w:b w:val="0"/>
          <w:bCs w:val="0"/>
          <w:noProof/>
        </w:rPr>
      </w:pPr>
    </w:p>
    <w:p w14:paraId="547F5C90" w14:textId="77777777" w:rsidR="00F477C1" w:rsidRPr="00F477C1" w:rsidRDefault="00F477C1" w:rsidP="00122A09">
      <w:pPr>
        <w:pStyle w:val="Heading1"/>
        <w:tabs>
          <w:tab w:val="left" w:pos="284"/>
        </w:tabs>
        <w:spacing w:before="0"/>
        <w:ind w:left="284" w:right="3" w:hanging="284"/>
        <w:jc w:val="both"/>
        <w:rPr>
          <w:rFonts w:ascii="Times New Roman" w:hAnsi="Times New Roman"/>
          <w:b w:val="0"/>
          <w:bCs w:val="0"/>
          <w:noProof/>
        </w:rPr>
      </w:pPr>
      <w:bookmarkStart w:id="191" w:name="_Toc207868712"/>
      <w:bookmarkStart w:id="192" w:name="_Toc207870152"/>
      <w:r>
        <w:rPr>
          <w:rFonts w:ascii="Times New Roman" w:hAnsi="Times New Roman"/>
          <w:b w:val="0"/>
        </w:rPr>
        <w:t>100. No otras puses, var pastāvēt (vai tikt izstrādātas) citas vielas, kas ietekmē skropstu augšanu un netiek izmantotas kā aktīvās zāļu sastāvdaļas, bet produkts, kas tās satur, tik un tā varētu atjaunot, uzlabot vai izmainīt fizioloģiskās funkcijas, iedarbojoties farmakoloģiski, imunoloģiski vai metaboliski (piemēram, daži īpaši izstrādāti peptīdi).</w:t>
      </w:r>
      <w:bookmarkEnd w:id="191"/>
      <w:bookmarkEnd w:id="192"/>
    </w:p>
    <w:p w14:paraId="184F1F43" w14:textId="77777777" w:rsidR="00F477C1" w:rsidRPr="00F477C1" w:rsidRDefault="00F477C1" w:rsidP="00122A09">
      <w:pPr>
        <w:pStyle w:val="Heading1"/>
        <w:tabs>
          <w:tab w:val="left" w:pos="284"/>
        </w:tabs>
        <w:spacing w:before="0"/>
        <w:ind w:left="284" w:right="3" w:hanging="284"/>
        <w:jc w:val="both"/>
        <w:rPr>
          <w:rFonts w:ascii="Times New Roman" w:hAnsi="Times New Roman"/>
          <w:b w:val="0"/>
          <w:bCs w:val="0"/>
          <w:noProof/>
        </w:rPr>
      </w:pPr>
    </w:p>
    <w:p w14:paraId="31CAA983" w14:textId="16B2E831" w:rsidR="00341EFE" w:rsidRDefault="00F477C1" w:rsidP="00122A09">
      <w:pPr>
        <w:pStyle w:val="Heading1"/>
        <w:tabs>
          <w:tab w:val="left" w:pos="284"/>
        </w:tabs>
        <w:spacing w:before="0"/>
        <w:ind w:left="284" w:right="3" w:hanging="284"/>
        <w:jc w:val="both"/>
        <w:rPr>
          <w:rFonts w:ascii="Times New Roman" w:hAnsi="Times New Roman"/>
          <w:b w:val="0"/>
          <w:bCs w:val="0"/>
          <w:noProof/>
        </w:rPr>
      </w:pPr>
      <w:bookmarkStart w:id="193" w:name="_Toc207868713"/>
      <w:bookmarkStart w:id="194" w:name="_Toc207870153"/>
      <w:r>
        <w:rPr>
          <w:rFonts w:ascii="Times New Roman" w:hAnsi="Times New Roman"/>
          <w:b w:val="0"/>
        </w:rPr>
        <w:t>101. Produkta noformējums var kompetentajām iestādēm sniegt noderīgas norādes, bet tas tomēr neaizstāj rūpīgu darbības veida un visu iepriekš norādīto elementu izvērtējumu. Piemēram, apgalvojums par “skropstu augšanas” veicināšanu norādītu uz nodomu izmainīt fizioloģisko funkciju. Tomēr šādu apgalvojumu neesamība nenozīmē, ka produkts neietekmē skropstu augšanu.</w:t>
      </w:r>
      <w:bookmarkEnd w:id="193"/>
      <w:bookmarkEnd w:id="194"/>
    </w:p>
    <w:p w14:paraId="5CF0E7CD" w14:textId="77777777" w:rsidR="00323B81" w:rsidRPr="00F477C1" w:rsidRDefault="00323B81" w:rsidP="00122A09">
      <w:pPr>
        <w:pStyle w:val="Heading1"/>
        <w:tabs>
          <w:tab w:val="left" w:pos="284"/>
        </w:tabs>
        <w:spacing w:before="0"/>
        <w:ind w:left="284" w:right="3" w:hanging="284"/>
        <w:jc w:val="both"/>
        <w:rPr>
          <w:rFonts w:ascii="Times New Roman" w:hAnsi="Times New Roman"/>
          <w:b w:val="0"/>
          <w:bCs w:val="0"/>
          <w:noProof/>
        </w:rPr>
      </w:pPr>
    </w:p>
    <w:p w14:paraId="48897645" w14:textId="77777777" w:rsidR="00576DAD" w:rsidRPr="00E45E33" w:rsidRDefault="00576DAD" w:rsidP="00122A09">
      <w:pPr>
        <w:ind w:right="3"/>
        <w:jc w:val="both"/>
        <w:rPr>
          <w:rFonts w:ascii="Times New Roman" w:hAnsi="Times New Roman"/>
          <w:noProof/>
          <w:sz w:val="24"/>
        </w:rPr>
      </w:pPr>
    </w:p>
    <w:p w14:paraId="16E36E39" w14:textId="1544CD8A" w:rsidR="00341EFE" w:rsidRPr="00EE6B3E" w:rsidRDefault="00EE6B3E" w:rsidP="00122A09">
      <w:pPr>
        <w:pStyle w:val="Heading1"/>
        <w:tabs>
          <w:tab w:val="left" w:pos="1336"/>
        </w:tabs>
        <w:spacing w:before="0"/>
        <w:ind w:left="993" w:right="3" w:hanging="709"/>
        <w:jc w:val="both"/>
        <w:rPr>
          <w:rFonts w:ascii="Times New Roman" w:hAnsi="Times New Roman"/>
          <w:i/>
          <w:iCs/>
          <w:noProof/>
          <w:color w:val="001F5F"/>
        </w:rPr>
      </w:pPr>
      <w:bookmarkStart w:id="195" w:name="3.3.6._Products_for_in-grown_hairs"/>
      <w:bookmarkStart w:id="196" w:name="3.3.7._Products_that_make_the_lips_swell"/>
      <w:bookmarkStart w:id="197" w:name="_Toc207870154"/>
      <w:bookmarkEnd w:id="195"/>
      <w:bookmarkEnd w:id="196"/>
      <w:r>
        <w:rPr>
          <w:rFonts w:ascii="Times New Roman" w:hAnsi="Times New Roman"/>
          <w:i/>
          <w:color w:val="001F5F"/>
        </w:rPr>
        <w:t>3.3.6. Līdzekļi ieaugušiem matiņiem</w:t>
      </w:r>
      <w:bookmarkStart w:id="198" w:name="_bookmark32"/>
      <w:bookmarkEnd w:id="197"/>
      <w:bookmarkEnd w:id="198"/>
    </w:p>
    <w:p w14:paraId="52883EB1" w14:textId="77777777" w:rsidR="00EE6B3E" w:rsidRDefault="00EE6B3E" w:rsidP="00122A09">
      <w:pPr>
        <w:pStyle w:val="Heading1"/>
        <w:tabs>
          <w:tab w:val="left" w:pos="612"/>
        </w:tabs>
        <w:spacing w:before="0"/>
        <w:ind w:right="3"/>
        <w:rPr>
          <w:rFonts w:ascii="Times New Roman" w:hAnsi="Times New Roman"/>
          <w:noProof/>
        </w:rPr>
      </w:pPr>
    </w:p>
    <w:p w14:paraId="08BE5682" w14:textId="77777777" w:rsidR="00EE6B3E" w:rsidRPr="00EE6B3E" w:rsidRDefault="00EE6B3E" w:rsidP="00122A09">
      <w:pPr>
        <w:pStyle w:val="Heading1"/>
        <w:tabs>
          <w:tab w:val="left" w:pos="284"/>
        </w:tabs>
        <w:spacing w:before="0"/>
        <w:ind w:left="284" w:right="3" w:hanging="284"/>
        <w:jc w:val="both"/>
        <w:rPr>
          <w:rFonts w:ascii="Times New Roman" w:hAnsi="Times New Roman"/>
          <w:b w:val="0"/>
          <w:bCs w:val="0"/>
          <w:noProof/>
        </w:rPr>
      </w:pPr>
      <w:bookmarkStart w:id="199" w:name="_Toc207868715"/>
      <w:bookmarkStart w:id="200" w:name="_Toc207870155"/>
      <w:r>
        <w:rPr>
          <w:rFonts w:ascii="Times New Roman" w:hAnsi="Times New Roman"/>
          <w:b w:val="0"/>
        </w:rPr>
        <w:t xml:space="preserve">102. </w:t>
      </w:r>
      <w:r>
        <w:rPr>
          <w:rFonts w:ascii="Times New Roman" w:hAnsi="Times New Roman"/>
        </w:rPr>
        <w:t>Jautājums. Vai līdzekļi ieaugušiem matiņiem ir kosmētikas līdzekļi?</w:t>
      </w:r>
      <w:bookmarkEnd w:id="199"/>
      <w:bookmarkEnd w:id="200"/>
    </w:p>
    <w:p w14:paraId="474BE1B4" w14:textId="77777777" w:rsidR="00EE6B3E" w:rsidRPr="00EE6B3E" w:rsidRDefault="00EE6B3E" w:rsidP="00122A09">
      <w:pPr>
        <w:pStyle w:val="Heading1"/>
        <w:tabs>
          <w:tab w:val="left" w:pos="284"/>
        </w:tabs>
        <w:spacing w:before="0"/>
        <w:ind w:left="284" w:right="3" w:hanging="284"/>
        <w:jc w:val="both"/>
        <w:rPr>
          <w:rFonts w:ascii="Times New Roman" w:hAnsi="Times New Roman"/>
          <w:b w:val="0"/>
          <w:bCs w:val="0"/>
          <w:noProof/>
        </w:rPr>
      </w:pPr>
    </w:p>
    <w:p w14:paraId="4D2AD8BD" w14:textId="77777777" w:rsidR="00EE6B3E" w:rsidRPr="00EE6B3E" w:rsidRDefault="00EE6B3E" w:rsidP="00122A09">
      <w:pPr>
        <w:pStyle w:val="Heading1"/>
        <w:tabs>
          <w:tab w:val="left" w:pos="284"/>
        </w:tabs>
        <w:spacing w:before="0"/>
        <w:ind w:left="284" w:right="3" w:hanging="284"/>
        <w:jc w:val="both"/>
        <w:rPr>
          <w:rFonts w:ascii="Times New Roman" w:hAnsi="Times New Roman"/>
          <w:b w:val="0"/>
          <w:bCs w:val="0"/>
          <w:noProof/>
        </w:rPr>
      </w:pPr>
      <w:bookmarkStart w:id="201" w:name="_Toc207868716"/>
      <w:bookmarkStart w:id="202" w:name="_Toc207870156"/>
      <w:r>
        <w:rPr>
          <w:rFonts w:ascii="Times New Roman" w:hAnsi="Times New Roman"/>
          <w:b w:val="0"/>
        </w:rPr>
        <w:t xml:space="preserve">103. </w:t>
      </w:r>
      <w:r>
        <w:rPr>
          <w:rFonts w:ascii="Times New Roman" w:hAnsi="Times New Roman"/>
        </w:rPr>
        <w:t>Atbilde.</w:t>
      </w:r>
      <w:r>
        <w:rPr>
          <w:rFonts w:ascii="Times New Roman" w:hAnsi="Times New Roman"/>
          <w:b w:val="0"/>
        </w:rPr>
        <w:t xml:space="preserve"> Ieaugušu matiņu problēma var būt neglīta, sāpīga un ļoti traucējoša gan vīriešiem, gan sievietēm, taču, lai gan tā var būt saistīta ar kairinājumu un iekaisumu, tā nav slimība.</w:t>
      </w:r>
      <w:bookmarkEnd w:id="201"/>
      <w:bookmarkEnd w:id="202"/>
    </w:p>
    <w:p w14:paraId="78FA2EAA" w14:textId="77777777" w:rsidR="00EE6B3E" w:rsidRPr="00EE6B3E" w:rsidRDefault="00EE6B3E" w:rsidP="00122A09">
      <w:pPr>
        <w:pStyle w:val="Heading1"/>
        <w:tabs>
          <w:tab w:val="left" w:pos="284"/>
        </w:tabs>
        <w:spacing w:before="0"/>
        <w:ind w:left="284" w:right="3" w:hanging="284"/>
        <w:jc w:val="both"/>
        <w:rPr>
          <w:rFonts w:ascii="Times New Roman" w:hAnsi="Times New Roman"/>
          <w:b w:val="0"/>
          <w:bCs w:val="0"/>
          <w:noProof/>
        </w:rPr>
      </w:pPr>
    </w:p>
    <w:p w14:paraId="4AF1C146" w14:textId="77777777" w:rsidR="00EE6B3E" w:rsidRPr="00EE6B3E" w:rsidRDefault="00EE6B3E" w:rsidP="00122A09">
      <w:pPr>
        <w:pStyle w:val="Heading1"/>
        <w:tabs>
          <w:tab w:val="left" w:pos="284"/>
        </w:tabs>
        <w:spacing w:before="0"/>
        <w:ind w:left="284" w:right="3" w:hanging="284"/>
        <w:jc w:val="both"/>
        <w:rPr>
          <w:rFonts w:ascii="Times New Roman" w:hAnsi="Times New Roman"/>
          <w:b w:val="0"/>
          <w:bCs w:val="0"/>
          <w:noProof/>
        </w:rPr>
      </w:pPr>
      <w:bookmarkStart w:id="203" w:name="_Toc207868717"/>
      <w:bookmarkStart w:id="204" w:name="_Toc207870157"/>
      <w:r>
        <w:rPr>
          <w:rFonts w:ascii="Times New Roman" w:hAnsi="Times New Roman"/>
          <w:b w:val="0"/>
        </w:rPr>
        <w:t>104. Kosmētikas līdzeklis var būt līdzeklis, kas palīdz atbrīvot ieaugušus matiņus, izmantojot mehānisku vai keratolītisku iedarbību.</w:t>
      </w:r>
      <w:bookmarkEnd w:id="203"/>
      <w:bookmarkEnd w:id="204"/>
    </w:p>
    <w:p w14:paraId="3A989A73" w14:textId="77777777" w:rsidR="00EE6B3E" w:rsidRPr="00EE6B3E" w:rsidRDefault="00EE6B3E" w:rsidP="00122A09">
      <w:pPr>
        <w:pStyle w:val="Heading1"/>
        <w:tabs>
          <w:tab w:val="left" w:pos="284"/>
        </w:tabs>
        <w:spacing w:before="0"/>
        <w:ind w:left="284" w:right="3" w:hanging="284"/>
        <w:jc w:val="both"/>
        <w:rPr>
          <w:rFonts w:ascii="Times New Roman" w:hAnsi="Times New Roman"/>
          <w:b w:val="0"/>
          <w:bCs w:val="0"/>
          <w:noProof/>
        </w:rPr>
      </w:pPr>
    </w:p>
    <w:p w14:paraId="32848EC3" w14:textId="77777777" w:rsidR="00EE6B3E" w:rsidRPr="00EE6B3E" w:rsidRDefault="00EE6B3E" w:rsidP="00122A09">
      <w:pPr>
        <w:pStyle w:val="Heading1"/>
        <w:tabs>
          <w:tab w:val="left" w:pos="284"/>
        </w:tabs>
        <w:spacing w:before="0"/>
        <w:ind w:left="284" w:right="3" w:hanging="284"/>
        <w:jc w:val="both"/>
        <w:rPr>
          <w:rFonts w:ascii="Times New Roman" w:hAnsi="Times New Roman"/>
          <w:b w:val="0"/>
          <w:bCs w:val="0"/>
          <w:noProof/>
        </w:rPr>
      </w:pPr>
      <w:bookmarkStart w:id="205" w:name="_Toc207868718"/>
      <w:bookmarkStart w:id="206" w:name="_Toc207870158"/>
      <w:r>
        <w:rPr>
          <w:rFonts w:ascii="Times New Roman" w:hAnsi="Times New Roman"/>
          <w:b w:val="0"/>
        </w:rPr>
        <w:t>105. Tomēr jautājums par to, vai produkts vai tā viela(-as) atjauno, izlabo vai maina fizioloģiskās funkcijas, izraisot farmakoloģisku, imunoloģisku vai metabolisku iedarbību, ir jāizskata katrā gadījumā atsevišķi.</w:t>
      </w:r>
      <w:bookmarkEnd w:id="205"/>
      <w:bookmarkEnd w:id="206"/>
    </w:p>
    <w:p w14:paraId="2EAC27EA" w14:textId="77777777" w:rsidR="00EE6B3E" w:rsidRPr="00EE6B3E" w:rsidRDefault="00EE6B3E" w:rsidP="00122A09">
      <w:pPr>
        <w:pStyle w:val="Heading1"/>
        <w:tabs>
          <w:tab w:val="left" w:pos="284"/>
        </w:tabs>
        <w:spacing w:before="0"/>
        <w:ind w:left="284" w:right="3" w:hanging="284"/>
        <w:jc w:val="both"/>
        <w:rPr>
          <w:rFonts w:ascii="Times New Roman" w:hAnsi="Times New Roman"/>
          <w:b w:val="0"/>
          <w:bCs w:val="0"/>
          <w:noProof/>
        </w:rPr>
      </w:pPr>
    </w:p>
    <w:p w14:paraId="316F0AD2" w14:textId="77777777" w:rsidR="00EE6B3E" w:rsidRPr="00EE6B3E" w:rsidRDefault="00EE6B3E" w:rsidP="00122A09">
      <w:pPr>
        <w:pStyle w:val="Heading1"/>
        <w:tabs>
          <w:tab w:val="left" w:pos="284"/>
        </w:tabs>
        <w:spacing w:before="0"/>
        <w:ind w:left="284" w:right="3" w:hanging="284"/>
        <w:jc w:val="both"/>
        <w:rPr>
          <w:rFonts w:ascii="Times New Roman" w:hAnsi="Times New Roman"/>
          <w:b w:val="0"/>
          <w:bCs w:val="0"/>
          <w:noProof/>
        </w:rPr>
      </w:pPr>
      <w:bookmarkStart w:id="207" w:name="_Toc207868719"/>
      <w:bookmarkStart w:id="208" w:name="_Toc207870159"/>
      <w:r>
        <w:rPr>
          <w:rFonts w:ascii="Times New Roman" w:hAnsi="Times New Roman"/>
          <w:b w:val="0"/>
        </w:rPr>
        <w:t>106. Fakts, ka tā pati viela ir iekļauta ne tikai kosmētikas līdzeklī, bet arī ir aktīvā viela zāļu sastāvā, nav izšķirošs. Tomēr tas var liecināt par produkta farmakoloģisko, imunoloģisko vai metabolisko iedarbību.</w:t>
      </w:r>
      <w:bookmarkEnd w:id="207"/>
      <w:bookmarkEnd w:id="208"/>
    </w:p>
    <w:p w14:paraId="4F10BCDA" w14:textId="77777777" w:rsidR="00EE6B3E" w:rsidRPr="00EE6B3E" w:rsidRDefault="00EE6B3E" w:rsidP="00122A09">
      <w:pPr>
        <w:pStyle w:val="Heading1"/>
        <w:tabs>
          <w:tab w:val="left" w:pos="284"/>
        </w:tabs>
        <w:spacing w:before="0"/>
        <w:ind w:left="284" w:right="3" w:hanging="284"/>
        <w:jc w:val="both"/>
        <w:rPr>
          <w:rFonts w:ascii="Times New Roman" w:hAnsi="Times New Roman"/>
          <w:b w:val="0"/>
          <w:bCs w:val="0"/>
          <w:noProof/>
        </w:rPr>
      </w:pPr>
    </w:p>
    <w:p w14:paraId="5EE13776" w14:textId="28AC2166" w:rsidR="00EE6B3E" w:rsidRPr="00EE6B3E" w:rsidRDefault="00EE6B3E" w:rsidP="00122A09">
      <w:pPr>
        <w:pStyle w:val="Heading1"/>
        <w:tabs>
          <w:tab w:val="left" w:pos="284"/>
        </w:tabs>
        <w:spacing w:before="0"/>
        <w:ind w:left="284" w:right="3" w:hanging="284"/>
        <w:jc w:val="both"/>
        <w:rPr>
          <w:rFonts w:ascii="Times New Roman" w:hAnsi="Times New Roman"/>
          <w:b w:val="0"/>
          <w:bCs w:val="0"/>
          <w:noProof/>
        </w:rPr>
      </w:pPr>
      <w:bookmarkStart w:id="209" w:name="_Toc207868720"/>
      <w:bookmarkStart w:id="210" w:name="_Toc207870160"/>
      <w:r>
        <w:rPr>
          <w:rFonts w:ascii="Times New Roman" w:hAnsi="Times New Roman"/>
          <w:b w:val="0"/>
        </w:rPr>
        <w:t>107. To novērtējot, jāņem vērā visas produkta īpašības, tostarp, piemēram, absorbcija, koncentrācija, lietošanas veids, lietošanas biežums, lietošanas vieta un iesūkšanās pakāpe.</w:t>
      </w:r>
      <w:r w:rsidRPr="00EE6B3E">
        <w:rPr>
          <w:rStyle w:val="FootnoteReference"/>
          <w:rFonts w:ascii="Times New Roman" w:hAnsi="Times New Roman"/>
          <w:b w:val="0"/>
          <w:bCs w:val="0"/>
          <w:noProof/>
        </w:rPr>
        <w:footnoteReference w:id="51"/>
      </w:r>
      <w:bookmarkEnd w:id="209"/>
      <w:bookmarkEnd w:id="210"/>
    </w:p>
    <w:p w14:paraId="4DD56648" w14:textId="77777777" w:rsidR="00EE6B3E" w:rsidRPr="00EE6B3E" w:rsidRDefault="00EE6B3E" w:rsidP="00122A09">
      <w:pPr>
        <w:pStyle w:val="Heading1"/>
        <w:tabs>
          <w:tab w:val="left" w:pos="284"/>
        </w:tabs>
        <w:spacing w:before="0"/>
        <w:ind w:left="284" w:right="3" w:hanging="284"/>
        <w:jc w:val="both"/>
        <w:rPr>
          <w:rFonts w:ascii="Times New Roman" w:hAnsi="Times New Roman"/>
          <w:b w:val="0"/>
          <w:bCs w:val="0"/>
          <w:noProof/>
        </w:rPr>
      </w:pPr>
    </w:p>
    <w:p w14:paraId="4370A1FB" w14:textId="115F0CCD" w:rsidR="00341EFE" w:rsidRDefault="00EE6B3E" w:rsidP="00122A09">
      <w:pPr>
        <w:pStyle w:val="Heading1"/>
        <w:tabs>
          <w:tab w:val="left" w:pos="284"/>
        </w:tabs>
        <w:spacing w:before="0"/>
        <w:ind w:left="284" w:right="3" w:hanging="284"/>
        <w:jc w:val="both"/>
        <w:rPr>
          <w:rFonts w:ascii="Times New Roman" w:hAnsi="Times New Roman"/>
          <w:b w:val="0"/>
          <w:bCs w:val="0"/>
          <w:noProof/>
        </w:rPr>
      </w:pPr>
      <w:bookmarkStart w:id="211" w:name="_Toc207868721"/>
      <w:bookmarkStart w:id="212" w:name="_Toc207870161"/>
      <w:r>
        <w:rPr>
          <w:rFonts w:ascii="Times New Roman" w:hAnsi="Times New Roman"/>
          <w:b w:val="0"/>
        </w:rPr>
        <w:t>108. Apgalvojumi var kompetentajām iestādēm sniegt noderīgas norādes, bet tie tomēr neaizstāj rūpīgu darbības veida un visu iepriekš norādīto elementu izvērtējumu. Piemēram, apgalvojums, kurā minēta “kairinājuma mazināšana”, var būt saistīts ar kosmētikas līdzekli, savukārt apgalvojumi, kuros minēts “iekaisums” un “infekcija”, drīzāk attiecas uz zālēm.</w:t>
      </w:r>
      <w:bookmarkEnd w:id="211"/>
      <w:bookmarkEnd w:id="212"/>
    </w:p>
    <w:p w14:paraId="20AD7C31" w14:textId="77777777" w:rsidR="00323B81" w:rsidRPr="00EE6B3E" w:rsidRDefault="00323B81" w:rsidP="00122A09">
      <w:pPr>
        <w:pStyle w:val="Heading1"/>
        <w:tabs>
          <w:tab w:val="left" w:pos="284"/>
        </w:tabs>
        <w:spacing w:before="0"/>
        <w:ind w:left="284" w:right="3" w:hanging="284"/>
        <w:jc w:val="both"/>
        <w:rPr>
          <w:rFonts w:ascii="Times New Roman" w:hAnsi="Times New Roman"/>
          <w:b w:val="0"/>
          <w:bCs w:val="0"/>
          <w:noProof/>
        </w:rPr>
      </w:pPr>
    </w:p>
    <w:p w14:paraId="5302F0BA" w14:textId="77777777" w:rsidR="00341EFE" w:rsidRPr="00EE6B3E" w:rsidRDefault="00341EFE" w:rsidP="00122A09">
      <w:pPr>
        <w:pStyle w:val="Heading1"/>
        <w:tabs>
          <w:tab w:val="left" w:pos="1336"/>
        </w:tabs>
        <w:spacing w:before="0"/>
        <w:ind w:left="993" w:right="3" w:hanging="709"/>
        <w:jc w:val="both"/>
        <w:rPr>
          <w:rFonts w:ascii="Times New Roman" w:hAnsi="Times New Roman"/>
          <w:i/>
          <w:iCs/>
          <w:noProof/>
          <w:color w:val="001F5F"/>
        </w:rPr>
      </w:pPr>
    </w:p>
    <w:p w14:paraId="32D9E18B" w14:textId="40126104" w:rsidR="00341EFE" w:rsidRPr="00EE6B3E" w:rsidRDefault="00EE6B3E" w:rsidP="00122A09">
      <w:pPr>
        <w:pStyle w:val="Heading1"/>
        <w:tabs>
          <w:tab w:val="left" w:pos="1336"/>
        </w:tabs>
        <w:spacing w:before="0"/>
        <w:ind w:left="993" w:right="3" w:hanging="709"/>
        <w:jc w:val="both"/>
        <w:rPr>
          <w:rFonts w:ascii="Times New Roman" w:hAnsi="Times New Roman"/>
          <w:i/>
          <w:iCs/>
          <w:noProof/>
          <w:color w:val="001F5F"/>
        </w:rPr>
      </w:pPr>
      <w:bookmarkStart w:id="213" w:name="_Toc207870162"/>
      <w:r>
        <w:rPr>
          <w:rFonts w:ascii="Times New Roman" w:hAnsi="Times New Roman"/>
          <w:i/>
          <w:color w:val="001F5F"/>
        </w:rPr>
        <w:t>3.3.7. Produkti, kas izraisa lūpu pietūkumu</w:t>
      </w:r>
      <w:bookmarkStart w:id="214" w:name="_bookmark33"/>
      <w:bookmarkEnd w:id="213"/>
      <w:bookmarkEnd w:id="214"/>
    </w:p>
    <w:p w14:paraId="2E684FCA" w14:textId="77777777" w:rsidR="00EE6B3E" w:rsidRDefault="00EE6B3E" w:rsidP="00122A09">
      <w:pPr>
        <w:pStyle w:val="Heading1"/>
        <w:tabs>
          <w:tab w:val="left" w:pos="612"/>
        </w:tabs>
        <w:spacing w:before="0"/>
        <w:ind w:right="3"/>
        <w:rPr>
          <w:rFonts w:ascii="Times New Roman" w:hAnsi="Times New Roman"/>
          <w:noProof/>
        </w:rPr>
      </w:pPr>
    </w:p>
    <w:p w14:paraId="74E3DB5D" w14:textId="77777777" w:rsidR="00EE6B3E" w:rsidRPr="00EE6B3E" w:rsidRDefault="00EE6B3E" w:rsidP="00122A09">
      <w:pPr>
        <w:pStyle w:val="Heading1"/>
        <w:tabs>
          <w:tab w:val="left" w:pos="284"/>
        </w:tabs>
        <w:spacing w:before="0"/>
        <w:ind w:left="284" w:right="3" w:hanging="284"/>
        <w:jc w:val="both"/>
        <w:rPr>
          <w:rFonts w:ascii="Times New Roman" w:hAnsi="Times New Roman"/>
          <w:noProof/>
        </w:rPr>
      </w:pPr>
      <w:bookmarkStart w:id="215" w:name="_Toc207868723"/>
      <w:bookmarkStart w:id="216" w:name="_Toc207870163"/>
      <w:r>
        <w:rPr>
          <w:rFonts w:ascii="Times New Roman" w:hAnsi="Times New Roman"/>
          <w:b w:val="0"/>
        </w:rPr>
        <w:t xml:space="preserve">109. </w:t>
      </w:r>
      <w:r>
        <w:rPr>
          <w:rFonts w:ascii="Times New Roman" w:hAnsi="Times New Roman"/>
        </w:rPr>
        <w:t>Jautājums. Vai lūpas palielinoši līdzekļi ir kosmētikas līdzekļi?</w:t>
      </w:r>
      <w:bookmarkEnd w:id="215"/>
      <w:bookmarkEnd w:id="216"/>
    </w:p>
    <w:p w14:paraId="550EE40F" w14:textId="77777777" w:rsidR="00EE6B3E" w:rsidRPr="00EE6B3E" w:rsidRDefault="00EE6B3E" w:rsidP="00122A09">
      <w:pPr>
        <w:pStyle w:val="Heading1"/>
        <w:tabs>
          <w:tab w:val="left" w:pos="284"/>
        </w:tabs>
        <w:spacing w:before="0"/>
        <w:ind w:left="284" w:right="3" w:hanging="284"/>
        <w:jc w:val="both"/>
        <w:rPr>
          <w:rFonts w:ascii="Times New Roman" w:hAnsi="Times New Roman"/>
          <w:b w:val="0"/>
          <w:bCs w:val="0"/>
          <w:noProof/>
        </w:rPr>
      </w:pPr>
    </w:p>
    <w:p w14:paraId="3100CE60" w14:textId="77777777" w:rsidR="00EE6B3E" w:rsidRPr="00EE6B3E" w:rsidRDefault="00EE6B3E" w:rsidP="00122A09">
      <w:pPr>
        <w:pStyle w:val="Heading1"/>
        <w:tabs>
          <w:tab w:val="left" w:pos="284"/>
        </w:tabs>
        <w:spacing w:before="0"/>
        <w:ind w:left="284" w:right="3" w:hanging="284"/>
        <w:jc w:val="both"/>
        <w:rPr>
          <w:rFonts w:ascii="Times New Roman" w:hAnsi="Times New Roman"/>
          <w:b w:val="0"/>
          <w:bCs w:val="0"/>
          <w:noProof/>
        </w:rPr>
      </w:pPr>
      <w:bookmarkStart w:id="217" w:name="_Toc207868724"/>
      <w:bookmarkStart w:id="218" w:name="_Toc207870164"/>
      <w:r>
        <w:rPr>
          <w:rFonts w:ascii="Times New Roman" w:hAnsi="Times New Roman"/>
          <w:b w:val="0"/>
        </w:rPr>
        <w:t xml:space="preserve">110. </w:t>
      </w:r>
      <w:r>
        <w:rPr>
          <w:rFonts w:ascii="Times New Roman" w:hAnsi="Times New Roman"/>
        </w:rPr>
        <w:t>Atbilde.</w:t>
      </w:r>
      <w:r>
        <w:rPr>
          <w:rFonts w:ascii="Times New Roman" w:hAnsi="Times New Roman"/>
          <w:b w:val="0"/>
        </w:rPr>
        <w:t xml:space="preserve"> Līdzekļi, kas padara lūpas apjomīgākas, principā var atbilst kosmētikas līdzekļu definīcijai, jo tie ir paredzēti saskarei ar lūpām, “lai tikai vai galvenokārt mainītu to izskatu”.</w:t>
      </w:r>
      <w:bookmarkEnd w:id="217"/>
      <w:bookmarkEnd w:id="218"/>
    </w:p>
    <w:p w14:paraId="431CE31C" w14:textId="77777777" w:rsidR="00EE6B3E" w:rsidRPr="00EE6B3E" w:rsidRDefault="00EE6B3E" w:rsidP="00122A09">
      <w:pPr>
        <w:pStyle w:val="Heading1"/>
        <w:tabs>
          <w:tab w:val="left" w:pos="284"/>
        </w:tabs>
        <w:spacing w:before="0"/>
        <w:ind w:left="284" w:right="3" w:hanging="284"/>
        <w:jc w:val="both"/>
        <w:rPr>
          <w:rFonts w:ascii="Times New Roman" w:hAnsi="Times New Roman"/>
          <w:b w:val="0"/>
          <w:bCs w:val="0"/>
          <w:noProof/>
        </w:rPr>
      </w:pPr>
    </w:p>
    <w:p w14:paraId="005260D6" w14:textId="1AFA9A84" w:rsidR="00EE6B3E" w:rsidRPr="00EE6B3E" w:rsidRDefault="00EE6B3E" w:rsidP="00122A09">
      <w:pPr>
        <w:pStyle w:val="Heading1"/>
        <w:tabs>
          <w:tab w:val="left" w:pos="284"/>
        </w:tabs>
        <w:spacing w:before="0"/>
        <w:ind w:left="284" w:right="3" w:hanging="284"/>
        <w:jc w:val="both"/>
        <w:rPr>
          <w:rFonts w:ascii="Times New Roman" w:hAnsi="Times New Roman"/>
          <w:b w:val="0"/>
          <w:bCs w:val="0"/>
          <w:noProof/>
        </w:rPr>
      </w:pPr>
      <w:bookmarkStart w:id="219" w:name="_Toc207868725"/>
      <w:bookmarkStart w:id="220" w:name="_Toc207870165"/>
      <w:r>
        <w:rPr>
          <w:rFonts w:ascii="Times New Roman" w:hAnsi="Times New Roman"/>
          <w:b w:val="0"/>
        </w:rPr>
        <w:t>111. Tomēr šie produkti var atbilst arī zāļu definīcijai “pēc funkcijas”, saskaņā ar kuru produktu lieto vai ievada, lai “atjaunotu, izlabotu vai mainītu fizioloģiskās funkcijas, izraisot farmakoloģisku, imunoloģisku vai metabolisku iedarbību, vai lai noteiktu slimības diagnozi”. EKT uzskata: “Attiecībā uz frāzes “fizioloģisko funkciju atjaunošana, izlabošana vai mainīšana” nozīmi no Kopienas likumdevēja veselības aizsardzības mērķa izriet, ka šī frāze ir jāinterpretē pietiekami plaši, lai aptvertu visas vielas, kas spēj ietekmēt organisma faktisko funkcionēšanu. Tomēr šis kritērijs neattiecas uz tādām vielām kā noteikti kosmētikas līdzekļi, kas, lai gan ietekmē</w:t>
      </w:r>
      <w:bookmarkStart w:id="221" w:name="3.3.8._Products_reducing_cellulite"/>
      <w:bookmarkStart w:id="222" w:name="3.3.9.__Substances_applied_with_skin-pat"/>
      <w:bookmarkEnd w:id="221"/>
      <w:bookmarkEnd w:id="222"/>
      <w:r>
        <w:rPr>
          <w:rFonts w:ascii="Times New Roman" w:hAnsi="Times New Roman"/>
          <w:b w:val="0"/>
        </w:rPr>
        <w:t xml:space="preserve"> cilvēka organismu, būtiski neietekmē vielmaiņu un tādējādi būtiski nemaina tā funkcionēšanas veidu.”</w:t>
      </w:r>
      <w:r w:rsidRPr="00EE6B3E">
        <w:rPr>
          <w:rStyle w:val="FootnoteReference"/>
          <w:rFonts w:ascii="Times New Roman" w:hAnsi="Times New Roman"/>
          <w:b w:val="0"/>
          <w:bCs w:val="0"/>
          <w:noProof/>
        </w:rPr>
        <w:footnoteReference w:id="52"/>
      </w:r>
      <w:bookmarkEnd w:id="219"/>
      <w:bookmarkEnd w:id="220"/>
    </w:p>
    <w:p w14:paraId="4F7D9A07" w14:textId="77777777" w:rsidR="00EE6B3E" w:rsidRPr="00EE6B3E" w:rsidRDefault="00EE6B3E" w:rsidP="00122A09">
      <w:pPr>
        <w:pStyle w:val="BodyText"/>
        <w:tabs>
          <w:tab w:val="left" w:pos="284"/>
        </w:tabs>
        <w:ind w:left="284" w:right="3" w:hanging="284"/>
        <w:jc w:val="both"/>
        <w:rPr>
          <w:rFonts w:ascii="Times New Roman" w:hAnsi="Times New Roman"/>
          <w:noProof/>
        </w:rPr>
      </w:pPr>
    </w:p>
    <w:p w14:paraId="246DE6B0" w14:textId="0E41B23B" w:rsidR="00341EFE" w:rsidRPr="00EE6B3E" w:rsidRDefault="00EE6B3E" w:rsidP="00122A09">
      <w:pPr>
        <w:pStyle w:val="BodyText"/>
        <w:tabs>
          <w:tab w:val="left" w:pos="284"/>
        </w:tabs>
        <w:ind w:left="284" w:right="3" w:hanging="284"/>
        <w:jc w:val="both"/>
        <w:rPr>
          <w:rFonts w:ascii="Times New Roman" w:hAnsi="Times New Roman"/>
          <w:noProof/>
        </w:rPr>
      </w:pPr>
      <w:r>
        <w:rPr>
          <w:rFonts w:ascii="Times New Roman" w:hAnsi="Times New Roman"/>
        </w:rPr>
        <w:t>112. Tādēļ, ja šie produkti iedarbojas, izraisot iekaisumu un/vai kairinājumu (piemēram, produkti, kas satur kapsaicīnu), apzināta pietūkuma efekta izraisīšana varētu tikt uztverta kā vienas vai vairāku fizioloģisko funkciju būtiska izmainīšana lūpās, tādējādi produkti atbilstu zāļu definīcijai.</w:t>
      </w:r>
    </w:p>
    <w:p w14:paraId="2737C708" w14:textId="77777777" w:rsidR="00341EFE" w:rsidRPr="00E45E33" w:rsidRDefault="00341EFE" w:rsidP="00122A09">
      <w:pPr>
        <w:pStyle w:val="BodyText"/>
        <w:ind w:right="3"/>
        <w:rPr>
          <w:rFonts w:ascii="Times New Roman" w:hAnsi="Times New Roman"/>
          <w:noProof/>
        </w:rPr>
      </w:pPr>
    </w:p>
    <w:p w14:paraId="21DB3BC3" w14:textId="77777777" w:rsidR="00341EFE" w:rsidRPr="00E45E33" w:rsidRDefault="00341EFE" w:rsidP="00122A09">
      <w:pPr>
        <w:pStyle w:val="BodyText"/>
        <w:ind w:right="3"/>
        <w:rPr>
          <w:rFonts w:ascii="Times New Roman" w:hAnsi="Times New Roman"/>
          <w:noProof/>
        </w:rPr>
      </w:pPr>
    </w:p>
    <w:p w14:paraId="72906C5C" w14:textId="1964C11F" w:rsidR="00341EFE" w:rsidRPr="0040153D" w:rsidRDefault="0040153D" w:rsidP="00122A09">
      <w:pPr>
        <w:pStyle w:val="Heading1"/>
        <w:tabs>
          <w:tab w:val="left" w:pos="1336"/>
        </w:tabs>
        <w:spacing w:before="0"/>
        <w:ind w:left="993" w:right="3" w:hanging="709"/>
        <w:jc w:val="both"/>
        <w:rPr>
          <w:rFonts w:ascii="Times New Roman" w:hAnsi="Times New Roman"/>
          <w:i/>
          <w:iCs/>
          <w:noProof/>
          <w:color w:val="001F5F"/>
        </w:rPr>
      </w:pPr>
      <w:bookmarkStart w:id="223" w:name="_Toc207870166"/>
      <w:r>
        <w:rPr>
          <w:rFonts w:ascii="Times New Roman" w:hAnsi="Times New Roman"/>
          <w:i/>
          <w:color w:val="001F5F"/>
        </w:rPr>
        <w:t>3.3.8. Celulītu mazinoši produkti</w:t>
      </w:r>
      <w:bookmarkStart w:id="224" w:name="_bookmark34"/>
      <w:bookmarkEnd w:id="223"/>
      <w:bookmarkEnd w:id="224"/>
    </w:p>
    <w:p w14:paraId="58B67BF2" w14:textId="77777777" w:rsidR="0040153D" w:rsidRDefault="0040153D" w:rsidP="00122A09">
      <w:pPr>
        <w:pStyle w:val="Heading1"/>
        <w:tabs>
          <w:tab w:val="left" w:pos="612"/>
          <w:tab w:val="left" w:pos="616"/>
        </w:tabs>
        <w:spacing w:before="0"/>
        <w:ind w:right="3"/>
        <w:rPr>
          <w:rFonts w:ascii="Times New Roman" w:hAnsi="Times New Roman"/>
          <w:noProof/>
        </w:rPr>
      </w:pPr>
    </w:p>
    <w:p w14:paraId="61F4F782" w14:textId="506390D2" w:rsidR="0040153D" w:rsidRPr="0040153D" w:rsidRDefault="0040153D" w:rsidP="00122A09">
      <w:pPr>
        <w:pStyle w:val="Heading1"/>
        <w:tabs>
          <w:tab w:val="left" w:pos="284"/>
        </w:tabs>
        <w:spacing w:before="0"/>
        <w:ind w:left="284" w:right="3" w:hanging="284"/>
        <w:jc w:val="both"/>
        <w:rPr>
          <w:rFonts w:ascii="Times New Roman" w:hAnsi="Times New Roman"/>
          <w:noProof/>
        </w:rPr>
      </w:pPr>
      <w:bookmarkStart w:id="225" w:name="_Toc207868727"/>
      <w:bookmarkStart w:id="226" w:name="_Toc207870167"/>
      <w:r>
        <w:rPr>
          <w:rFonts w:ascii="Times New Roman" w:hAnsi="Times New Roman"/>
          <w:b w:val="0"/>
        </w:rPr>
        <w:t xml:space="preserve">113. </w:t>
      </w:r>
      <w:r>
        <w:rPr>
          <w:rFonts w:ascii="Times New Roman" w:hAnsi="Times New Roman"/>
        </w:rPr>
        <w:t>Jautājums. Vai līdzeklis, kas samazina celulītu ādā, ir kosmētikas līdzeklis?</w:t>
      </w:r>
      <w:bookmarkEnd w:id="225"/>
      <w:bookmarkEnd w:id="226"/>
    </w:p>
    <w:p w14:paraId="5259089A" w14:textId="77777777" w:rsidR="0040153D" w:rsidRPr="0040153D" w:rsidRDefault="0040153D" w:rsidP="00122A09">
      <w:pPr>
        <w:pStyle w:val="Heading1"/>
        <w:tabs>
          <w:tab w:val="left" w:pos="284"/>
        </w:tabs>
        <w:spacing w:before="0"/>
        <w:ind w:left="284" w:right="3" w:hanging="284"/>
        <w:jc w:val="both"/>
        <w:rPr>
          <w:rFonts w:ascii="Times New Roman" w:hAnsi="Times New Roman"/>
          <w:b w:val="0"/>
          <w:bCs w:val="0"/>
          <w:noProof/>
        </w:rPr>
      </w:pPr>
    </w:p>
    <w:p w14:paraId="129926A3" w14:textId="42DE4264" w:rsidR="00341EFE" w:rsidRDefault="0040153D" w:rsidP="00DF4BA1">
      <w:pPr>
        <w:pStyle w:val="Heading1"/>
        <w:keepNext/>
        <w:keepLines/>
        <w:tabs>
          <w:tab w:val="left" w:pos="284"/>
        </w:tabs>
        <w:spacing w:before="0"/>
        <w:ind w:left="284" w:right="6" w:hanging="284"/>
        <w:jc w:val="both"/>
        <w:rPr>
          <w:rFonts w:ascii="Times New Roman" w:hAnsi="Times New Roman"/>
          <w:b w:val="0"/>
          <w:bCs w:val="0"/>
          <w:noProof/>
        </w:rPr>
      </w:pPr>
      <w:bookmarkStart w:id="227" w:name="_Toc207868728"/>
      <w:bookmarkStart w:id="228" w:name="_Toc207870168"/>
      <w:r>
        <w:rPr>
          <w:rFonts w:ascii="Times New Roman" w:hAnsi="Times New Roman"/>
          <w:b w:val="0"/>
        </w:rPr>
        <w:lastRenderedPageBreak/>
        <w:t xml:space="preserve">114. </w:t>
      </w:r>
      <w:r>
        <w:rPr>
          <w:rFonts w:ascii="Times New Roman" w:hAnsi="Times New Roman"/>
        </w:rPr>
        <w:t>Atbilde.</w:t>
      </w:r>
      <w:r>
        <w:rPr>
          <w:rFonts w:ascii="Times New Roman" w:hAnsi="Times New Roman"/>
          <w:b w:val="0"/>
        </w:rPr>
        <w:t xml:space="preserve"> Produkts, kas samazina celulītu, funkcijas dēļ var būt zāles. Šāds gadījums ir tad, ja produkts ir viela vai vielu kombinācija, ko cilvēki lieto vai ko cilvēkiem ievada, </w:t>
      </w:r>
      <w:r>
        <w:rPr>
          <w:rFonts w:ascii="Times New Roman" w:hAnsi="Times New Roman"/>
          <w:b w:val="0"/>
          <w:i/>
          <w:iCs/>
        </w:rPr>
        <w:t>inter alia</w:t>
      </w:r>
      <w:r>
        <w:rPr>
          <w:rFonts w:ascii="Times New Roman" w:hAnsi="Times New Roman"/>
          <w:b w:val="0"/>
        </w:rPr>
        <w:t xml:space="preserve"> lai atjaunotu, izlabotu vai </w:t>
      </w:r>
      <w:r>
        <w:rPr>
          <w:rFonts w:ascii="Times New Roman" w:hAnsi="Times New Roman"/>
          <w:b w:val="0"/>
          <w:i/>
          <w:iCs/>
        </w:rPr>
        <w:t>mainītu</w:t>
      </w:r>
      <w:r>
        <w:rPr>
          <w:rFonts w:ascii="Times New Roman" w:hAnsi="Times New Roman"/>
          <w:b w:val="0"/>
        </w:rPr>
        <w:t xml:space="preserve"> fizioloģiskās funkcijas, izraisot farmakoloģisku, imunoloģisku vai metabolisku iedarbību.</w:t>
      </w:r>
      <w:r>
        <w:rPr>
          <w:rStyle w:val="FootnoteReference"/>
          <w:rFonts w:ascii="Times New Roman" w:hAnsi="Times New Roman"/>
          <w:b w:val="0"/>
          <w:bCs w:val="0"/>
          <w:noProof/>
        </w:rPr>
        <w:footnoteReference w:id="53"/>
      </w:r>
      <w:r>
        <w:rPr>
          <w:rFonts w:ascii="Times New Roman" w:hAnsi="Times New Roman"/>
          <w:b w:val="0"/>
        </w:rPr>
        <w:t xml:space="preserve"> Tomēr nelielas fizioloģiskās funkcijas izmaiņas nav pietiekamas, lai produkts kļūtu par zālēm funkcijas dēļ.</w:t>
      </w:r>
      <w:r>
        <w:rPr>
          <w:rStyle w:val="FootnoteReference"/>
          <w:rFonts w:ascii="Times New Roman" w:hAnsi="Times New Roman"/>
          <w:b w:val="0"/>
          <w:bCs w:val="0"/>
          <w:noProof/>
        </w:rPr>
        <w:footnoteReference w:id="54"/>
      </w:r>
      <w:bookmarkEnd w:id="227"/>
      <w:bookmarkEnd w:id="228"/>
    </w:p>
    <w:p w14:paraId="2C61E95A" w14:textId="77777777" w:rsidR="00323B81" w:rsidRPr="0040153D" w:rsidRDefault="00323B81" w:rsidP="00122A09">
      <w:pPr>
        <w:pStyle w:val="Heading1"/>
        <w:tabs>
          <w:tab w:val="left" w:pos="284"/>
        </w:tabs>
        <w:spacing w:before="0"/>
        <w:ind w:left="284" w:right="3" w:hanging="284"/>
        <w:jc w:val="both"/>
        <w:rPr>
          <w:rFonts w:ascii="Times New Roman" w:hAnsi="Times New Roman"/>
          <w:b w:val="0"/>
          <w:bCs w:val="0"/>
          <w:noProof/>
        </w:rPr>
      </w:pPr>
    </w:p>
    <w:p w14:paraId="186C0240" w14:textId="77777777" w:rsidR="00341EFE" w:rsidRPr="00E45E33" w:rsidRDefault="00341EFE" w:rsidP="00122A09">
      <w:pPr>
        <w:pStyle w:val="BodyText"/>
        <w:ind w:right="3"/>
        <w:rPr>
          <w:rFonts w:ascii="Times New Roman" w:hAnsi="Times New Roman"/>
          <w:noProof/>
        </w:rPr>
      </w:pPr>
    </w:p>
    <w:p w14:paraId="029F0C39" w14:textId="32D3052C" w:rsidR="00341EFE" w:rsidRPr="0040153D" w:rsidRDefault="0040153D" w:rsidP="00122A09">
      <w:pPr>
        <w:pStyle w:val="Heading1"/>
        <w:tabs>
          <w:tab w:val="left" w:pos="1336"/>
        </w:tabs>
        <w:spacing w:before="0"/>
        <w:ind w:left="993" w:right="3" w:hanging="709"/>
        <w:jc w:val="both"/>
        <w:rPr>
          <w:rFonts w:ascii="Times New Roman" w:hAnsi="Times New Roman"/>
          <w:i/>
          <w:iCs/>
          <w:noProof/>
          <w:color w:val="001F5F"/>
        </w:rPr>
      </w:pPr>
      <w:bookmarkStart w:id="229" w:name="_Toc207870169"/>
      <w:r>
        <w:rPr>
          <w:rFonts w:ascii="Times New Roman" w:hAnsi="Times New Roman"/>
          <w:i/>
          <w:color w:val="001F5F"/>
        </w:rPr>
        <w:t>3.3.9. Vielas, ko uzklāj ar ādas plāksteriem</w:t>
      </w:r>
      <w:bookmarkStart w:id="230" w:name="_bookmark35"/>
      <w:bookmarkEnd w:id="229"/>
      <w:bookmarkEnd w:id="230"/>
    </w:p>
    <w:p w14:paraId="58B72FA4" w14:textId="77777777" w:rsidR="0040153D" w:rsidRDefault="0040153D" w:rsidP="00122A09">
      <w:pPr>
        <w:pStyle w:val="Heading1"/>
        <w:tabs>
          <w:tab w:val="left" w:pos="612"/>
          <w:tab w:val="left" w:pos="616"/>
        </w:tabs>
        <w:spacing w:before="0"/>
        <w:ind w:right="3"/>
        <w:rPr>
          <w:rFonts w:ascii="Times New Roman" w:hAnsi="Times New Roman"/>
          <w:noProof/>
        </w:rPr>
      </w:pPr>
    </w:p>
    <w:p w14:paraId="2AA49850" w14:textId="608805D9" w:rsidR="00341EFE" w:rsidRDefault="0040153D" w:rsidP="00122A09">
      <w:pPr>
        <w:pStyle w:val="Heading1"/>
        <w:tabs>
          <w:tab w:val="left" w:pos="284"/>
        </w:tabs>
        <w:spacing w:before="0"/>
        <w:ind w:left="284" w:right="3" w:hanging="284"/>
        <w:jc w:val="both"/>
        <w:rPr>
          <w:rFonts w:ascii="Times New Roman" w:hAnsi="Times New Roman"/>
          <w:b w:val="0"/>
          <w:bCs w:val="0"/>
          <w:noProof/>
        </w:rPr>
      </w:pPr>
      <w:bookmarkStart w:id="231" w:name="_Toc207868730"/>
      <w:bookmarkStart w:id="232" w:name="_Toc207870170"/>
      <w:r>
        <w:rPr>
          <w:rFonts w:ascii="Times New Roman" w:hAnsi="Times New Roman"/>
          <w:b w:val="0"/>
        </w:rPr>
        <w:t xml:space="preserve">115. </w:t>
      </w:r>
      <w:r>
        <w:rPr>
          <w:rFonts w:ascii="Times New Roman" w:hAnsi="Times New Roman"/>
        </w:rPr>
        <w:t>Jautājums. Vai produkts, ko uzklāj uz ādas, izmantojot plāksteri, ir kosmētikas līdzeklis?</w:t>
      </w:r>
      <w:bookmarkEnd w:id="231"/>
      <w:bookmarkEnd w:id="232"/>
    </w:p>
    <w:p w14:paraId="500D4298" w14:textId="77777777" w:rsidR="0040153D" w:rsidRPr="0040153D" w:rsidRDefault="0040153D" w:rsidP="00122A09">
      <w:pPr>
        <w:pStyle w:val="Heading1"/>
        <w:tabs>
          <w:tab w:val="left" w:pos="284"/>
        </w:tabs>
        <w:spacing w:before="0"/>
        <w:ind w:left="284" w:right="3" w:hanging="284"/>
        <w:jc w:val="both"/>
        <w:rPr>
          <w:rFonts w:ascii="Times New Roman" w:hAnsi="Times New Roman"/>
          <w:b w:val="0"/>
          <w:bCs w:val="0"/>
          <w:noProof/>
        </w:rPr>
      </w:pPr>
    </w:p>
    <w:p w14:paraId="0773F1FC" w14:textId="7770B466" w:rsidR="00341EFE" w:rsidRDefault="0040153D" w:rsidP="00122A09">
      <w:pPr>
        <w:pStyle w:val="Heading1"/>
        <w:tabs>
          <w:tab w:val="left" w:pos="284"/>
        </w:tabs>
        <w:spacing w:before="0"/>
        <w:ind w:left="284" w:right="3" w:hanging="284"/>
        <w:jc w:val="both"/>
        <w:rPr>
          <w:rFonts w:ascii="Times New Roman" w:hAnsi="Times New Roman"/>
          <w:b w:val="0"/>
          <w:bCs w:val="0"/>
          <w:noProof/>
        </w:rPr>
      </w:pPr>
      <w:bookmarkStart w:id="233" w:name="_Toc207868731"/>
      <w:bookmarkStart w:id="234" w:name="_Toc207870171"/>
      <w:r>
        <w:rPr>
          <w:rFonts w:ascii="Times New Roman" w:hAnsi="Times New Roman"/>
          <w:b w:val="0"/>
        </w:rPr>
        <w:t xml:space="preserve">116. </w:t>
      </w:r>
      <w:r>
        <w:rPr>
          <w:rFonts w:ascii="Times New Roman" w:hAnsi="Times New Roman"/>
        </w:rPr>
        <w:t>Atbilde.</w:t>
      </w:r>
      <w:r>
        <w:rPr>
          <w:rFonts w:ascii="Times New Roman" w:hAnsi="Times New Roman"/>
          <w:b w:val="0"/>
        </w:rPr>
        <w:t xml:space="preserve"> Viela vai maisījums, ko uzklāj uz ādas, izmantojot plāksteri, var būt vai nu kosmētikas līdzeklis, vai zāles. Tas ir atkarīgs ne tikai no jautājumiem saistībā ar produkta noformējumu (sal. iepriekš 4. punkts), bet no tā, vai viela vai maisījums atjauno, izlabo vai maina fizioloģiskās funkcijas, iedarbojoties farmakoloģiski, imunoloģiski vai metaboliski.</w:t>
      </w:r>
      <w:bookmarkEnd w:id="233"/>
      <w:bookmarkEnd w:id="234"/>
    </w:p>
    <w:p w14:paraId="21A7D008" w14:textId="77777777" w:rsidR="0040153D" w:rsidRPr="0040153D" w:rsidRDefault="0040153D" w:rsidP="00122A09">
      <w:pPr>
        <w:pStyle w:val="Heading1"/>
        <w:tabs>
          <w:tab w:val="left" w:pos="284"/>
        </w:tabs>
        <w:spacing w:before="0"/>
        <w:ind w:left="284" w:right="3" w:hanging="284"/>
        <w:jc w:val="both"/>
        <w:rPr>
          <w:rFonts w:ascii="Times New Roman" w:hAnsi="Times New Roman"/>
          <w:b w:val="0"/>
          <w:bCs w:val="0"/>
          <w:noProof/>
        </w:rPr>
      </w:pPr>
    </w:p>
    <w:p w14:paraId="06170E84" w14:textId="325A1DBF" w:rsidR="00341EFE" w:rsidRDefault="0040153D" w:rsidP="00122A09">
      <w:pPr>
        <w:pStyle w:val="Heading1"/>
        <w:tabs>
          <w:tab w:val="left" w:pos="284"/>
        </w:tabs>
        <w:spacing w:before="0"/>
        <w:ind w:left="284" w:right="3" w:hanging="284"/>
        <w:jc w:val="both"/>
        <w:rPr>
          <w:rFonts w:ascii="Times New Roman" w:hAnsi="Times New Roman"/>
          <w:b w:val="0"/>
          <w:bCs w:val="0"/>
          <w:noProof/>
        </w:rPr>
      </w:pPr>
      <w:bookmarkStart w:id="235" w:name="_Toc207868732"/>
      <w:bookmarkStart w:id="236" w:name="_Toc207870172"/>
      <w:r>
        <w:rPr>
          <w:rFonts w:ascii="Times New Roman" w:hAnsi="Times New Roman"/>
          <w:b w:val="0"/>
        </w:rPr>
        <w:t>117. Tas jānovērtē katrā gadījumā atsevišķi.</w:t>
      </w:r>
      <w:r>
        <w:rPr>
          <w:rStyle w:val="FootnoteReference"/>
          <w:rFonts w:ascii="Times New Roman" w:hAnsi="Times New Roman"/>
          <w:b w:val="0"/>
          <w:bCs w:val="0"/>
          <w:noProof/>
        </w:rPr>
        <w:footnoteReference w:id="55"/>
      </w:r>
      <w:r>
        <w:rPr>
          <w:rFonts w:ascii="Times New Roman" w:hAnsi="Times New Roman"/>
          <w:b w:val="0"/>
        </w:rPr>
        <w:t xml:space="preserve"> Plāksteru gadījumā </w:t>
      </w:r>
      <w:r>
        <w:rPr>
          <w:rFonts w:ascii="Times New Roman" w:hAnsi="Times New Roman"/>
          <w:b w:val="0"/>
          <w:i/>
          <w:iCs/>
        </w:rPr>
        <w:t>inter alia</w:t>
      </w:r>
      <w:r>
        <w:rPr>
          <w:rFonts w:ascii="Times New Roman" w:hAnsi="Times New Roman"/>
          <w:b w:val="0"/>
        </w:rPr>
        <w:t xml:space="preserve"> jāņem vērā tas, vai aktīvās vielas nonāk vispārējā asinsritē, tādējādi mainot fizioloģiskās funkcijas tādā mērā, ka produkts funkcijas dēļ ir klasificējams kā zāles. No otras puses, plāksteri var iedarboties tikai lokāli uz ādas bez farmakoloģiskas iedarbības. Viens no kritērijiem, saskaņā ar kuru iespējams to novērtēt, varētu būt tas, vai plāksteris ir noslēdzošs vai nav – noslēdzoši plāksteri var nodrošināt dziļāku vielas iesūkšanos, kā dēļ tā kļūst sistēmiski pieejama.</w:t>
      </w:r>
      <w:bookmarkEnd w:id="235"/>
      <w:bookmarkEnd w:id="236"/>
    </w:p>
    <w:p w14:paraId="55D16323" w14:textId="77777777" w:rsidR="00323B81" w:rsidRPr="0040153D" w:rsidRDefault="00323B81" w:rsidP="00122A09">
      <w:pPr>
        <w:pStyle w:val="Heading1"/>
        <w:tabs>
          <w:tab w:val="left" w:pos="284"/>
        </w:tabs>
        <w:spacing w:before="0"/>
        <w:ind w:left="284" w:right="3" w:hanging="284"/>
        <w:jc w:val="both"/>
        <w:rPr>
          <w:rFonts w:ascii="Times New Roman" w:hAnsi="Times New Roman"/>
          <w:b w:val="0"/>
          <w:bCs w:val="0"/>
          <w:noProof/>
        </w:rPr>
      </w:pPr>
    </w:p>
    <w:p w14:paraId="0055905A" w14:textId="77777777" w:rsidR="00576DAD" w:rsidRPr="00E45E33" w:rsidRDefault="00576DAD" w:rsidP="00122A09">
      <w:pPr>
        <w:ind w:right="3"/>
        <w:rPr>
          <w:rFonts w:ascii="Times New Roman" w:hAnsi="Times New Roman"/>
          <w:noProof/>
          <w:sz w:val="24"/>
        </w:rPr>
      </w:pPr>
    </w:p>
    <w:p w14:paraId="74B4AE3C" w14:textId="02602F82" w:rsidR="00341EFE" w:rsidRPr="0040153D" w:rsidRDefault="00323B81" w:rsidP="005720C0">
      <w:pPr>
        <w:pStyle w:val="Heading1"/>
        <w:keepNext/>
        <w:keepLines/>
        <w:tabs>
          <w:tab w:val="left" w:pos="1336"/>
        </w:tabs>
        <w:spacing w:before="0"/>
        <w:ind w:left="993" w:right="6" w:hanging="709"/>
        <w:jc w:val="both"/>
        <w:rPr>
          <w:rFonts w:ascii="Times New Roman" w:hAnsi="Times New Roman"/>
          <w:i/>
          <w:iCs/>
          <w:noProof/>
          <w:color w:val="001F5F"/>
        </w:rPr>
      </w:pPr>
      <w:bookmarkStart w:id="237" w:name="3.3.10._Products_delivered_through_ionto"/>
      <w:bookmarkStart w:id="238" w:name="3.3.11._Products_delivered_through_invas"/>
      <w:bookmarkStart w:id="239" w:name="_Toc207870173"/>
      <w:bookmarkEnd w:id="237"/>
      <w:bookmarkEnd w:id="238"/>
      <w:r>
        <w:rPr>
          <w:rFonts w:ascii="Times New Roman" w:hAnsi="Times New Roman"/>
          <w:i/>
          <w:color w:val="001F5F"/>
        </w:rPr>
        <w:t>3.3.10. Produkti, kas tiek ievadīti, izmantojot jonoforēzi vai līdzīgus mehānismus</w:t>
      </w:r>
      <w:bookmarkStart w:id="240" w:name="_bookmark36"/>
      <w:bookmarkEnd w:id="239"/>
      <w:bookmarkEnd w:id="240"/>
    </w:p>
    <w:p w14:paraId="598F1838" w14:textId="77777777" w:rsidR="0040153D" w:rsidRDefault="0040153D" w:rsidP="005720C0">
      <w:pPr>
        <w:pStyle w:val="Heading1"/>
        <w:keepNext/>
        <w:keepLines/>
        <w:tabs>
          <w:tab w:val="left" w:pos="612"/>
          <w:tab w:val="left" w:pos="616"/>
        </w:tabs>
        <w:spacing w:before="0"/>
        <w:ind w:right="6"/>
        <w:jc w:val="both"/>
        <w:rPr>
          <w:rFonts w:ascii="Times New Roman" w:hAnsi="Times New Roman"/>
          <w:b w:val="0"/>
          <w:bCs w:val="0"/>
          <w:noProof/>
        </w:rPr>
      </w:pPr>
    </w:p>
    <w:p w14:paraId="528D3007" w14:textId="65DDEF4C" w:rsidR="00341EFE" w:rsidRPr="0040153D" w:rsidRDefault="0040153D" w:rsidP="005720C0">
      <w:pPr>
        <w:pStyle w:val="Heading1"/>
        <w:keepNext/>
        <w:keepLines/>
        <w:tabs>
          <w:tab w:val="left" w:pos="284"/>
        </w:tabs>
        <w:spacing w:before="0"/>
        <w:ind w:left="284" w:right="6" w:hanging="284"/>
        <w:jc w:val="both"/>
        <w:rPr>
          <w:rFonts w:ascii="Times New Roman" w:hAnsi="Times New Roman"/>
          <w:noProof/>
        </w:rPr>
      </w:pPr>
      <w:bookmarkStart w:id="241" w:name="_Toc207868734"/>
      <w:bookmarkStart w:id="242" w:name="_Toc207870174"/>
      <w:r>
        <w:rPr>
          <w:rFonts w:ascii="Times New Roman" w:hAnsi="Times New Roman"/>
          <w:b w:val="0"/>
        </w:rPr>
        <w:t xml:space="preserve">118. </w:t>
      </w:r>
      <w:r>
        <w:rPr>
          <w:rFonts w:ascii="Times New Roman" w:hAnsi="Times New Roman"/>
        </w:rPr>
        <w:t>Jautājums. Vai produkti, kas īpaši paredzēti ievadīšanai, izmantojot jonoforēzi vai līdzīgus mehānismus, var būt kosmētikas līdzekļi?</w:t>
      </w:r>
      <w:bookmarkEnd w:id="241"/>
      <w:bookmarkEnd w:id="242"/>
    </w:p>
    <w:p w14:paraId="32D31042" w14:textId="77777777" w:rsidR="0040153D" w:rsidRPr="0040153D" w:rsidRDefault="0040153D" w:rsidP="005720C0">
      <w:pPr>
        <w:pStyle w:val="Heading1"/>
        <w:keepNext/>
        <w:keepLines/>
        <w:tabs>
          <w:tab w:val="left" w:pos="612"/>
          <w:tab w:val="left" w:pos="616"/>
        </w:tabs>
        <w:spacing w:before="0"/>
        <w:ind w:right="6"/>
        <w:jc w:val="both"/>
        <w:rPr>
          <w:rFonts w:ascii="Times New Roman" w:hAnsi="Times New Roman"/>
          <w:b w:val="0"/>
          <w:bCs w:val="0"/>
          <w:noProof/>
        </w:rPr>
      </w:pPr>
    </w:p>
    <w:p w14:paraId="0D785CAE" w14:textId="761A8319" w:rsidR="00341EFE" w:rsidRPr="0040153D" w:rsidRDefault="0040153D" w:rsidP="005720C0">
      <w:pPr>
        <w:pStyle w:val="Heading1"/>
        <w:keepNext/>
        <w:keepLines/>
        <w:tabs>
          <w:tab w:val="left" w:pos="284"/>
        </w:tabs>
        <w:spacing w:before="0"/>
        <w:ind w:left="284" w:right="6" w:hanging="284"/>
        <w:jc w:val="both"/>
        <w:rPr>
          <w:rFonts w:ascii="Times New Roman" w:hAnsi="Times New Roman"/>
          <w:b w:val="0"/>
          <w:bCs w:val="0"/>
          <w:noProof/>
        </w:rPr>
      </w:pPr>
      <w:bookmarkStart w:id="243" w:name="_Toc207868735"/>
      <w:bookmarkStart w:id="244" w:name="_Toc207870175"/>
      <w:r>
        <w:rPr>
          <w:rFonts w:ascii="Times New Roman" w:hAnsi="Times New Roman"/>
          <w:b w:val="0"/>
        </w:rPr>
        <w:t xml:space="preserve">119. </w:t>
      </w:r>
      <w:r>
        <w:rPr>
          <w:rFonts w:ascii="Times New Roman" w:hAnsi="Times New Roman"/>
        </w:rPr>
        <w:t>Atbilde.</w:t>
      </w:r>
      <w:r>
        <w:rPr>
          <w:rFonts w:ascii="Times New Roman" w:hAnsi="Times New Roman"/>
          <w:b w:val="0"/>
        </w:rPr>
        <w:t xml:space="preserve"> Jonoforēze un līdzīgi mehānismi ir metodes, kas izmanto nelielu elektrisko lādiņu, lai caur ādu piegādātu zāles vai citus maisījumus, un tās parasti izmanto fizioterapeiti, piemēram, pretiekaisuma līdzekļu ievadīšanai.</w:t>
      </w:r>
      <w:bookmarkEnd w:id="243"/>
      <w:bookmarkEnd w:id="244"/>
    </w:p>
    <w:p w14:paraId="5266A70B" w14:textId="77777777" w:rsidR="0040153D" w:rsidRDefault="0040153D" w:rsidP="00122A09">
      <w:pPr>
        <w:pStyle w:val="Heading1"/>
        <w:tabs>
          <w:tab w:val="left" w:pos="612"/>
          <w:tab w:val="left" w:pos="616"/>
        </w:tabs>
        <w:spacing w:before="0"/>
        <w:ind w:left="114" w:right="3" w:firstLine="0"/>
        <w:jc w:val="both"/>
        <w:rPr>
          <w:rFonts w:ascii="Times New Roman" w:hAnsi="Times New Roman"/>
          <w:b w:val="0"/>
          <w:bCs w:val="0"/>
          <w:noProof/>
        </w:rPr>
      </w:pPr>
    </w:p>
    <w:p w14:paraId="5D883469" w14:textId="29897F10" w:rsidR="00341EFE" w:rsidRDefault="0040153D" w:rsidP="00122A09">
      <w:pPr>
        <w:pStyle w:val="Heading1"/>
        <w:tabs>
          <w:tab w:val="left" w:pos="612"/>
          <w:tab w:val="left" w:pos="616"/>
        </w:tabs>
        <w:spacing w:before="0"/>
        <w:ind w:left="284" w:right="3" w:hanging="284"/>
        <w:jc w:val="both"/>
        <w:rPr>
          <w:rFonts w:ascii="Times New Roman" w:hAnsi="Times New Roman"/>
          <w:b w:val="0"/>
          <w:bCs w:val="0"/>
          <w:noProof/>
        </w:rPr>
      </w:pPr>
      <w:bookmarkStart w:id="245" w:name="_Toc207868736"/>
      <w:bookmarkStart w:id="246" w:name="_Toc207870176"/>
      <w:r>
        <w:rPr>
          <w:rFonts w:ascii="Times New Roman" w:hAnsi="Times New Roman"/>
          <w:b w:val="0"/>
        </w:rPr>
        <w:t>120. Šādas metodes varētu izmantot kosmētiskiem nolūkiem, piemēram, palielinot ādas apjomu grumbu vietās, lai ievadītu sastāvdaļu, kuras iesūkšanos ādā iepriekš minētie mehānismi ievērojami uzlabotu. Ja ierīces lietošanas rezultātā produkts iesūcas tikai epidermas ārējā slānī, tad tas joprojām ir kosmētikas līdzeklis un tā drošums jānovērtē, ņemot vērā šo ievadīšanas veidu. No otras puses, ja ierīces lietošanas rezultātā noteiktas sastāvdaļas iekļūst dziļākos ādas slāņos, tad produktu nevar atzīt par kosmētikas līdzekli.</w:t>
      </w:r>
      <w:bookmarkEnd w:id="245"/>
      <w:bookmarkEnd w:id="246"/>
    </w:p>
    <w:p w14:paraId="61C07A2C" w14:textId="77777777" w:rsidR="0040153D" w:rsidRPr="0040153D" w:rsidRDefault="0040153D" w:rsidP="00122A09">
      <w:pPr>
        <w:pStyle w:val="Heading1"/>
        <w:tabs>
          <w:tab w:val="left" w:pos="612"/>
          <w:tab w:val="left" w:pos="616"/>
        </w:tabs>
        <w:spacing w:before="0"/>
        <w:ind w:left="114" w:right="3" w:firstLine="0"/>
        <w:jc w:val="both"/>
        <w:rPr>
          <w:rFonts w:ascii="Times New Roman" w:hAnsi="Times New Roman"/>
          <w:b w:val="0"/>
          <w:bCs w:val="0"/>
          <w:noProof/>
        </w:rPr>
      </w:pPr>
    </w:p>
    <w:p w14:paraId="4D4F78A2" w14:textId="481F68B8" w:rsidR="00341EFE" w:rsidRPr="00E45E33" w:rsidRDefault="0040153D" w:rsidP="00122A09">
      <w:pPr>
        <w:pStyle w:val="Heading1"/>
        <w:tabs>
          <w:tab w:val="left" w:pos="284"/>
        </w:tabs>
        <w:spacing w:before="0"/>
        <w:ind w:left="284" w:right="3" w:hanging="284"/>
        <w:jc w:val="both"/>
        <w:rPr>
          <w:rFonts w:ascii="Times New Roman" w:hAnsi="Times New Roman"/>
          <w:noProof/>
        </w:rPr>
      </w:pPr>
      <w:bookmarkStart w:id="247" w:name="_Toc207868737"/>
      <w:bookmarkStart w:id="248" w:name="_Toc207870177"/>
      <w:r>
        <w:rPr>
          <w:rFonts w:ascii="Times New Roman" w:hAnsi="Times New Roman"/>
          <w:b w:val="0"/>
        </w:rPr>
        <w:t>121. Lai lemtu par produkta klasifikāciju, valsts kompetentajai iestādei katrā gadījumā atsevišķi jāizvērtē visas produkta īpašības, tostarp absorbcija, koncentrācija, ievadīšanas veids, lietošanas biežums, lietošanas vieta un iesūkšanās pakāpe, ņemot vērā konkrēto ievadīšanas veidu.</w:t>
      </w:r>
      <w:bookmarkEnd w:id="247"/>
      <w:bookmarkEnd w:id="248"/>
    </w:p>
    <w:p w14:paraId="7CD3CC8B" w14:textId="77777777" w:rsidR="00341EFE" w:rsidRPr="00E45E33" w:rsidRDefault="00341EFE" w:rsidP="00122A09">
      <w:pPr>
        <w:pStyle w:val="BodyText"/>
        <w:ind w:right="3"/>
        <w:rPr>
          <w:rFonts w:ascii="Times New Roman" w:hAnsi="Times New Roman"/>
          <w:noProof/>
        </w:rPr>
      </w:pPr>
    </w:p>
    <w:p w14:paraId="6CC44074" w14:textId="77777777" w:rsidR="00C41B55" w:rsidRDefault="00C41B55" w:rsidP="00122A09">
      <w:pPr>
        <w:pStyle w:val="Heading1"/>
        <w:tabs>
          <w:tab w:val="left" w:pos="1336"/>
        </w:tabs>
        <w:spacing w:before="0"/>
        <w:ind w:left="993" w:right="3" w:hanging="709"/>
        <w:jc w:val="both"/>
        <w:rPr>
          <w:rFonts w:ascii="Times New Roman" w:hAnsi="Times New Roman"/>
          <w:i/>
          <w:iCs/>
          <w:noProof/>
          <w:color w:val="001F5F"/>
        </w:rPr>
      </w:pPr>
    </w:p>
    <w:p w14:paraId="645AEDB3" w14:textId="5581B9DD" w:rsidR="00341EFE" w:rsidRDefault="007C7C66" w:rsidP="00122A09">
      <w:pPr>
        <w:pStyle w:val="Heading1"/>
        <w:tabs>
          <w:tab w:val="left" w:pos="1336"/>
        </w:tabs>
        <w:spacing w:before="0"/>
        <w:ind w:left="993" w:right="3" w:hanging="709"/>
        <w:jc w:val="both"/>
        <w:rPr>
          <w:rFonts w:ascii="Times New Roman" w:hAnsi="Times New Roman"/>
          <w:i/>
          <w:iCs/>
          <w:noProof/>
          <w:color w:val="001F5F"/>
        </w:rPr>
      </w:pPr>
      <w:bookmarkStart w:id="249" w:name="_Toc207870178"/>
      <w:r>
        <w:rPr>
          <w:rFonts w:ascii="Times New Roman" w:hAnsi="Times New Roman"/>
          <w:i/>
          <w:color w:val="001F5F"/>
        </w:rPr>
        <w:t>3.3.11. Produkti, kas tiek ievadīti, izmantojot invazīvas metodes, piemēram, adatu rullīti</w:t>
      </w:r>
      <w:bookmarkStart w:id="250" w:name="_bookmark37"/>
      <w:bookmarkEnd w:id="249"/>
      <w:bookmarkEnd w:id="250"/>
    </w:p>
    <w:p w14:paraId="37720D34" w14:textId="77777777" w:rsidR="007C7C66" w:rsidRPr="005F6D3B" w:rsidRDefault="007C7C66" w:rsidP="00122A09">
      <w:pPr>
        <w:pStyle w:val="Heading1"/>
        <w:tabs>
          <w:tab w:val="left" w:pos="1336"/>
        </w:tabs>
        <w:spacing w:before="0"/>
        <w:ind w:right="3"/>
        <w:jc w:val="both"/>
        <w:rPr>
          <w:rFonts w:ascii="Times New Roman" w:hAnsi="Times New Roman"/>
          <w:i/>
          <w:iCs/>
          <w:noProof/>
          <w:color w:val="001F5F"/>
        </w:rPr>
      </w:pPr>
    </w:p>
    <w:p w14:paraId="0F5DD9F3" w14:textId="58238022" w:rsidR="00341EFE" w:rsidRDefault="00E247C2" w:rsidP="00122A09">
      <w:pPr>
        <w:pStyle w:val="Heading1"/>
        <w:tabs>
          <w:tab w:val="left" w:pos="284"/>
        </w:tabs>
        <w:spacing w:before="0"/>
        <w:ind w:left="284" w:right="3" w:hanging="284"/>
        <w:jc w:val="both"/>
        <w:rPr>
          <w:rFonts w:ascii="Times New Roman" w:hAnsi="Times New Roman"/>
          <w:b w:val="0"/>
          <w:bCs w:val="0"/>
          <w:noProof/>
        </w:rPr>
      </w:pPr>
      <w:bookmarkStart w:id="251" w:name="_Toc207868739"/>
      <w:bookmarkStart w:id="252" w:name="_Toc207870179"/>
      <w:r>
        <w:rPr>
          <w:rFonts w:ascii="Times New Roman" w:hAnsi="Times New Roman"/>
          <w:b w:val="0"/>
        </w:rPr>
        <w:t xml:space="preserve">122. </w:t>
      </w:r>
      <w:r>
        <w:rPr>
          <w:rFonts w:ascii="Times New Roman" w:hAnsi="Times New Roman"/>
        </w:rPr>
        <w:t>Jautājums. Vai produkti, kas paredzēti lietošanai, izmantojot adatu rullīšus vai līdzīgus mehānismus, var būt kosmētikas līdzekļi?</w:t>
      </w:r>
      <w:bookmarkEnd w:id="251"/>
      <w:bookmarkEnd w:id="252"/>
    </w:p>
    <w:p w14:paraId="30D77814" w14:textId="77777777" w:rsidR="00FD420A" w:rsidRPr="007C7C66" w:rsidRDefault="00FD420A" w:rsidP="00122A09">
      <w:pPr>
        <w:pStyle w:val="Heading1"/>
        <w:tabs>
          <w:tab w:val="left" w:pos="284"/>
        </w:tabs>
        <w:spacing w:before="0"/>
        <w:ind w:left="284" w:right="3" w:hanging="284"/>
        <w:jc w:val="both"/>
        <w:rPr>
          <w:rFonts w:ascii="Times New Roman" w:hAnsi="Times New Roman"/>
          <w:b w:val="0"/>
          <w:bCs w:val="0"/>
          <w:noProof/>
        </w:rPr>
      </w:pPr>
    </w:p>
    <w:p w14:paraId="1E7F04AA" w14:textId="1CC978A0" w:rsidR="00341EFE" w:rsidRDefault="00E247C2" w:rsidP="00122A09">
      <w:pPr>
        <w:pStyle w:val="Heading1"/>
        <w:tabs>
          <w:tab w:val="left" w:pos="284"/>
        </w:tabs>
        <w:spacing w:before="0"/>
        <w:ind w:left="284" w:right="3" w:hanging="284"/>
        <w:jc w:val="both"/>
        <w:rPr>
          <w:rFonts w:ascii="Times New Roman" w:hAnsi="Times New Roman"/>
          <w:b w:val="0"/>
          <w:bCs w:val="0"/>
          <w:noProof/>
        </w:rPr>
      </w:pPr>
      <w:bookmarkStart w:id="253" w:name="_Toc207868740"/>
      <w:bookmarkStart w:id="254" w:name="_Toc207870180"/>
      <w:r>
        <w:rPr>
          <w:rFonts w:ascii="Times New Roman" w:hAnsi="Times New Roman"/>
          <w:b w:val="0"/>
        </w:rPr>
        <w:t xml:space="preserve">123. </w:t>
      </w:r>
      <w:r>
        <w:rPr>
          <w:rFonts w:ascii="Times New Roman" w:hAnsi="Times New Roman"/>
        </w:rPr>
        <w:t>Atbilde.</w:t>
      </w:r>
      <w:r>
        <w:rPr>
          <w:rFonts w:ascii="Times New Roman" w:hAnsi="Times New Roman"/>
          <w:b w:val="0"/>
        </w:rPr>
        <w:t xml:space="preserve"> Adatu rullīši nav kosmētikas līdzekļi – tie ir izstrādājumi, ko izmanto, lai uzlabotu ātrumu, ar kādu kosmētikas sastāvdaļas iesūcas ādā. Adatu rullīšus drīkst lietot tikai ar šādām ierīcēm paredzētiem līdzekļiem, citādi to var uzskatīt par kosmētikas līdzekļu ļaunprātīgu izmantošanu.</w:t>
      </w:r>
      <w:bookmarkEnd w:id="253"/>
      <w:bookmarkEnd w:id="254"/>
    </w:p>
    <w:p w14:paraId="3DEAD4B3" w14:textId="77777777" w:rsidR="00FD420A" w:rsidRPr="007C7C66" w:rsidRDefault="00FD420A" w:rsidP="00122A09">
      <w:pPr>
        <w:pStyle w:val="Heading1"/>
        <w:tabs>
          <w:tab w:val="left" w:pos="284"/>
        </w:tabs>
        <w:spacing w:before="0"/>
        <w:ind w:left="284" w:right="3" w:hanging="284"/>
        <w:jc w:val="both"/>
        <w:rPr>
          <w:rFonts w:ascii="Times New Roman" w:hAnsi="Times New Roman"/>
          <w:b w:val="0"/>
          <w:bCs w:val="0"/>
          <w:noProof/>
        </w:rPr>
      </w:pPr>
    </w:p>
    <w:p w14:paraId="6F6A36A3" w14:textId="33033308" w:rsidR="007C7C66" w:rsidRDefault="00E247C2" w:rsidP="00122A09">
      <w:pPr>
        <w:pStyle w:val="Heading1"/>
        <w:tabs>
          <w:tab w:val="left" w:pos="284"/>
        </w:tabs>
        <w:spacing w:before="0"/>
        <w:ind w:left="284" w:right="3" w:hanging="284"/>
        <w:jc w:val="both"/>
        <w:rPr>
          <w:rFonts w:ascii="Times New Roman" w:hAnsi="Times New Roman"/>
          <w:b w:val="0"/>
          <w:bCs w:val="0"/>
          <w:noProof/>
        </w:rPr>
      </w:pPr>
      <w:bookmarkStart w:id="255" w:name="_Toc207868741"/>
      <w:bookmarkStart w:id="256" w:name="_Toc207870181"/>
      <w:r>
        <w:rPr>
          <w:rFonts w:ascii="Times New Roman" w:hAnsi="Times New Roman"/>
          <w:b w:val="0"/>
        </w:rPr>
        <w:t>124. Adatas var būt dažāda garuma un sasniegt dažādus ādas slāņus. Ja rullīša lietošanas rezultātā produkts tiek ievadīts epidermā, tad produkts joprojām ir kosmētikas līdzeklis un tā drošība jānovērtē, ņemot vērā tā sastāvu un ievadīšanas veidu. No otras puses, ja adatas sasniedz dermu, rullīša lietošanas rezultātā produkts tiek ievadīts dziļāk, tāpēc šo produktu nevar uzskatīt par kosmētikas līdzekli.</w:t>
      </w:r>
      <w:bookmarkEnd w:id="255"/>
      <w:bookmarkEnd w:id="256"/>
    </w:p>
    <w:p w14:paraId="00FEC91D" w14:textId="77777777" w:rsidR="00FD420A" w:rsidRPr="00FD420A" w:rsidRDefault="00FD420A" w:rsidP="00122A09">
      <w:pPr>
        <w:pStyle w:val="Heading1"/>
        <w:tabs>
          <w:tab w:val="left" w:pos="284"/>
        </w:tabs>
        <w:spacing w:before="0"/>
        <w:ind w:left="284" w:right="3" w:hanging="284"/>
        <w:jc w:val="both"/>
        <w:rPr>
          <w:rFonts w:ascii="Times New Roman" w:hAnsi="Times New Roman"/>
          <w:b w:val="0"/>
          <w:bCs w:val="0"/>
          <w:noProof/>
        </w:rPr>
      </w:pPr>
    </w:p>
    <w:p w14:paraId="2E995F7D" w14:textId="04F7CEBE" w:rsidR="007C7C66" w:rsidRDefault="00E247C2" w:rsidP="00122A09">
      <w:pPr>
        <w:pStyle w:val="Heading1"/>
        <w:tabs>
          <w:tab w:val="left" w:pos="284"/>
        </w:tabs>
        <w:spacing w:before="0"/>
        <w:ind w:left="284" w:right="3" w:hanging="284"/>
        <w:jc w:val="both"/>
        <w:rPr>
          <w:rFonts w:ascii="Times New Roman" w:hAnsi="Times New Roman"/>
          <w:b w:val="0"/>
          <w:bCs w:val="0"/>
          <w:noProof/>
        </w:rPr>
      </w:pPr>
      <w:bookmarkStart w:id="257" w:name="_Toc207868742"/>
      <w:bookmarkStart w:id="258" w:name="_Toc207870182"/>
      <w:r>
        <w:rPr>
          <w:rFonts w:ascii="Times New Roman" w:hAnsi="Times New Roman"/>
          <w:b w:val="0"/>
        </w:rPr>
        <w:t>125. Lai lemtu par produkta klasifikāciju, valsts kompetentajai iestādei katrā gadījumā atsevišķi jāizvērtē visas produkta īpašības, tostarp koncentrācija, ievadīšanas veids, lietošanas biežums, lietošanas secība</w:t>
      </w:r>
      <w:r w:rsidR="007C7C66" w:rsidRPr="00FD420A">
        <w:rPr>
          <w:rStyle w:val="FootnoteReference"/>
          <w:rFonts w:ascii="Times New Roman" w:hAnsi="Times New Roman"/>
          <w:b w:val="0"/>
          <w:bCs w:val="0"/>
          <w:noProof/>
        </w:rPr>
        <w:footnoteReference w:id="56"/>
      </w:r>
      <w:r>
        <w:rPr>
          <w:rFonts w:ascii="Times New Roman" w:hAnsi="Times New Roman"/>
          <w:b w:val="0"/>
        </w:rPr>
        <w:t>, lietošanas vieta un iesūkšanās pakāpe, ņemot vērā konkrēto ievadīšanas veidu. Ieteikums lietot rullīti pēc anestēzijas krēma uzklāšanas uz apstrādājamās zonas var liecināt par to, ka ierīces paredzētais uzklāšanas dziļums ir lielāks, nekā tas parasti tiek gaidīts no kosmētikas līdzekļa.</w:t>
      </w:r>
      <w:bookmarkEnd w:id="257"/>
      <w:bookmarkEnd w:id="258"/>
    </w:p>
    <w:p w14:paraId="2EE71C6D" w14:textId="77777777" w:rsidR="00323B81" w:rsidRPr="00FD420A" w:rsidRDefault="00323B81" w:rsidP="00122A09">
      <w:pPr>
        <w:pStyle w:val="Heading1"/>
        <w:tabs>
          <w:tab w:val="left" w:pos="284"/>
        </w:tabs>
        <w:spacing w:before="0"/>
        <w:ind w:left="284" w:right="3" w:hanging="284"/>
        <w:jc w:val="both"/>
        <w:rPr>
          <w:rFonts w:ascii="Times New Roman" w:hAnsi="Times New Roman"/>
          <w:b w:val="0"/>
          <w:bCs w:val="0"/>
          <w:noProof/>
        </w:rPr>
      </w:pPr>
    </w:p>
    <w:p w14:paraId="3B87D17C" w14:textId="77777777" w:rsidR="00341EFE" w:rsidRPr="00E45E33" w:rsidRDefault="00341EFE" w:rsidP="005720C0">
      <w:pPr>
        <w:pStyle w:val="BodyText"/>
        <w:keepNext/>
        <w:keepLines/>
        <w:ind w:right="6"/>
        <w:rPr>
          <w:rFonts w:ascii="Times New Roman" w:hAnsi="Times New Roman"/>
          <w:noProof/>
        </w:rPr>
      </w:pPr>
      <w:bookmarkStart w:id="259" w:name="3.3.12._Product_to_treat_dry_mouth"/>
      <w:bookmarkStart w:id="260" w:name="3.3.13._Products_for_superficial_moistur"/>
      <w:bookmarkEnd w:id="259"/>
      <w:bookmarkEnd w:id="260"/>
    </w:p>
    <w:p w14:paraId="647C5A89" w14:textId="07923353" w:rsidR="00341EFE" w:rsidRDefault="007C7C66" w:rsidP="005720C0">
      <w:pPr>
        <w:pStyle w:val="Heading1"/>
        <w:keepNext/>
        <w:keepLines/>
        <w:tabs>
          <w:tab w:val="left" w:pos="1336"/>
        </w:tabs>
        <w:spacing w:before="0"/>
        <w:ind w:left="993" w:right="6" w:hanging="709"/>
        <w:jc w:val="both"/>
        <w:rPr>
          <w:rFonts w:ascii="Times New Roman" w:hAnsi="Times New Roman"/>
          <w:i/>
          <w:iCs/>
          <w:noProof/>
          <w:color w:val="001F5F"/>
        </w:rPr>
      </w:pPr>
      <w:bookmarkStart w:id="261" w:name="_Toc207870183"/>
      <w:r>
        <w:rPr>
          <w:rFonts w:ascii="Times New Roman" w:hAnsi="Times New Roman"/>
          <w:i/>
          <w:color w:val="001F5F"/>
        </w:rPr>
        <w:t>3.3.12. Līdzeklis sausuma sajūtas mazināšanai mutē</w:t>
      </w:r>
      <w:bookmarkStart w:id="262" w:name="_bookmark38"/>
      <w:bookmarkEnd w:id="261"/>
      <w:bookmarkEnd w:id="262"/>
    </w:p>
    <w:p w14:paraId="563B838F" w14:textId="77777777" w:rsidR="007C7C66" w:rsidRPr="007C7C66" w:rsidRDefault="007C7C66" w:rsidP="005720C0">
      <w:pPr>
        <w:pStyle w:val="Heading1"/>
        <w:keepNext/>
        <w:keepLines/>
        <w:tabs>
          <w:tab w:val="left" w:pos="1336"/>
        </w:tabs>
        <w:spacing w:before="0"/>
        <w:ind w:left="993" w:right="6" w:hanging="709"/>
        <w:jc w:val="both"/>
        <w:rPr>
          <w:rFonts w:ascii="Times New Roman" w:hAnsi="Times New Roman"/>
          <w:i/>
          <w:iCs/>
          <w:noProof/>
          <w:color w:val="001F5F"/>
        </w:rPr>
      </w:pPr>
    </w:p>
    <w:p w14:paraId="11AA2778" w14:textId="328F0F95" w:rsidR="00341EFE" w:rsidRDefault="00FD420A" w:rsidP="005720C0">
      <w:pPr>
        <w:pStyle w:val="Heading1"/>
        <w:keepNext/>
        <w:keepLines/>
        <w:tabs>
          <w:tab w:val="left" w:pos="284"/>
        </w:tabs>
        <w:spacing w:before="0"/>
        <w:ind w:left="284" w:right="6" w:hanging="284"/>
        <w:jc w:val="both"/>
        <w:rPr>
          <w:rFonts w:ascii="Times New Roman" w:hAnsi="Times New Roman"/>
          <w:b w:val="0"/>
          <w:bCs w:val="0"/>
          <w:noProof/>
        </w:rPr>
      </w:pPr>
      <w:bookmarkStart w:id="263" w:name="_Toc207868744"/>
      <w:bookmarkStart w:id="264" w:name="_Toc207870184"/>
      <w:r>
        <w:rPr>
          <w:rFonts w:ascii="Times New Roman" w:hAnsi="Times New Roman"/>
          <w:b w:val="0"/>
        </w:rPr>
        <w:t xml:space="preserve">126. </w:t>
      </w:r>
      <w:r>
        <w:rPr>
          <w:rFonts w:ascii="Times New Roman" w:hAnsi="Times New Roman"/>
        </w:rPr>
        <w:t>Jautājums. Vai līdzekļi sausuma sajūtas mazināšanai mutē ir kosmētikas līdzekļi?</w:t>
      </w:r>
      <w:bookmarkEnd w:id="263"/>
      <w:bookmarkEnd w:id="264"/>
    </w:p>
    <w:p w14:paraId="2EE53499" w14:textId="77777777" w:rsidR="00FD420A" w:rsidRPr="007C7C66" w:rsidRDefault="00FD420A" w:rsidP="005720C0">
      <w:pPr>
        <w:pStyle w:val="Heading1"/>
        <w:keepNext/>
        <w:keepLines/>
        <w:tabs>
          <w:tab w:val="left" w:pos="284"/>
        </w:tabs>
        <w:spacing w:before="0"/>
        <w:ind w:left="284" w:right="6" w:hanging="284"/>
        <w:jc w:val="both"/>
        <w:rPr>
          <w:rFonts w:ascii="Times New Roman" w:hAnsi="Times New Roman"/>
          <w:b w:val="0"/>
          <w:bCs w:val="0"/>
          <w:noProof/>
        </w:rPr>
      </w:pPr>
    </w:p>
    <w:p w14:paraId="47B8D712" w14:textId="2786E0C6" w:rsidR="00341EFE" w:rsidRPr="007C7C66" w:rsidRDefault="00FD420A" w:rsidP="005720C0">
      <w:pPr>
        <w:pStyle w:val="Heading1"/>
        <w:keepNext/>
        <w:keepLines/>
        <w:tabs>
          <w:tab w:val="left" w:pos="284"/>
        </w:tabs>
        <w:spacing w:before="0"/>
        <w:ind w:left="284" w:right="6" w:hanging="284"/>
        <w:jc w:val="both"/>
        <w:rPr>
          <w:rFonts w:ascii="Times New Roman" w:hAnsi="Times New Roman"/>
          <w:b w:val="0"/>
          <w:bCs w:val="0"/>
          <w:noProof/>
        </w:rPr>
      </w:pPr>
      <w:bookmarkStart w:id="265" w:name="_Toc207868745"/>
      <w:bookmarkStart w:id="266" w:name="_Toc207870185"/>
      <w:r>
        <w:rPr>
          <w:rFonts w:ascii="Times New Roman" w:hAnsi="Times New Roman"/>
          <w:b w:val="0"/>
        </w:rPr>
        <w:t xml:space="preserve">127. </w:t>
      </w:r>
      <w:r>
        <w:rPr>
          <w:rFonts w:ascii="Times New Roman" w:hAnsi="Times New Roman"/>
        </w:rPr>
        <w:t>Atbilde.</w:t>
      </w:r>
      <w:r>
        <w:rPr>
          <w:rFonts w:ascii="Times New Roman" w:hAnsi="Times New Roman"/>
          <w:b w:val="0"/>
        </w:rPr>
        <w:t xml:space="preserve"> Līdzekļi sausuma sajūtas mazināšanai mutē darbojas, stimulējot siekalu ražošanu. Šis darbības veids nav savienojams ar kosmētisku funkciju, tāpēc tie nav kosmētikas līdzekļi.</w:t>
      </w:r>
      <w:bookmarkEnd w:id="265"/>
      <w:bookmarkEnd w:id="266"/>
    </w:p>
    <w:p w14:paraId="191FBB63" w14:textId="77777777" w:rsidR="00341EFE" w:rsidRPr="00E45E33" w:rsidRDefault="00341EFE" w:rsidP="00122A09">
      <w:pPr>
        <w:pStyle w:val="BodyText"/>
        <w:ind w:right="3"/>
        <w:rPr>
          <w:rFonts w:ascii="Times New Roman" w:hAnsi="Times New Roman"/>
          <w:noProof/>
        </w:rPr>
      </w:pPr>
    </w:p>
    <w:p w14:paraId="71648361" w14:textId="77777777" w:rsidR="00341EFE" w:rsidRPr="00E45E33" w:rsidRDefault="00341EFE" w:rsidP="00122A09">
      <w:pPr>
        <w:pStyle w:val="BodyText"/>
        <w:ind w:right="3"/>
        <w:rPr>
          <w:rFonts w:ascii="Times New Roman" w:hAnsi="Times New Roman"/>
          <w:noProof/>
        </w:rPr>
      </w:pPr>
    </w:p>
    <w:p w14:paraId="381105D8" w14:textId="6953F0E7" w:rsidR="00341EFE" w:rsidRPr="00FD420A" w:rsidRDefault="00C41B55" w:rsidP="00122A09">
      <w:pPr>
        <w:pStyle w:val="Heading1"/>
        <w:tabs>
          <w:tab w:val="left" w:pos="1336"/>
        </w:tabs>
        <w:spacing w:before="0"/>
        <w:ind w:left="993" w:right="3" w:hanging="709"/>
        <w:jc w:val="both"/>
        <w:rPr>
          <w:rFonts w:ascii="Times New Roman" w:hAnsi="Times New Roman"/>
          <w:i/>
          <w:iCs/>
          <w:noProof/>
          <w:color w:val="001F5F"/>
        </w:rPr>
      </w:pPr>
      <w:bookmarkStart w:id="267" w:name="_Toc207870186"/>
      <w:r>
        <w:rPr>
          <w:rFonts w:ascii="Times New Roman" w:hAnsi="Times New Roman"/>
          <w:i/>
          <w:color w:val="001F5F"/>
        </w:rPr>
        <w:t>3.3.13. Līdzekļi sieviešu dzimumorgānu virspusējai mitrināšanai ekstremāla gļotādas sausuma gadījumā</w:t>
      </w:r>
      <w:bookmarkStart w:id="268" w:name="_bookmark39"/>
      <w:bookmarkEnd w:id="267"/>
      <w:bookmarkEnd w:id="268"/>
    </w:p>
    <w:p w14:paraId="1A48E7B5" w14:textId="77777777" w:rsidR="00C41B55" w:rsidRDefault="00C41B55" w:rsidP="00122A09">
      <w:pPr>
        <w:pStyle w:val="Heading1"/>
        <w:tabs>
          <w:tab w:val="left" w:pos="284"/>
        </w:tabs>
        <w:spacing w:before="0"/>
        <w:ind w:left="284" w:right="3" w:hanging="284"/>
        <w:jc w:val="both"/>
        <w:rPr>
          <w:rFonts w:ascii="Times New Roman" w:hAnsi="Times New Roman"/>
          <w:b w:val="0"/>
          <w:bCs w:val="0"/>
          <w:noProof/>
        </w:rPr>
      </w:pPr>
    </w:p>
    <w:p w14:paraId="0019EEA3" w14:textId="563D4D47" w:rsidR="00341EFE" w:rsidRPr="00C41B55" w:rsidRDefault="00C41B55" w:rsidP="00122A09">
      <w:pPr>
        <w:pStyle w:val="Heading1"/>
        <w:tabs>
          <w:tab w:val="left" w:pos="284"/>
        </w:tabs>
        <w:spacing w:before="0"/>
        <w:ind w:left="284" w:right="3" w:hanging="284"/>
        <w:jc w:val="both"/>
        <w:rPr>
          <w:rFonts w:ascii="Times New Roman" w:hAnsi="Times New Roman"/>
          <w:b w:val="0"/>
          <w:bCs w:val="0"/>
          <w:noProof/>
        </w:rPr>
      </w:pPr>
      <w:bookmarkStart w:id="269" w:name="_Toc207868747"/>
      <w:bookmarkStart w:id="270" w:name="_Toc207870187"/>
      <w:r>
        <w:rPr>
          <w:rFonts w:ascii="Times New Roman" w:hAnsi="Times New Roman"/>
          <w:b w:val="0"/>
        </w:rPr>
        <w:t xml:space="preserve">128. </w:t>
      </w:r>
      <w:r>
        <w:rPr>
          <w:rFonts w:ascii="Times New Roman" w:hAnsi="Times New Roman"/>
        </w:rPr>
        <w:t>Jautājums. Vai līdzekļi sieviešu dzimumorgānu virspusējai mitrināšanai ekstremāla gļotādas sausuma gadījumā ir kosmētikas līdzekļi?</w:t>
      </w:r>
      <w:bookmarkEnd w:id="269"/>
      <w:bookmarkEnd w:id="270"/>
    </w:p>
    <w:p w14:paraId="5E496794" w14:textId="77777777" w:rsidR="00C41B55" w:rsidRDefault="00C41B55" w:rsidP="00122A09">
      <w:pPr>
        <w:pStyle w:val="Heading1"/>
        <w:tabs>
          <w:tab w:val="left" w:pos="284"/>
        </w:tabs>
        <w:spacing w:before="0"/>
        <w:ind w:left="284" w:right="3" w:hanging="284"/>
        <w:jc w:val="both"/>
        <w:rPr>
          <w:rFonts w:ascii="Times New Roman" w:hAnsi="Times New Roman"/>
          <w:b w:val="0"/>
          <w:bCs w:val="0"/>
          <w:noProof/>
        </w:rPr>
      </w:pPr>
    </w:p>
    <w:p w14:paraId="7DE49B68" w14:textId="02A37148" w:rsidR="00341EFE" w:rsidRPr="00C41B55" w:rsidRDefault="00C41B55" w:rsidP="00122A09">
      <w:pPr>
        <w:pStyle w:val="Heading1"/>
        <w:tabs>
          <w:tab w:val="left" w:pos="284"/>
        </w:tabs>
        <w:spacing w:before="0"/>
        <w:ind w:left="284" w:right="3" w:hanging="284"/>
        <w:jc w:val="both"/>
        <w:rPr>
          <w:rFonts w:ascii="Times New Roman" w:hAnsi="Times New Roman"/>
          <w:b w:val="0"/>
          <w:bCs w:val="0"/>
          <w:noProof/>
        </w:rPr>
      </w:pPr>
      <w:bookmarkStart w:id="271" w:name="_Toc207868748"/>
      <w:bookmarkStart w:id="272" w:name="_Toc207870188"/>
      <w:r>
        <w:rPr>
          <w:rFonts w:ascii="Times New Roman" w:hAnsi="Times New Roman"/>
          <w:b w:val="0"/>
        </w:rPr>
        <w:t xml:space="preserve">129. </w:t>
      </w:r>
      <w:r>
        <w:rPr>
          <w:rFonts w:ascii="Times New Roman" w:hAnsi="Times New Roman"/>
        </w:rPr>
        <w:t>Atbilde.</w:t>
      </w:r>
      <w:r>
        <w:rPr>
          <w:rFonts w:ascii="Times New Roman" w:hAnsi="Times New Roman"/>
          <w:b w:val="0"/>
        </w:rPr>
        <w:t xml:space="preserve"> Sieviešu dzimumorgāniem paredzētus līdzekļus var uzskatīt par kosmētikas līdzekļiem, ja tie ir paredzēti “nonākšanai saskarē ar dažādām cilvēka ķermeņa ārējām daļām (.. ārējiem dzimumorgāniem) (..), lai tās tikai vai galvenokārt tīrītu, smaržinātu (..) un/vai uzlabotu ķermeņa aromātu, un/vai tās aizsargātu vai uzturētu labā stāvoklī</w:t>
      </w:r>
      <w:r>
        <w:rPr>
          <w:rStyle w:val="FootnoteReference"/>
          <w:rFonts w:ascii="Times New Roman" w:hAnsi="Times New Roman"/>
          <w:b w:val="0"/>
          <w:bCs w:val="0"/>
          <w:noProof/>
        </w:rPr>
        <w:footnoteReference w:id="57"/>
      </w:r>
      <w:r>
        <w:rPr>
          <w:rFonts w:ascii="Times New Roman" w:hAnsi="Times New Roman"/>
          <w:b w:val="0"/>
        </w:rPr>
        <w:t>”.</w:t>
      </w:r>
      <w:bookmarkEnd w:id="271"/>
      <w:bookmarkEnd w:id="272"/>
    </w:p>
    <w:p w14:paraId="1FCA52D0" w14:textId="77777777" w:rsidR="00C41B55" w:rsidRDefault="00C41B55" w:rsidP="00122A09">
      <w:pPr>
        <w:pStyle w:val="Heading1"/>
        <w:tabs>
          <w:tab w:val="left" w:pos="284"/>
        </w:tabs>
        <w:spacing w:before="0"/>
        <w:ind w:left="284" w:right="3" w:hanging="284"/>
        <w:jc w:val="both"/>
        <w:rPr>
          <w:rFonts w:ascii="Times New Roman" w:hAnsi="Times New Roman"/>
          <w:b w:val="0"/>
          <w:bCs w:val="0"/>
          <w:noProof/>
        </w:rPr>
      </w:pPr>
    </w:p>
    <w:p w14:paraId="462AEDD4" w14:textId="3FC1C76F" w:rsidR="00341EFE" w:rsidRPr="00C41B55" w:rsidRDefault="00C41B55" w:rsidP="00DF4BA1">
      <w:pPr>
        <w:pStyle w:val="Heading1"/>
        <w:keepNext/>
        <w:keepLines/>
        <w:tabs>
          <w:tab w:val="left" w:pos="284"/>
        </w:tabs>
        <w:spacing w:before="0"/>
        <w:ind w:left="284" w:right="6" w:hanging="284"/>
        <w:jc w:val="both"/>
        <w:rPr>
          <w:rFonts w:ascii="Times New Roman" w:hAnsi="Times New Roman"/>
          <w:b w:val="0"/>
          <w:bCs w:val="0"/>
          <w:noProof/>
        </w:rPr>
      </w:pPr>
      <w:bookmarkStart w:id="273" w:name="_Toc207868749"/>
      <w:bookmarkStart w:id="274" w:name="_Toc207870189"/>
      <w:r>
        <w:rPr>
          <w:rFonts w:ascii="Times New Roman" w:hAnsi="Times New Roman"/>
          <w:b w:val="0"/>
        </w:rPr>
        <w:lastRenderedPageBreak/>
        <w:t>130. Kosmētikas līdzekļa definīcija nepārprotami attiecas tikai uz ārējiem dzimumorgāniem, un tajā nepārprotami nav ietverta maksts.</w:t>
      </w:r>
      <w:r>
        <w:rPr>
          <w:rStyle w:val="FootnoteReference"/>
          <w:rFonts w:ascii="Times New Roman" w:hAnsi="Times New Roman"/>
          <w:b w:val="0"/>
          <w:bCs w:val="0"/>
          <w:noProof/>
        </w:rPr>
        <w:footnoteReference w:id="58"/>
      </w:r>
      <w:bookmarkEnd w:id="273"/>
      <w:bookmarkEnd w:id="274"/>
    </w:p>
    <w:p w14:paraId="09F07C19" w14:textId="77777777" w:rsidR="00C41B55" w:rsidRDefault="00C41B55" w:rsidP="00122A09">
      <w:pPr>
        <w:pStyle w:val="Heading1"/>
        <w:tabs>
          <w:tab w:val="left" w:pos="284"/>
        </w:tabs>
        <w:spacing w:before="0"/>
        <w:ind w:left="284" w:right="3" w:hanging="284"/>
        <w:jc w:val="both"/>
        <w:rPr>
          <w:rFonts w:ascii="Times New Roman" w:hAnsi="Times New Roman"/>
          <w:b w:val="0"/>
          <w:bCs w:val="0"/>
          <w:noProof/>
        </w:rPr>
      </w:pPr>
    </w:p>
    <w:p w14:paraId="77F2A7AB" w14:textId="766B91DC" w:rsidR="00341EFE" w:rsidRPr="00C41B55" w:rsidRDefault="00C41B55" w:rsidP="00122A09">
      <w:pPr>
        <w:pStyle w:val="Heading1"/>
        <w:tabs>
          <w:tab w:val="left" w:pos="284"/>
        </w:tabs>
        <w:spacing w:before="0"/>
        <w:ind w:left="284" w:right="3" w:hanging="284"/>
        <w:jc w:val="both"/>
        <w:rPr>
          <w:rFonts w:ascii="Times New Roman" w:hAnsi="Times New Roman"/>
          <w:b w:val="0"/>
          <w:bCs w:val="0"/>
          <w:noProof/>
        </w:rPr>
      </w:pPr>
      <w:bookmarkStart w:id="275" w:name="_Toc207868750"/>
      <w:bookmarkStart w:id="276" w:name="_Toc207870190"/>
      <w:r>
        <w:rPr>
          <w:rFonts w:ascii="Times New Roman" w:hAnsi="Times New Roman"/>
          <w:b w:val="0"/>
        </w:rPr>
        <w:t>131. Papildus lietošanas vietai jāņem vērā arī tas, ka šādu produktu sastāvā var būt vielas, kas būtiski “atjauno, izlabo vai maina fizioloģiskās funkcijas, izraisot farmakoloģisku, imunoloģisku vai metabolisku iedarbību”.</w:t>
      </w:r>
      <w:r>
        <w:rPr>
          <w:rStyle w:val="FootnoteReference"/>
          <w:rFonts w:ascii="Times New Roman" w:hAnsi="Times New Roman"/>
          <w:b w:val="0"/>
          <w:bCs w:val="0"/>
          <w:noProof/>
        </w:rPr>
        <w:footnoteReference w:id="59"/>
      </w:r>
      <w:r>
        <w:rPr>
          <w:rFonts w:ascii="Times New Roman" w:hAnsi="Times New Roman"/>
          <w:b w:val="0"/>
        </w:rPr>
        <w:t xml:space="preserve"> Tāpēc, par to klasifikāciju jālemj katrā atsevišķā gadījumā, ņemot vērā visas produkta īpašības, tostarp, piemēram, absorbciju, koncentrāciju, lietošanas veidu, lietošanas biežumu, lietošanas vietu un iesūkšanās pakāpi.</w:t>
      </w:r>
      <w:bookmarkEnd w:id="275"/>
      <w:bookmarkEnd w:id="276"/>
    </w:p>
    <w:p w14:paraId="1A1B71EA" w14:textId="3A337B1B" w:rsidR="00576DAD" w:rsidRPr="00E45E33" w:rsidRDefault="00576DAD" w:rsidP="00122A09">
      <w:pPr>
        <w:spacing w:line="229" w:lineRule="exact"/>
        <w:ind w:right="3"/>
        <w:rPr>
          <w:rFonts w:ascii="Times New Roman" w:hAnsi="Times New Roman"/>
          <w:noProof/>
          <w:sz w:val="24"/>
        </w:rPr>
      </w:pPr>
    </w:p>
    <w:p w14:paraId="17A5FA58" w14:textId="77777777" w:rsidR="00C41B55" w:rsidRDefault="00C41B55" w:rsidP="00122A09">
      <w:pPr>
        <w:pStyle w:val="Heading1"/>
        <w:tabs>
          <w:tab w:val="left" w:pos="1336"/>
        </w:tabs>
        <w:spacing w:before="0"/>
        <w:ind w:left="993" w:right="3" w:hanging="709"/>
        <w:jc w:val="both"/>
        <w:rPr>
          <w:rFonts w:ascii="Times New Roman" w:hAnsi="Times New Roman"/>
          <w:i/>
          <w:iCs/>
          <w:noProof/>
          <w:color w:val="001F5F"/>
        </w:rPr>
      </w:pPr>
      <w:bookmarkStart w:id="277" w:name="3.3.14._Topical_breast_augmentation_prod"/>
      <w:bookmarkStart w:id="278" w:name="3.3.15._Products_claiming_aromatherapy"/>
      <w:bookmarkEnd w:id="277"/>
      <w:bookmarkEnd w:id="278"/>
    </w:p>
    <w:p w14:paraId="54CEC12B" w14:textId="13A0B755" w:rsidR="00341EFE" w:rsidRPr="00C41B55" w:rsidRDefault="00C41B55" w:rsidP="00122A09">
      <w:pPr>
        <w:pStyle w:val="Heading1"/>
        <w:tabs>
          <w:tab w:val="left" w:pos="1336"/>
        </w:tabs>
        <w:spacing w:before="0"/>
        <w:ind w:left="993" w:right="3" w:hanging="709"/>
        <w:jc w:val="both"/>
        <w:rPr>
          <w:rFonts w:ascii="Times New Roman" w:hAnsi="Times New Roman"/>
          <w:i/>
          <w:iCs/>
          <w:noProof/>
          <w:color w:val="001F5F"/>
        </w:rPr>
      </w:pPr>
      <w:bookmarkStart w:id="279" w:name="_Toc207870191"/>
      <w:r>
        <w:rPr>
          <w:rFonts w:ascii="Times New Roman" w:hAnsi="Times New Roman"/>
          <w:i/>
          <w:color w:val="001F5F"/>
        </w:rPr>
        <w:t>3.3.14. Ārīgi lietojami krūšu palielināšanas līdzekļi</w:t>
      </w:r>
      <w:bookmarkStart w:id="280" w:name="_bookmark40"/>
      <w:bookmarkEnd w:id="279"/>
      <w:bookmarkEnd w:id="280"/>
    </w:p>
    <w:p w14:paraId="1EF6CA61" w14:textId="77777777" w:rsidR="00C41B55" w:rsidRDefault="00C41B55" w:rsidP="00122A09">
      <w:pPr>
        <w:pStyle w:val="Heading1"/>
        <w:tabs>
          <w:tab w:val="left" w:pos="284"/>
        </w:tabs>
        <w:spacing w:before="0"/>
        <w:ind w:left="284" w:right="3" w:hanging="284"/>
        <w:jc w:val="both"/>
        <w:rPr>
          <w:rFonts w:ascii="Times New Roman" w:hAnsi="Times New Roman"/>
          <w:b w:val="0"/>
          <w:bCs w:val="0"/>
          <w:noProof/>
        </w:rPr>
      </w:pPr>
    </w:p>
    <w:p w14:paraId="3C60055D" w14:textId="3AEE62A6" w:rsidR="00C41B55" w:rsidRDefault="00C41B55" w:rsidP="00122A09">
      <w:pPr>
        <w:pStyle w:val="Heading1"/>
        <w:tabs>
          <w:tab w:val="left" w:pos="284"/>
        </w:tabs>
        <w:spacing w:before="0"/>
        <w:ind w:left="284" w:right="3" w:hanging="284"/>
        <w:jc w:val="both"/>
        <w:rPr>
          <w:rFonts w:ascii="Times New Roman" w:hAnsi="Times New Roman"/>
          <w:b w:val="0"/>
          <w:bCs w:val="0"/>
          <w:noProof/>
        </w:rPr>
      </w:pPr>
      <w:bookmarkStart w:id="281" w:name="_Toc207868752"/>
      <w:bookmarkStart w:id="282" w:name="_Toc207870192"/>
      <w:r>
        <w:rPr>
          <w:rFonts w:ascii="Times New Roman" w:hAnsi="Times New Roman"/>
          <w:b w:val="0"/>
        </w:rPr>
        <w:t xml:space="preserve">132. </w:t>
      </w:r>
      <w:r>
        <w:rPr>
          <w:rFonts w:ascii="Times New Roman" w:hAnsi="Times New Roman"/>
        </w:rPr>
        <w:t>Jautājums. Vai ārīgi lietojami krūšu palielināšanas līdzekļi ir kosmētikas līdzekļi?</w:t>
      </w:r>
      <w:bookmarkEnd w:id="281"/>
      <w:bookmarkEnd w:id="282"/>
    </w:p>
    <w:p w14:paraId="73A83F59" w14:textId="77777777" w:rsidR="00C41B55" w:rsidRDefault="00C41B55" w:rsidP="00122A09">
      <w:pPr>
        <w:pStyle w:val="Heading1"/>
        <w:tabs>
          <w:tab w:val="left" w:pos="284"/>
        </w:tabs>
        <w:spacing w:before="0"/>
        <w:ind w:left="284" w:right="3" w:hanging="284"/>
        <w:jc w:val="both"/>
        <w:rPr>
          <w:rFonts w:ascii="Times New Roman" w:hAnsi="Times New Roman"/>
          <w:b w:val="0"/>
          <w:bCs w:val="0"/>
          <w:noProof/>
        </w:rPr>
      </w:pPr>
    </w:p>
    <w:p w14:paraId="42E40B3B" w14:textId="53130FAC" w:rsidR="00C41B55" w:rsidRPr="00C41B55" w:rsidRDefault="00C41B55" w:rsidP="00122A09">
      <w:pPr>
        <w:pStyle w:val="Heading1"/>
        <w:tabs>
          <w:tab w:val="left" w:pos="284"/>
        </w:tabs>
        <w:spacing w:before="0"/>
        <w:ind w:left="284" w:right="3" w:hanging="284"/>
        <w:jc w:val="both"/>
        <w:rPr>
          <w:rFonts w:ascii="Times New Roman" w:hAnsi="Times New Roman"/>
          <w:b w:val="0"/>
          <w:bCs w:val="0"/>
          <w:noProof/>
        </w:rPr>
      </w:pPr>
      <w:bookmarkStart w:id="283" w:name="_Toc207868753"/>
      <w:bookmarkStart w:id="284" w:name="_Toc207870193"/>
      <w:r>
        <w:rPr>
          <w:rFonts w:ascii="Times New Roman" w:hAnsi="Times New Roman"/>
          <w:b w:val="0"/>
        </w:rPr>
        <w:t xml:space="preserve">133. </w:t>
      </w:r>
      <w:r>
        <w:rPr>
          <w:rFonts w:ascii="Times New Roman" w:hAnsi="Times New Roman"/>
        </w:rPr>
        <w:t>Atbilde.</w:t>
      </w:r>
      <w:r>
        <w:rPr>
          <w:rFonts w:ascii="Times New Roman" w:hAnsi="Times New Roman"/>
          <w:b w:val="0"/>
        </w:rPr>
        <w:t xml:space="preserve"> Ārīgi lietojami krūšu palielināšanas līdzekļi savu mērķi sasniedz, iedarbojoties hormoniem</w:t>
      </w:r>
      <w:r w:rsidRPr="00C41B55">
        <w:rPr>
          <w:rStyle w:val="FootnoteReference"/>
          <w:rFonts w:ascii="Times New Roman" w:hAnsi="Times New Roman"/>
          <w:b w:val="0"/>
          <w:bCs w:val="0"/>
          <w:noProof/>
        </w:rPr>
        <w:footnoteReference w:id="60"/>
      </w:r>
      <w:r>
        <w:rPr>
          <w:rFonts w:ascii="Times New Roman" w:hAnsi="Times New Roman"/>
          <w:b w:val="0"/>
        </w:rPr>
        <w:t xml:space="preserve"> vai hormoniem līdzīgām vielām (piemēram, fitoestrogēniem). Tādēļ tie būtiski “</w:t>
      </w:r>
      <w:r>
        <w:rPr>
          <w:rFonts w:ascii="Times New Roman" w:hAnsi="Times New Roman"/>
          <w:b w:val="0"/>
          <w:i/>
          <w:iCs/>
        </w:rPr>
        <w:t>atjauno, izlabo vai maina fizioloģiskās funkcijas, izraisot farmakoloģisku, imunoloģisku vai metabolisku darbību</w:t>
      </w:r>
      <w:r>
        <w:rPr>
          <w:rFonts w:ascii="Times New Roman" w:hAnsi="Times New Roman"/>
          <w:b w:val="0"/>
        </w:rPr>
        <w:t>”,</w:t>
      </w:r>
      <w:r w:rsidR="00A712C3">
        <w:rPr>
          <w:rStyle w:val="FootnoteReference"/>
          <w:rFonts w:ascii="Times New Roman" w:hAnsi="Times New Roman"/>
          <w:b w:val="0"/>
          <w:bCs w:val="0"/>
          <w:noProof/>
        </w:rPr>
        <w:footnoteReference w:id="61"/>
      </w:r>
      <w:r>
        <w:rPr>
          <w:rFonts w:ascii="Times New Roman" w:hAnsi="Times New Roman"/>
          <w:b w:val="0"/>
        </w:rPr>
        <w:t xml:space="preserve"> un tos nevar klasificēt kā kosmētikas līdzekļus.</w:t>
      </w:r>
      <w:bookmarkEnd w:id="283"/>
      <w:bookmarkEnd w:id="284"/>
    </w:p>
    <w:p w14:paraId="21239005" w14:textId="77777777" w:rsidR="00C41B55" w:rsidRPr="00C41B55" w:rsidRDefault="00C41B55" w:rsidP="00122A09">
      <w:pPr>
        <w:pStyle w:val="Heading1"/>
        <w:tabs>
          <w:tab w:val="left" w:pos="284"/>
        </w:tabs>
        <w:spacing w:before="0"/>
        <w:ind w:left="0" w:right="3" w:hanging="284"/>
        <w:jc w:val="both"/>
        <w:rPr>
          <w:rFonts w:ascii="Times New Roman" w:hAnsi="Times New Roman"/>
          <w:b w:val="0"/>
          <w:bCs w:val="0"/>
          <w:noProof/>
        </w:rPr>
      </w:pPr>
    </w:p>
    <w:p w14:paraId="1B684BCE" w14:textId="418347E9" w:rsidR="00341EFE" w:rsidRDefault="00C41B55" w:rsidP="00122A09">
      <w:pPr>
        <w:pStyle w:val="Heading1"/>
        <w:tabs>
          <w:tab w:val="left" w:pos="284"/>
        </w:tabs>
        <w:spacing w:before="0"/>
        <w:ind w:left="284" w:right="3" w:hanging="284"/>
        <w:jc w:val="both"/>
        <w:rPr>
          <w:rFonts w:ascii="Times New Roman" w:hAnsi="Times New Roman"/>
          <w:b w:val="0"/>
          <w:bCs w:val="0"/>
          <w:noProof/>
        </w:rPr>
      </w:pPr>
      <w:bookmarkStart w:id="285" w:name="_Toc207868754"/>
      <w:bookmarkStart w:id="286" w:name="_Toc207870194"/>
      <w:r>
        <w:rPr>
          <w:rFonts w:ascii="Times New Roman" w:hAnsi="Times New Roman"/>
          <w:b w:val="0"/>
        </w:rPr>
        <w:t>134. No otras puses, produktus, par kuriem tiek tikai apgalvots, ka tie uzlabo krūšu tvirtumu, var uzskatīt par kosmētikas līdzekļiem. Jebkurā gadījumā par to klasifikāciju jālemj katrā atsevišķā gadījumā, ņemot vērā visas produkta īpašības, tostarp, piemēram, sastāvdaļas, koncentrāciju, absorbciju, lietošanas biežumu un iesūkšanās pakāpi.</w:t>
      </w:r>
      <w:bookmarkEnd w:id="285"/>
      <w:bookmarkEnd w:id="286"/>
    </w:p>
    <w:p w14:paraId="680F2E35" w14:textId="77777777" w:rsidR="00C41B55" w:rsidRDefault="00C41B55" w:rsidP="00122A09">
      <w:pPr>
        <w:pStyle w:val="Heading1"/>
        <w:tabs>
          <w:tab w:val="left" w:pos="284"/>
        </w:tabs>
        <w:spacing w:before="0"/>
        <w:ind w:left="284" w:right="3" w:hanging="284"/>
        <w:jc w:val="both"/>
        <w:rPr>
          <w:rFonts w:ascii="Times New Roman" w:hAnsi="Times New Roman"/>
          <w:b w:val="0"/>
          <w:bCs w:val="0"/>
          <w:noProof/>
        </w:rPr>
      </w:pPr>
    </w:p>
    <w:p w14:paraId="4516CB11" w14:textId="77777777" w:rsidR="00C41B55" w:rsidRPr="00C41B55" w:rsidRDefault="00C41B55" w:rsidP="00122A09">
      <w:pPr>
        <w:pStyle w:val="Heading1"/>
        <w:tabs>
          <w:tab w:val="left" w:pos="284"/>
        </w:tabs>
        <w:spacing w:before="0"/>
        <w:ind w:left="284" w:right="3" w:hanging="284"/>
        <w:jc w:val="both"/>
        <w:rPr>
          <w:rFonts w:ascii="Times New Roman" w:hAnsi="Times New Roman"/>
          <w:b w:val="0"/>
          <w:bCs w:val="0"/>
          <w:noProof/>
        </w:rPr>
      </w:pPr>
    </w:p>
    <w:p w14:paraId="0B30ECE4" w14:textId="4A7BB7B7" w:rsidR="00341EFE" w:rsidRPr="00C41B55" w:rsidRDefault="00C41B55" w:rsidP="00122A09">
      <w:pPr>
        <w:pStyle w:val="Heading1"/>
        <w:tabs>
          <w:tab w:val="left" w:pos="1336"/>
        </w:tabs>
        <w:spacing w:before="0"/>
        <w:ind w:left="993" w:right="3" w:hanging="709"/>
        <w:jc w:val="both"/>
        <w:rPr>
          <w:rFonts w:ascii="Times New Roman" w:hAnsi="Times New Roman"/>
          <w:i/>
          <w:iCs/>
          <w:noProof/>
          <w:color w:val="001F5F"/>
        </w:rPr>
      </w:pPr>
      <w:bookmarkStart w:id="287" w:name="_Toc207870195"/>
      <w:r>
        <w:rPr>
          <w:rFonts w:ascii="Times New Roman" w:hAnsi="Times New Roman"/>
          <w:i/>
          <w:color w:val="001F5F"/>
        </w:rPr>
        <w:t>3.3.15. Produkti, par kuriem tiek apgalvots, ka tiem piemīt aromterapeitiskas īpašības</w:t>
      </w:r>
      <w:bookmarkStart w:id="288" w:name="_bookmark41"/>
      <w:bookmarkEnd w:id="287"/>
      <w:bookmarkEnd w:id="288"/>
    </w:p>
    <w:p w14:paraId="74EC70EB" w14:textId="77777777" w:rsidR="00C41B55" w:rsidRDefault="00C41B55" w:rsidP="00122A09">
      <w:pPr>
        <w:pStyle w:val="Heading1"/>
        <w:tabs>
          <w:tab w:val="left" w:pos="284"/>
        </w:tabs>
        <w:spacing w:before="0"/>
        <w:ind w:left="284" w:right="3" w:hanging="284"/>
        <w:jc w:val="both"/>
        <w:rPr>
          <w:rFonts w:ascii="Times New Roman" w:hAnsi="Times New Roman"/>
          <w:b w:val="0"/>
          <w:bCs w:val="0"/>
          <w:noProof/>
        </w:rPr>
      </w:pPr>
    </w:p>
    <w:p w14:paraId="6EFC8C24" w14:textId="4F29CFE5" w:rsidR="00341EFE" w:rsidRPr="00A712C3" w:rsidRDefault="00C41B55" w:rsidP="00122A09">
      <w:pPr>
        <w:pStyle w:val="Heading1"/>
        <w:tabs>
          <w:tab w:val="left" w:pos="284"/>
          <w:tab w:val="left" w:pos="1418"/>
        </w:tabs>
        <w:spacing w:before="0"/>
        <w:ind w:left="284" w:right="3" w:hanging="284"/>
        <w:jc w:val="both"/>
        <w:rPr>
          <w:rFonts w:ascii="Times New Roman" w:hAnsi="Times New Roman"/>
          <w:noProof/>
        </w:rPr>
      </w:pPr>
      <w:bookmarkStart w:id="289" w:name="_Toc207868756"/>
      <w:bookmarkStart w:id="290" w:name="_Toc207870196"/>
      <w:r>
        <w:rPr>
          <w:rFonts w:ascii="Times New Roman" w:hAnsi="Times New Roman"/>
          <w:b w:val="0"/>
        </w:rPr>
        <w:t xml:space="preserve">135. </w:t>
      </w:r>
      <w:r>
        <w:rPr>
          <w:rFonts w:ascii="Times New Roman" w:hAnsi="Times New Roman"/>
        </w:rPr>
        <w:t>Jautājums. Vai produkti, par kuriem tiek apgalvots, ka tiem piemīt aromterapeitiskas īpašības, ir kosmētikas līdzekļi?</w:t>
      </w:r>
      <w:bookmarkEnd w:id="289"/>
      <w:bookmarkEnd w:id="290"/>
    </w:p>
    <w:p w14:paraId="2A1239FF" w14:textId="77777777" w:rsidR="00A712C3" w:rsidRPr="00C41B55" w:rsidRDefault="00A712C3" w:rsidP="00122A09">
      <w:pPr>
        <w:pStyle w:val="Heading1"/>
        <w:tabs>
          <w:tab w:val="left" w:pos="284"/>
          <w:tab w:val="left" w:pos="1418"/>
        </w:tabs>
        <w:spacing w:before="0"/>
        <w:ind w:left="284" w:right="3" w:hanging="284"/>
        <w:jc w:val="both"/>
        <w:rPr>
          <w:rFonts w:ascii="Times New Roman" w:hAnsi="Times New Roman"/>
          <w:b w:val="0"/>
          <w:bCs w:val="0"/>
          <w:noProof/>
        </w:rPr>
      </w:pPr>
    </w:p>
    <w:p w14:paraId="69992C73" w14:textId="2CAEB6B8" w:rsidR="00341EFE" w:rsidRDefault="00A712C3" w:rsidP="00122A09">
      <w:pPr>
        <w:pStyle w:val="Heading1"/>
        <w:tabs>
          <w:tab w:val="left" w:pos="284"/>
        </w:tabs>
        <w:spacing w:before="0"/>
        <w:ind w:left="284" w:right="3" w:hanging="284"/>
        <w:jc w:val="both"/>
        <w:rPr>
          <w:rFonts w:ascii="Times New Roman" w:hAnsi="Times New Roman"/>
          <w:b w:val="0"/>
          <w:bCs w:val="0"/>
          <w:noProof/>
        </w:rPr>
      </w:pPr>
      <w:bookmarkStart w:id="291" w:name="_Toc207868757"/>
      <w:bookmarkStart w:id="292" w:name="_Toc207870197"/>
      <w:r>
        <w:rPr>
          <w:rFonts w:ascii="Times New Roman" w:hAnsi="Times New Roman"/>
          <w:b w:val="0"/>
        </w:rPr>
        <w:t xml:space="preserve">136. </w:t>
      </w:r>
      <w:r>
        <w:rPr>
          <w:rFonts w:ascii="Times New Roman" w:hAnsi="Times New Roman"/>
        </w:rPr>
        <w:t>Atbilde.</w:t>
      </w:r>
      <w:r>
        <w:rPr>
          <w:rFonts w:ascii="Times New Roman" w:hAnsi="Times New Roman"/>
          <w:b w:val="0"/>
        </w:rPr>
        <w:t xml:space="preserve"> ES nav saskaņotas aromterapijas definīcijas. Šādu produktu paredzētā funkcija var būt no vienkāršas garastāvokļa uzlabošanas līdz ārstēšanai.</w:t>
      </w:r>
      <w:bookmarkEnd w:id="291"/>
      <w:bookmarkEnd w:id="292"/>
    </w:p>
    <w:p w14:paraId="124D8391" w14:textId="77777777" w:rsidR="00A712C3" w:rsidRPr="00C41B55" w:rsidRDefault="00A712C3" w:rsidP="00122A09">
      <w:pPr>
        <w:pStyle w:val="Heading1"/>
        <w:tabs>
          <w:tab w:val="left" w:pos="284"/>
        </w:tabs>
        <w:spacing w:before="0"/>
        <w:ind w:left="284" w:right="3" w:hanging="284"/>
        <w:jc w:val="both"/>
        <w:rPr>
          <w:rFonts w:ascii="Times New Roman" w:hAnsi="Times New Roman"/>
          <w:b w:val="0"/>
          <w:bCs w:val="0"/>
          <w:noProof/>
        </w:rPr>
      </w:pPr>
    </w:p>
    <w:p w14:paraId="344B1CDB" w14:textId="51D6EADC" w:rsidR="00341EFE" w:rsidRDefault="00C41B55" w:rsidP="00122A09">
      <w:pPr>
        <w:pStyle w:val="Heading1"/>
        <w:tabs>
          <w:tab w:val="left" w:pos="284"/>
        </w:tabs>
        <w:spacing w:before="0"/>
        <w:ind w:left="284" w:right="3" w:hanging="284"/>
        <w:jc w:val="both"/>
        <w:rPr>
          <w:rFonts w:ascii="Times New Roman" w:hAnsi="Times New Roman"/>
          <w:b w:val="0"/>
          <w:bCs w:val="0"/>
          <w:noProof/>
        </w:rPr>
      </w:pPr>
      <w:bookmarkStart w:id="293" w:name="_Toc207868758"/>
      <w:bookmarkStart w:id="294" w:name="_Toc207870198"/>
      <w:r>
        <w:rPr>
          <w:rFonts w:ascii="Times New Roman" w:hAnsi="Times New Roman"/>
          <w:b w:val="0"/>
        </w:rPr>
        <w:t>137. Termins “aromterapija” bieži ir atrodams tādu produktu marķējumā, kas satur ēteriskās eļļas vai citus augu ekstraktus apgalvojuma vai pat preču zīmes daļas veidā, taču tas neliedz produktu klasificēt kā kosmētikas līdzekli, ja tas ir “viela vai maisījums, kas paredzēts saskarei ar dažādām cilvēka ķermeņa ārējām daļām vai zobiem un mutes dobuma gļotādām”, lai tās “tikai vai galvenokārt tīrītu, smaržinātu, mainītu to izskatu” un/vai uzlabotu ķermeņa aromātu, un/vai tās aizsargātu vai uzturētu labā stāvoklī.</w:t>
      </w:r>
      <w:bookmarkEnd w:id="293"/>
      <w:bookmarkEnd w:id="294"/>
    </w:p>
    <w:p w14:paraId="6AC5E074" w14:textId="77777777" w:rsidR="00A712C3" w:rsidRPr="00C41B55" w:rsidRDefault="00A712C3" w:rsidP="00122A09">
      <w:pPr>
        <w:pStyle w:val="Heading1"/>
        <w:tabs>
          <w:tab w:val="left" w:pos="284"/>
        </w:tabs>
        <w:spacing w:before="0"/>
        <w:ind w:left="284" w:right="3" w:hanging="284"/>
        <w:jc w:val="both"/>
        <w:rPr>
          <w:rFonts w:ascii="Times New Roman" w:hAnsi="Times New Roman"/>
          <w:b w:val="0"/>
          <w:bCs w:val="0"/>
          <w:noProof/>
        </w:rPr>
      </w:pPr>
    </w:p>
    <w:p w14:paraId="409ED8AC" w14:textId="4DB5EA96" w:rsidR="00341EFE" w:rsidRPr="00C41B55" w:rsidRDefault="00C41B55" w:rsidP="00122A09">
      <w:pPr>
        <w:pStyle w:val="Heading1"/>
        <w:tabs>
          <w:tab w:val="left" w:pos="284"/>
        </w:tabs>
        <w:spacing w:before="0"/>
        <w:ind w:left="284" w:right="3" w:hanging="284"/>
        <w:jc w:val="both"/>
        <w:rPr>
          <w:rFonts w:ascii="Times New Roman" w:hAnsi="Times New Roman"/>
          <w:b w:val="0"/>
          <w:bCs w:val="0"/>
          <w:noProof/>
        </w:rPr>
      </w:pPr>
      <w:bookmarkStart w:id="295" w:name="_Toc207868759"/>
      <w:bookmarkStart w:id="296" w:name="_Toc207870199"/>
      <w:r>
        <w:rPr>
          <w:rFonts w:ascii="Times New Roman" w:hAnsi="Times New Roman"/>
          <w:b w:val="0"/>
        </w:rPr>
        <w:t>138. Jebkurā gadījumā par produktu klasifikāciju valsts kompetentajām iestādēm ir jālemj katrā gadījumā atsevišķi, ņemot vērā visus būtiskos elementus, piemēram, produktu noformējumu, sastāvdaļas, darbības veidu un apgalvojumus.</w:t>
      </w:r>
      <w:bookmarkEnd w:id="295"/>
      <w:bookmarkEnd w:id="296"/>
    </w:p>
    <w:p w14:paraId="28EB1388" w14:textId="77777777" w:rsidR="00341EFE" w:rsidRPr="00E45E33" w:rsidRDefault="00341EFE" w:rsidP="00122A09">
      <w:pPr>
        <w:pStyle w:val="BodyText"/>
        <w:ind w:right="3"/>
        <w:rPr>
          <w:rFonts w:ascii="Times New Roman" w:hAnsi="Times New Roman"/>
          <w:noProof/>
        </w:rPr>
      </w:pPr>
    </w:p>
    <w:p w14:paraId="47F95913" w14:textId="77777777" w:rsidR="00576DAD" w:rsidRPr="00E45E33" w:rsidRDefault="00576DAD" w:rsidP="00122A09">
      <w:pPr>
        <w:spacing w:line="228" w:lineRule="exact"/>
        <w:ind w:right="3"/>
        <w:rPr>
          <w:rFonts w:ascii="Times New Roman" w:hAnsi="Times New Roman"/>
          <w:noProof/>
          <w:sz w:val="24"/>
        </w:rPr>
      </w:pPr>
    </w:p>
    <w:p w14:paraId="662813D9" w14:textId="4E19EFED" w:rsidR="00341EFE" w:rsidRPr="00A712C3" w:rsidRDefault="00A712C3" w:rsidP="00122A09">
      <w:pPr>
        <w:pStyle w:val="Heading1"/>
        <w:tabs>
          <w:tab w:val="left" w:pos="1336"/>
        </w:tabs>
        <w:spacing w:before="0"/>
        <w:ind w:left="993" w:right="3" w:hanging="709"/>
        <w:jc w:val="both"/>
        <w:rPr>
          <w:rFonts w:ascii="Times New Roman" w:hAnsi="Times New Roman"/>
          <w:i/>
          <w:iCs/>
          <w:noProof/>
          <w:color w:val="001F5F"/>
        </w:rPr>
      </w:pPr>
      <w:bookmarkStart w:id="297" w:name="3.3.16._Products_for_atopic_skin"/>
      <w:bookmarkStart w:id="298" w:name="3.3.17._Products_to_reduce_dark_circle_u"/>
      <w:bookmarkStart w:id="299" w:name="_Toc207870200"/>
      <w:bookmarkEnd w:id="297"/>
      <w:bookmarkEnd w:id="298"/>
      <w:r>
        <w:rPr>
          <w:rFonts w:ascii="Times New Roman" w:hAnsi="Times New Roman"/>
          <w:i/>
          <w:color w:val="001F5F"/>
        </w:rPr>
        <w:t>3.3.16. Produkti atopiskai ādai</w:t>
      </w:r>
      <w:bookmarkStart w:id="300" w:name="_bookmark42"/>
      <w:bookmarkEnd w:id="299"/>
      <w:bookmarkEnd w:id="300"/>
    </w:p>
    <w:p w14:paraId="60CF8837" w14:textId="77777777" w:rsidR="00A712C3" w:rsidRDefault="00A712C3" w:rsidP="00122A09">
      <w:pPr>
        <w:pStyle w:val="Heading1"/>
        <w:tabs>
          <w:tab w:val="left" w:pos="284"/>
        </w:tabs>
        <w:spacing w:before="0"/>
        <w:ind w:left="284" w:right="3" w:hanging="284"/>
        <w:jc w:val="both"/>
        <w:rPr>
          <w:rFonts w:ascii="Times New Roman" w:hAnsi="Times New Roman"/>
          <w:b w:val="0"/>
          <w:bCs w:val="0"/>
          <w:noProof/>
        </w:rPr>
      </w:pPr>
    </w:p>
    <w:p w14:paraId="2A8E67D7" w14:textId="60AC619B" w:rsidR="00341EFE" w:rsidRPr="00A712C3" w:rsidRDefault="00A712C3" w:rsidP="00122A09">
      <w:pPr>
        <w:pStyle w:val="Heading1"/>
        <w:tabs>
          <w:tab w:val="left" w:pos="284"/>
        </w:tabs>
        <w:spacing w:before="0"/>
        <w:ind w:left="284" w:right="3" w:hanging="284"/>
        <w:jc w:val="both"/>
        <w:rPr>
          <w:rFonts w:ascii="Times New Roman" w:hAnsi="Times New Roman"/>
          <w:b w:val="0"/>
          <w:bCs w:val="0"/>
          <w:noProof/>
        </w:rPr>
      </w:pPr>
      <w:bookmarkStart w:id="301" w:name="_Toc207868761"/>
      <w:bookmarkStart w:id="302" w:name="_Toc207870201"/>
      <w:r>
        <w:rPr>
          <w:rFonts w:ascii="Times New Roman" w:hAnsi="Times New Roman"/>
          <w:b w:val="0"/>
        </w:rPr>
        <w:t xml:space="preserve">139. </w:t>
      </w:r>
      <w:r>
        <w:rPr>
          <w:rFonts w:ascii="Times New Roman" w:hAnsi="Times New Roman"/>
        </w:rPr>
        <w:t>Jautājums. Vai atopiskai ādai paredzēti līdzekļi ir kosmētikas līdzekļi?</w:t>
      </w:r>
      <w:bookmarkEnd w:id="301"/>
      <w:bookmarkEnd w:id="302"/>
    </w:p>
    <w:p w14:paraId="5D73E0F5" w14:textId="77777777" w:rsidR="00A712C3" w:rsidRDefault="00A712C3" w:rsidP="00122A09">
      <w:pPr>
        <w:pStyle w:val="Heading1"/>
        <w:tabs>
          <w:tab w:val="left" w:pos="284"/>
        </w:tabs>
        <w:spacing w:before="0"/>
        <w:ind w:left="284" w:right="3" w:hanging="284"/>
        <w:jc w:val="both"/>
        <w:rPr>
          <w:rFonts w:ascii="Times New Roman" w:hAnsi="Times New Roman"/>
          <w:b w:val="0"/>
          <w:bCs w:val="0"/>
          <w:noProof/>
        </w:rPr>
      </w:pPr>
    </w:p>
    <w:p w14:paraId="34326E2F" w14:textId="3442E77E" w:rsidR="00341EFE" w:rsidRPr="00A712C3" w:rsidRDefault="00A712C3" w:rsidP="00122A09">
      <w:pPr>
        <w:pStyle w:val="Heading1"/>
        <w:tabs>
          <w:tab w:val="left" w:pos="284"/>
        </w:tabs>
        <w:spacing w:before="0"/>
        <w:ind w:left="284" w:right="3" w:hanging="284"/>
        <w:jc w:val="both"/>
        <w:rPr>
          <w:rFonts w:ascii="Times New Roman" w:hAnsi="Times New Roman"/>
          <w:b w:val="0"/>
          <w:bCs w:val="0"/>
          <w:noProof/>
        </w:rPr>
      </w:pPr>
      <w:bookmarkStart w:id="303" w:name="_Toc207868762"/>
      <w:bookmarkStart w:id="304" w:name="_Toc207870202"/>
      <w:r>
        <w:rPr>
          <w:rFonts w:ascii="Times New Roman" w:hAnsi="Times New Roman"/>
          <w:b w:val="0"/>
        </w:rPr>
        <w:t xml:space="preserve">140. </w:t>
      </w:r>
      <w:r>
        <w:rPr>
          <w:rFonts w:ascii="Times New Roman" w:hAnsi="Times New Roman"/>
        </w:rPr>
        <w:t>Atbilde.</w:t>
      </w:r>
      <w:r>
        <w:rPr>
          <w:rFonts w:ascii="Times New Roman" w:hAnsi="Times New Roman"/>
          <w:b w:val="0"/>
        </w:rPr>
        <w:t xml:space="preserve"> Saskaņā ar vispārējo izpratni atopija ir hipersensitivitātes veids.</w:t>
      </w:r>
      <w:bookmarkEnd w:id="303"/>
      <w:bookmarkEnd w:id="304"/>
    </w:p>
    <w:p w14:paraId="7040950F" w14:textId="77777777" w:rsidR="00A712C3" w:rsidRDefault="00A712C3" w:rsidP="00122A09">
      <w:pPr>
        <w:pStyle w:val="Heading1"/>
        <w:tabs>
          <w:tab w:val="left" w:pos="284"/>
        </w:tabs>
        <w:spacing w:before="0"/>
        <w:ind w:left="284" w:right="3" w:hanging="284"/>
        <w:jc w:val="both"/>
        <w:rPr>
          <w:rFonts w:ascii="Times New Roman" w:hAnsi="Times New Roman"/>
          <w:b w:val="0"/>
          <w:bCs w:val="0"/>
          <w:noProof/>
        </w:rPr>
      </w:pPr>
    </w:p>
    <w:p w14:paraId="0DB9DB11" w14:textId="349296BB" w:rsidR="00341EFE" w:rsidRPr="00A712C3" w:rsidRDefault="00A712C3" w:rsidP="00122A09">
      <w:pPr>
        <w:pStyle w:val="Heading1"/>
        <w:tabs>
          <w:tab w:val="left" w:pos="284"/>
        </w:tabs>
        <w:spacing w:before="0"/>
        <w:ind w:left="284" w:right="3" w:hanging="284"/>
        <w:jc w:val="both"/>
        <w:rPr>
          <w:rFonts w:ascii="Times New Roman" w:hAnsi="Times New Roman"/>
          <w:b w:val="0"/>
          <w:bCs w:val="0"/>
          <w:noProof/>
        </w:rPr>
      </w:pPr>
      <w:bookmarkStart w:id="305" w:name="_Toc207868763"/>
      <w:bookmarkStart w:id="306" w:name="_Toc207870203"/>
      <w:r>
        <w:rPr>
          <w:rFonts w:ascii="Times New Roman" w:hAnsi="Times New Roman"/>
          <w:b w:val="0"/>
        </w:rPr>
        <w:t>141. Šķiet, ka vispārējā nozīmē saistībā ar kosmētikas līdzekļiem termini “atopija” un “atopiskais dermatīts” tiek lietoti kā sinonīmi. Tas padara atopijas jēdzienu neskaidru. PVO ir klasificējusi vairākas slimības, ko izraisa atopija: akūts atopiskais konjunktivīts, alerģiska astma, atopiskais dermatīts, neirodermīts u. c.</w:t>
      </w:r>
      <w:bookmarkEnd w:id="305"/>
      <w:bookmarkEnd w:id="306"/>
    </w:p>
    <w:p w14:paraId="71D9BEC8" w14:textId="77777777" w:rsidR="00A712C3" w:rsidRDefault="00A712C3" w:rsidP="00122A09">
      <w:pPr>
        <w:pStyle w:val="Heading1"/>
        <w:tabs>
          <w:tab w:val="left" w:pos="284"/>
        </w:tabs>
        <w:spacing w:before="0"/>
        <w:ind w:left="284" w:right="3" w:hanging="284"/>
        <w:jc w:val="both"/>
        <w:rPr>
          <w:rFonts w:ascii="Times New Roman" w:hAnsi="Times New Roman"/>
          <w:b w:val="0"/>
          <w:bCs w:val="0"/>
          <w:noProof/>
        </w:rPr>
      </w:pPr>
    </w:p>
    <w:p w14:paraId="2E15D46C" w14:textId="4094DB45" w:rsidR="00341EFE" w:rsidRDefault="00A712C3" w:rsidP="00122A09">
      <w:pPr>
        <w:pStyle w:val="Heading1"/>
        <w:tabs>
          <w:tab w:val="left" w:pos="284"/>
        </w:tabs>
        <w:spacing w:before="0"/>
        <w:ind w:left="284" w:right="3" w:hanging="284"/>
        <w:jc w:val="both"/>
        <w:rPr>
          <w:rFonts w:ascii="Times New Roman" w:hAnsi="Times New Roman"/>
          <w:b w:val="0"/>
          <w:bCs w:val="0"/>
          <w:noProof/>
        </w:rPr>
      </w:pPr>
      <w:bookmarkStart w:id="307" w:name="_Toc207868764"/>
      <w:bookmarkStart w:id="308" w:name="_Toc207870204"/>
      <w:r>
        <w:rPr>
          <w:rFonts w:ascii="Times New Roman" w:hAnsi="Times New Roman"/>
          <w:b w:val="0"/>
        </w:rPr>
        <w:t>142. Ņemot vērā šīs definīcijas, produkti, uz kuriem attiecas ar atopiju saistīti apgalvojumi, šķiet, neietilpst Kosmētikas līdzekļu regulas piemērošanas jomā. Tomēr tādu terminu kā “atopija” vai “atopiska āda” lietošana jāizvērtē katrā gadījumā atsevišķi.</w:t>
      </w:r>
      <w:bookmarkEnd w:id="307"/>
      <w:bookmarkEnd w:id="308"/>
    </w:p>
    <w:p w14:paraId="0FBE4AD9" w14:textId="77777777" w:rsidR="00A712C3" w:rsidRPr="00A712C3" w:rsidRDefault="00A712C3" w:rsidP="00122A09">
      <w:pPr>
        <w:pStyle w:val="Heading1"/>
        <w:tabs>
          <w:tab w:val="left" w:pos="284"/>
        </w:tabs>
        <w:spacing w:before="0"/>
        <w:ind w:left="284" w:right="3" w:hanging="284"/>
        <w:jc w:val="both"/>
        <w:rPr>
          <w:rFonts w:ascii="Times New Roman" w:hAnsi="Times New Roman"/>
          <w:b w:val="0"/>
          <w:bCs w:val="0"/>
          <w:noProof/>
        </w:rPr>
      </w:pPr>
    </w:p>
    <w:p w14:paraId="3B4BF294" w14:textId="2371125F" w:rsidR="00341EFE" w:rsidRDefault="00A712C3" w:rsidP="00122A09">
      <w:pPr>
        <w:pStyle w:val="Heading1"/>
        <w:tabs>
          <w:tab w:val="left" w:pos="284"/>
        </w:tabs>
        <w:spacing w:before="0"/>
        <w:ind w:left="284" w:right="3" w:hanging="284"/>
        <w:jc w:val="both"/>
        <w:rPr>
          <w:rFonts w:ascii="Times New Roman" w:hAnsi="Times New Roman"/>
          <w:b w:val="0"/>
          <w:bCs w:val="0"/>
          <w:noProof/>
        </w:rPr>
      </w:pPr>
      <w:bookmarkStart w:id="309" w:name="_Toc207868765"/>
      <w:bookmarkStart w:id="310" w:name="_Toc207870205"/>
      <w:r>
        <w:rPr>
          <w:rFonts w:ascii="Times New Roman" w:hAnsi="Times New Roman"/>
          <w:b w:val="0"/>
        </w:rPr>
        <w:t>143. Piemēram, produktus, kas noformēti kā “piemēroti ādai ar atopisku tendenci / atopiskai ādai”, var klasificēt kā kosmētikas līdzekļus, ja tie ir paredzēti nonākšanai saskarē ar dažādām cilvēka ķermeņa ārējām daļām (..), lai tās tikai vai galvenokārt tīrītu, smaržinātu, mainītu to izskatu un/vai uzlabotu ķermeņa aromātu, un/vai tās aizsargātu vai uzturētu labā stāvoklī. No otras puses, produktus, kuru noformējumā ir minēts, ka tiem piemīt īpašības atopijas / atopiskas ādas ārstēšanai vai profilaksei, nevar klasificēt kā kosmētikas līdzekļus.</w:t>
      </w:r>
      <w:bookmarkEnd w:id="309"/>
      <w:bookmarkEnd w:id="310"/>
    </w:p>
    <w:p w14:paraId="684F0738" w14:textId="77777777" w:rsidR="00323B81" w:rsidRPr="00323B81" w:rsidRDefault="00323B81" w:rsidP="00122A09">
      <w:pPr>
        <w:pStyle w:val="Heading1"/>
        <w:tabs>
          <w:tab w:val="left" w:pos="284"/>
        </w:tabs>
        <w:spacing w:before="0"/>
        <w:ind w:left="0" w:right="3" w:firstLine="0"/>
        <w:jc w:val="both"/>
        <w:rPr>
          <w:rFonts w:ascii="Times New Roman" w:hAnsi="Times New Roman"/>
          <w:b w:val="0"/>
          <w:bCs w:val="0"/>
          <w:noProof/>
        </w:rPr>
      </w:pPr>
    </w:p>
    <w:p w14:paraId="421A0995" w14:textId="77777777" w:rsidR="00A712C3" w:rsidRDefault="00A712C3" w:rsidP="005720C0">
      <w:pPr>
        <w:pStyle w:val="Heading1"/>
        <w:keepNext/>
        <w:keepLines/>
        <w:tabs>
          <w:tab w:val="left" w:pos="1336"/>
        </w:tabs>
        <w:spacing w:before="0"/>
        <w:ind w:left="993" w:right="6" w:hanging="709"/>
        <w:jc w:val="both"/>
        <w:rPr>
          <w:rFonts w:ascii="Times New Roman" w:hAnsi="Times New Roman"/>
          <w:i/>
          <w:iCs/>
          <w:noProof/>
          <w:color w:val="001F5F"/>
        </w:rPr>
      </w:pPr>
    </w:p>
    <w:p w14:paraId="6BA5DC79" w14:textId="4850D868" w:rsidR="00341EFE" w:rsidRPr="00A712C3" w:rsidRDefault="00564748" w:rsidP="005720C0">
      <w:pPr>
        <w:pStyle w:val="Heading1"/>
        <w:keepNext/>
        <w:keepLines/>
        <w:tabs>
          <w:tab w:val="left" w:pos="1336"/>
        </w:tabs>
        <w:spacing w:before="0"/>
        <w:ind w:left="993" w:right="6" w:hanging="709"/>
        <w:jc w:val="both"/>
        <w:rPr>
          <w:rFonts w:ascii="Times New Roman" w:hAnsi="Times New Roman"/>
          <w:i/>
          <w:iCs/>
          <w:noProof/>
          <w:color w:val="001F5F"/>
        </w:rPr>
      </w:pPr>
      <w:bookmarkStart w:id="311" w:name="_Toc207870206"/>
      <w:r>
        <w:rPr>
          <w:rFonts w:ascii="Times New Roman" w:hAnsi="Times New Roman"/>
          <w:i/>
          <w:color w:val="001F5F"/>
        </w:rPr>
        <w:t>3.3.17. Līdzekļi tumšo loku zem acīm, zilumu vai tumšu plankumu mazināšanai</w:t>
      </w:r>
      <w:bookmarkStart w:id="312" w:name="_bookmark43"/>
      <w:bookmarkEnd w:id="311"/>
      <w:bookmarkEnd w:id="312"/>
    </w:p>
    <w:p w14:paraId="766A8ED7" w14:textId="77777777" w:rsidR="00564748" w:rsidRDefault="00564748" w:rsidP="005720C0">
      <w:pPr>
        <w:pStyle w:val="Heading1"/>
        <w:keepNext/>
        <w:keepLines/>
        <w:tabs>
          <w:tab w:val="left" w:pos="284"/>
        </w:tabs>
        <w:spacing w:before="0"/>
        <w:ind w:left="284" w:right="6" w:hanging="284"/>
        <w:jc w:val="both"/>
        <w:rPr>
          <w:rFonts w:ascii="Times New Roman" w:hAnsi="Times New Roman"/>
          <w:b w:val="0"/>
          <w:bCs w:val="0"/>
          <w:noProof/>
        </w:rPr>
      </w:pPr>
    </w:p>
    <w:p w14:paraId="5507FD73" w14:textId="3317FD2F" w:rsidR="00341EFE" w:rsidRPr="00564748" w:rsidRDefault="00564748" w:rsidP="005720C0">
      <w:pPr>
        <w:pStyle w:val="Heading1"/>
        <w:keepNext/>
        <w:keepLines/>
        <w:tabs>
          <w:tab w:val="left" w:pos="284"/>
        </w:tabs>
        <w:spacing w:before="0"/>
        <w:ind w:left="284" w:right="6" w:hanging="284"/>
        <w:jc w:val="both"/>
        <w:rPr>
          <w:rFonts w:ascii="Times New Roman" w:hAnsi="Times New Roman"/>
          <w:b w:val="0"/>
          <w:bCs w:val="0"/>
          <w:noProof/>
        </w:rPr>
      </w:pPr>
      <w:bookmarkStart w:id="313" w:name="_Toc207868767"/>
      <w:bookmarkStart w:id="314" w:name="_Toc207870207"/>
      <w:r>
        <w:rPr>
          <w:rFonts w:ascii="Times New Roman" w:hAnsi="Times New Roman"/>
          <w:b w:val="0"/>
        </w:rPr>
        <w:t xml:space="preserve">144. </w:t>
      </w:r>
      <w:r>
        <w:rPr>
          <w:rFonts w:ascii="Times New Roman" w:hAnsi="Times New Roman"/>
        </w:rPr>
        <w:t>Jautājums. Vai līdzekļi tumšo loku zem acīm, zilumu vai tumšu plankumu mazināšanai ir kosmētikas līdzekļi?</w:t>
      </w:r>
      <w:bookmarkEnd w:id="313"/>
      <w:bookmarkEnd w:id="314"/>
    </w:p>
    <w:p w14:paraId="79DDD2D3" w14:textId="77777777" w:rsidR="00564748" w:rsidRDefault="00564748" w:rsidP="005720C0">
      <w:pPr>
        <w:pStyle w:val="Heading1"/>
        <w:keepNext/>
        <w:keepLines/>
        <w:tabs>
          <w:tab w:val="left" w:pos="284"/>
        </w:tabs>
        <w:spacing w:before="0"/>
        <w:ind w:left="284" w:right="6" w:hanging="284"/>
        <w:jc w:val="both"/>
        <w:rPr>
          <w:rFonts w:ascii="Times New Roman" w:hAnsi="Times New Roman"/>
          <w:b w:val="0"/>
          <w:bCs w:val="0"/>
          <w:noProof/>
        </w:rPr>
      </w:pPr>
    </w:p>
    <w:p w14:paraId="2E930968" w14:textId="6F7588ED" w:rsidR="00341EFE" w:rsidRPr="00564748" w:rsidRDefault="00564748" w:rsidP="005720C0">
      <w:pPr>
        <w:pStyle w:val="Heading1"/>
        <w:keepNext/>
        <w:keepLines/>
        <w:tabs>
          <w:tab w:val="left" w:pos="284"/>
        </w:tabs>
        <w:spacing w:before="0"/>
        <w:ind w:left="284" w:right="6" w:hanging="284"/>
        <w:jc w:val="both"/>
        <w:rPr>
          <w:rFonts w:ascii="Times New Roman" w:hAnsi="Times New Roman"/>
          <w:b w:val="0"/>
          <w:bCs w:val="0"/>
          <w:noProof/>
        </w:rPr>
      </w:pPr>
      <w:bookmarkStart w:id="315" w:name="_Toc207868768"/>
      <w:bookmarkStart w:id="316" w:name="_Toc207870208"/>
      <w:r>
        <w:rPr>
          <w:rFonts w:ascii="Times New Roman" w:hAnsi="Times New Roman"/>
          <w:b w:val="0"/>
        </w:rPr>
        <w:t xml:space="preserve">145. </w:t>
      </w:r>
      <w:r>
        <w:rPr>
          <w:rFonts w:ascii="Times New Roman" w:hAnsi="Times New Roman"/>
        </w:rPr>
        <w:t>Atbilde.</w:t>
      </w:r>
      <w:r>
        <w:rPr>
          <w:rFonts w:ascii="Times New Roman" w:hAnsi="Times New Roman"/>
          <w:b w:val="0"/>
        </w:rPr>
        <w:t xml:space="preserve"> Ādas krāsas izmaiņu pamanāmību var samazināt, vai nu nomaskējot tās ar kosmētiku, vai arī iedarbojoties uz to cēloņiem.</w:t>
      </w:r>
      <w:bookmarkEnd w:id="315"/>
      <w:bookmarkEnd w:id="316"/>
    </w:p>
    <w:p w14:paraId="7019F67A" w14:textId="77777777" w:rsidR="00564748" w:rsidRDefault="00564748" w:rsidP="00122A09">
      <w:pPr>
        <w:pStyle w:val="Heading1"/>
        <w:tabs>
          <w:tab w:val="left" w:pos="284"/>
        </w:tabs>
        <w:spacing w:before="0"/>
        <w:ind w:left="284" w:right="3" w:hanging="284"/>
        <w:jc w:val="both"/>
        <w:rPr>
          <w:rFonts w:ascii="Times New Roman" w:hAnsi="Times New Roman"/>
          <w:b w:val="0"/>
          <w:bCs w:val="0"/>
          <w:noProof/>
        </w:rPr>
      </w:pPr>
    </w:p>
    <w:p w14:paraId="59DCB272" w14:textId="1AFF0DA3" w:rsidR="00341EFE" w:rsidRDefault="00564748" w:rsidP="00122A09">
      <w:pPr>
        <w:pStyle w:val="Heading1"/>
        <w:tabs>
          <w:tab w:val="left" w:pos="284"/>
        </w:tabs>
        <w:spacing w:before="0"/>
        <w:ind w:left="284" w:right="3" w:hanging="284"/>
        <w:jc w:val="both"/>
        <w:rPr>
          <w:rFonts w:ascii="Times New Roman" w:hAnsi="Times New Roman"/>
          <w:b w:val="0"/>
          <w:bCs w:val="0"/>
          <w:noProof/>
        </w:rPr>
      </w:pPr>
      <w:bookmarkStart w:id="317" w:name="_Toc207868769"/>
      <w:bookmarkStart w:id="318" w:name="_Toc207870209"/>
      <w:r>
        <w:rPr>
          <w:rFonts w:ascii="Times New Roman" w:hAnsi="Times New Roman"/>
          <w:b w:val="0"/>
        </w:rPr>
        <w:t>146. Līdzekļi, kas samazina tumšo loku zem acīm, zilumu vai tumšu plankumu pamanāmību, piemēram, korektori, tonālie krēmi un līdzīgi produkti, tiek uzskatīti par kosmētikas līdzekļiem, ja tie darbojas, tikai maskējot vai nosedzot šādus plankumus.</w:t>
      </w:r>
      <w:bookmarkEnd w:id="317"/>
      <w:bookmarkEnd w:id="318"/>
    </w:p>
    <w:p w14:paraId="3001C052" w14:textId="77777777" w:rsidR="00323B81" w:rsidRPr="00564748" w:rsidRDefault="00323B81" w:rsidP="00122A09">
      <w:pPr>
        <w:pStyle w:val="Heading1"/>
        <w:tabs>
          <w:tab w:val="left" w:pos="284"/>
        </w:tabs>
        <w:spacing w:before="0"/>
        <w:ind w:left="284" w:right="3" w:hanging="284"/>
        <w:jc w:val="both"/>
        <w:rPr>
          <w:rFonts w:ascii="Times New Roman" w:hAnsi="Times New Roman"/>
          <w:b w:val="0"/>
          <w:bCs w:val="0"/>
          <w:noProof/>
        </w:rPr>
      </w:pPr>
    </w:p>
    <w:p w14:paraId="02B6AD30" w14:textId="11F66902" w:rsidR="00341EFE" w:rsidRDefault="00564748" w:rsidP="00122A09">
      <w:pPr>
        <w:pStyle w:val="Heading1"/>
        <w:tabs>
          <w:tab w:val="left" w:pos="284"/>
        </w:tabs>
        <w:spacing w:before="0"/>
        <w:ind w:left="284" w:right="3" w:hanging="284"/>
        <w:jc w:val="both"/>
        <w:rPr>
          <w:rFonts w:ascii="Times New Roman" w:hAnsi="Times New Roman"/>
          <w:b w:val="0"/>
          <w:bCs w:val="0"/>
          <w:noProof/>
        </w:rPr>
      </w:pPr>
      <w:bookmarkStart w:id="319" w:name="_Toc207868770"/>
      <w:bookmarkStart w:id="320" w:name="_Toc207870210"/>
      <w:r>
        <w:rPr>
          <w:rFonts w:ascii="Times New Roman" w:hAnsi="Times New Roman"/>
          <w:b w:val="0"/>
        </w:rPr>
        <w:t>147. No otras puses, produkti, kas iedarbojas uz krāsas maiņas cēloņiem, vairumā gadījumu atjauno, izlabo vai maina fizioloģiskās funkcijas, radot ievērojamu farmakoloģisku, imunoloģisku vai metabolisku iedarbību.</w:t>
      </w:r>
      <w:r w:rsidR="00F7031F">
        <w:rPr>
          <w:rStyle w:val="FootnoteReference"/>
          <w:rFonts w:ascii="Times New Roman" w:hAnsi="Times New Roman"/>
          <w:b w:val="0"/>
          <w:bCs w:val="0"/>
          <w:noProof/>
        </w:rPr>
        <w:footnoteReference w:id="62"/>
      </w:r>
      <w:r>
        <w:rPr>
          <w:rFonts w:ascii="Times New Roman" w:hAnsi="Times New Roman"/>
          <w:b w:val="0"/>
        </w:rPr>
        <w:t xml:space="preserve"> Šajā gadījumā tie nav kosmētikas līdzekļi. Fakts, ka izmantotās sastāvdaļas ir īpaši piemērotas norādītajam mērķim, liecina par to, ka produkts, visticamāk, neietilpst Kosmētikas līdzekļu regulas piemērošanas jomā.</w:t>
      </w:r>
      <w:bookmarkEnd w:id="319"/>
      <w:bookmarkEnd w:id="320"/>
    </w:p>
    <w:p w14:paraId="46231425" w14:textId="77777777" w:rsidR="00564748" w:rsidRPr="00564748" w:rsidRDefault="00564748" w:rsidP="00122A09">
      <w:pPr>
        <w:pStyle w:val="Heading1"/>
        <w:tabs>
          <w:tab w:val="left" w:pos="284"/>
        </w:tabs>
        <w:spacing w:before="0"/>
        <w:ind w:left="284" w:right="3" w:hanging="284"/>
        <w:jc w:val="both"/>
        <w:rPr>
          <w:rFonts w:ascii="Times New Roman" w:hAnsi="Times New Roman"/>
          <w:b w:val="0"/>
          <w:bCs w:val="0"/>
          <w:noProof/>
        </w:rPr>
      </w:pPr>
    </w:p>
    <w:p w14:paraId="0492D853" w14:textId="11CC98F3" w:rsidR="00341EFE" w:rsidRDefault="00564748" w:rsidP="00122A09">
      <w:pPr>
        <w:pStyle w:val="Heading1"/>
        <w:tabs>
          <w:tab w:val="left" w:pos="284"/>
        </w:tabs>
        <w:spacing w:before="0"/>
        <w:ind w:left="284" w:right="3" w:hanging="284"/>
        <w:jc w:val="both"/>
        <w:rPr>
          <w:rFonts w:ascii="Times New Roman" w:hAnsi="Times New Roman"/>
          <w:b w:val="0"/>
          <w:bCs w:val="0"/>
          <w:noProof/>
        </w:rPr>
      </w:pPr>
      <w:bookmarkStart w:id="321" w:name="_Toc207868771"/>
      <w:bookmarkStart w:id="322" w:name="_Toc207870211"/>
      <w:r>
        <w:rPr>
          <w:rFonts w:ascii="Times New Roman" w:hAnsi="Times New Roman"/>
          <w:b w:val="0"/>
        </w:rPr>
        <w:t>148. Lai galīgi izlemtu par klasifikāciju, valsts kompetentajām iestādēm jāņem vērā visas produkta īpašības, tostarp, piemēram, absorbcija, koncentrācija, lietošanas veids, lietošanas biežums, lietošanas vieta un iesūkšanās pakāpe.</w:t>
      </w:r>
      <w:bookmarkStart w:id="323" w:name="3.3.18._Products_with_claims_related_to_"/>
      <w:bookmarkStart w:id="324" w:name="3.3.19._Skin-whitening_products"/>
      <w:bookmarkStart w:id="325" w:name="3.3.20._Products_to_relieve_tired_swolle"/>
      <w:bookmarkEnd w:id="323"/>
      <w:bookmarkEnd w:id="324"/>
      <w:bookmarkEnd w:id="325"/>
      <w:r w:rsidR="00F7031F">
        <w:rPr>
          <w:rStyle w:val="FootnoteReference"/>
          <w:rFonts w:ascii="Times New Roman" w:hAnsi="Times New Roman"/>
          <w:b w:val="0"/>
          <w:bCs w:val="0"/>
          <w:noProof/>
        </w:rPr>
        <w:footnoteReference w:id="63"/>
      </w:r>
      <w:bookmarkEnd w:id="321"/>
      <w:bookmarkEnd w:id="322"/>
    </w:p>
    <w:p w14:paraId="41551451" w14:textId="77777777" w:rsidR="00F7031F" w:rsidRDefault="00F7031F" w:rsidP="00122A09">
      <w:pPr>
        <w:pStyle w:val="Heading1"/>
        <w:tabs>
          <w:tab w:val="left" w:pos="284"/>
        </w:tabs>
        <w:spacing w:before="0"/>
        <w:ind w:left="284" w:right="3" w:hanging="284"/>
        <w:jc w:val="both"/>
        <w:rPr>
          <w:rFonts w:ascii="Times New Roman" w:hAnsi="Times New Roman"/>
          <w:b w:val="0"/>
          <w:bCs w:val="0"/>
          <w:noProof/>
        </w:rPr>
      </w:pPr>
    </w:p>
    <w:p w14:paraId="30C259F2" w14:textId="77777777" w:rsidR="00F7031F" w:rsidRPr="00F7031F" w:rsidRDefault="00F7031F" w:rsidP="00122A09">
      <w:pPr>
        <w:pStyle w:val="Heading1"/>
        <w:tabs>
          <w:tab w:val="left" w:pos="284"/>
        </w:tabs>
        <w:spacing w:before="0"/>
        <w:ind w:left="284" w:right="3" w:hanging="284"/>
        <w:jc w:val="both"/>
        <w:rPr>
          <w:rFonts w:ascii="Times New Roman" w:hAnsi="Times New Roman"/>
          <w:b w:val="0"/>
          <w:bCs w:val="0"/>
          <w:noProof/>
        </w:rPr>
      </w:pPr>
    </w:p>
    <w:p w14:paraId="1081A9F1" w14:textId="1AFAAA7B" w:rsidR="00341EFE" w:rsidRPr="00F7031F" w:rsidRDefault="00F7031F" w:rsidP="00122A09">
      <w:pPr>
        <w:pStyle w:val="Heading1"/>
        <w:tabs>
          <w:tab w:val="left" w:pos="1336"/>
        </w:tabs>
        <w:spacing w:before="0"/>
        <w:ind w:left="993" w:right="3" w:hanging="709"/>
        <w:jc w:val="both"/>
        <w:rPr>
          <w:rFonts w:ascii="Times New Roman" w:hAnsi="Times New Roman"/>
          <w:i/>
          <w:iCs/>
          <w:noProof/>
          <w:color w:val="001F5F"/>
        </w:rPr>
      </w:pPr>
      <w:bookmarkStart w:id="326" w:name="_Toc207870212"/>
      <w:r>
        <w:rPr>
          <w:rFonts w:ascii="Times New Roman" w:hAnsi="Times New Roman"/>
          <w:i/>
          <w:color w:val="001F5F"/>
        </w:rPr>
        <w:t>3.3.18. Produkti, par kuriem izteikti apgalvojumi saistībā ar sasitumiem, puniem un tamlīdzīgām problēmām</w:t>
      </w:r>
      <w:bookmarkStart w:id="327" w:name="_bookmark44"/>
      <w:bookmarkEnd w:id="326"/>
      <w:bookmarkEnd w:id="327"/>
    </w:p>
    <w:p w14:paraId="09FC6C6A" w14:textId="77777777" w:rsidR="00236E0F" w:rsidRDefault="00236E0F" w:rsidP="00122A09">
      <w:pPr>
        <w:pStyle w:val="Heading1"/>
        <w:tabs>
          <w:tab w:val="left" w:pos="284"/>
        </w:tabs>
        <w:spacing w:before="0"/>
        <w:ind w:left="284" w:right="3" w:hanging="284"/>
        <w:jc w:val="both"/>
        <w:rPr>
          <w:rFonts w:ascii="Times New Roman" w:hAnsi="Times New Roman"/>
          <w:b w:val="0"/>
          <w:bCs w:val="0"/>
          <w:noProof/>
        </w:rPr>
      </w:pPr>
    </w:p>
    <w:p w14:paraId="59614875" w14:textId="36B66AF7" w:rsidR="00341EFE" w:rsidRPr="00236E0F" w:rsidRDefault="00236E0F" w:rsidP="00122A09">
      <w:pPr>
        <w:pStyle w:val="Heading1"/>
        <w:tabs>
          <w:tab w:val="left" w:pos="284"/>
        </w:tabs>
        <w:spacing w:before="0"/>
        <w:ind w:left="284" w:right="3" w:hanging="284"/>
        <w:jc w:val="both"/>
        <w:rPr>
          <w:rFonts w:ascii="Times New Roman" w:hAnsi="Times New Roman"/>
          <w:noProof/>
        </w:rPr>
      </w:pPr>
      <w:bookmarkStart w:id="328" w:name="_Toc207868773"/>
      <w:bookmarkStart w:id="329" w:name="_Toc207870213"/>
      <w:r>
        <w:rPr>
          <w:rFonts w:ascii="Times New Roman" w:hAnsi="Times New Roman"/>
          <w:b w:val="0"/>
        </w:rPr>
        <w:t xml:space="preserve">149. </w:t>
      </w:r>
      <w:r>
        <w:rPr>
          <w:rFonts w:ascii="Times New Roman" w:hAnsi="Times New Roman"/>
        </w:rPr>
        <w:t>Jautājums. Vai produkts, kas atbilstīgi tā noformējumam ir paredzēts sasitumu, pietūkumu un punu mazināšanai, ir kosmētikas līdzeklis?</w:t>
      </w:r>
      <w:bookmarkEnd w:id="328"/>
      <w:bookmarkEnd w:id="329"/>
    </w:p>
    <w:p w14:paraId="17759926" w14:textId="77777777" w:rsidR="00236E0F" w:rsidRDefault="00236E0F" w:rsidP="00122A09">
      <w:pPr>
        <w:pStyle w:val="Heading1"/>
        <w:tabs>
          <w:tab w:val="left" w:pos="284"/>
        </w:tabs>
        <w:spacing w:before="0"/>
        <w:ind w:left="284" w:right="3" w:hanging="284"/>
        <w:jc w:val="both"/>
        <w:rPr>
          <w:rFonts w:ascii="Times New Roman" w:hAnsi="Times New Roman"/>
          <w:b w:val="0"/>
          <w:bCs w:val="0"/>
          <w:noProof/>
        </w:rPr>
      </w:pPr>
    </w:p>
    <w:p w14:paraId="04259C68" w14:textId="5809532E" w:rsidR="00341EFE" w:rsidRPr="00236E0F" w:rsidRDefault="00236E0F" w:rsidP="00122A09">
      <w:pPr>
        <w:pStyle w:val="Heading1"/>
        <w:tabs>
          <w:tab w:val="left" w:pos="284"/>
        </w:tabs>
        <w:spacing w:before="0"/>
        <w:ind w:left="284" w:right="3" w:hanging="284"/>
        <w:jc w:val="both"/>
        <w:rPr>
          <w:rFonts w:ascii="Times New Roman" w:hAnsi="Times New Roman"/>
          <w:b w:val="0"/>
          <w:bCs w:val="0"/>
          <w:noProof/>
        </w:rPr>
      </w:pPr>
      <w:bookmarkStart w:id="330" w:name="_Toc207868774"/>
      <w:bookmarkStart w:id="331" w:name="_Toc207870214"/>
      <w:r>
        <w:rPr>
          <w:rFonts w:ascii="Times New Roman" w:hAnsi="Times New Roman"/>
          <w:b w:val="0"/>
        </w:rPr>
        <w:t xml:space="preserve">150. </w:t>
      </w:r>
      <w:r>
        <w:rPr>
          <w:rFonts w:ascii="Times New Roman" w:hAnsi="Times New Roman"/>
        </w:rPr>
        <w:t>Atbilde.</w:t>
      </w:r>
      <w:r>
        <w:rPr>
          <w:rFonts w:ascii="Times New Roman" w:hAnsi="Times New Roman"/>
          <w:b w:val="0"/>
        </w:rPr>
        <w:t xml:space="preserve"> Nē, produkts, kas paredzēts sasitumu, pietūkumu un punu mazināšanai, visticamāk, būtiski ietekmēs fizioloģiskās funkcijas. Tāpēc šie produkti nav kosmētikas līdzekļi. Pret sasitumiem/puniem/pietūkumu paredzēto līdzekļu klasifikācija ir robežgadījums starp zālēm un medicīnas ierīcēm.</w:t>
      </w:r>
      <w:bookmarkEnd w:id="330"/>
      <w:bookmarkEnd w:id="331"/>
    </w:p>
    <w:p w14:paraId="31EDE479" w14:textId="77777777" w:rsidR="00341EFE" w:rsidRPr="00E45E33" w:rsidRDefault="00341EFE" w:rsidP="00122A09">
      <w:pPr>
        <w:pStyle w:val="BodyText"/>
        <w:spacing w:before="241"/>
        <w:ind w:right="3"/>
        <w:rPr>
          <w:rFonts w:ascii="Times New Roman" w:hAnsi="Times New Roman"/>
          <w:noProof/>
        </w:rPr>
      </w:pPr>
    </w:p>
    <w:p w14:paraId="0E62D39F" w14:textId="01439F3E" w:rsidR="00341EFE" w:rsidRPr="00236E0F" w:rsidRDefault="00236E0F" w:rsidP="00122A09">
      <w:pPr>
        <w:pStyle w:val="Heading1"/>
        <w:tabs>
          <w:tab w:val="left" w:pos="1336"/>
        </w:tabs>
        <w:spacing w:before="0"/>
        <w:ind w:left="993" w:right="3" w:hanging="709"/>
        <w:jc w:val="both"/>
        <w:rPr>
          <w:rFonts w:ascii="Times New Roman" w:hAnsi="Times New Roman"/>
          <w:i/>
          <w:iCs/>
          <w:noProof/>
          <w:color w:val="001F5F"/>
        </w:rPr>
      </w:pPr>
      <w:bookmarkStart w:id="332" w:name="_Toc207870215"/>
      <w:r>
        <w:rPr>
          <w:rFonts w:ascii="Times New Roman" w:hAnsi="Times New Roman"/>
          <w:i/>
          <w:color w:val="001F5F"/>
        </w:rPr>
        <w:t>3.3.19. Ādas balināšanas līdzekļi</w:t>
      </w:r>
      <w:bookmarkStart w:id="333" w:name="_bookmark45"/>
      <w:bookmarkEnd w:id="332"/>
      <w:bookmarkEnd w:id="333"/>
    </w:p>
    <w:p w14:paraId="568C2B44" w14:textId="77777777" w:rsidR="00236E0F" w:rsidRDefault="00236E0F" w:rsidP="00122A09">
      <w:pPr>
        <w:pStyle w:val="Heading1"/>
        <w:tabs>
          <w:tab w:val="left" w:pos="284"/>
        </w:tabs>
        <w:spacing w:before="0"/>
        <w:ind w:left="284" w:right="3" w:hanging="284"/>
        <w:jc w:val="both"/>
        <w:rPr>
          <w:rFonts w:ascii="Times New Roman" w:hAnsi="Times New Roman"/>
          <w:b w:val="0"/>
          <w:bCs w:val="0"/>
          <w:noProof/>
        </w:rPr>
      </w:pPr>
    </w:p>
    <w:p w14:paraId="005D3031" w14:textId="2345258B" w:rsidR="00341EFE" w:rsidRPr="00236E0F" w:rsidRDefault="00236E0F" w:rsidP="00122A09">
      <w:pPr>
        <w:pStyle w:val="Heading1"/>
        <w:tabs>
          <w:tab w:val="left" w:pos="284"/>
        </w:tabs>
        <w:spacing w:before="0"/>
        <w:ind w:left="284" w:right="3" w:hanging="284"/>
        <w:jc w:val="both"/>
        <w:rPr>
          <w:rFonts w:ascii="Times New Roman" w:hAnsi="Times New Roman"/>
          <w:noProof/>
        </w:rPr>
      </w:pPr>
      <w:bookmarkStart w:id="334" w:name="_Toc207868776"/>
      <w:bookmarkStart w:id="335" w:name="_Toc207870216"/>
      <w:r>
        <w:rPr>
          <w:rFonts w:ascii="Times New Roman" w:hAnsi="Times New Roman"/>
          <w:b w:val="0"/>
        </w:rPr>
        <w:t xml:space="preserve">151. </w:t>
      </w:r>
      <w:r>
        <w:rPr>
          <w:rFonts w:ascii="Times New Roman" w:hAnsi="Times New Roman"/>
        </w:rPr>
        <w:t>Jautājums. Vai ādas balināšanas līdzekļi ir kosmētikas līdzekļi?</w:t>
      </w:r>
      <w:bookmarkEnd w:id="334"/>
      <w:bookmarkEnd w:id="335"/>
    </w:p>
    <w:p w14:paraId="4B7ABDCE" w14:textId="77777777" w:rsidR="00236E0F" w:rsidRDefault="00236E0F" w:rsidP="00122A09">
      <w:pPr>
        <w:pStyle w:val="Heading1"/>
        <w:tabs>
          <w:tab w:val="left" w:pos="284"/>
        </w:tabs>
        <w:spacing w:before="0"/>
        <w:ind w:left="284" w:right="3" w:hanging="284"/>
        <w:jc w:val="both"/>
        <w:rPr>
          <w:rFonts w:ascii="Times New Roman" w:hAnsi="Times New Roman"/>
          <w:b w:val="0"/>
          <w:bCs w:val="0"/>
          <w:noProof/>
        </w:rPr>
      </w:pPr>
    </w:p>
    <w:p w14:paraId="120E6879" w14:textId="26C80A64" w:rsidR="00341EFE" w:rsidRPr="00236E0F" w:rsidRDefault="00236E0F" w:rsidP="00122A09">
      <w:pPr>
        <w:pStyle w:val="Heading1"/>
        <w:tabs>
          <w:tab w:val="left" w:pos="284"/>
        </w:tabs>
        <w:spacing w:before="0"/>
        <w:ind w:left="284" w:right="3" w:hanging="284"/>
        <w:jc w:val="both"/>
        <w:rPr>
          <w:rFonts w:ascii="Times New Roman" w:hAnsi="Times New Roman"/>
          <w:b w:val="0"/>
          <w:bCs w:val="0"/>
          <w:noProof/>
        </w:rPr>
      </w:pPr>
      <w:bookmarkStart w:id="336" w:name="_Toc207868777"/>
      <w:bookmarkStart w:id="337" w:name="_Toc207870217"/>
      <w:r>
        <w:rPr>
          <w:rFonts w:ascii="Times New Roman" w:hAnsi="Times New Roman"/>
          <w:b w:val="0"/>
        </w:rPr>
        <w:t xml:space="preserve">152. </w:t>
      </w:r>
      <w:r>
        <w:rPr>
          <w:rFonts w:ascii="Times New Roman" w:hAnsi="Times New Roman"/>
        </w:rPr>
        <w:t>Atbilde.</w:t>
      </w:r>
      <w:r>
        <w:rPr>
          <w:rFonts w:ascii="Times New Roman" w:hAnsi="Times New Roman"/>
          <w:b w:val="0"/>
        </w:rPr>
        <w:t xml:space="preserve"> Jā, principā ādas balināšanu uzskata par kosmētisku mērķi. To apstiprina ādas balināšanas līdzekļu pieminēšana Kosmētikas līdzekļu regulas 7. apsvērumā. Tomēr pigmentācijas traucējumus, piemēram, melasmu, hloasmu un lentigo, uzskata par medicīniskiem stāvokļiem, un produkti, kas paredzēti to ārstēšanai, ietilpst zāļu tiesību aktu piemērošanas jomā.</w:t>
      </w:r>
      <w:bookmarkEnd w:id="336"/>
      <w:bookmarkEnd w:id="337"/>
    </w:p>
    <w:p w14:paraId="2AA006C0" w14:textId="77777777" w:rsidR="00236E0F" w:rsidRDefault="00236E0F" w:rsidP="00122A09">
      <w:pPr>
        <w:pStyle w:val="Heading1"/>
        <w:tabs>
          <w:tab w:val="left" w:pos="284"/>
        </w:tabs>
        <w:spacing w:before="0"/>
        <w:ind w:left="284" w:right="3" w:hanging="284"/>
        <w:jc w:val="both"/>
        <w:rPr>
          <w:rFonts w:ascii="Times New Roman" w:hAnsi="Times New Roman"/>
          <w:b w:val="0"/>
          <w:bCs w:val="0"/>
          <w:noProof/>
        </w:rPr>
      </w:pPr>
    </w:p>
    <w:p w14:paraId="4DCAA4ED" w14:textId="5627808C" w:rsidR="00341EFE" w:rsidRPr="00236E0F" w:rsidRDefault="00236E0F" w:rsidP="00122A09">
      <w:pPr>
        <w:pStyle w:val="Heading1"/>
        <w:tabs>
          <w:tab w:val="left" w:pos="284"/>
        </w:tabs>
        <w:spacing w:before="0"/>
        <w:ind w:left="284" w:right="3" w:hanging="284"/>
        <w:jc w:val="both"/>
        <w:rPr>
          <w:rFonts w:ascii="Times New Roman" w:hAnsi="Times New Roman"/>
          <w:b w:val="0"/>
          <w:bCs w:val="0"/>
          <w:noProof/>
        </w:rPr>
      </w:pPr>
      <w:bookmarkStart w:id="338" w:name="_Toc207868778"/>
      <w:bookmarkStart w:id="339" w:name="_Toc207870218"/>
      <w:r>
        <w:rPr>
          <w:rFonts w:ascii="Times New Roman" w:hAnsi="Times New Roman"/>
          <w:b w:val="0"/>
        </w:rPr>
        <w:t>153. Lai panāktu kosmētisko balināšanas efektu, var likumīgi izmantot vairākas vielas.</w:t>
      </w:r>
      <w:bookmarkEnd w:id="338"/>
      <w:bookmarkEnd w:id="339"/>
    </w:p>
    <w:p w14:paraId="4AE30365" w14:textId="77777777" w:rsidR="00236E0F" w:rsidRDefault="00236E0F" w:rsidP="00122A09">
      <w:pPr>
        <w:pStyle w:val="Heading1"/>
        <w:tabs>
          <w:tab w:val="left" w:pos="284"/>
        </w:tabs>
        <w:spacing w:before="0"/>
        <w:ind w:left="284" w:right="3" w:hanging="284"/>
        <w:jc w:val="both"/>
        <w:rPr>
          <w:rFonts w:ascii="Times New Roman" w:hAnsi="Times New Roman"/>
          <w:b w:val="0"/>
          <w:bCs w:val="0"/>
          <w:noProof/>
        </w:rPr>
      </w:pPr>
    </w:p>
    <w:p w14:paraId="7225FE6E" w14:textId="6F73FC81" w:rsidR="00341EFE" w:rsidRPr="00236E0F" w:rsidRDefault="00236E0F" w:rsidP="00122A09">
      <w:pPr>
        <w:pStyle w:val="Heading1"/>
        <w:tabs>
          <w:tab w:val="left" w:pos="284"/>
        </w:tabs>
        <w:spacing w:before="0"/>
        <w:ind w:left="284" w:right="3" w:hanging="284"/>
        <w:jc w:val="both"/>
        <w:rPr>
          <w:rFonts w:ascii="Times New Roman" w:hAnsi="Times New Roman"/>
          <w:b w:val="0"/>
          <w:bCs w:val="0"/>
          <w:noProof/>
        </w:rPr>
      </w:pPr>
      <w:bookmarkStart w:id="340" w:name="_Toc207868779"/>
      <w:bookmarkStart w:id="341" w:name="_Toc207870219"/>
      <w:r>
        <w:rPr>
          <w:rFonts w:ascii="Times New Roman" w:hAnsi="Times New Roman"/>
          <w:b w:val="0"/>
        </w:rPr>
        <w:t>154. Citas vielas, piemēram, hidrohinonu, dzīvsudraba savienojumus un glikokortikoīdus (piemēram, klobetazola propionātu), ir aizliegts izmantot kosmētiskos ādas balināšanas līdzekļos. Šajā gadījumā, ja ādas balināšanas līdzekļi tiek tirgoti kā kosmētika, tie ir nelegāli kosmētikas līdzekļi.</w:t>
      </w:r>
      <w:bookmarkEnd w:id="340"/>
      <w:bookmarkEnd w:id="341"/>
    </w:p>
    <w:p w14:paraId="6641C0AF" w14:textId="77777777" w:rsidR="00236E0F" w:rsidRDefault="00236E0F" w:rsidP="00122A09">
      <w:pPr>
        <w:pStyle w:val="Heading1"/>
        <w:tabs>
          <w:tab w:val="left" w:pos="284"/>
        </w:tabs>
        <w:spacing w:before="0"/>
        <w:ind w:left="284" w:right="3" w:hanging="284"/>
        <w:jc w:val="both"/>
        <w:rPr>
          <w:rFonts w:ascii="Times New Roman" w:hAnsi="Times New Roman"/>
          <w:b w:val="0"/>
          <w:bCs w:val="0"/>
          <w:noProof/>
        </w:rPr>
      </w:pPr>
    </w:p>
    <w:p w14:paraId="7FABE3B2" w14:textId="52FF798B" w:rsidR="00341EFE" w:rsidRDefault="00236E0F" w:rsidP="00122A09">
      <w:pPr>
        <w:pStyle w:val="Heading1"/>
        <w:tabs>
          <w:tab w:val="left" w:pos="284"/>
        </w:tabs>
        <w:spacing w:before="0"/>
        <w:ind w:left="284" w:right="3" w:hanging="284"/>
        <w:jc w:val="both"/>
        <w:rPr>
          <w:rFonts w:ascii="Times New Roman" w:hAnsi="Times New Roman"/>
          <w:b w:val="0"/>
          <w:bCs w:val="0"/>
          <w:noProof/>
        </w:rPr>
      </w:pPr>
      <w:bookmarkStart w:id="342" w:name="_Toc207868780"/>
      <w:bookmarkStart w:id="343" w:name="_Toc207870220"/>
      <w:r>
        <w:rPr>
          <w:rFonts w:ascii="Times New Roman" w:hAnsi="Times New Roman"/>
          <w:b w:val="0"/>
        </w:rPr>
        <w:t>155. Lai gan daži ādas balināšanas līdzekļi, kas satur hidrohinonu un glikokortikoīdus, tiek tirgoti kā kosmētikas līdzekļi, tos faktiski var klasificēt kā zāles.</w:t>
      </w:r>
      <w:r>
        <w:rPr>
          <w:rStyle w:val="FootnoteReference"/>
          <w:rFonts w:ascii="Times New Roman" w:hAnsi="Times New Roman"/>
          <w:b w:val="0"/>
          <w:bCs w:val="0"/>
          <w:noProof/>
        </w:rPr>
        <w:footnoteReference w:id="64"/>
      </w:r>
      <w:bookmarkEnd w:id="342"/>
      <w:bookmarkEnd w:id="343"/>
    </w:p>
    <w:p w14:paraId="02B07BF4" w14:textId="77777777" w:rsidR="00236E0F" w:rsidRDefault="00236E0F" w:rsidP="00122A09">
      <w:pPr>
        <w:pStyle w:val="Heading1"/>
        <w:tabs>
          <w:tab w:val="left" w:pos="284"/>
        </w:tabs>
        <w:spacing w:before="0"/>
        <w:ind w:left="284" w:right="3" w:hanging="284"/>
        <w:jc w:val="both"/>
        <w:rPr>
          <w:rFonts w:ascii="Times New Roman" w:hAnsi="Times New Roman"/>
          <w:b w:val="0"/>
          <w:bCs w:val="0"/>
          <w:noProof/>
        </w:rPr>
      </w:pPr>
    </w:p>
    <w:p w14:paraId="7A34C323" w14:textId="77777777" w:rsidR="00236E0F" w:rsidRPr="00236E0F" w:rsidRDefault="00236E0F" w:rsidP="00122A09">
      <w:pPr>
        <w:pStyle w:val="Heading1"/>
        <w:tabs>
          <w:tab w:val="left" w:pos="284"/>
        </w:tabs>
        <w:spacing w:before="0"/>
        <w:ind w:left="284" w:right="3" w:hanging="284"/>
        <w:jc w:val="both"/>
        <w:rPr>
          <w:rFonts w:ascii="Times New Roman" w:hAnsi="Times New Roman"/>
          <w:b w:val="0"/>
          <w:bCs w:val="0"/>
          <w:noProof/>
        </w:rPr>
      </w:pPr>
    </w:p>
    <w:p w14:paraId="004B0D51" w14:textId="272DF51D" w:rsidR="00341EFE" w:rsidRDefault="00236E0F" w:rsidP="00122A09">
      <w:pPr>
        <w:pStyle w:val="Heading1"/>
        <w:tabs>
          <w:tab w:val="left" w:pos="1336"/>
        </w:tabs>
        <w:spacing w:before="0"/>
        <w:ind w:left="993" w:right="3" w:hanging="709"/>
        <w:jc w:val="both"/>
        <w:rPr>
          <w:rFonts w:ascii="Times New Roman" w:hAnsi="Times New Roman"/>
          <w:i/>
          <w:iCs/>
          <w:noProof/>
          <w:color w:val="001F5F"/>
        </w:rPr>
      </w:pPr>
      <w:bookmarkStart w:id="344" w:name="_Toc207870221"/>
      <w:r>
        <w:rPr>
          <w:rFonts w:ascii="Times New Roman" w:hAnsi="Times New Roman"/>
          <w:i/>
          <w:color w:val="001F5F"/>
        </w:rPr>
        <w:t>3.3.20. Līdzekļi noguruma, pietūkuma un smaguma sajūtas mazināšanai kājās</w:t>
      </w:r>
      <w:bookmarkStart w:id="345" w:name="_bookmark46"/>
      <w:bookmarkEnd w:id="344"/>
      <w:bookmarkEnd w:id="345"/>
    </w:p>
    <w:p w14:paraId="083263AC" w14:textId="77777777" w:rsidR="00236E0F" w:rsidRPr="00236E0F" w:rsidRDefault="00236E0F" w:rsidP="00122A09">
      <w:pPr>
        <w:pStyle w:val="Heading1"/>
        <w:tabs>
          <w:tab w:val="left" w:pos="1336"/>
        </w:tabs>
        <w:spacing w:before="0"/>
        <w:ind w:left="993" w:right="3" w:hanging="709"/>
        <w:jc w:val="both"/>
        <w:rPr>
          <w:rFonts w:ascii="Times New Roman" w:hAnsi="Times New Roman"/>
          <w:i/>
          <w:iCs/>
          <w:noProof/>
          <w:color w:val="001F5F"/>
        </w:rPr>
      </w:pPr>
    </w:p>
    <w:p w14:paraId="5A4A9465" w14:textId="5B4F94D6" w:rsidR="00341EFE" w:rsidRPr="00236E0F" w:rsidRDefault="00236E0F" w:rsidP="00122A09">
      <w:pPr>
        <w:pStyle w:val="Heading1"/>
        <w:tabs>
          <w:tab w:val="left" w:pos="284"/>
        </w:tabs>
        <w:spacing w:before="0"/>
        <w:ind w:left="284" w:right="3" w:hanging="284"/>
        <w:jc w:val="both"/>
        <w:rPr>
          <w:rFonts w:ascii="Times New Roman" w:hAnsi="Times New Roman"/>
          <w:noProof/>
        </w:rPr>
      </w:pPr>
      <w:bookmarkStart w:id="346" w:name="_Toc207868782"/>
      <w:bookmarkStart w:id="347" w:name="_Toc207870222"/>
      <w:r>
        <w:rPr>
          <w:rFonts w:ascii="Times New Roman" w:hAnsi="Times New Roman"/>
          <w:b w:val="0"/>
        </w:rPr>
        <w:t xml:space="preserve">156. </w:t>
      </w:r>
      <w:r>
        <w:rPr>
          <w:rFonts w:ascii="Times New Roman" w:hAnsi="Times New Roman"/>
        </w:rPr>
        <w:t>Jautājums. Vai ārīgi lietojami līdzekļi noguruma, pietūkuma un smaguma sajūtas mazināšanai kājās ir kosmētikas līdzekļi?</w:t>
      </w:r>
      <w:bookmarkEnd w:id="346"/>
      <w:bookmarkEnd w:id="347"/>
    </w:p>
    <w:p w14:paraId="049127BC" w14:textId="77777777" w:rsidR="00236E0F" w:rsidRPr="00236E0F" w:rsidRDefault="00236E0F" w:rsidP="00122A09">
      <w:pPr>
        <w:pStyle w:val="Heading1"/>
        <w:tabs>
          <w:tab w:val="left" w:pos="284"/>
        </w:tabs>
        <w:spacing w:before="0"/>
        <w:ind w:left="284" w:right="3" w:hanging="284"/>
        <w:jc w:val="both"/>
        <w:rPr>
          <w:rFonts w:ascii="Times New Roman" w:hAnsi="Times New Roman"/>
          <w:b w:val="0"/>
          <w:bCs w:val="0"/>
          <w:noProof/>
        </w:rPr>
      </w:pPr>
    </w:p>
    <w:p w14:paraId="7A2BDAD4" w14:textId="75EE522F" w:rsidR="00341EFE" w:rsidRDefault="00236E0F" w:rsidP="00122A09">
      <w:pPr>
        <w:pStyle w:val="Heading1"/>
        <w:tabs>
          <w:tab w:val="left" w:pos="284"/>
        </w:tabs>
        <w:spacing w:before="0"/>
        <w:ind w:left="284" w:right="3" w:hanging="284"/>
        <w:jc w:val="both"/>
        <w:rPr>
          <w:rFonts w:ascii="Times New Roman" w:hAnsi="Times New Roman"/>
          <w:b w:val="0"/>
          <w:bCs w:val="0"/>
          <w:noProof/>
        </w:rPr>
      </w:pPr>
      <w:bookmarkStart w:id="348" w:name="_Toc207868783"/>
      <w:bookmarkStart w:id="349" w:name="_Toc207870223"/>
      <w:r>
        <w:rPr>
          <w:rFonts w:ascii="Times New Roman" w:hAnsi="Times New Roman"/>
          <w:b w:val="0"/>
        </w:rPr>
        <w:t xml:space="preserve">157. </w:t>
      </w:r>
      <w:r>
        <w:rPr>
          <w:rFonts w:ascii="Times New Roman" w:hAnsi="Times New Roman"/>
        </w:rPr>
        <w:t>Atbilde.</w:t>
      </w:r>
      <w:r>
        <w:rPr>
          <w:rFonts w:ascii="Times New Roman" w:hAnsi="Times New Roman"/>
          <w:b w:val="0"/>
        </w:rPr>
        <w:t xml:space="preserve"> Nē, uzskata, ka nenoskalojamie produkti, kas paredzēti noguruma, pietūkuma un smaguma sajūtas mazināšanai kājās, ir paredzēti nelielu perifērās asinsrites traucējumu novēršanai, tāpēc tos nevar klasificēt kā kosmētikas līdzekļus.</w:t>
      </w:r>
      <w:bookmarkEnd w:id="348"/>
      <w:bookmarkEnd w:id="349"/>
    </w:p>
    <w:p w14:paraId="1F7F6672" w14:textId="77777777" w:rsidR="00236E0F" w:rsidRPr="00236E0F" w:rsidRDefault="00236E0F" w:rsidP="00122A09">
      <w:pPr>
        <w:pStyle w:val="Heading1"/>
        <w:tabs>
          <w:tab w:val="left" w:pos="284"/>
        </w:tabs>
        <w:spacing w:before="0"/>
        <w:ind w:left="284" w:right="3" w:hanging="284"/>
        <w:jc w:val="both"/>
        <w:rPr>
          <w:rFonts w:ascii="Times New Roman" w:hAnsi="Times New Roman"/>
          <w:b w:val="0"/>
          <w:bCs w:val="0"/>
          <w:noProof/>
        </w:rPr>
      </w:pPr>
    </w:p>
    <w:p w14:paraId="2542215A" w14:textId="50E37CC4" w:rsidR="00341EFE" w:rsidRDefault="00236E0F" w:rsidP="00122A09">
      <w:pPr>
        <w:pStyle w:val="Heading1"/>
        <w:tabs>
          <w:tab w:val="left" w:pos="284"/>
        </w:tabs>
        <w:spacing w:before="0"/>
        <w:ind w:left="284" w:right="3" w:hanging="284"/>
        <w:jc w:val="both"/>
        <w:rPr>
          <w:rFonts w:ascii="Times New Roman" w:hAnsi="Times New Roman"/>
          <w:b w:val="0"/>
          <w:bCs w:val="0"/>
          <w:noProof/>
        </w:rPr>
      </w:pPr>
      <w:bookmarkStart w:id="350" w:name="_Toc207868784"/>
      <w:bookmarkStart w:id="351" w:name="_Toc207870224"/>
      <w:r>
        <w:rPr>
          <w:rFonts w:ascii="Times New Roman" w:hAnsi="Times New Roman"/>
          <w:b w:val="0"/>
        </w:rPr>
        <w:t>158. Tomēr nenoskalojamus līdzekļus, kuru galvenā funkcija ir kosmētiska (piemēram, mitrināšana), bet kuri noformēti arī kā kājas atsvaidzinoši, vēsinoši un nomierinoši, varētu</w:t>
      </w:r>
      <w:bookmarkStart w:id="352" w:name="3.3.21._Anti-wrinkle_products"/>
      <w:bookmarkEnd w:id="352"/>
      <w:r>
        <w:rPr>
          <w:rFonts w:ascii="Times New Roman" w:hAnsi="Times New Roman"/>
          <w:b w:val="0"/>
        </w:rPr>
        <w:t xml:space="preserve"> klasificēt kā kosmētikas līdzekļus, ja tie būtiski neatjauno, neizlabo vai nemaina fizioloģiskās funkcijas, izraisot farmakoloģisku, imunoloģisku vai metabolisku darbību.</w:t>
      </w:r>
      <w:bookmarkEnd w:id="350"/>
      <w:bookmarkEnd w:id="351"/>
    </w:p>
    <w:p w14:paraId="37E69E74" w14:textId="77777777" w:rsidR="00236E0F" w:rsidRPr="00236E0F" w:rsidRDefault="00236E0F" w:rsidP="00122A09">
      <w:pPr>
        <w:pStyle w:val="Heading1"/>
        <w:tabs>
          <w:tab w:val="left" w:pos="284"/>
        </w:tabs>
        <w:spacing w:before="0"/>
        <w:ind w:left="284" w:right="3" w:hanging="284"/>
        <w:jc w:val="both"/>
        <w:rPr>
          <w:rFonts w:ascii="Times New Roman" w:hAnsi="Times New Roman"/>
          <w:b w:val="0"/>
          <w:bCs w:val="0"/>
          <w:noProof/>
        </w:rPr>
      </w:pPr>
    </w:p>
    <w:p w14:paraId="0BE5614B" w14:textId="0C6B5B59" w:rsidR="00341EFE" w:rsidRDefault="00236E0F" w:rsidP="00122A09">
      <w:pPr>
        <w:pStyle w:val="Heading1"/>
        <w:tabs>
          <w:tab w:val="left" w:pos="284"/>
        </w:tabs>
        <w:spacing w:before="0"/>
        <w:ind w:left="284" w:right="3" w:hanging="284"/>
        <w:jc w:val="both"/>
        <w:rPr>
          <w:rFonts w:ascii="Times New Roman" w:hAnsi="Times New Roman"/>
          <w:b w:val="0"/>
          <w:bCs w:val="0"/>
          <w:noProof/>
        </w:rPr>
      </w:pPr>
      <w:bookmarkStart w:id="353" w:name="_Toc207868785"/>
      <w:bookmarkStart w:id="354" w:name="_Toc207870225"/>
      <w:r>
        <w:rPr>
          <w:rFonts w:ascii="Times New Roman" w:hAnsi="Times New Roman"/>
          <w:b w:val="0"/>
        </w:rPr>
        <w:lastRenderedPageBreak/>
        <w:t>159. Lai lemtu par produkta klasifikāciju, valsts kompetentajai iestādei katrā gadījumā atsevišķi jāizvērtē visas produkta īpašības, tostarp sastāvdaļas, darbības veids, iesūkšanās pakāpe un apgalvojumi.</w:t>
      </w:r>
      <w:bookmarkEnd w:id="353"/>
      <w:bookmarkEnd w:id="354"/>
    </w:p>
    <w:p w14:paraId="36514751" w14:textId="77777777" w:rsidR="00236E0F" w:rsidRDefault="00236E0F" w:rsidP="00122A09">
      <w:pPr>
        <w:pStyle w:val="Heading1"/>
        <w:tabs>
          <w:tab w:val="left" w:pos="284"/>
        </w:tabs>
        <w:spacing w:before="0"/>
        <w:ind w:left="284" w:right="3" w:hanging="284"/>
        <w:jc w:val="both"/>
        <w:rPr>
          <w:rFonts w:ascii="Times New Roman" w:hAnsi="Times New Roman"/>
          <w:b w:val="0"/>
          <w:bCs w:val="0"/>
          <w:noProof/>
        </w:rPr>
      </w:pPr>
    </w:p>
    <w:p w14:paraId="44E13952" w14:textId="77777777" w:rsidR="00236E0F" w:rsidRPr="00236E0F" w:rsidRDefault="00236E0F" w:rsidP="00122A09">
      <w:pPr>
        <w:pStyle w:val="Heading1"/>
        <w:tabs>
          <w:tab w:val="left" w:pos="284"/>
        </w:tabs>
        <w:spacing w:before="0"/>
        <w:ind w:left="284" w:right="3" w:hanging="284"/>
        <w:jc w:val="both"/>
        <w:rPr>
          <w:rFonts w:ascii="Times New Roman" w:hAnsi="Times New Roman"/>
          <w:b w:val="0"/>
          <w:bCs w:val="0"/>
          <w:noProof/>
        </w:rPr>
      </w:pPr>
    </w:p>
    <w:p w14:paraId="79D23835" w14:textId="28E56053" w:rsidR="00341EFE" w:rsidRDefault="00236E0F" w:rsidP="00122A09">
      <w:pPr>
        <w:pStyle w:val="Heading1"/>
        <w:tabs>
          <w:tab w:val="left" w:pos="1336"/>
        </w:tabs>
        <w:spacing w:before="0"/>
        <w:ind w:left="993" w:right="3" w:hanging="709"/>
        <w:jc w:val="both"/>
        <w:rPr>
          <w:rFonts w:ascii="Times New Roman" w:hAnsi="Times New Roman"/>
          <w:i/>
          <w:iCs/>
          <w:noProof/>
          <w:color w:val="001F5F"/>
        </w:rPr>
      </w:pPr>
      <w:bookmarkStart w:id="355" w:name="_Toc207870226"/>
      <w:r>
        <w:rPr>
          <w:rFonts w:ascii="Times New Roman" w:hAnsi="Times New Roman"/>
          <w:i/>
          <w:color w:val="001F5F"/>
        </w:rPr>
        <w:t>3.3.21. Pretgrumbu līdzekļi</w:t>
      </w:r>
      <w:bookmarkStart w:id="356" w:name="_bookmark47"/>
      <w:bookmarkEnd w:id="355"/>
      <w:bookmarkEnd w:id="356"/>
    </w:p>
    <w:p w14:paraId="11498B54" w14:textId="77777777" w:rsidR="00236E0F" w:rsidRPr="00236E0F" w:rsidRDefault="00236E0F" w:rsidP="00122A09">
      <w:pPr>
        <w:pStyle w:val="Heading1"/>
        <w:tabs>
          <w:tab w:val="left" w:pos="1336"/>
        </w:tabs>
        <w:spacing w:before="0"/>
        <w:ind w:left="993" w:right="3" w:hanging="709"/>
        <w:jc w:val="both"/>
        <w:rPr>
          <w:rFonts w:ascii="Times New Roman" w:hAnsi="Times New Roman"/>
          <w:i/>
          <w:iCs/>
          <w:noProof/>
          <w:color w:val="001F5F"/>
        </w:rPr>
      </w:pPr>
    </w:p>
    <w:p w14:paraId="10C351C7" w14:textId="60353E94" w:rsidR="00341EFE" w:rsidRPr="00236E0F" w:rsidRDefault="00236E0F" w:rsidP="00122A09">
      <w:pPr>
        <w:pStyle w:val="Heading1"/>
        <w:tabs>
          <w:tab w:val="left" w:pos="284"/>
        </w:tabs>
        <w:spacing w:before="0"/>
        <w:ind w:left="284" w:right="3" w:hanging="284"/>
        <w:jc w:val="both"/>
        <w:rPr>
          <w:rFonts w:ascii="Times New Roman" w:hAnsi="Times New Roman"/>
          <w:noProof/>
        </w:rPr>
      </w:pPr>
      <w:bookmarkStart w:id="357" w:name="_Toc207868787"/>
      <w:bookmarkStart w:id="358" w:name="_Toc207870227"/>
      <w:r>
        <w:rPr>
          <w:rFonts w:ascii="Times New Roman" w:hAnsi="Times New Roman"/>
          <w:b w:val="0"/>
        </w:rPr>
        <w:t xml:space="preserve">160. </w:t>
      </w:r>
      <w:r>
        <w:rPr>
          <w:rFonts w:ascii="Times New Roman" w:hAnsi="Times New Roman"/>
        </w:rPr>
        <w:t>Jautājums. Vai pretgrumbu līdzekļi ir kosmētikas līdzekļi?</w:t>
      </w:r>
      <w:bookmarkEnd w:id="357"/>
      <w:bookmarkEnd w:id="358"/>
    </w:p>
    <w:p w14:paraId="446FC57F" w14:textId="77777777" w:rsidR="00236E0F" w:rsidRDefault="00236E0F" w:rsidP="00122A09">
      <w:pPr>
        <w:pStyle w:val="Heading1"/>
        <w:tabs>
          <w:tab w:val="left" w:pos="284"/>
        </w:tabs>
        <w:spacing w:before="0"/>
        <w:ind w:left="284" w:right="3" w:hanging="284"/>
        <w:jc w:val="both"/>
        <w:rPr>
          <w:rFonts w:ascii="Times New Roman" w:hAnsi="Times New Roman"/>
          <w:b w:val="0"/>
          <w:bCs w:val="0"/>
          <w:noProof/>
        </w:rPr>
      </w:pPr>
    </w:p>
    <w:p w14:paraId="3024F0F9" w14:textId="33655A60" w:rsidR="00341EFE" w:rsidRPr="00236E0F" w:rsidRDefault="00236E0F" w:rsidP="00122A09">
      <w:pPr>
        <w:pStyle w:val="Heading1"/>
        <w:tabs>
          <w:tab w:val="left" w:pos="284"/>
        </w:tabs>
        <w:spacing w:before="0"/>
        <w:ind w:left="284" w:right="3" w:hanging="284"/>
        <w:jc w:val="both"/>
        <w:rPr>
          <w:rFonts w:ascii="Times New Roman" w:hAnsi="Times New Roman"/>
          <w:b w:val="0"/>
          <w:bCs w:val="0"/>
          <w:noProof/>
        </w:rPr>
      </w:pPr>
      <w:bookmarkStart w:id="359" w:name="_Toc207868788"/>
      <w:bookmarkStart w:id="360" w:name="_Toc207870228"/>
      <w:r>
        <w:rPr>
          <w:rFonts w:ascii="Times New Roman" w:hAnsi="Times New Roman"/>
          <w:b w:val="0"/>
        </w:rPr>
        <w:t xml:space="preserve">161. </w:t>
      </w:r>
      <w:r>
        <w:rPr>
          <w:rFonts w:ascii="Times New Roman" w:hAnsi="Times New Roman"/>
        </w:rPr>
        <w:t>Atbilde.</w:t>
      </w:r>
      <w:r>
        <w:rPr>
          <w:rFonts w:ascii="Times New Roman" w:hAnsi="Times New Roman"/>
          <w:b w:val="0"/>
        </w:rPr>
        <w:t xml:space="preserve"> Jā, principā pretgrumbu līdzekļi var būt kosmētikas līdzekļi. To apstiprina pretgrumbu līdzekļu pieminēšana Direktīvas 76/768/EEK I pielikumā un Kosmētikas līdzekļu regulas 7. apsvērumā.</w:t>
      </w:r>
      <w:bookmarkEnd w:id="359"/>
      <w:bookmarkEnd w:id="360"/>
    </w:p>
    <w:p w14:paraId="5031D439" w14:textId="77777777" w:rsidR="00236E0F" w:rsidRDefault="00236E0F" w:rsidP="00122A09">
      <w:pPr>
        <w:pStyle w:val="Heading1"/>
        <w:tabs>
          <w:tab w:val="left" w:pos="284"/>
        </w:tabs>
        <w:spacing w:before="0"/>
        <w:ind w:left="0" w:right="3" w:firstLine="0"/>
        <w:jc w:val="both"/>
        <w:rPr>
          <w:rFonts w:ascii="Times New Roman" w:hAnsi="Times New Roman"/>
          <w:b w:val="0"/>
          <w:bCs w:val="0"/>
          <w:noProof/>
        </w:rPr>
      </w:pPr>
    </w:p>
    <w:p w14:paraId="4C25608A" w14:textId="77777777" w:rsidR="00236E0F" w:rsidRDefault="00236E0F" w:rsidP="00122A09">
      <w:pPr>
        <w:pStyle w:val="Heading1"/>
        <w:tabs>
          <w:tab w:val="left" w:pos="284"/>
        </w:tabs>
        <w:spacing w:before="0"/>
        <w:ind w:left="284" w:right="3" w:hanging="284"/>
        <w:jc w:val="both"/>
        <w:rPr>
          <w:rFonts w:ascii="Times New Roman" w:hAnsi="Times New Roman"/>
          <w:b w:val="0"/>
          <w:bCs w:val="0"/>
          <w:noProof/>
        </w:rPr>
      </w:pPr>
      <w:bookmarkStart w:id="361" w:name="_Toc207868789"/>
      <w:bookmarkStart w:id="362" w:name="_Toc207870229"/>
      <w:r>
        <w:rPr>
          <w:rFonts w:ascii="Times New Roman" w:hAnsi="Times New Roman"/>
          <w:b w:val="0"/>
        </w:rPr>
        <w:t>162. Tomēr daži produkti, kas noformēti kā pretgrumbu līdzekļi, var ievērojami atjaunot, izlabot vai mainīt fizioloģiskās funkcijas, izraisot farmakoloģisku, imunoloģisku vai metabolisku iedarbību. Tādā gadījumā tie nebūtu klasificējami kā kosmētikas līdzekļi.</w:t>
      </w:r>
      <w:bookmarkEnd w:id="361"/>
      <w:bookmarkEnd w:id="362"/>
    </w:p>
    <w:p w14:paraId="746B6D0E" w14:textId="77777777" w:rsidR="00236E0F" w:rsidRDefault="00236E0F" w:rsidP="00122A09">
      <w:pPr>
        <w:pStyle w:val="Heading1"/>
        <w:tabs>
          <w:tab w:val="left" w:pos="284"/>
        </w:tabs>
        <w:spacing w:before="0"/>
        <w:ind w:left="284" w:right="3" w:hanging="284"/>
        <w:jc w:val="both"/>
        <w:rPr>
          <w:rFonts w:ascii="Times New Roman" w:hAnsi="Times New Roman"/>
          <w:b w:val="0"/>
          <w:bCs w:val="0"/>
          <w:noProof/>
        </w:rPr>
      </w:pPr>
    </w:p>
    <w:p w14:paraId="3090208F" w14:textId="77777777" w:rsidR="00236E0F" w:rsidRDefault="00236E0F" w:rsidP="00122A09">
      <w:pPr>
        <w:pStyle w:val="Heading1"/>
        <w:tabs>
          <w:tab w:val="left" w:pos="284"/>
        </w:tabs>
        <w:spacing w:before="0"/>
        <w:ind w:left="284" w:right="3" w:hanging="284"/>
        <w:jc w:val="both"/>
        <w:rPr>
          <w:rFonts w:ascii="Times New Roman" w:hAnsi="Times New Roman"/>
          <w:b w:val="0"/>
          <w:bCs w:val="0"/>
          <w:noProof/>
        </w:rPr>
      </w:pPr>
      <w:bookmarkStart w:id="363" w:name="_Toc207868790"/>
      <w:bookmarkStart w:id="364" w:name="_Toc207870230"/>
      <w:r>
        <w:rPr>
          <w:rFonts w:ascii="Times New Roman" w:hAnsi="Times New Roman"/>
          <w:b w:val="0"/>
        </w:rPr>
        <w:t>163. Par šo produktu pareizu klasifikāciju valsts kompetentajām iestādēm jālemj, izskatot katru gadījumu atsevišķi un ņemot vērā visus būtiskos elementus, piemēram, produkta noformējumu, jebkādus reklāmas materiālus, sastāvu, produkta specifiskās farmakoloģiskās, imunoloģiskās vai metaboliskās īpašības, lietošanas veidu normālos un pamatoti paredzamos lietošanas apstākļos, lietošanas biežumu, lietošanas vietu, iesūkšanās pakāpi un risku, ko var radīt tā lietošana.</w:t>
      </w:r>
      <w:bookmarkEnd w:id="363"/>
      <w:bookmarkEnd w:id="364"/>
    </w:p>
    <w:p w14:paraId="7417B764" w14:textId="77777777" w:rsidR="00236E0F" w:rsidRDefault="00236E0F" w:rsidP="00122A09">
      <w:pPr>
        <w:pStyle w:val="Heading1"/>
        <w:tabs>
          <w:tab w:val="left" w:pos="284"/>
        </w:tabs>
        <w:spacing w:before="0"/>
        <w:ind w:left="284" w:right="3" w:hanging="284"/>
        <w:jc w:val="both"/>
        <w:rPr>
          <w:rFonts w:ascii="Times New Roman" w:hAnsi="Times New Roman"/>
          <w:b w:val="0"/>
          <w:bCs w:val="0"/>
          <w:noProof/>
        </w:rPr>
      </w:pPr>
    </w:p>
    <w:p w14:paraId="31DF7899" w14:textId="77777777" w:rsidR="00236E0F" w:rsidRDefault="00236E0F" w:rsidP="00122A09">
      <w:pPr>
        <w:pStyle w:val="Heading1"/>
        <w:tabs>
          <w:tab w:val="left" w:pos="284"/>
        </w:tabs>
        <w:spacing w:before="0"/>
        <w:ind w:left="284" w:right="3" w:hanging="284"/>
        <w:jc w:val="both"/>
        <w:rPr>
          <w:rFonts w:ascii="Times New Roman" w:hAnsi="Times New Roman"/>
          <w:b w:val="0"/>
          <w:bCs w:val="0"/>
          <w:noProof/>
        </w:rPr>
      </w:pPr>
      <w:bookmarkStart w:id="365" w:name="_Toc207868791"/>
      <w:bookmarkStart w:id="366" w:name="_Toc207870231"/>
      <w:r>
        <w:rPr>
          <w:rFonts w:ascii="Times New Roman" w:hAnsi="Times New Roman"/>
          <w:b w:val="0"/>
        </w:rPr>
        <w:t>164. Lai panāktu pretgrumbu iedarbību, parasti izmanto vairākas vielas ar atšķirīgiem darbības mehānismiem.</w:t>
      </w:r>
      <w:bookmarkEnd w:id="365"/>
      <w:bookmarkEnd w:id="366"/>
    </w:p>
    <w:p w14:paraId="71211602" w14:textId="77777777" w:rsidR="00236E0F" w:rsidRDefault="00236E0F" w:rsidP="00122A09">
      <w:pPr>
        <w:pStyle w:val="Heading1"/>
        <w:tabs>
          <w:tab w:val="left" w:pos="284"/>
        </w:tabs>
        <w:spacing w:before="0"/>
        <w:ind w:left="284" w:right="3" w:hanging="284"/>
        <w:jc w:val="both"/>
        <w:rPr>
          <w:rFonts w:ascii="Times New Roman" w:hAnsi="Times New Roman"/>
          <w:b w:val="0"/>
          <w:bCs w:val="0"/>
          <w:noProof/>
        </w:rPr>
      </w:pPr>
    </w:p>
    <w:p w14:paraId="19EAAC6A" w14:textId="2757000C" w:rsidR="00341EFE" w:rsidRPr="00236E0F" w:rsidRDefault="00236E0F" w:rsidP="00122A09">
      <w:pPr>
        <w:pStyle w:val="Heading1"/>
        <w:tabs>
          <w:tab w:val="left" w:pos="284"/>
        </w:tabs>
        <w:spacing w:before="0"/>
        <w:ind w:left="284" w:right="3" w:hanging="284"/>
        <w:jc w:val="both"/>
        <w:rPr>
          <w:rFonts w:ascii="Times New Roman" w:hAnsi="Times New Roman"/>
          <w:b w:val="0"/>
          <w:bCs w:val="0"/>
          <w:noProof/>
        </w:rPr>
      </w:pPr>
      <w:bookmarkStart w:id="367" w:name="_Toc207868792"/>
      <w:bookmarkStart w:id="368" w:name="_Toc207870232"/>
      <w:r>
        <w:rPr>
          <w:rFonts w:ascii="Times New Roman" w:hAnsi="Times New Roman"/>
          <w:b w:val="0"/>
        </w:rPr>
        <w:t>165. Dažas vielas, piemēram, tretinoīnu</w:t>
      </w:r>
      <w:r>
        <w:rPr>
          <w:rStyle w:val="FootnoteReference"/>
          <w:rFonts w:ascii="Times New Roman" w:hAnsi="Times New Roman"/>
          <w:b w:val="0"/>
          <w:bCs w:val="0"/>
          <w:noProof/>
        </w:rPr>
        <w:footnoteReference w:id="65"/>
      </w:r>
      <w:r>
        <w:rPr>
          <w:rFonts w:ascii="Times New Roman" w:hAnsi="Times New Roman"/>
          <w:b w:val="0"/>
        </w:rPr>
        <w:t xml:space="preserve"> (all-trans-retīnskābi), gerotīnu</w:t>
      </w:r>
      <w:r>
        <w:rPr>
          <w:rStyle w:val="FootnoteReference"/>
          <w:rFonts w:ascii="Times New Roman" w:hAnsi="Times New Roman"/>
          <w:b w:val="0"/>
          <w:bCs w:val="0"/>
          <w:noProof/>
        </w:rPr>
        <w:footnoteReference w:id="66"/>
      </w:r>
      <w:r>
        <w:rPr>
          <w:rFonts w:ascii="Times New Roman" w:hAnsi="Times New Roman"/>
          <w:b w:val="0"/>
        </w:rPr>
        <w:t xml:space="preserve"> (spermīnu), fenolu</w:t>
      </w:r>
      <w:r>
        <w:rPr>
          <w:rStyle w:val="FootnoteReference"/>
          <w:rFonts w:ascii="Times New Roman" w:hAnsi="Times New Roman"/>
          <w:b w:val="0"/>
          <w:bCs w:val="0"/>
          <w:noProof/>
        </w:rPr>
        <w:footnoteReference w:id="67"/>
      </w:r>
      <w:r>
        <w:rPr>
          <w:rFonts w:ascii="Times New Roman" w:hAnsi="Times New Roman"/>
          <w:b w:val="0"/>
        </w:rPr>
        <w:t xml:space="preserve"> un progesteronu</w:t>
      </w:r>
      <w:r>
        <w:rPr>
          <w:rStyle w:val="FootnoteReference"/>
          <w:rFonts w:ascii="Times New Roman" w:hAnsi="Times New Roman"/>
          <w:b w:val="0"/>
          <w:bCs w:val="0"/>
          <w:noProof/>
        </w:rPr>
        <w:footnoteReference w:id="68"/>
      </w:r>
      <w:r>
        <w:rPr>
          <w:rFonts w:ascii="Times New Roman" w:hAnsi="Times New Roman"/>
          <w:b w:val="0"/>
        </w:rPr>
        <w:t>, ir aizliegts lietot kosmētikas līdzekļos. Šajā gadījumā, ja pretgrumbu līdzekļi, kas satur šīs sastāvdaļas, tiek tirgoti kā kosmētikas līdzekļi, tie ir nelegāli kosmētikas līdzekļi.</w:t>
      </w:r>
      <w:bookmarkEnd w:id="367"/>
      <w:bookmarkEnd w:id="368"/>
    </w:p>
    <w:p w14:paraId="5AE51F2B" w14:textId="77777777" w:rsidR="00341EFE" w:rsidRPr="00E45E33" w:rsidRDefault="00341EFE" w:rsidP="00122A09">
      <w:pPr>
        <w:pStyle w:val="BodyText"/>
        <w:ind w:right="3"/>
        <w:rPr>
          <w:rFonts w:ascii="Times New Roman" w:hAnsi="Times New Roman"/>
          <w:noProof/>
        </w:rPr>
      </w:pPr>
    </w:p>
    <w:p w14:paraId="42A177CB" w14:textId="77777777" w:rsidR="00576DAD" w:rsidRPr="00E45E33" w:rsidRDefault="00576DAD" w:rsidP="00122A09">
      <w:pPr>
        <w:spacing w:line="229" w:lineRule="exact"/>
        <w:ind w:right="3"/>
        <w:rPr>
          <w:rFonts w:ascii="Times New Roman" w:hAnsi="Times New Roman"/>
          <w:noProof/>
          <w:sz w:val="24"/>
        </w:rPr>
      </w:pPr>
    </w:p>
    <w:p w14:paraId="104C9602" w14:textId="290FCC56" w:rsidR="00341EFE" w:rsidRDefault="00236E0F" w:rsidP="00122A09">
      <w:pPr>
        <w:pStyle w:val="Heading1"/>
        <w:tabs>
          <w:tab w:val="left" w:pos="1336"/>
        </w:tabs>
        <w:spacing w:before="0"/>
        <w:ind w:left="993" w:right="3" w:hanging="709"/>
        <w:jc w:val="both"/>
        <w:rPr>
          <w:rFonts w:ascii="Times New Roman" w:hAnsi="Times New Roman"/>
          <w:i/>
          <w:iCs/>
          <w:noProof/>
          <w:color w:val="001F5F"/>
        </w:rPr>
      </w:pPr>
      <w:bookmarkStart w:id="369" w:name="3.3.22._Tattoo_removal_products"/>
      <w:bookmarkStart w:id="370" w:name="3.3.23._Products_with_“healing_the_skin”"/>
      <w:bookmarkStart w:id="371" w:name="3.3.24.__“Hot_tanning_products”"/>
      <w:bookmarkStart w:id="372" w:name="_Toc207870233"/>
      <w:bookmarkEnd w:id="369"/>
      <w:bookmarkEnd w:id="370"/>
      <w:bookmarkEnd w:id="371"/>
      <w:r>
        <w:rPr>
          <w:rFonts w:ascii="Times New Roman" w:hAnsi="Times New Roman"/>
          <w:i/>
          <w:color w:val="001F5F"/>
        </w:rPr>
        <w:t>3.3.22. Tetovējumu noņemšanas līdzekļi</w:t>
      </w:r>
      <w:bookmarkStart w:id="373" w:name="_bookmark48"/>
      <w:bookmarkEnd w:id="372"/>
      <w:bookmarkEnd w:id="373"/>
    </w:p>
    <w:p w14:paraId="1DCCC199" w14:textId="77777777" w:rsidR="00236E0F" w:rsidRPr="00236E0F" w:rsidRDefault="00236E0F" w:rsidP="00122A09">
      <w:pPr>
        <w:pStyle w:val="Heading1"/>
        <w:tabs>
          <w:tab w:val="left" w:pos="1336"/>
        </w:tabs>
        <w:spacing w:before="0"/>
        <w:ind w:left="993" w:right="3" w:hanging="709"/>
        <w:jc w:val="both"/>
        <w:rPr>
          <w:rFonts w:ascii="Times New Roman" w:hAnsi="Times New Roman"/>
          <w:i/>
          <w:iCs/>
          <w:noProof/>
          <w:color w:val="001F5F"/>
        </w:rPr>
      </w:pPr>
    </w:p>
    <w:p w14:paraId="65237CED" w14:textId="5DCC8D3A" w:rsidR="00341EFE" w:rsidRPr="00236E0F" w:rsidRDefault="00236E0F" w:rsidP="00122A09">
      <w:pPr>
        <w:pStyle w:val="Heading1"/>
        <w:tabs>
          <w:tab w:val="left" w:pos="284"/>
        </w:tabs>
        <w:spacing w:before="0"/>
        <w:ind w:left="284" w:right="3" w:hanging="284"/>
        <w:jc w:val="both"/>
        <w:rPr>
          <w:rFonts w:ascii="Times New Roman" w:hAnsi="Times New Roman"/>
          <w:noProof/>
        </w:rPr>
      </w:pPr>
      <w:bookmarkStart w:id="374" w:name="_Toc207868794"/>
      <w:bookmarkStart w:id="375" w:name="_Toc207870234"/>
      <w:r>
        <w:rPr>
          <w:rFonts w:ascii="Times New Roman" w:hAnsi="Times New Roman"/>
          <w:b w:val="0"/>
        </w:rPr>
        <w:t xml:space="preserve">166. </w:t>
      </w:r>
      <w:r>
        <w:rPr>
          <w:rFonts w:ascii="Times New Roman" w:hAnsi="Times New Roman"/>
        </w:rPr>
        <w:t>Jautājums. Vai līdzekļi, kas paredzēti tetovējumu ķīmiskai noņemšanai, ir kosmētikas līdzekļi?</w:t>
      </w:r>
      <w:bookmarkEnd w:id="374"/>
      <w:bookmarkEnd w:id="375"/>
    </w:p>
    <w:p w14:paraId="0548E43F" w14:textId="77777777" w:rsidR="00236E0F" w:rsidRPr="00236E0F" w:rsidRDefault="00236E0F" w:rsidP="00122A09">
      <w:pPr>
        <w:pStyle w:val="Heading1"/>
        <w:tabs>
          <w:tab w:val="left" w:pos="284"/>
        </w:tabs>
        <w:spacing w:before="0"/>
        <w:ind w:left="284" w:right="3" w:hanging="284"/>
        <w:jc w:val="both"/>
        <w:rPr>
          <w:rFonts w:ascii="Times New Roman" w:hAnsi="Times New Roman"/>
          <w:b w:val="0"/>
          <w:bCs w:val="0"/>
          <w:noProof/>
        </w:rPr>
      </w:pPr>
    </w:p>
    <w:p w14:paraId="1D7C84C3" w14:textId="7BA3B238" w:rsidR="00341EFE" w:rsidRDefault="00236E0F" w:rsidP="00122A09">
      <w:pPr>
        <w:pStyle w:val="Heading1"/>
        <w:tabs>
          <w:tab w:val="left" w:pos="284"/>
        </w:tabs>
        <w:spacing w:before="0"/>
        <w:ind w:left="284" w:right="3" w:hanging="284"/>
        <w:jc w:val="both"/>
        <w:rPr>
          <w:rFonts w:ascii="Times New Roman" w:hAnsi="Times New Roman"/>
          <w:b w:val="0"/>
          <w:bCs w:val="0"/>
          <w:noProof/>
        </w:rPr>
      </w:pPr>
      <w:bookmarkStart w:id="376" w:name="_Toc207868795"/>
      <w:bookmarkStart w:id="377" w:name="_Toc207870235"/>
      <w:r>
        <w:rPr>
          <w:rFonts w:ascii="Times New Roman" w:hAnsi="Times New Roman"/>
          <w:b w:val="0"/>
        </w:rPr>
        <w:t xml:space="preserve">167. </w:t>
      </w:r>
      <w:r>
        <w:rPr>
          <w:rFonts w:ascii="Times New Roman" w:hAnsi="Times New Roman"/>
        </w:rPr>
        <w:t>Atbilde.</w:t>
      </w:r>
      <w:r>
        <w:rPr>
          <w:rFonts w:ascii="Times New Roman" w:hAnsi="Times New Roman"/>
          <w:b w:val="0"/>
        </w:rPr>
        <w:t xml:space="preserve"> Nē, ķīmiskie tetovējumu noņēmēji, kas ietver vielas vai maisījuma injicēšanu zem epidermas, izmantojot ierīci/pildspalvu, nav kosmētikas līdzekļi. Tie parasti rada lokālu iekaisuma reakciju, kas izraisa tintes izvadīšanu no dermas organisma dabiskās imūnsistēmas darbības rezultātā.</w:t>
      </w:r>
      <w:bookmarkEnd w:id="376"/>
      <w:bookmarkEnd w:id="377"/>
    </w:p>
    <w:p w14:paraId="597C505E" w14:textId="77777777" w:rsidR="00236E0F" w:rsidRPr="00236E0F" w:rsidRDefault="00236E0F" w:rsidP="00122A09">
      <w:pPr>
        <w:pStyle w:val="Heading1"/>
        <w:tabs>
          <w:tab w:val="left" w:pos="284"/>
        </w:tabs>
        <w:spacing w:before="0"/>
        <w:ind w:left="284" w:right="3" w:hanging="284"/>
        <w:jc w:val="both"/>
        <w:rPr>
          <w:rFonts w:ascii="Times New Roman" w:hAnsi="Times New Roman"/>
          <w:b w:val="0"/>
          <w:bCs w:val="0"/>
          <w:noProof/>
        </w:rPr>
      </w:pPr>
    </w:p>
    <w:p w14:paraId="4741FF2B" w14:textId="3606E364" w:rsidR="00341EFE" w:rsidRPr="00236E0F" w:rsidRDefault="00236E0F" w:rsidP="00122A09">
      <w:pPr>
        <w:pStyle w:val="Heading1"/>
        <w:tabs>
          <w:tab w:val="left" w:pos="284"/>
        </w:tabs>
        <w:spacing w:before="0"/>
        <w:ind w:left="284" w:right="3" w:hanging="284"/>
        <w:jc w:val="both"/>
        <w:rPr>
          <w:rFonts w:ascii="Times New Roman" w:hAnsi="Times New Roman"/>
          <w:b w:val="0"/>
          <w:bCs w:val="0"/>
          <w:noProof/>
        </w:rPr>
      </w:pPr>
      <w:bookmarkStart w:id="378" w:name="_Toc207868796"/>
      <w:bookmarkStart w:id="379" w:name="_Toc207870236"/>
      <w:r>
        <w:rPr>
          <w:rFonts w:ascii="Times New Roman" w:hAnsi="Times New Roman"/>
          <w:b w:val="0"/>
        </w:rPr>
        <w:t>168. Kopumā galīgais lēmums par šo produktu klasifikāciju katrā gadījumā atsevišķi jāpieņem valsts kompetentajām iestādēm, ņemot vērā visas produkta īpašības, tostarp tā noformējumu, sastāvu, darbības veidu u. c.</w:t>
      </w:r>
      <w:bookmarkEnd w:id="378"/>
      <w:bookmarkEnd w:id="379"/>
    </w:p>
    <w:p w14:paraId="23093BE7" w14:textId="77777777" w:rsidR="00236E0F" w:rsidRDefault="00236E0F" w:rsidP="00122A09">
      <w:pPr>
        <w:pStyle w:val="Heading1"/>
        <w:tabs>
          <w:tab w:val="left" w:pos="1336"/>
        </w:tabs>
        <w:spacing w:before="0"/>
        <w:ind w:left="993" w:right="3" w:hanging="709"/>
        <w:jc w:val="both"/>
        <w:rPr>
          <w:rFonts w:ascii="Times New Roman" w:hAnsi="Times New Roman"/>
          <w:i/>
          <w:iCs/>
          <w:noProof/>
          <w:color w:val="001F5F"/>
        </w:rPr>
      </w:pPr>
    </w:p>
    <w:p w14:paraId="5C3CF08A" w14:textId="77777777" w:rsidR="00236E0F" w:rsidRDefault="00236E0F" w:rsidP="00122A09">
      <w:pPr>
        <w:pStyle w:val="Heading1"/>
        <w:tabs>
          <w:tab w:val="left" w:pos="1336"/>
        </w:tabs>
        <w:spacing w:before="0"/>
        <w:ind w:left="993" w:right="3" w:hanging="709"/>
        <w:jc w:val="both"/>
        <w:rPr>
          <w:rFonts w:ascii="Times New Roman" w:hAnsi="Times New Roman"/>
          <w:i/>
          <w:iCs/>
          <w:noProof/>
          <w:color w:val="001F5F"/>
        </w:rPr>
      </w:pPr>
    </w:p>
    <w:p w14:paraId="49E6F5E1" w14:textId="595511A9" w:rsidR="00341EFE" w:rsidRDefault="00236E0F" w:rsidP="00122A09">
      <w:pPr>
        <w:pStyle w:val="Heading1"/>
        <w:tabs>
          <w:tab w:val="left" w:pos="1336"/>
        </w:tabs>
        <w:spacing w:before="0"/>
        <w:ind w:left="993" w:right="3" w:hanging="709"/>
        <w:jc w:val="both"/>
        <w:rPr>
          <w:rFonts w:ascii="Times New Roman" w:hAnsi="Times New Roman"/>
          <w:i/>
          <w:iCs/>
          <w:noProof/>
          <w:color w:val="001F5F"/>
        </w:rPr>
      </w:pPr>
      <w:bookmarkStart w:id="380" w:name="_Toc207870237"/>
      <w:r>
        <w:rPr>
          <w:rFonts w:ascii="Times New Roman" w:hAnsi="Times New Roman"/>
          <w:i/>
          <w:color w:val="001F5F"/>
        </w:rPr>
        <w:t>3.3.23. Produkti, par kuriem tiek apgalvots, ka tie “dziedina ādu”</w:t>
      </w:r>
      <w:bookmarkStart w:id="381" w:name="_bookmark49"/>
      <w:bookmarkEnd w:id="380"/>
      <w:bookmarkEnd w:id="381"/>
    </w:p>
    <w:p w14:paraId="0B455D8E" w14:textId="77777777" w:rsidR="00236E0F" w:rsidRPr="00236E0F" w:rsidRDefault="00236E0F" w:rsidP="00122A09">
      <w:pPr>
        <w:pStyle w:val="Heading1"/>
        <w:tabs>
          <w:tab w:val="left" w:pos="1336"/>
        </w:tabs>
        <w:spacing w:before="0"/>
        <w:ind w:left="993" w:right="3" w:hanging="709"/>
        <w:jc w:val="both"/>
        <w:rPr>
          <w:rFonts w:ascii="Times New Roman" w:hAnsi="Times New Roman"/>
          <w:i/>
          <w:iCs/>
          <w:noProof/>
          <w:color w:val="001F5F"/>
        </w:rPr>
      </w:pPr>
    </w:p>
    <w:p w14:paraId="3C7389BC" w14:textId="17986EC6" w:rsidR="00341EFE" w:rsidRDefault="00236E0F" w:rsidP="00122A09">
      <w:pPr>
        <w:pStyle w:val="Heading1"/>
        <w:tabs>
          <w:tab w:val="left" w:pos="284"/>
        </w:tabs>
        <w:spacing w:before="0"/>
        <w:ind w:left="284" w:right="3" w:hanging="284"/>
        <w:jc w:val="both"/>
        <w:rPr>
          <w:rFonts w:ascii="Times New Roman" w:hAnsi="Times New Roman"/>
          <w:b w:val="0"/>
          <w:bCs w:val="0"/>
          <w:noProof/>
        </w:rPr>
      </w:pPr>
      <w:bookmarkStart w:id="382" w:name="_Toc207868798"/>
      <w:bookmarkStart w:id="383" w:name="_Toc207870238"/>
      <w:r>
        <w:rPr>
          <w:rFonts w:ascii="Times New Roman" w:hAnsi="Times New Roman"/>
          <w:b w:val="0"/>
        </w:rPr>
        <w:t xml:space="preserve">169. </w:t>
      </w:r>
      <w:r>
        <w:rPr>
          <w:rFonts w:ascii="Times New Roman" w:hAnsi="Times New Roman"/>
        </w:rPr>
        <w:t>Jautājums. Vai produkts, kas saskaņā ar tā noformējumu ir paredzēts ādas dzīšanas veicināšanai, ir kosmētikas līdzeklis?</w:t>
      </w:r>
      <w:bookmarkEnd w:id="382"/>
      <w:bookmarkEnd w:id="383"/>
    </w:p>
    <w:p w14:paraId="69B537F4" w14:textId="77777777" w:rsidR="00236E0F" w:rsidRPr="00236E0F" w:rsidRDefault="00236E0F" w:rsidP="00122A09">
      <w:pPr>
        <w:pStyle w:val="Heading1"/>
        <w:tabs>
          <w:tab w:val="left" w:pos="284"/>
        </w:tabs>
        <w:spacing w:before="0"/>
        <w:ind w:left="284" w:right="3" w:hanging="284"/>
        <w:jc w:val="both"/>
        <w:rPr>
          <w:rFonts w:ascii="Times New Roman" w:hAnsi="Times New Roman"/>
          <w:b w:val="0"/>
          <w:bCs w:val="0"/>
          <w:noProof/>
        </w:rPr>
      </w:pPr>
    </w:p>
    <w:p w14:paraId="3777D8B3" w14:textId="765B5965" w:rsidR="00341EFE" w:rsidRDefault="00236E0F" w:rsidP="00122A09">
      <w:pPr>
        <w:pStyle w:val="Heading1"/>
        <w:tabs>
          <w:tab w:val="left" w:pos="284"/>
        </w:tabs>
        <w:spacing w:before="0"/>
        <w:ind w:left="284" w:right="3" w:hanging="284"/>
        <w:jc w:val="both"/>
        <w:rPr>
          <w:rFonts w:ascii="Times New Roman" w:hAnsi="Times New Roman"/>
          <w:b w:val="0"/>
          <w:bCs w:val="0"/>
          <w:noProof/>
        </w:rPr>
      </w:pPr>
      <w:bookmarkStart w:id="384" w:name="_Toc207868799"/>
      <w:bookmarkStart w:id="385" w:name="_Toc207870239"/>
      <w:r>
        <w:rPr>
          <w:rFonts w:ascii="Times New Roman" w:hAnsi="Times New Roman"/>
          <w:b w:val="0"/>
        </w:rPr>
        <w:t xml:space="preserve">170. </w:t>
      </w:r>
      <w:r>
        <w:rPr>
          <w:rFonts w:ascii="Times New Roman" w:hAnsi="Times New Roman"/>
        </w:rPr>
        <w:t>Atbilde.</w:t>
      </w:r>
      <w:r>
        <w:rPr>
          <w:rFonts w:ascii="Times New Roman" w:hAnsi="Times New Roman"/>
          <w:b w:val="0"/>
        </w:rPr>
        <w:t xml:space="preserve"> Nē, produkts, kas saskaņā ar tā pamatnoformējumu ir paredzēts ādas dzīšanas veicināšanai vai brūču ārstēšanai, neatbilst kosmētikas līdzekļa definīcijai, ciktāl tas neatbilst kosmētiskam mērķim (tīrīšana, smaržināšana, izskata maiņa, aizsardzība, uzturēšana labā stāvoklī vai ķermeņa aromātu uzlabošana).</w:t>
      </w:r>
      <w:bookmarkEnd w:id="384"/>
      <w:bookmarkEnd w:id="385"/>
    </w:p>
    <w:p w14:paraId="667142E8" w14:textId="77777777" w:rsidR="00236E0F" w:rsidRPr="00236E0F" w:rsidRDefault="00236E0F" w:rsidP="00122A09">
      <w:pPr>
        <w:pStyle w:val="Heading1"/>
        <w:tabs>
          <w:tab w:val="left" w:pos="284"/>
        </w:tabs>
        <w:spacing w:before="0"/>
        <w:ind w:left="284" w:right="3" w:hanging="284"/>
        <w:jc w:val="both"/>
        <w:rPr>
          <w:rFonts w:ascii="Times New Roman" w:hAnsi="Times New Roman"/>
          <w:b w:val="0"/>
          <w:bCs w:val="0"/>
          <w:noProof/>
        </w:rPr>
      </w:pPr>
    </w:p>
    <w:p w14:paraId="0BC117FB" w14:textId="70B187A8" w:rsidR="00341EFE" w:rsidRDefault="00236E0F" w:rsidP="00122A09">
      <w:pPr>
        <w:pStyle w:val="Heading1"/>
        <w:tabs>
          <w:tab w:val="left" w:pos="284"/>
        </w:tabs>
        <w:spacing w:before="0"/>
        <w:ind w:left="284" w:right="3" w:hanging="284"/>
        <w:jc w:val="both"/>
        <w:rPr>
          <w:rFonts w:ascii="Times New Roman" w:hAnsi="Times New Roman"/>
          <w:b w:val="0"/>
          <w:bCs w:val="0"/>
          <w:noProof/>
        </w:rPr>
      </w:pPr>
      <w:bookmarkStart w:id="386" w:name="_Toc207868800"/>
      <w:bookmarkStart w:id="387" w:name="_Toc207870240"/>
      <w:r>
        <w:rPr>
          <w:rFonts w:ascii="Times New Roman" w:hAnsi="Times New Roman"/>
          <w:b w:val="0"/>
        </w:rPr>
        <w:t>171. Turklāt apgalvojums par ādas dziedināšanu ļauj prognozēt ievērojamu metabolisko un/vai farmakoloģisko iedarbību, kas nav savienojama ar kosmētikas līdzekļa statusu.</w:t>
      </w:r>
      <w:bookmarkEnd w:id="386"/>
      <w:bookmarkEnd w:id="387"/>
    </w:p>
    <w:p w14:paraId="675FAB2A" w14:textId="77777777" w:rsidR="00236E0F" w:rsidRPr="00236E0F" w:rsidRDefault="00236E0F" w:rsidP="00122A09">
      <w:pPr>
        <w:pStyle w:val="Heading1"/>
        <w:tabs>
          <w:tab w:val="left" w:pos="284"/>
        </w:tabs>
        <w:spacing w:before="0"/>
        <w:ind w:left="284" w:right="3" w:hanging="284"/>
        <w:jc w:val="both"/>
        <w:rPr>
          <w:rFonts w:ascii="Times New Roman" w:hAnsi="Times New Roman"/>
          <w:b w:val="0"/>
          <w:bCs w:val="0"/>
          <w:noProof/>
        </w:rPr>
      </w:pPr>
    </w:p>
    <w:p w14:paraId="69053FFB" w14:textId="00D484B1" w:rsidR="00341EFE" w:rsidRDefault="00236E0F" w:rsidP="00122A09">
      <w:pPr>
        <w:pStyle w:val="Heading1"/>
        <w:tabs>
          <w:tab w:val="left" w:pos="284"/>
        </w:tabs>
        <w:spacing w:before="0"/>
        <w:ind w:left="284" w:right="3" w:hanging="284"/>
        <w:jc w:val="both"/>
        <w:rPr>
          <w:rFonts w:ascii="Times New Roman" w:hAnsi="Times New Roman"/>
          <w:b w:val="0"/>
          <w:bCs w:val="0"/>
          <w:noProof/>
        </w:rPr>
      </w:pPr>
      <w:bookmarkStart w:id="388" w:name="_Toc207868801"/>
      <w:bookmarkStart w:id="389" w:name="_Toc207870241"/>
      <w:r>
        <w:rPr>
          <w:rFonts w:ascii="Times New Roman" w:hAnsi="Times New Roman"/>
          <w:b w:val="0"/>
        </w:rPr>
        <w:t>172. Šo produktu klasifikācija ir robežjautājums starp zālēm un medicīnas ierīcēm, kas jāskata katrā gadījumā atsevišķi.</w:t>
      </w:r>
      <w:bookmarkEnd w:id="388"/>
      <w:bookmarkEnd w:id="389"/>
    </w:p>
    <w:p w14:paraId="345E5B08" w14:textId="77777777" w:rsidR="00236E0F" w:rsidRDefault="00236E0F" w:rsidP="00122A09">
      <w:pPr>
        <w:pStyle w:val="Heading1"/>
        <w:tabs>
          <w:tab w:val="left" w:pos="284"/>
        </w:tabs>
        <w:spacing w:before="0"/>
        <w:ind w:left="284" w:right="3" w:hanging="284"/>
        <w:jc w:val="both"/>
        <w:rPr>
          <w:rFonts w:ascii="Times New Roman" w:hAnsi="Times New Roman"/>
          <w:b w:val="0"/>
          <w:bCs w:val="0"/>
          <w:noProof/>
        </w:rPr>
      </w:pPr>
    </w:p>
    <w:p w14:paraId="326153C6" w14:textId="77777777" w:rsidR="00236E0F" w:rsidRPr="00236E0F" w:rsidRDefault="00236E0F" w:rsidP="00122A09">
      <w:pPr>
        <w:pStyle w:val="Heading1"/>
        <w:tabs>
          <w:tab w:val="left" w:pos="1336"/>
        </w:tabs>
        <w:spacing w:before="0"/>
        <w:ind w:left="993" w:right="3" w:hanging="709"/>
        <w:jc w:val="both"/>
        <w:rPr>
          <w:rFonts w:ascii="Times New Roman" w:hAnsi="Times New Roman"/>
          <w:i/>
          <w:iCs/>
          <w:noProof/>
          <w:color w:val="001F5F"/>
        </w:rPr>
      </w:pPr>
    </w:p>
    <w:p w14:paraId="09748110" w14:textId="35E9FB76" w:rsidR="00341EFE" w:rsidRDefault="00236E0F" w:rsidP="00122A09">
      <w:pPr>
        <w:pStyle w:val="Heading1"/>
        <w:tabs>
          <w:tab w:val="left" w:pos="1336"/>
        </w:tabs>
        <w:spacing w:before="0"/>
        <w:ind w:left="993" w:right="3" w:hanging="709"/>
        <w:jc w:val="both"/>
        <w:rPr>
          <w:rFonts w:ascii="Times New Roman" w:hAnsi="Times New Roman"/>
          <w:i/>
          <w:iCs/>
          <w:noProof/>
          <w:color w:val="001F5F"/>
        </w:rPr>
      </w:pPr>
      <w:bookmarkStart w:id="390" w:name="_Toc207870242"/>
      <w:r>
        <w:rPr>
          <w:rFonts w:ascii="Times New Roman" w:hAnsi="Times New Roman"/>
          <w:i/>
          <w:color w:val="001F5F"/>
        </w:rPr>
        <w:t>3.3.24. Iedegumu veicinoši līdzekļi</w:t>
      </w:r>
      <w:bookmarkStart w:id="391" w:name="_bookmark50"/>
      <w:bookmarkEnd w:id="390"/>
      <w:bookmarkEnd w:id="391"/>
    </w:p>
    <w:p w14:paraId="044EFC4E" w14:textId="77777777" w:rsidR="00236E0F" w:rsidRPr="00236E0F" w:rsidRDefault="00236E0F" w:rsidP="00122A09">
      <w:pPr>
        <w:pStyle w:val="Heading1"/>
        <w:tabs>
          <w:tab w:val="left" w:pos="1336"/>
        </w:tabs>
        <w:spacing w:before="0"/>
        <w:ind w:left="993" w:right="3" w:hanging="709"/>
        <w:jc w:val="both"/>
        <w:rPr>
          <w:rFonts w:ascii="Times New Roman" w:hAnsi="Times New Roman"/>
          <w:i/>
          <w:iCs/>
          <w:noProof/>
          <w:color w:val="001F5F"/>
        </w:rPr>
      </w:pPr>
    </w:p>
    <w:p w14:paraId="55880679" w14:textId="34368162" w:rsidR="00341EFE" w:rsidRPr="00236E0F" w:rsidRDefault="00236E0F" w:rsidP="00122A09">
      <w:pPr>
        <w:pStyle w:val="Heading1"/>
        <w:tabs>
          <w:tab w:val="left" w:pos="284"/>
        </w:tabs>
        <w:spacing w:before="0"/>
        <w:ind w:left="284" w:right="3" w:hanging="284"/>
        <w:jc w:val="both"/>
        <w:rPr>
          <w:rFonts w:ascii="Times New Roman" w:hAnsi="Times New Roman"/>
          <w:b w:val="0"/>
          <w:bCs w:val="0"/>
          <w:noProof/>
        </w:rPr>
      </w:pPr>
      <w:bookmarkStart w:id="392" w:name="_Toc207868803"/>
      <w:bookmarkStart w:id="393" w:name="_Toc207870243"/>
      <w:r>
        <w:rPr>
          <w:rFonts w:ascii="Times New Roman" w:hAnsi="Times New Roman"/>
          <w:b w:val="0"/>
        </w:rPr>
        <w:t xml:space="preserve">173. </w:t>
      </w:r>
      <w:r>
        <w:rPr>
          <w:rFonts w:ascii="Times New Roman" w:hAnsi="Times New Roman"/>
        </w:rPr>
        <w:t>Jautājums. Vai produkti, kas satur asinsvadus paplašinošas vielas, ir kosmētikas līdzekļi?</w:t>
      </w:r>
      <w:bookmarkEnd w:id="392"/>
      <w:bookmarkEnd w:id="393"/>
    </w:p>
    <w:p w14:paraId="49539E84" w14:textId="77777777" w:rsidR="00236E0F" w:rsidRDefault="00236E0F" w:rsidP="00122A09">
      <w:pPr>
        <w:pStyle w:val="Heading1"/>
        <w:tabs>
          <w:tab w:val="left" w:pos="284"/>
        </w:tabs>
        <w:spacing w:before="0"/>
        <w:ind w:left="284" w:right="3" w:hanging="284"/>
        <w:jc w:val="both"/>
        <w:rPr>
          <w:rFonts w:ascii="Times New Roman" w:hAnsi="Times New Roman"/>
          <w:b w:val="0"/>
          <w:bCs w:val="0"/>
          <w:noProof/>
        </w:rPr>
      </w:pPr>
    </w:p>
    <w:p w14:paraId="5E6D2A9E" w14:textId="55B748B8" w:rsidR="00341EFE" w:rsidRDefault="00236E0F" w:rsidP="00122A09">
      <w:pPr>
        <w:pStyle w:val="Heading1"/>
        <w:tabs>
          <w:tab w:val="left" w:pos="284"/>
        </w:tabs>
        <w:spacing w:before="0"/>
        <w:ind w:left="284" w:right="3" w:hanging="284"/>
        <w:jc w:val="both"/>
        <w:rPr>
          <w:rFonts w:ascii="Times New Roman" w:hAnsi="Times New Roman"/>
          <w:b w:val="0"/>
          <w:bCs w:val="0"/>
          <w:noProof/>
        </w:rPr>
      </w:pPr>
      <w:bookmarkStart w:id="394" w:name="_Toc207868804"/>
      <w:bookmarkStart w:id="395" w:name="_Toc207870244"/>
      <w:r>
        <w:rPr>
          <w:rFonts w:ascii="Times New Roman" w:hAnsi="Times New Roman"/>
          <w:b w:val="0"/>
        </w:rPr>
        <w:t xml:space="preserve">174. </w:t>
      </w:r>
      <w:r>
        <w:rPr>
          <w:rFonts w:ascii="Times New Roman" w:hAnsi="Times New Roman"/>
        </w:rPr>
        <w:t>Atbilde.</w:t>
      </w:r>
      <w:r>
        <w:rPr>
          <w:rFonts w:ascii="Times New Roman" w:hAnsi="Times New Roman"/>
          <w:b w:val="0"/>
        </w:rPr>
        <w:t xml:space="preserve"> Produkti, kas satur vielas, kas iedarbojas, paplašinot asinsvadus, piemēram, benzil- un metilnikotināts, var atjaunot, izlabot vai mainīt fizioloģiskās funkcijas, izraisot ievērojamu farmakoloģisku, imunoloģisku vai metabolisku iedarbību. Tāpēc ir maz ticams, ka tos varētu klasificēt kā kosmētikas līdzekļus.</w:t>
      </w:r>
      <w:bookmarkEnd w:id="394"/>
      <w:bookmarkEnd w:id="395"/>
    </w:p>
    <w:p w14:paraId="4DD1108A" w14:textId="77777777" w:rsidR="00236E0F" w:rsidRPr="00236E0F" w:rsidRDefault="00236E0F" w:rsidP="00122A09">
      <w:pPr>
        <w:pStyle w:val="Heading1"/>
        <w:tabs>
          <w:tab w:val="left" w:pos="284"/>
        </w:tabs>
        <w:spacing w:before="0"/>
        <w:ind w:left="284" w:right="3" w:hanging="284"/>
        <w:jc w:val="both"/>
        <w:rPr>
          <w:rFonts w:ascii="Times New Roman" w:hAnsi="Times New Roman"/>
          <w:b w:val="0"/>
          <w:bCs w:val="0"/>
          <w:noProof/>
        </w:rPr>
      </w:pPr>
    </w:p>
    <w:p w14:paraId="1D08E75C" w14:textId="5E703BCA" w:rsidR="00341EFE" w:rsidRPr="00236E0F" w:rsidRDefault="00236E0F" w:rsidP="00122A09">
      <w:pPr>
        <w:pStyle w:val="Heading1"/>
        <w:tabs>
          <w:tab w:val="left" w:pos="284"/>
        </w:tabs>
        <w:spacing w:before="0"/>
        <w:ind w:left="284" w:right="3" w:hanging="284"/>
        <w:jc w:val="both"/>
        <w:rPr>
          <w:rFonts w:ascii="Times New Roman" w:hAnsi="Times New Roman"/>
          <w:b w:val="0"/>
          <w:bCs w:val="0"/>
          <w:noProof/>
        </w:rPr>
      </w:pPr>
      <w:bookmarkStart w:id="396" w:name="_Toc207868805"/>
      <w:bookmarkStart w:id="397" w:name="_Toc207870245"/>
      <w:r>
        <w:rPr>
          <w:rFonts w:ascii="Times New Roman" w:hAnsi="Times New Roman"/>
          <w:b w:val="0"/>
        </w:rPr>
        <w:t>175. Ir konstatēts, ka produkti, par kuriem tiek apgalvots, ka tie veicina iedegumu solārijā, satur šādas vielas. Jautājums par to, vai gatavais produkts izraisa asinsvadu paplašināšanos ādā, kompetentajai iestādei jāizvērtē katrā gadījumā atsevišķi, ņemot vērā visas produkta īpašības.</w:t>
      </w:r>
      <w:bookmarkEnd w:id="396"/>
      <w:bookmarkEnd w:id="397"/>
    </w:p>
    <w:p w14:paraId="791EEB2A" w14:textId="77777777" w:rsidR="001D043A" w:rsidRDefault="001D043A" w:rsidP="00122A09">
      <w:pPr>
        <w:pStyle w:val="Heading1"/>
        <w:tabs>
          <w:tab w:val="left" w:pos="1336"/>
        </w:tabs>
        <w:spacing w:before="0"/>
        <w:ind w:left="0" w:right="3" w:firstLine="0"/>
        <w:jc w:val="both"/>
        <w:rPr>
          <w:rFonts w:ascii="Times New Roman" w:hAnsi="Times New Roman"/>
          <w:i/>
          <w:iCs/>
          <w:noProof/>
          <w:color w:val="001F5F"/>
        </w:rPr>
      </w:pPr>
      <w:bookmarkStart w:id="398" w:name="3.3.25._Products_to_remove_“hard_skin”"/>
      <w:bookmarkStart w:id="399" w:name="3.3.26._Products_to_change_the_appearanc"/>
      <w:bookmarkEnd w:id="398"/>
      <w:bookmarkEnd w:id="399"/>
    </w:p>
    <w:p w14:paraId="1133352B" w14:textId="77777777" w:rsidR="001D043A" w:rsidRDefault="001D043A" w:rsidP="00122A09">
      <w:pPr>
        <w:pStyle w:val="Heading1"/>
        <w:tabs>
          <w:tab w:val="left" w:pos="1336"/>
        </w:tabs>
        <w:spacing w:before="0"/>
        <w:ind w:left="0" w:right="3" w:firstLine="0"/>
        <w:jc w:val="both"/>
        <w:rPr>
          <w:rFonts w:ascii="Times New Roman" w:hAnsi="Times New Roman"/>
          <w:i/>
          <w:iCs/>
          <w:noProof/>
          <w:color w:val="001F5F"/>
        </w:rPr>
      </w:pPr>
    </w:p>
    <w:p w14:paraId="1E61DED1" w14:textId="78BD9A2E" w:rsidR="00341EFE" w:rsidRDefault="001D043A" w:rsidP="00122A09">
      <w:pPr>
        <w:pStyle w:val="Heading1"/>
        <w:tabs>
          <w:tab w:val="left" w:pos="1336"/>
        </w:tabs>
        <w:spacing w:before="0"/>
        <w:ind w:left="993" w:right="3" w:hanging="709"/>
        <w:jc w:val="both"/>
        <w:rPr>
          <w:rFonts w:ascii="Times New Roman" w:hAnsi="Times New Roman"/>
          <w:i/>
          <w:iCs/>
          <w:noProof/>
          <w:color w:val="001F5F"/>
        </w:rPr>
      </w:pPr>
      <w:bookmarkStart w:id="400" w:name="_Toc207870246"/>
      <w:r>
        <w:rPr>
          <w:rFonts w:ascii="Times New Roman" w:hAnsi="Times New Roman"/>
          <w:i/>
          <w:color w:val="001F5F"/>
        </w:rPr>
        <w:t>3.3.25. Līdzekļi “cietas ādas” noņemšanai</w:t>
      </w:r>
      <w:bookmarkStart w:id="401" w:name="_bookmark51"/>
      <w:bookmarkEnd w:id="400"/>
      <w:bookmarkEnd w:id="401"/>
    </w:p>
    <w:p w14:paraId="0F6D87D0" w14:textId="77777777" w:rsidR="001D043A" w:rsidRPr="001D043A" w:rsidRDefault="001D043A" w:rsidP="00122A09">
      <w:pPr>
        <w:pStyle w:val="Heading1"/>
        <w:tabs>
          <w:tab w:val="left" w:pos="1336"/>
        </w:tabs>
        <w:spacing w:before="0"/>
        <w:ind w:left="0" w:right="3" w:firstLine="0"/>
        <w:jc w:val="both"/>
        <w:rPr>
          <w:rFonts w:ascii="Times New Roman" w:hAnsi="Times New Roman"/>
          <w:i/>
          <w:iCs/>
          <w:noProof/>
          <w:color w:val="001F5F"/>
        </w:rPr>
      </w:pPr>
    </w:p>
    <w:p w14:paraId="2BADC361" w14:textId="4E9A233F" w:rsidR="00341EFE" w:rsidRPr="001D043A" w:rsidRDefault="001D043A" w:rsidP="00122A09">
      <w:pPr>
        <w:pStyle w:val="Heading1"/>
        <w:tabs>
          <w:tab w:val="left" w:pos="284"/>
        </w:tabs>
        <w:spacing w:before="0"/>
        <w:ind w:left="284" w:right="3" w:hanging="284"/>
        <w:jc w:val="both"/>
        <w:rPr>
          <w:rFonts w:ascii="Times New Roman" w:hAnsi="Times New Roman"/>
          <w:noProof/>
        </w:rPr>
      </w:pPr>
      <w:bookmarkStart w:id="402" w:name="_Toc207868807"/>
      <w:bookmarkStart w:id="403" w:name="_Toc207870247"/>
      <w:r>
        <w:rPr>
          <w:rFonts w:ascii="Times New Roman" w:hAnsi="Times New Roman"/>
          <w:b w:val="0"/>
        </w:rPr>
        <w:t xml:space="preserve">176. </w:t>
      </w:r>
      <w:r>
        <w:rPr>
          <w:rFonts w:ascii="Times New Roman" w:hAnsi="Times New Roman"/>
        </w:rPr>
        <w:t>Jautājums. Vai produkti, par kuriem tiek apgalvots, ka tie mazina vai noņem cietu ādu, ir kosmētikas līdzekļi?</w:t>
      </w:r>
      <w:bookmarkEnd w:id="402"/>
      <w:bookmarkEnd w:id="403"/>
    </w:p>
    <w:p w14:paraId="642ACAEF" w14:textId="77777777" w:rsidR="001D043A" w:rsidRPr="00236E0F" w:rsidRDefault="001D043A" w:rsidP="00122A09">
      <w:pPr>
        <w:pStyle w:val="Heading1"/>
        <w:tabs>
          <w:tab w:val="left" w:pos="284"/>
        </w:tabs>
        <w:spacing w:before="0"/>
        <w:ind w:left="284" w:right="3" w:hanging="284"/>
        <w:jc w:val="both"/>
        <w:rPr>
          <w:rFonts w:ascii="Times New Roman" w:hAnsi="Times New Roman"/>
          <w:b w:val="0"/>
          <w:bCs w:val="0"/>
          <w:noProof/>
        </w:rPr>
      </w:pPr>
    </w:p>
    <w:p w14:paraId="442D36B5" w14:textId="3CEC3D94" w:rsidR="00341EFE" w:rsidRPr="00236E0F" w:rsidRDefault="001D043A" w:rsidP="00122A09">
      <w:pPr>
        <w:pStyle w:val="Heading1"/>
        <w:tabs>
          <w:tab w:val="left" w:pos="284"/>
        </w:tabs>
        <w:spacing w:before="0"/>
        <w:ind w:left="284" w:right="3" w:hanging="284"/>
        <w:jc w:val="both"/>
        <w:rPr>
          <w:rFonts w:ascii="Times New Roman" w:hAnsi="Times New Roman"/>
          <w:b w:val="0"/>
          <w:bCs w:val="0"/>
          <w:noProof/>
        </w:rPr>
      </w:pPr>
      <w:bookmarkStart w:id="404" w:name="_Toc207868808"/>
      <w:bookmarkStart w:id="405" w:name="_Toc207870248"/>
      <w:r>
        <w:rPr>
          <w:rFonts w:ascii="Times New Roman" w:hAnsi="Times New Roman"/>
          <w:b w:val="0"/>
        </w:rPr>
        <w:t xml:space="preserve">177. </w:t>
      </w:r>
      <w:r>
        <w:rPr>
          <w:rFonts w:ascii="Times New Roman" w:hAnsi="Times New Roman"/>
        </w:rPr>
        <w:t>Atbilde.</w:t>
      </w:r>
      <w:r>
        <w:rPr>
          <w:rFonts w:ascii="Times New Roman" w:hAnsi="Times New Roman"/>
          <w:b w:val="0"/>
        </w:rPr>
        <w:t xml:space="preserve"> Līdzekļi “cietas ādas” noņemšanai mīkstina ādu, piemēram, uz pēdām, ceļgaliem un elkoņiem, lai atvieglotu keratinizētu ādas slāņu noņemšanu, izmantojot pumeka akmeni, vīli, skrubi vai citus piemērotus rīkus. Mīkstinošā iedarbība tiek panākta, izmantojot mitrināšanu vai vieglu keratolīzi, kas nemaina dzīvos ādas slāņus un būtiski neietekmē fizioloģiju un ādas barjeras funkciju. Tie pilda kosmētisku funkciju, uzturot ādu labā stāvoklī. Tie ir kosmētikas līdzekļi.</w:t>
      </w:r>
      <w:bookmarkEnd w:id="404"/>
      <w:bookmarkEnd w:id="405"/>
    </w:p>
    <w:p w14:paraId="159888C3" w14:textId="77777777" w:rsidR="00341EFE" w:rsidRPr="001D043A" w:rsidRDefault="00341EFE" w:rsidP="00122A09">
      <w:pPr>
        <w:pStyle w:val="Heading1"/>
        <w:tabs>
          <w:tab w:val="left" w:pos="1336"/>
        </w:tabs>
        <w:spacing w:before="0"/>
        <w:ind w:left="0" w:right="3" w:firstLine="0"/>
        <w:jc w:val="both"/>
        <w:rPr>
          <w:rFonts w:ascii="Times New Roman" w:hAnsi="Times New Roman"/>
          <w:i/>
          <w:iCs/>
          <w:noProof/>
          <w:color w:val="001F5F"/>
        </w:rPr>
      </w:pPr>
    </w:p>
    <w:p w14:paraId="633CCFEF" w14:textId="77777777" w:rsidR="001D043A" w:rsidRDefault="001D043A" w:rsidP="00EE3E63">
      <w:pPr>
        <w:pStyle w:val="Heading1"/>
        <w:tabs>
          <w:tab w:val="left" w:pos="1336"/>
        </w:tabs>
        <w:spacing w:before="0"/>
        <w:ind w:left="0" w:right="3" w:firstLine="0"/>
        <w:jc w:val="both"/>
        <w:rPr>
          <w:rFonts w:ascii="Times New Roman" w:hAnsi="Times New Roman"/>
          <w:i/>
          <w:iCs/>
          <w:noProof/>
          <w:color w:val="001F5F"/>
        </w:rPr>
      </w:pPr>
    </w:p>
    <w:p w14:paraId="17C34D80" w14:textId="5C7143EE" w:rsidR="00341EFE" w:rsidRDefault="001D043A" w:rsidP="00EE3E63">
      <w:pPr>
        <w:pStyle w:val="Heading1"/>
        <w:keepNext/>
        <w:keepLines/>
        <w:tabs>
          <w:tab w:val="left" w:pos="1336"/>
        </w:tabs>
        <w:spacing w:before="0"/>
        <w:ind w:left="993" w:right="6" w:hanging="709"/>
        <w:jc w:val="both"/>
        <w:rPr>
          <w:rFonts w:ascii="Times New Roman" w:hAnsi="Times New Roman"/>
          <w:i/>
          <w:iCs/>
          <w:noProof/>
          <w:color w:val="001F5F"/>
        </w:rPr>
      </w:pPr>
      <w:bookmarkStart w:id="406" w:name="_Toc207870249"/>
      <w:r>
        <w:rPr>
          <w:rFonts w:ascii="Times New Roman" w:hAnsi="Times New Roman"/>
          <w:i/>
          <w:color w:val="001F5F"/>
        </w:rPr>
        <w:lastRenderedPageBreak/>
        <w:t>3.3.26. Līdzekļi, kas maina vāja kapilāro asinsvadu paplašinājuma vai nepilnību izraisītu ādas apsārtumu</w:t>
      </w:r>
      <w:bookmarkStart w:id="407" w:name="_bookmark52"/>
      <w:bookmarkEnd w:id="406"/>
      <w:bookmarkEnd w:id="407"/>
    </w:p>
    <w:p w14:paraId="644C95C0" w14:textId="77777777" w:rsidR="001D043A" w:rsidRPr="001D043A" w:rsidRDefault="001D043A" w:rsidP="00EE3E63">
      <w:pPr>
        <w:pStyle w:val="Heading1"/>
        <w:keepNext/>
        <w:keepLines/>
        <w:tabs>
          <w:tab w:val="left" w:pos="1336"/>
        </w:tabs>
        <w:spacing w:before="0"/>
        <w:ind w:left="0" w:right="6" w:firstLine="0"/>
        <w:jc w:val="both"/>
        <w:rPr>
          <w:rFonts w:ascii="Times New Roman" w:hAnsi="Times New Roman"/>
          <w:i/>
          <w:iCs/>
          <w:noProof/>
          <w:color w:val="001F5F"/>
        </w:rPr>
      </w:pPr>
    </w:p>
    <w:p w14:paraId="3A80E4DE" w14:textId="7D6A28DE" w:rsidR="00341EFE" w:rsidRPr="001D043A" w:rsidRDefault="001D043A" w:rsidP="00EE3E63">
      <w:pPr>
        <w:pStyle w:val="Heading1"/>
        <w:keepNext/>
        <w:keepLines/>
        <w:tabs>
          <w:tab w:val="left" w:pos="284"/>
        </w:tabs>
        <w:spacing w:before="0"/>
        <w:ind w:left="284" w:right="6" w:hanging="284"/>
        <w:jc w:val="both"/>
        <w:rPr>
          <w:rFonts w:ascii="Times New Roman" w:hAnsi="Times New Roman"/>
          <w:noProof/>
        </w:rPr>
      </w:pPr>
      <w:bookmarkStart w:id="408" w:name="_Toc207868810"/>
      <w:bookmarkStart w:id="409" w:name="_Toc207870250"/>
      <w:r>
        <w:rPr>
          <w:rFonts w:ascii="Times New Roman" w:hAnsi="Times New Roman"/>
          <w:b w:val="0"/>
        </w:rPr>
        <w:t xml:space="preserve">178. </w:t>
      </w:r>
      <w:r>
        <w:rPr>
          <w:rFonts w:ascii="Times New Roman" w:hAnsi="Times New Roman"/>
        </w:rPr>
        <w:t>Jautājums. Vai produkti, par kuriem tiek apgalvots, ka tie maina vāja kapilāro asinsvadu paplašinājuma vai nepilnību izraisītu ādas apsārtumu, parasti uz sejas (piemēram, kuperoze), ir kosmētikas līdzekļi?</w:t>
      </w:r>
      <w:bookmarkEnd w:id="408"/>
      <w:bookmarkEnd w:id="409"/>
    </w:p>
    <w:p w14:paraId="0626F947" w14:textId="77777777" w:rsidR="001D043A" w:rsidRDefault="001D043A" w:rsidP="00EE3E63">
      <w:pPr>
        <w:pStyle w:val="Heading1"/>
        <w:keepNext/>
        <w:keepLines/>
        <w:tabs>
          <w:tab w:val="left" w:pos="284"/>
        </w:tabs>
        <w:spacing w:before="0"/>
        <w:ind w:left="284" w:right="6" w:hanging="284"/>
        <w:jc w:val="both"/>
        <w:rPr>
          <w:rFonts w:ascii="Times New Roman" w:hAnsi="Times New Roman"/>
          <w:b w:val="0"/>
          <w:bCs w:val="0"/>
          <w:noProof/>
        </w:rPr>
      </w:pPr>
    </w:p>
    <w:p w14:paraId="7DD8E96B" w14:textId="115B9D33" w:rsidR="00341EFE" w:rsidRPr="001D043A" w:rsidRDefault="001D043A" w:rsidP="00EE3E63">
      <w:pPr>
        <w:pStyle w:val="Heading1"/>
        <w:keepNext/>
        <w:keepLines/>
        <w:tabs>
          <w:tab w:val="left" w:pos="284"/>
        </w:tabs>
        <w:spacing w:before="0"/>
        <w:ind w:left="284" w:right="6" w:hanging="284"/>
        <w:jc w:val="both"/>
        <w:rPr>
          <w:rFonts w:ascii="Times New Roman" w:hAnsi="Times New Roman"/>
          <w:b w:val="0"/>
          <w:bCs w:val="0"/>
          <w:noProof/>
        </w:rPr>
      </w:pPr>
      <w:bookmarkStart w:id="410" w:name="_Toc207868811"/>
      <w:bookmarkStart w:id="411" w:name="_Toc207870251"/>
      <w:r>
        <w:rPr>
          <w:rFonts w:ascii="Times New Roman" w:hAnsi="Times New Roman"/>
          <w:b w:val="0"/>
        </w:rPr>
        <w:t xml:space="preserve">179. </w:t>
      </w:r>
      <w:r>
        <w:rPr>
          <w:rFonts w:ascii="Times New Roman" w:hAnsi="Times New Roman"/>
        </w:rPr>
        <w:t>Atbilde.</w:t>
      </w:r>
      <w:r>
        <w:rPr>
          <w:rFonts w:ascii="Times New Roman" w:hAnsi="Times New Roman"/>
          <w:b w:val="0"/>
        </w:rPr>
        <w:t xml:space="preserve"> Var uzskatīt, ka produkti, par kuriem tiek apgalvots, ka tie maina vāja kapilāro asinsvadu paplašinājuma vai nepilnību izraisītu ādas apsārtumu, atbilst kosmētikas līdzekļu definīcijai.</w:t>
      </w:r>
      <w:bookmarkEnd w:id="410"/>
      <w:bookmarkEnd w:id="411"/>
    </w:p>
    <w:p w14:paraId="5E078D25" w14:textId="77777777" w:rsidR="001D043A" w:rsidRDefault="001D043A" w:rsidP="00122A09">
      <w:pPr>
        <w:pStyle w:val="Heading1"/>
        <w:tabs>
          <w:tab w:val="left" w:pos="284"/>
        </w:tabs>
        <w:spacing w:before="0"/>
        <w:ind w:left="284" w:right="3" w:hanging="284"/>
        <w:jc w:val="both"/>
        <w:rPr>
          <w:rFonts w:ascii="Times New Roman" w:hAnsi="Times New Roman"/>
          <w:b w:val="0"/>
          <w:bCs w:val="0"/>
          <w:noProof/>
        </w:rPr>
      </w:pPr>
    </w:p>
    <w:p w14:paraId="057FA6BC" w14:textId="57424903" w:rsidR="00341EFE" w:rsidRDefault="001D043A" w:rsidP="00122A09">
      <w:pPr>
        <w:pStyle w:val="Heading1"/>
        <w:tabs>
          <w:tab w:val="left" w:pos="284"/>
        </w:tabs>
        <w:spacing w:before="0"/>
        <w:ind w:left="284" w:right="3" w:hanging="284"/>
        <w:jc w:val="both"/>
        <w:rPr>
          <w:rFonts w:ascii="Times New Roman" w:hAnsi="Times New Roman"/>
          <w:b w:val="0"/>
          <w:bCs w:val="0"/>
          <w:noProof/>
        </w:rPr>
      </w:pPr>
      <w:bookmarkStart w:id="412" w:name="_Toc207868812"/>
      <w:bookmarkStart w:id="413" w:name="_Toc207870252"/>
      <w:r>
        <w:rPr>
          <w:rFonts w:ascii="Times New Roman" w:hAnsi="Times New Roman"/>
          <w:b w:val="0"/>
        </w:rPr>
        <w:t>180. Izskata izmaiņas var panākt, vai nu nosedzot ādas apsārtumu ar kosmētiku, vai arī iedarbojoties uz tā cēloņiem.</w:t>
      </w:r>
      <w:bookmarkEnd w:id="412"/>
      <w:bookmarkEnd w:id="413"/>
    </w:p>
    <w:p w14:paraId="75F266C0" w14:textId="77777777" w:rsidR="001D043A" w:rsidRPr="001D043A" w:rsidRDefault="001D043A" w:rsidP="00122A09">
      <w:pPr>
        <w:pStyle w:val="Heading1"/>
        <w:tabs>
          <w:tab w:val="left" w:pos="284"/>
        </w:tabs>
        <w:spacing w:before="0"/>
        <w:ind w:left="284" w:right="3" w:hanging="284"/>
        <w:jc w:val="both"/>
        <w:rPr>
          <w:rFonts w:ascii="Times New Roman" w:hAnsi="Times New Roman"/>
          <w:b w:val="0"/>
          <w:bCs w:val="0"/>
          <w:noProof/>
        </w:rPr>
      </w:pPr>
    </w:p>
    <w:p w14:paraId="0D2C2D54" w14:textId="520AB9EA" w:rsidR="00341EFE" w:rsidRDefault="001D043A" w:rsidP="00122A09">
      <w:pPr>
        <w:pStyle w:val="Heading1"/>
        <w:tabs>
          <w:tab w:val="left" w:pos="284"/>
        </w:tabs>
        <w:spacing w:before="0"/>
        <w:ind w:left="284" w:right="3" w:hanging="284"/>
        <w:jc w:val="both"/>
        <w:rPr>
          <w:rFonts w:ascii="Times New Roman" w:hAnsi="Times New Roman"/>
          <w:b w:val="0"/>
          <w:bCs w:val="0"/>
          <w:noProof/>
        </w:rPr>
      </w:pPr>
      <w:bookmarkStart w:id="414" w:name="_Toc207868813"/>
      <w:bookmarkStart w:id="415" w:name="_Toc207870253"/>
      <w:r>
        <w:rPr>
          <w:rFonts w:ascii="Times New Roman" w:hAnsi="Times New Roman"/>
          <w:b w:val="0"/>
        </w:rPr>
        <w:t>181. Līdzekļi ādas apsārtuma nosegšanai var būt korektori, tonālie krēmi un līdzīgi produkti. Tos uzskata par kosmētikas līdzekļiem, ja tie darbojas, tikai maskējot vai nosedzot apsārtumu.</w:t>
      </w:r>
      <w:bookmarkEnd w:id="414"/>
      <w:bookmarkEnd w:id="415"/>
    </w:p>
    <w:p w14:paraId="53DADBC7" w14:textId="77777777" w:rsidR="001D043A" w:rsidRPr="001D043A" w:rsidRDefault="001D043A" w:rsidP="00122A09">
      <w:pPr>
        <w:pStyle w:val="Heading1"/>
        <w:tabs>
          <w:tab w:val="left" w:pos="284"/>
        </w:tabs>
        <w:spacing w:before="0"/>
        <w:ind w:left="284" w:right="3" w:hanging="284"/>
        <w:jc w:val="both"/>
        <w:rPr>
          <w:rFonts w:ascii="Times New Roman" w:hAnsi="Times New Roman"/>
          <w:b w:val="0"/>
          <w:bCs w:val="0"/>
          <w:noProof/>
        </w:rPr>
      </w:pPr>
    </w:p>
    <w:p w14:paraId="72D39760" w14:textId="1D57C1EF" w:rsidR="00341EFE" w:rsidRDefault="001D043A" w:rsidP="00122A09">
      <w:pPr>
        <w:pStyle w:val="Heading1"/>
        <w:tabs>
          <w:tab w:val="left" w:pos="284"/>
        </w:tabs>
        <w:spacing w:before="0"/>
        <w:ind w:left="284" w:right="3" w:hanging="284"/>
        <w:jc w:val="both"/>
        <w:rPr>
          <w:rFonts w:ascii="Times New Roman" w:hAnsi="Times New Roman"/>
          <w:b w:val="0"/>
          <w:bCs w:val="0"/>
          <w:noProof/>
        </w:rPr>
      </w:pPr>
      <w:bookmarkStart w:id="416" w:name="_Toc207868814"/>
      <w:bookmarkStart w:id="417" w:name="_Toc207870254"/>
      <w:r>
        <w:rPr>
          <w:rFonts w:ascii="Times New Roman" w:hAnsi="Times New Roman"/>
          <w:b w:val="0"/>
        </w:rPr>
        <w:t>182. No otras puses, produkti, kas iedarbojas uz ādas apsārtuma cēloņiem, atjaunojot, izlabojot vai mainot fizioloģiskās funkcijas un tādējādi radot ievērojamu farmakoloģisku, imunoloģisku vai metabolisku iedarbību, var atbilst farmaceitiska produkta definīcijai. Tomēr “šis kritērijs neattiecas uz tādām vielām kā noteikti kosmētikas līdzekļi, kas, lai gan ietekmē cilvēka organismu, būtiski neietekmē vielmaiņu un tādējādi būtiski nemaina tā funkcionēšanas veidu”.</w:t>
      </w:r>
      <w:r>
        <w:rPr>
          <w:rStyle w:val="FootnoteReference"/>
          <w:rFonts w:ascii="Times New Roman" w:hAnsi="Times New Roman"/>
          <w:b w:val="0"/>
          <w:bCs w:val="0"/>
          <w:noProof/>
        </w:rPr>
        <w:footnoteReference w:id="69"/>
      </w:r>
      <w:r>
        <w:rPr>
          <w:rFonts w:ascii="Times New Roman" w:hAnsi="Times New Roman"/>
          <w:b w:val="0"/>
        </w:rPr>
        <w:t xml:space="preserve"> Šādai mainīšanai jābūt “būtiskai”, lai produktu varētu klasificēt kā zāles.</w:t>
      </w:r>
      <w:bookmarkEnd w:id="416"/>
      <w:bookmarkEnd w:id="417"/>
    </w:p>
    <w:p w14:paraId="035E860C" w14:textId="77777777" w:rsidR="001D043A" w:rsidRPr="001D043A" w:rsidRDefault="001D043A" w:rsidP="00122A09">
      <w:pPr>
        <w:pStyle w:val="Heading1"/>
        <w:tabs>
          <w:tab w:val="left" w:pos="284"/>
        </w:tabs>
        <w:spacing w:before="0"/>
        <w:ind w:left="284" w:right="3" w:hanging="284"/>
        <w:jc w:val="both"/>
        <w:rPr>
          <w:rFonts w:ascii="Times New Roman" w:hAnsi="Times New Roman"/>
          <w:b w:val="0"/>
          <w:bCs w:val="0"/>
          <w:noProof/>
        </w:rPr>
      </w:pPr>
    </w:p>
    <w:p w14:paraId="7DB47079" w14:textId="5B8F8058" w:rsidR="00576DAD" w:rsidRDefault="001D043A" w:rsidP="00122A09">
      <w:pPr>
        <w:pStyle w:val="Heading1"/>
        <w:tabs>
          <w:tab w:val="left" w:pos="284"/>
        </w:tabs>
        <w:spacing w:before="0"/>
        <w:ind w:left="284" w:right="3" w:hanging="284"/>
        <w:jc w:val="both"/>
        <w:rPr>
          <w:rFonts w:ascii="Times New Roman" w:hAnsi="Times New Roman"/>
          <w:b w:val="0"/>
          <w:bCs w:val="0"/>
          <w:noProof/>
        </w:rPr>
      </w:pPr>
      <w:bookmarkStart w:id="418" w:name="_Toc207868815"/>
      <w:bookmarkStart w:id="419" w:name="_Toc207870255"/>
      <w:r>
        <w:rPr>
          <w:rFonts w:ascii="Times New Roman" w:hAnsi="Times New Roman"/>
          <w:b w:val="0"/>
        </w:rPr>
        <w:t>183. Lai galīgi izlemtu par produkta klasifikāciju, valsts kompetentajām iestādēm jāņem vērā visas tā īpašības, tostarp, piemēram, noformējums, sastāvs, absorbcija, koncentrācija, lietošanas biežums un iesūkšanās pakāpe.</w:t>
      </w:r>
      <w:bookmarkEnd w:id="418"/>
      <w:bookmarkEnd w:id="419"/>
    </w:p>
    <w:p w14:paraId="2A588B60" w14:textId="77777777" w:rsidR="001D043A" w:rsidRDefault="001D043A" w:rsidP="00122A09">
      <w:pPr>
        <w:pStyle w:val="Heading1"/>
        <w:tabs>
          <w:tab w:val="left" w:pos="284"/>
        </w:tabs>
        <w:spacing w:before="0"/>
        <w:ind w:left="284" w:right="3" w:hanging="284"/>
        <w:jc w:val="both"/>
        <w:rPr>
          <w:rFonts w:ascii="Times New Roman" w:hAnsi="Times New Roman"/>
          <w:b w:val="0"/>
          <w:bCs w:val="0"/>
          <w:noProof/>
        </w:rPr>
      </w:pPr>
    </w:p>
    <w:p w14:paraId="506720AE" w14:textId="77777777" w:rsidR="001D043A" w:rsidRPr="001D043A" w:rsidRDefault="001D043A" w:rsidP="00122A09">
      <w:pPr>
        <w:pStyle w:val="Heading1"/>
        <w:tabs>
          <w:tab w:val="left" w:pos="284"/>
        </w:tabs>
        <w:spacing w:before="0"/>
        <w:ind w:left="284" w:right="3" w:hanging="284"/>
        <w:jc w:val="both"/>
        <w:rPr>
          <w:rFonts w:ascii="Times New Roman" w:hAnsi="Times New Roman"/>
          <w:b w:val="0"/>
          <w:bCs w:val="0"/>
          <w:noProof/>
        </w:rPr>
      </w:pPr>
    </w:p>
    <w:p w14:paraId="6ACB14A4" w14:textId="45B962E4" w:rsidR="00341EFE" w:rsidRDefault="001D043A" w:rsidP="00122A09">
      <w:pPr>
        <w:pStyle w:val="Heading1"/>
        <w:tabs>
          <w:tab w:val="left" w:pos="1336"/>
        </w:tabs>
        <w:spacing w:before="0"/>
        <w:ind w:left="993" w:right="3" w:hanging="709"/>
        <w:jc w:val="both"/>
        <w:rPr>
          <w:rFonts w:ascii="Times New Roman" w:hAnsi="Times New Roman"/>
          <w:i/>
          <w:iCs/>
          <w:noProof/>
          <w:color w:val="001F5F"/>
        </w:rPr>
      </w:pPr>
      <w:bookmarkStart w:id="420" w:name="3.3.27._Tattoo_aftercare_products"/>
      <w:bookmarkStart w:id="421" w:name="3.3.28._Products_for_acne_and_spots"/>
      <w:bookmarkStart w:id="422" w:name="_Toc207870256"/>
      <w:bookmarkEnd w:id="420"/>
      <w:bookmarkEnd w:id="421"/>
      <w:r>
        <w:rPr>
          <w:rFonts w:ascii="Times New Roman" w:hAnsi="Times New Roman"/>
          <w:i/>
          <w:color w:val="001F5F"/>
        </w:rPr>
        <w:t>3.3.27. Tetovējumu pēcapstrādes līdzekļi</w:t>
      </w:r>
      <w:bookmarkStart w:id="423" w:name="_bookmark53"/>
      <w:bookmarkEnd w:id="422"/>
      <w:bookmarkEnd w:id="423"/>
    </w:p>
    <w:p w14:paraId="324D1A2E" w14:textId="77777777" w:rsidR="001D043A" w:rsidRPr="001D043A" w:rsidRDefault="001D043A" w:rsidP="00122A09">
      <w:pPr>
        <w:pStyle w:val="Heading1"/>
        <w:tabs>
          <w:tab w:val="left" w:pos="1336"/>
        </w:tabs>
        <w:spacing w:before="0"/>
        <w:ind w:left="0" w:right="3" w:firstLine="0"/>
        <w:jc w:val="both"/>
        <w:rPr>
          <w:rFonts w:ascii="Times New Roman" w:hAnsi="Times New Roman"/>
          <w:i/>
          <w:iCs/>
          <w:noProof/>
          <w:color w:val="001F5F"/>
        </w:rPr>
      </w:pPr>
    </w:p>
    <w:p w14:paraId="0BE3CCC5" w14:textId="45B031AF" w:rsidR="00341EFE" w:rsidRPr="001D043A" w:rsidRDefault="001D043A" w:rsidP="00122A09">
      <w:pPr>
        <w:pStyle w:val="Heading1"/>
        <w:tabs>
          <w:tab w:val="left" w:pos="284"/>
        </w:tabs>
        <w:spacing w:before="0"/>
        <w:ind w:left="284" w:right="3" w:hanging="284"/>
        <w:jc w:val="both"/>
        <w:rPr>
          <w:rFonts w:ascii="Times New Roman" w:hAnsi="Times New Roman"/>
          <w:noProof/>
        </w:rPr>
      </w:pPr>
      <w:bookmarkStart w:id="424" w:name="_Toc207868817"/>
      <w:bookmarkStart w:id="425" w:name="_Toc207870257"/>
      <w:r>
        <w:rPr>
          <w:rFonts w:ascii="Times New Roman" w:hAnsi="Times New Roman"/>
          <w:b w:val="0"/>
        </w:rPr>
        <w:t xml:space="preserve">184. </w:t>
      </w:r>
      <w:r>
        <w:rPr>
          <w:rFonts w:ascii="Times New Roman" w:hAnsi="Times New Roman"/>
        </w:rPr>
        <w:t>Jautājums. Vai līdzekļi bojātas ādas kopšanai pēc tetovēšanas ir kosmētikas līdzekļi?</w:t>
      </w:r>
      <w:bookmarkEnd w:id="424"/>
      <w:bookmarkEnd w:id="425"/>
    </w:p>
    <w:p w14:paraId="20E325D4" w14:textId="77777777" w:rsidR="001D043A" w:rsidRPr="001D043A" w:rsidRDefault="001D043A" w:rsidP="00122A09">
      <w:pPr>
        <w:pStyle w:val="Heading1"/>
        <w:tabs>
          <w:tab w:val="left" w:pos="284"/>
        </w:tabs>
        <w:spacing w:before="0"/>
        <w:ind w:left="284" w:right="3" w:hanging="284"/>
        <w:jc w:val="both"/>
        <w:rPr>
          <w:rFonts w:ascii="Times New Roman" w:hAnsi="Times New Roman"/>
          <w:b w:val="0"/>
          <w:bCs w:val="0"/>
          <w:noProof/>
        </w:rPr>
      </w:pPr>
    </w:p>
    <w:p w14:paraId="3D335857" w14:textId="1F40FAA6" w:rsidR="00341EFE" w:rsidRDefault="001D043A" w:rsidP="00122A09">
      <w:pPr>
        <w:pStyle w:val="Heading1"/>
        <w:tabs>
          <w:tab w:val="left" w:pos="284"/>
        </w:tabs>
        <w:spacing w:before="0"/>
        <w:ind w:left="284" w:right="3" w:hanging="284"/>
        <w:jc w:val="both"/>
        <w:rPr>
          <w:rFonts w:ascii="Times New Roman" w:hAnsi="Times New Roman"/>
          <w:b w:val="0"/>
          <w:bCs w:val="0"/>
          <w:noProof/>
        </w:rPr>
      </w:pPr>
      <w:bookmarkStart w:id="426" w:name="_Toc207868818"/>
      <w:bookmarkStart w:id="427" w:name="_Toc207870258"/>
      <w:r>
        <w:rPr>
          <w:rFonts w:ascii="Times New Roman" w:hAnsi="Times New Roman"/>
          <w:b w:val="0"/>
        </w:rPr>
        <w:t xml:space="preserve">185. </w:t>
      </w:r>
      <w:r>
        <w:rPr>
          <w:rFonts w:ascii="Times New Roman" w:hAnsi="Times New Roman"/>
        </w:rPr>
        <w:t>Atbilde.</w:t>
      </w:r>
      <w:r>
        <w:rPr>
          <w:rFonts w:ascii="Times New Roman" w:hAnsi="Times New Roman"/>
          <w:b w:val="0"/>
        </w:rPr>
        <w:t xml:space="preserve"> Nē. Saskaņā ar Kosmētikas līdzekļu regulā sniegto definīciju kosmētikas līdzekļa galvenais nolūks ir “tīrīšana”, “smaržināšana”, “izskata maiņa”, “ķermeņa aromāta uzlabošana”, “aizsardzība” vai “uzturēšana labā stāvoklī”.</w:t>
      </w:r>
      <w:bookmarkEnd w:id="426"/>
      <w:bookmarkEnd w:id="427"/>
    </w:p>
    <w:p w14:paraId="18558BFF" w14:textId="77777777" w:rsidR="001D043A" w:rsidRPr="001D043A" w:rsidRDefault="001D043A" w:rsidP="00122A09">
      <w:pPr>
        <w:pStyle w:val="Heading1"/>
        <w:tabs>
          <w:tab w:val="left" w:pos="284"/>
        </w:tabs>
        <w:spacing w:before="0"/>
        <w:ind w:left="284" w:right="3" w:hanging="284"/>
        <w:jc w:val="both"/>
        <w:rPr>
          <w:rFonts w:ascii="Times New Roman" w:hAnsi="Times New Roman"/>
          <w:b w:val="0"/>
          <w:bCs w:val="0"/>
          <w:noProof/>
        </w:rPr>
      </w:pPr>
    </w:p>
    <w:p w14:paraId="75D0D2FA" w14:textId="169E3150" w:rsidR="00341EFE" w:rsidRDefault="001D043A" w:rsidP="00122A09">
      <w:pPr>
        <w:pStyle w:val="Heading1"/>
        <w:tabs>
          <w:tab w:val="left" w:pos="284"/>
        </w:tabs>
        <w:spacing w:before="0"/>
        <w:ind w:left="284" w:right="3" w:hanging="284"/>
        <w:jc w:val="both"/>
        <w:rPr>
          <w:rFonts w:ascii="Times New Roman" w:hAnsi="Times New Roman"/>
          <w:b w:val="0"/>
          <w:bCs w:val="0"/>
          <w:noProof/>
        </w:rPr>
      </w:pPr>
      <w:bookmarkStart w:id="428" w:name="_Toc207868819"/>
      <w:bookmarkStart w:id="429" w:name="_Toc207870259"/>
      <w:r>
        <w:rPr>
          <w:rFonts w:ascii="Times New Roman" w:hAnsi="Times New Roman"/>
          <w:b w:val="0"/>
        </w:rPr>
        <w:t>186. Tetovējumu pēcapstrādes līdzeklis, kas tiek uzklāts uz bojātas ādas tūlīt pēc tetovēšanas un saskaņā ar tā galveno noformējumu ir paredzēts ādas dzīšanas veicināšanai, brūču ārstēšanai vai infekcijas profilaksei, nepilda tikai vai galvenokārt kosmētisku funkciju, tādēļ tas neietilpst Kosmētikas līdzekļu regulas piemērošanas jomā. Šo klasifikāciju neietekmē fakts, ka vielas, kas ir minētā pēcapstrādes līdzekļa sastāvā, var tikt izmantotas arī kosmētikas līdzekļos.</w:t>
      </w:r>
      <w:bookmarkEnd w:id="428"/>
      <w:bookmarkEnd w:id="429"/>
    </w:p>
    <w:p w14:paraId="10C7E08B" w14:textId="77777777" w:rsidR="00323B81" w:rsidRDefault="00323B81" w:rsidP="00122A09">
      <w:pPr>
        <w:pStyle w:val="Heading1"/>
        <w:tabs>
          <w:tab w:val="left" w:pos="284"/>
        </w:tabs>
        <w:spacing w:before="0"/>
        <w:ind w:left="284" w:right="3" w:hanging="284"/>
        <w:jc w:val="both"/>
        <w:rPr>
          <w:rFonts w:ascii="Times New Roman" w:hAnsi="Times New Roman"/>
          <w:b w:val="0"/>
          <w:bCs w:val="0"/>
          <w:noProof/>
        </w:rPr>
      </w:pPr>
    </w:p>
    <w:p w14:paraId="41E6B89E" w14:textId="77777777" w:rsidR="001D043A" w:rsidRPr="001D043A" w:rsidRDefault="001D043A" w:rsidP="00EE3E63">
      <w:pPr>
        <w:pStyle w:val="Heading1"/>
        <w:keepNext/>
        <w:keepLines/>
        <w:tabs>
          <w:tab w:val="left" w:pos="284"/>
        </w:tabs>
        <w:spacing w:before="0"/>
        <w:ind w:left="284" w:right="6" w:hanging="284"/>
        <w:jc w:val="both"/>
        <w:rPr>
          <w:rFonts w:ascii="Times New Roman" w:hAnsi="Times New Roman"/>
          <w:b w:val="0"/>
          <w:bCs w:val="0"/>
          <w:noProof/>
        </w:rPr>
      </w:pPr>
    </w:p>
    <w:p w14:paraId="673AA4B3" w14:textId="358B0003" w:rsidR="00341EFE" w:rsidRDefault="001D043A" w:rsidP="00EE3E63">
      <w:pPr>
        <w:pStyle w:val="Heading1"/>
        <w:keepNext/>
        <w:keepLines/>
        <w:tabs>
          <w:tab w:val="left" w:pos="1336"/>
        </w:tabs>
        <w:spacing w:before="0"/>
        <w:ind w:left="993" w:right="6" w:hanging="709"/>
        <w:jc w:val="both"/>
        <w:rPr>
          <w:rFonts w:ascii="Times New Roman" w:hAnsi="Times New Roman"/>
          <w:i/>
          <w:iCs/>
          <w:noProof/>
          <w:color w:val="001F5F"/>
        </w:rPr>
      </w:pPr>
      <w:bookmarkStart w:id="430" w:name="_Toc207870260"/>
      <w:r>
        <w:rPr>
          <w:rFonts w:ascii="Times New Roman" w:hAnsi="Times New Roman"/>
          <w:i/>
          <w:color w:val="001F5F"/>
        </w:rPr>
        <w:t>3.3.28. Līdzekļi pret akni un pinnēm</w:t>
      </w:r>
      <w:bookmarkStart w:id="431" w:name="_bookmark54"/>
      <w:bookmarkEnd w:id="430"/>
      <w:bookmarkEnd w:id="431"/>
    </w:p>
    <w:p w14:paraId="5555BBC3" w14:textId="77777777" w:rsidR="001D043A" w:rsidRPr="001D043A" w:rsidRDefault="001D043A" w:rsidP="00EE3E63">
      <w:pPr>
        <w:pStyle w:val="Heading1"/>
        <w:keepNext/>
        <w:keepLines/>
        <w:tabs>
          <w:tab w:val="left" w:pos="1336"/>
        </w:tabs>
        <w:spacing w:before="0"/>
        <w:ind w:left="993" w:right="6" w:hanging="709"/>
        <w:jc w:val="both"/>
        <w:rPr>
          <w:rFonts w:ascii="Times New Roman" w:hAnsi="Times New Roman"/>
          <w:i/>
          <w:iCs/>
          <w:noProof/>
          <w:color w:val="001F5F"/>
        </w:rPr>
      </w:pPr>
    </w:p>
    <w:p w14:paraId="4FCD45D0" w14:textId="2D7E223D" w:rsidR="00341EFE" w:rsidRPr="001D043A" w:rsidRDefault="001D043A" w:rsidP="00EE3E63">
      <w:pPr>
        <w:pStyle w:val="Heading1"/>
        <w:keepNext/>
        <w:keepLines/>
        <w:tabs>
          <w:tab w:val="left" w:pos="284"/>
        </w:tabs>
        <w:spacing w:before="0"/>
        <w:ind w:left="284" w:right="6" w:hanging="284"/>
        <w:jc w:val="both"/>
        <w:rPr>
          <w:rFonts w:ascii="Times New Roman" w:hAnsi="Times New Roman"/>
          <w:noProof/>
        </w:rPr>
      </w:pPr>
      <w:bookmarkStart w:id="432" w:name="_Toc207868821"/>
      <w:bookmarkStart w:id="433" w:name="_Toc207870261"/>
      <w:r>
        <w:rPr>
          <w:rFonts w:ascii="Times New Roman" w:hAnsi="Times New Roman"/>
          <w:b w:val="0"/>
        </w:rPr>
        <w:t xml:space="preserve">187. </w:t>
      </w:r>
      <w:r>
        <w:rPr>
          <w:rFonts w:ascii="Times New Roman" w:hAnsi="Times New Roman"/>
        </w:rPr>
        <w:t>Jautājums. Vai līdzekļus pret akni un pinnēm, kas paredzēti lietošanai uz ādas, var uzskatīt par kosmētikas līdzekļiem?</w:t>
      </w:r>
      <w:bookmarkEnd w:id="432"/>
      <w:bookmarkEnd w:id="433"/>
    </w:p>
    <w:p w14:paraId="6B148757" w14:textId="77777777" w:rsidR="001D043A" w:rsidRPr="001D043A" w:rsidRDefault="001D043A" w:rsidP="00EE3E63">
      <w:pPr>
        <w:pStyle w:val="Heading1"/>
        <w:keepNext/>
        <w:keepLines/>
        <w:tabs>
          <w:tab w:val="left" w:pos="284"/>
        </w:tabs>
        <w:spacing w:before="0"/>
        <w:ind w:left="284" w:right="6" w:hanging="284"/>
        <w:jc w:val="both"/>
        <w:rPr>
          <w:rFonts w:ascii="Times New Roman" w:hAnsi="Times New Roman"/>
          <w:noProof/>
        </w:rPr>
      </w:pPr>
    </w:p>
    <w:p w14:paraId="10FC0DCA" w14:textId="77F1733A" w:rsidR="00341EFE" w:rsidRPr="001D043A" w:rsidRDefault="001D043A" w:rsidP="00122A09">
      <w:pPr>
        <w:pStyle w:val="Heading1"/>
        <w:tabs>
          <w:tab w:val="left" w:pos="284"/>
        </w:tabs>
        <w:spacing w:before="0"/>
        <w:ind w:left="284" w:right="3" w:hanging="284"/>
        <w:jc w:val="both"/>
        <w:rPr>
          <w:rFonts w:ascii="Times New Roman" w:hAnsi="Times New Roman"/>
          <w:noProof/>
        </w:rPr>
      </w:pPr>
      <w:bookmarkStart w:id="434" w:name="_Toc207868822"/>
      <w:bookmarkStart w:id="435" w:name="_Toc207870262"/>
      <w:r>
        <w:rPr>
          <w:rFonts w:ascii="Times New Roman" w:hAnsi="Times New Roman"/>
          <w:b w:val="0"/>
        </w:rPr>
        <w:t xml:space="preserve">188. </w:t>
      </w:r>
      <w:r>
        <w:rPr>
          <w:rFonts w:ascii="Times New Roman" w:hAnsi="Times New Roman"/>
        </w:rPr>
        <w:t>Atbilde.</w:t>
      </w:r>
      <w:bookmarkEnd w:id="434"/>
      <w:bookmarkEnd w:id="435"/>
    </w:p>
    <w:p w14:paraId="62E487C4" w14:textId="77777777" w:rsidR="001D043A" w:rsidRPr="001D043A" w:rsidRDefault="001D043A" w:rsidP="00122A09">
      <w:pPr>
        <w:pStyle w:val="Heading1"/>
        <w:tabs>
          <w:tab w:val="left" w:pos="284"/>
        </w:tabs>
        <w:spacing w:before="0"/>
        <w:ind w:left="284" w:right="3" w:hanging="284"/>
        <w:jc w:val="both"/>
        <w:rPr>
          <w:rFonts w:ascii="Times New Roman" w:hAnsi="Times New Roman"/>
          <w:b w:val="0"/>
          <w:bCs w:val="0"/>
          <w:noProof/>
        </w:rPr>
      </w:pPr>
    </w:p>
    <w:p w14:paraId="30A9ADF7" w14:textId="5403C7B0" w:rsidR="00341EFE" w:rsidRPr="001D043A" w:rsidRDefault="001D043A" w:rsidP="00122A09">
      <w:pPr>
        <w:pStyle w:val="Heading1"/>
        <w:tabs>
          <w:tab w:val="left" w:pos="284"/>
        </w:tabs>
        <w:spacing w:before="0"/>
        <w:ind w:left="284" w:right="3" w:hanging="284"/>
        <w:jc w:val="both"/>
        <w:rPr>
          <w:rFonts w:ascii="Times New Roman" w:hAnsi="Times New Roman"/>
          <w:i/>
          <w:iCs/>
          <w:noProof/>
        </w:rPr>
      </w:pPr>
      <w:bookmarkStart w:id="436" w:name="_Toc207868823"/>
      <w:bookmarkStart w:id="437" w:name="_Toc207870263"/>
      <w:r>
        <w:rPr>
          <w:rFonts w:ascii="Times New Roman" w:hAnsi="Times New Roman"/>
          <w:b w:val="0"/>
        </w:rPr>
        <w:t xml:space="preserve">189. </w:t>
      </w:r>
      <w:r>
        <w:rPr>
          <w:rFonts w:ascii="Times New Roman" w:hAnsi="Times New Roman"/>
          <w:i/>
        </w:rPr>
        <w:t>Līdzekļi pret pinnēm</w:t>
      </w:r>
      <w:bookmarkEnd w:id="436"/>
      <w:bookmarkEnd w:id="437"/>
    </w:p>
    <w:p w14:paraId="040200A2" w14:textId="77777777" w:rsidR="001D043A" w:rsidRPr="001D043A" w:rsidRDefault="001D043A" w:rsidP="00122A09">
      <w:pPr>
        <w:pStyle w:val="Heading1"/>
        <w:tabs>
          <w:tab w:val="left" w:pos="284"/>
        </w:tabs>
        <w:spacing w:before="0"/>
        <w:ind w:left="284" w:right="3" w:hanging="284"/>
        <w:jc w:val="both"/>
        <w:rPr>
          <w:rFonts w:ascii="Times New Roman" w:hAnsi="Times New Roman"/>
          <w:b w:val="0"/>
          <w:bCs w:val="0"/>
          <w:noProof/>
        </w:rPr>
      </w:pPr>
    </w:p>
    <w:p w14:paraId="78839D51" w14:textId="22466568" w:rsidR="00341EFE" w:rsidRDefault="001D043A" w:rsidP="00122A09">
      <w:pPr>
        <w:pStyle w:val="Heading1"/>
        <w:tabs>
          <w:tab w:val="left" w:pos="284"/>
        </w:tabs>
        <w:spacing w:before="0"/>
        <w:ind w:left="284" w:right="3" w:hanging="284"/>
        <w:jc w:val="both"/>
        <w:rPr>
          <w:rFonts w:ascii="Times New Roman" w:hAnsi="Times New Roman"/>
          <w:b w:val="0"/>
          <w:bCs w:val="0"/>
          <w:noProof/>
        </w:rPr>
      </w:pPr>
      <w:bookmarkStart w:id="438" w:name="_Toc207868824"/>
      <w:bookmarkStart w:id="439" w:name="_Toc207870264"/>
      <w:r>
        <w:rPr>
          <w:rFonts w:ascii="Times New Roman" w:hAnsi="Times New Roman"/>
          <w:b w:val="0"/>
        </w:rPr>
        <w:t>190. Ar “pinnēm” saprot aizsērējušus tauku dziedzeru kanālus (parasti tiek dēvēti par “nosprostotām porām”), kuri veidojas uz ādas normālu ādas funkciju, piemēram, šūnu atjaunošanās un lobīšanās un sebuma veidošanās, rezultātā un kuru pareizais nosaukums ir “primārie komedoni”. Tie ir pārejoši ādas stāvokļi, kas var izpausties vai nu kā melni punktiņi (atvērti komedoni), vai balti punktiņi (slēgti komedoni).</w:t>
      </w:r>
      <w:bookmarkEnd w:id="438"/>
      <w:bookmarkEnd w:id="439"/>
    </w:p>
    <w:p w14:paraId="689B7303" w14:textId="77777777" w:rsidR="001D043A" w:rsidRPr="001D043A" w:rsidRDefault="001D043A" w:rsidP="00122A09">
      <w:pPr>
        <w:pStyle w:val="Heading1"/>
        <w:tabs>
          <w:tab w:val="left" w:pos="284"/>
        </w:tabs>
        <w:spacing w:before="0"/>
        <w:ind w:left="284" w:right="3" w:hanging="284"/>
        <w:jc w:val="both"/>
        <w:rPr>
          <w:rFonts w:ascii="Times New Roman" w:hAnsi="Times New Roman"/>
          <w:b w:val="0"/>
          <w:bCs w:val="0"/>
          <w:noProof/>
        </w:rPr>
      </w:pPr>
    </w:p>
    <w:p w14:paraId="6C371C4B" w14:textId="1FD8C5CE" w:rsidR="00341EFE" w:rsidRDefault="001D043A" w:rsidP="00122A09">
      <w:pPr>
        <w:pStyle w:val="Heading1"/>
        <w:tabs>
          <w:tab w:val="left" w:pos="284"/>
        </w:tabs>
        <w:spacing w:before="0"/>
        <w:ind w:left="284" w:right="3" w:hanging="284"/>
        <w:jc w:val="both"/>
        <w:rPr>
          <w:rFonts w:ascii="Times New Roman" w:hAnsi="Times New Roman"/>
          <w:b w:val="0"/>
          <w:bCs w:val="0"/>
          <w:noProof/>
        </w:rPr>
      </w:pPr>
      <w:bookmarkStart w:id="440" w:name="_Toc207868825"/>
      <w:bookmarkStart w:id="441" w:name="_Toc207870265"/>
      <w:r>
        <w:rPr>
          <w:rFonts w:ascii="Times New Roman" w:hAnsi="Times New Roman"/>
          <w:b w:val="0"/>
        </w:rPr>
        <w:t xml:space="preserve">191. Tādēļ tie produkti, kuru funkcija ir novērst pinņu veidošanos vai aizsargāt seju no pinnēm, attīrot ādu, var atbilst kosmētikas līdzekļa definīcijai atkarībā no produkta noformējuma, apgalvojumiem par produktu un produktā izmantotajām sastāvdaļām. Par šādiem produktiem nedrīkst izteikt nekādus tiešus vai netiešus apgalvojumus saistībā ar aknes </w:t>
      </w:r>
      <w:r>
        <w:rPr>
          <w:rFonts w:ascii="Times New Roman" w:hAnsi="Times New Roman"/>
          <w:i/>
        </w:rPr>
        <w:t>profilaksi</w:t>
      </w:r>
      <w:r>
        <w:rPr>
          <w:rFonts w:ascii="Times New Roman" w:hAnsi="Times New Roman"/>
          <w:b w:val="0"/>
        </w:rPr>
        <w:t xml:space="preserve"> vai </w:t>
      </w:r>
      <w:r>
        <w:rPr>
          <w:rFonts w:ascii="Times New Roman" w:hAnsi="Times New Roman"/>
          <w:i/>
        </w:rPr>
        <w:t>ārstēšanu</w:t>
      </w:r>
      <w:r>
        <w:rPr>
          <w:rFonts w:ascii="Times New Roman" w:hAnsi="Times New Roman"/>
          <w:b w:val="0"/>
        </w:rPr>
        <w:t>.</w:t>
      </w:r>
      <w:bookmarkEnd w:id="440"/>
      <w:bookmarkEnd w:id="441"/>
    </w:p>
    <w:p w14:paraId="7C416BEC" w14:textId="77777777" w:rsidR="001D043A" w:rsidRPr="001D043A" w:rsidRDefault="001D043A" w:rsidP="00122A09">
      <w:pPr>
        <w:pStyle w:val="Heading1"/>
        <w:tabs>
          <w:tab w:val="left" w:pos="284"/>
        </w:tabs>
        <w:spacing w:before="0"/>
        <w:ind w:left="284" w:right="3" w:hanging="284"/>
        <w:jc w:val="both"/>
        <w:rPr>
          <w:rFonts w:ascii="Times New Roman" w:hAnsi="Times New Roman"/>
          <w:b w:val="0"/>
          <w:bCs w:val="0"/>
          <w:noProof/>
        </w:rPr>
      </w:pPr>
    </w:p>
    <w:p w14:paraId="021EE04F" w14:textId="7A0ED261" w:rsidR="00341EFE" w:rsidRPr="001D043A" w:rsidRDefault="001D043A" w:rsidP="00122A09">
      <w:pPr>
        <w:pStyle w:val="Heading1"/>
        <w:tabs>
          <w:tab w:val="left" w:pos="284"/>
        </w:tabs>
        <w:spacing w:before="0"/>
        <w:ind w:left="284" w:right="3" w:hanging="284"/>
        <w:jc w:val="both"/>
        <w:rPr>
          <w:rFonts w:ascii="Times New Roman" w:hAnsi="Times New Roman"/>
          <w:b w:val="0"/>
          <w:bCs w:val="0"/>
          <w:noProof/>
        </w:rPr>
      </w:pPr>
      <w:bookmarkStart w:id="442" w:name="_Toc207868826"/>
      <w:bookmarkStart w:id="443" w:name="_Toc207870266"/>
      <w:r>
        <w:rPr>
          <w:rFonts w:ascii="Times New Roman" w:hAnsi="Times New Roman"/>
          <w:b w:val="0"/>
        </w:rPr>
        <w:t xml:space="preserve">192. Apgalvojumiem, kas izteikti par līdzekļiem pret pinnēm, jāatbilst kosmētikas līdzekļa paredzētajām funkcijām, piemēram, attīrīt, aizsargāt vai uzturēt ādu labā stāvoklī, efektīvi noņemot tauku dziedzeru kanālu (tā dēvēto “poru”) aizsērējumus, uzkrājušos sebumu un netīrumus no ādas, ņemot vērā, ka parasti uzskata, ka šāda ietekme attiecas tikai uz primāro komedonu parādīšanos, nevis uz aknes </w:t>
      </w:r>
      <w:r>
        <w:rPr>
          <w:rFonts w:ascii="Times New Roman" w:hAnsi="Times New Roman"/>
          <w:i/>
          <w:iCs/>
        </w:rPr>
        <w:t>profilaksi</w:t>
      </w:r>
      <w:r>
        <w:rPr>
          <w:rFonts w:ascii="Times New Roman" w:hAnsi="Times New Roman"/>
          <w:b w:val="0"/>
        </w:rPr>
        <w:t xml:space="preserve"> vai </w:t>
      </w:r>
      <w:r>
        <w:rPr>
          <w:rFonts w:ascii="Times New Roman" w:hAnsi="Times New Roman"/>
          <w:i/>
          <w:iCs/>
        </w:rPr>
        <w:t>ārstēšanu</w:t>
      </w:r>
      <w:r>
        <w:rPr>
          <w:rFonts w:ascii="Times New Roman" w:hAnsi="Times New Roman"/>
          <w:b w:val="0"/>
        </w:rPr>
        <w:t>. Šādos produktos izmantotās sastāvdaļas nedrīkst atjaunot, izlabot vai mainīt fizioloģiskās funkcijas, izraisot farmakoloģisku, imunoloģisku vai metabolisku darbību (piemēram, attiecībā uz pretiekaisuma iedarbību,</w:t>
      </w:r>
      <w:bookmarkStart w:id="444" w:name="3.3.29._Piercing_care_products"/>
      <w:bookmarkEnd w:id="444"/>
      <w:r>
        <w:rPr>
          <w:rFonts w:ascii="Times New Roman" w:hAnsi="Times New Roman"/>
          <w:b w:val="0"/>
        </w:rPr>
        <w:t xml:space="preserve"> infekciju mazinošu iedarbību un sebuma veidošanos regulējošu iedarbību) un būtiski ietekmējot vielmaiņu</w:t>
      </w:r>
      <w:r>
        <w:rPr>
          <w:rStyle w:val="FootnoteReference"/>
          <w:rFonts w:ascii="Times New Roman" w:hAnsi="Times New Roman"/>
          <w:b w:val="0"/>
          <w:bCs w:val="0"/>
          <w:noProof/>
        </w:rPr>
        <w:footnoteReference w:id="70"/>
      </w:r>
      <w:r>
        <w:rPr>
          <w:rFonts w:ascii="Times New Roman" w:hAnsi="Times New Roman"/>
          <w:b w:val="0"/>
        </w:rPr>
        <w:t>, kā arī attiecībā uz šādiem produktiem nedrīkst izteikt apgalvojumus par šādu ietekmi.</w:t>
      </w:r>
      <w:bookmarkEnd w:id="442"/>
      <w:bookmarkEnd w:id="443"/>
    </w:p>
    <w:p w14:paraId="452D38A4" w14:textId="77777777" w:rsidR="001D043A" w:rsidRDefault="001D043A" w:rsidP="00122A09">
      <w:pPr>
        <w:pStyle w:val="Heading1"/>
        <w:tabs>
          <w:tab w:val="left" w:pos="284"/>
        </w:tabs>
        <w:spacing w:before="0"/>
        <w:ind w:left="284" w:right="3" w:hanging="284"/>
        <w:jc w:val="both"/>
        <w:rPr>
          <w:rFonts w:ascii="Times New Roman" w:hAnsi="Times New Roman"/>
          <w:b w:val="0"/>
          <w:bCs w:val="0"/>
          <w:noProof/>
        </w:rPr>
      </w:pPr>
    </w:p>
    <w:p w14:paraId="758FD8CA" w14:textId="25592241" w:rsidR="00341EFE" w:rsidRDefault="001D043A" w:rsidP="00122A09">
      <w:pPr>
        <w:pStyle w:val="Heading1"/>
        <w:tabs>
          <w:tab w:val="left" w:pos="284"/>
        </w:tabs>
        <w:spacing w:before="0"/>
        <w:ind w:left="284" w:right="3" w:hanging="284"/>
        <w:jc w:val="both"/>
        <w:rPr>
          <w:rFonts w:ascii="Times New Roman" w:hAnsi="Times New Roman"/>
          <w:b w:val="0"/>
          <w:bCs w:val="0"/>
          <w:noProof/>
        </w:rPr>
      </w:pPr>
      <w:bookmarkStart w:id="445" w:name="_Toc207868827"/>
      <w:bookmarkStart w:id="446" w:name="_Toc207870267"/>
      <w:r>
        <w:rPr>
          <w:rFonts w:ascii="Times New Roman" w:hAnsi="Times New Roman"/>
          <w:b w:val="0"/>
        </w:rPr>
        <w:t xml:space="preserve">193. Attiecībā uz līdzekļiem pret pinnēm var būt izteikti arī apgalvojumi, ka tie ir “piemēroti ādai ar noslieci uz akni”, ja vien šim apgalvojumam nav pievērsta pārmērīga uzmanība, tādēļ produkts jānoformē tā, lai ne tieši, ne netieši nerastos iespaids, ka tas ir paredzēts aknes vai ādas slimību </w:t>
      </w:r>
      <w:r>
        <w:rPr>
          <w:rFonts w:ascii="Times New Roman" w:hAnsi="Times New Roman"/>
          <w:i/>
          <w:iCs/>
        </w:rPr>
        <w:t>profilaksei</w:t>
      </w:r>
      <w:r>
        <w:rPr>
          <w:rFonts w:ascii="Times New Roman" w:hAnsi="Times New Roman"/>
          <w:b w:val="0"/>
        </w:rPr>
        <w:t xml:space="preserve"> vai </w:t>
      </w:r>
      <w:r>
        <w:rPr>
          <w:rFonts w:ascii="Times New Roman" w:hAnsi="Times New Roman"/>
          <w:i/>
          <w:iCs/>
        </w:rPr>
        <w:t>ārstēšanai</w:t>
      </w:r>
      <w:r>
        <w:rPr>
          <w:rFonts w:ascii="Times New Roman" w:hAnsi="Times New Roman"/>
          <w:b w:val="0"/>
        </w:rPr>
        <w:t>.</w:t>
      </w:r>
      <w:bookmarkEnd w:id="445"/>
      <w:bookmarkEnd w:id="446"/>
    </w:p>
    <w:p w14:paraId="46F338F1" w14:textId="77777777" w:rsidR="001D043A" w:rsidRPr="001D043A" w:rsidRDefault="001D043A" w:rsidP="00122A09">
      <w:pPr>
        <w:pStyle w:val="Heading1"/>
        <w:tabs>
          <w:tab w:val="left" w:pos="284"/>
        </w:tabs>
        <w:spacing w:before="0"/>
        <w:ind w:left="284" w:right="3" w:hanging="284"/>
        <w:jc w:val="both"/>
        <w:rPr>
          <w:rFonts w:ascii="Times New Roman" w:hAnsi="Times New Roman"/>
          <w:b w:val="0"/>
          <w:bCs w:val="0"/>
          <w:noProof/>
        </w:rPr>
      </w:pPr>
    </w:p>
    <w:p w14:paraId="2A7CB007" w14:textId="1086ED53" w:rsidR="00341EFE" w:rsidRPr="001D043A" w:rsidRDefault="001D043A" w:rsidP="00122A09">
      <w:pPr>
        <w:pStyle w:val="Heading1"/>
        <w:tabs>
          <w:tab w:val="left" w:pos="284"/>
        </w:tabs>
        <w:spacing w:before="0"/>
        <w:ind w:left="284" w:right="3" w:hanging="284"/>
        <w:jc w:val="both"/>
        <w:rPr>
          <w:rFonts w:ascii="Times New Roman" w:hAnsi="Times New Roman"/>
          <w:b w:val="0"/>
          <w:bCs w:val="0"/>
          <w:noProof/>
        </w:rPr>
      </w:pPr>
      <w:bookmarkStart w:id="447" w:name="_Toc207868828"/>
      <w:bookmarkStart w:id="448" w:name="_Toc207870268"/>
      <w:r>
        <w:rPr>
          <w:rFonts w:ascii="Times New Roman" w:hAnsi="Times New Roman"/>
          <w:b w:val="0"/>
        </w:rPr>
        <w:t>194. Lēmumu par līdzekļu pret pinnēm klasifikāciju pieņem katrā gadījumā atsevišķi, ņemot vērā visas produkta īpašības, piemēram, produkta funkciju, produkta noformējumu, apgalvojumus par produktu, izmantotās sastāvdaļas, darbības veidu un to, kā produkts jālieto.</w:t>
      </w:r>
      <w:bookmarkEnd w:id="447"/>
      <w:bookmarkEnd w:id="448"/>
    </w:p>
    <w:p w14:paraId="18DA78BB" w14:textId="77777777" w:rsidR="001D043A" w:rsidRDefault="001D043A" w:rsidP="00122A09">
      <w:pPr>
        <w:pStyle w:val="Heading1"/>
        <w:tabs>
          <w:tab w:val="left" w:pos="284"/>
        </w:tabs>
        <w:spacing w:before="0"/>
        <w:ind w:left="284" w:right="3" w:hanging="284"/>
        <w:jc w:val="both"/>
        <w:rPr>
          <w:rFonts w:ascii="Times New Roman" w:hAnsi="Times New Roman"/>
          <w:b w:val="0"/>
          <w:bCs w:val="0"/>
          <w:noProof/>
        </w:rPr>
      </w:pPr>
    </w:p>
    <w:p w14:paraId="0C79C3A7" w14:textId="3C7B4A75" w:rsidR="00341EFE" w:rsidRPr="004E2AA5" w:rsidRDefault="001D043A" w:rsidP="00122A09">
      <w:pPr>
        <w:pStyle w:val="Heading1"/>
        <w:tabs>
          <w:tab w:val="left" w:pos="284"/>
        </w:tabs>
        <w:spacing w:before="0"/>
        <w:ind w:left="284" w:right="3" w:hanging="284"/>
        <w:jc w:val="both"/>
        <w:rPr>
          <w:rFonts w:ascii="Times New Roman" w:hAnsi="Times New Roman"/>
          <w:i/>
          <w:iCs/>
          <w:noProof/>
        </w:rPr>
      </w:pPr>
      <w:bookmarkStart w:id="449" w:name="_Toc207868829"/>
      <w:bookmarkStart w:id="450" w:name="_Toc207870269"/>
      <w:r>
        <w:rPr>
          <w:rFonts w:ascii="Times New Roman" w:hAnsi="Times New Roman"/>
          <w:b w:val="0"/>
        </w:rPr>
        <w:t xml:space="preserve">195. </w:t>
      </w:r>
      <w:r>
        <w:rPr>
          <w:rFonts w:ascii="Times New Roman" w:hAnsi="Times New Roman"/>
          <w:i/>
        </w:rPr>
        <w:t>Līdzekļi pret akni</w:t>
      </w:r>
      <w:bookmarkEnd w:id="449"/>
      <w:bookmarkEnd w:id="450"/>
    </w:p>
    <w:p w14:paraId="2DBA7130" w14:textId="77777777" w:rsidR="001D043A" w:rsidRPr="001D043A" w:rsidRDefault="001D043A" w:rsidP="00122A09">
      <w:pPr>
        <w:pStyle w:val="Heading1"/>
        <w:tabs>
          <w:tab w:val="left" w:pos="284"/>
        </w:tabs>
        <w:spacing w:before="0"/>
        <w:ind w:left="284" w:right="3" w:hanging="284"/>
        <w:jc w:val="both"/>
        <w:rPr>
          <w:rFonts w:ascii="Times New Roman" w:hAnsi="Times New Roman"/>
          <w:b w:val="0"/>
          <w:bCs w:val="0"/>
          <w:noProof/>
        </w:rPr>
      </w:pPr>
    </w:p>
    <w:p w14:paraId="564AA8D2" w14:textId="0ED96765" w:rsidR="00341EFE" w:rsidRDefault="001D043A" w:rsidP="00122A09">
      <w:pPr>
        <w:pStyle w:val="Heading1"/>
        <w:tabs>
          <w:tab w:val="left" w:pos="284"/>
        </w:tabs>
        <w:spacing w:before="0"/>
        <w:ind w:left="284" w:right="3" w:hanging="284"/>
        <w:jc w:val="both"/>
        <w:rPr>
          <w:rFonts w:ascii="Times New Roman" w:hAnsi="Times New Roman"/>
          <w:b w:val="0"/>
          <w:bCs w:val="0"/>
          <w:noProof/>
        </w:rPr>
      </w:pPr>
      <w:bookmarkStart w:id="451" w:name="_Toc207868830"/>
      <w:bookmarkStart w:id="452" w:name="_Toc207870270"/>
      <w:r>
        <w:rPr>
          <w:rFonts w:ascii="Times New Roman" w:hAnsi="Times New Roman"/>
          <w:b w:val="0"/>
        </w:rPr>
        <w:t xml:space="preserve">196. Akne ir ādas stāvoklis, kam bieži raksturīgas pastāvīgas pinnes, pārmērīga seboreja, infekcija, iekaisums un ādas bojājumi. Tādēļ produkti, kas tieši vai netieši ir paredzēti lietošanai aknes (piemēram, </w:t>
      </w:r>
      <w:r>
        <w:rPr>
          <w:rFonts w:ascii="Times New Roman" w:hAnsi="Times New Roman"/>
          <w:b w:val="0"/>
          <w:i/>
          <w:iCs/>
        </w:rPr>
        <w:t>Acne vulgaris</w:t>
      </w:r>
      <w:r>
        <w:rPr>
          <w:rFonts w:ascii="Times New Roman" w:hAnsi="Times New Roman"/>
          <w:b w:val="0"/>
        </w:rPr>
        <w:t xml:space="preserve">) vai citu ādas iekaisuma izraisītu bojājumu (piemēram, papulu un </w:t>
      </w:r>
      <w:r>
        <w:rPr>
          <w:rFonts w:ascii="Times New Roman" w:hAnsi="Times New Roman"/>
          <w:b w:val="0"/>
        </w:rPr>
        <w:lastRenderedPageBreak/>
        <w:t xml:space="preserve">pustulu) </w:t>
      </w:r>
      <w:r>
        <w:rPr>
          <w:rFonts w:ascii="Times New Roman" w:hAnsi="Times New Roman"/>
          <w:i/>
          <w:iCs/>
        </w:rPr>
        <w:t>profilaksei</w:t>
      </w:r>
      <w:r>
        <w:rPr>
          <w:rFonts w:ascii="Times New Roman" w:hAnsi="Times New Roman"/>
          <w:b w:val="0"/>
        </w:rPr>
        <w:t xml:space="preserve"> vai </w:t>
      </w:r>
      <w:r>
        <w:rPr>
          <w:rFonts w:ascii="Times New Roman" w:hAnsi="Times New Roman"/>
          <w:i/>
          <w:iCs/>
        </w:rPr>
        <w:t>ārstēšanai</w:t>
      </w:r>
      <w:r>
        <w:rPr>
          <w:rFonts w:ascii="Times New Roman" w:hAnsi="Times New Roman"/>
          <w:b w:val="0"/>
        </w:rPr>
        <w:t>, neatbilst kosmētikas līdzekļa definīcijai, tādēļ tos nedrīkst laist ES tirgū saskaņā ar kosmētikas līdzekļu tiesisko regulējumu. Piemēram, produktu, kas ir noformēts kā līdzeklis “pret akni”, nedrīkst tirgot kā kosmētikas līdzekli.</w:t>
      </w:r>
      <w:bookmarkEnd w:id="451"/>
      <w:bookmarkEnd w:id="452"/>
    </w:p>
    <w:p w14:paraId="1B2F11F4" w14:textId="77777777" w:rsidR="004E2AA5" w:rsidRDefault="004E2AA5" w:rsidP="00122A09">
      <w:pPr>
        <w:pStyle w:val="Heading1"/>
        <w:tabs>
          <w:tab w:val="left" w:pos="284"/>
        </w:tabs>
        <w:spacing w:before="0"/>
        <w:ind w:left="284" w:right="3" w:hanging="284"/>
        <w:jc w:val="both"/>
        <w:rPr>
          <w:rFonts w:ascii="Times New Roman" w:hAnsi="Times New Roman"/>
          <w:b w:val="0"/>
          <w:bCs w:val="0"/>
          <w:noProof/>
        </w:rPr>
      </w:pPr>
    </w:p>
    <w:p w14:paraId="13D52EF6" w14:textId="77777777" w:rsidR="004E2AA5" w:rsidRPr="004E2AA5" w:rsidRDefault="004E2AA5" w:rsidP="00122A09">
      <w:pPr>
        <w:pStyle w:val="Heading1"/>
        <w:tabs>
          <w:tab w:val="left" w:pos="284"/>
        </w:tabs>
        <w:spacing w:before="0"/>
        <w:ind w:left="284" w:right="3" w:hanging="284"/>
        <w:jc w:val="both"/>
        <w:rPr>
          <w:rFonts w:ascii="Times New Roman" w:hAnsi="Times New Roman"/>
          <w:b w:val="0"/>
          <w:bCs w:val="0"/>
          <w:noProof/>
        </w:rPr>
      </w:pPr>
    </w:p>
    <w:p w14:paraId="093B7076" w14:textId="2D696E15" w:rsidR="00341EFE" w:rsidRDefault="00663264" w:rsidP="00122A09">
      <w:pPr>
        <w:pStyle w:val="Heading1"/>
        <w:tabs>
          <w:tab w:val="left" w:pos="1336"/>
        </w:tabs>
        <w:spacing w:before="0"/>
        <w:ind w:left="993" w:right="3" w:hanging="709"/>
        <w:jc w:val="both"/>
        <w:rPr>
          <w:rFonts w:ascii="Times New Roman" w:hAnsi="Times New Roman"/>
          <w:i/>
          <w:iCs/>
          <w:noProof/>
          <w:color w:val="001F5F"/>
        </w:rPr>
      </w:pPr>
      <w:bookmarkStart w:id="453" w:name="_Toc207870271"/>
      <w:r>
        <w:rPr>
          <w:rFonts w:ascii="Times New Roman" w:hAnsi="Times New Roman"/>
          <w:i/>
          <w:color w:val="001F5F"/>
        </w:rPr>
        <w:t>3.3.29. Pīrsinga kopšanas līdzekļi</w:t>
      </w:r>
      <w:bookmarkStart w:id="454" w:name="_bookmark55"/>
      <w:bookmarkEnd w:id="453"/>
      <w:bookmarkEnd w:id="454"/>
    </w:p>
    <w:p w14:paraId="5EEB5818" w14:textId="77777777" w:rsidR="00663264" w:rsidRPr="004E2AA5" w:rsidRDefault="00663264" w:rsidP="00122A09">
      <w:pPr>
        <w:pStyle w:val="Heading1"/>
        <w:tabs>
          <w:tab w:val="left" w:pos="1336"/>
        </w:tabs>
        <w:spacing w:before="0"/>
        <w:ind w:left="993" w:right="3" w:hanging="709"/>
        <w:jc w:val="both"/>
        <w:rPr>
          <w:rFonts w:ascii="Times New Roman" w:hAnsi="Times New Roman"/>
          <w:i/>
          <w:iCs/>
          <w:noProof/>
          <w:color w:val="001F5F"/>
        </w:rPr>
      </w:pPr>
    </w:p>
    <w:p w14:paraId="48560F1F" w14:textId="61BB7539" w:rsidR="00341EFE" w:rsidRPr="00663264" w:rsidRDefault="00663264" w:rsidP="00122A09">
      <w:pPr>
        <w:pStyle w:val="Heading1"/>
        <w:tabs>
          <w:tab w:val="left" w:pos="284"/>
        </w:tabs>
        <w:spacing w:before="0"/>
        <w:ind w:left="284" w:right="3" w:hanging="284"/>
        <w:jc w:val="both"/>
        <w:rPr>
          <w:rFonts w:ascii="Times New Roman" w:hAnsi="Times New Roman"/>
          <w:noProof/>
        </w:rPr>
      </w:pPr>
      <w:bookmarkStart w:id="455" w:name="_Toc207868832"/>
      <w:bookmarkStart w:id="456" w:name="_Toc207870272"/>
      <w:r>
        <w:rPr>
          <w:rFonts w:ascii="Times New Roman" w:hAnsi="Times New Roman"/>
          <w:b w:val="0"/>
        </w:rPr>
        <w:t xml:space="preserve">197. </w:t>
      </w:r>
      <w:r>
        <w:rPr>
          <w:rFonts w:ascii="Times New Roman" w:hAnsi="Times New Roman"/>
        </w:rPr>
        <w:t>Jautājums. Vai pīrsinga kopšanas līdzekļi ir kosmētikas līdzekļi?</w:t>
      </w:r>
      <w:bookmarkEnd w:id="455"/>
      <w:bookmarkEnd w:id="456"/>
    </w:p>
    <w:p w14:paraId="0F962C43" w14:textId="77777777" w:rsidR="00663264" w:rsidRPr="004E2AA5" w:rsidRDefault="00663264" w:rsidP="00122A09">
      <w:pPr>
        <w:pStyle w:val="Heading1"/>
        <w:tabs>
          <w:tab w:val="left" w:pos="284"/>
        </w:tabs>
        <w:spacing w:before="0"/>
        <w:ind w:left="284" w:right="3" w:hanging="284"/>
        <w:jc w:val="both"/>
        <w:rPr>
          <w:rFonts w:ascii="Times New Roman" w:hAnsi="Times New Roman"/>
          <w:b w:val="0"/>
          <w:bCs w:val="0"/>
          <w:noProof/>
        </w:rPr>
      </w:pPr>
    </w:p>
    <w:p w14:paraId="288EF134" w14:textId="17AEF1FC" w:rsidR="00341EFE" w:rsidRPr="004E2AA5" w:rsidRDefault="00663264" w:rsidP="00122A09">
      <w:pPr>
        <w:pStyle w:val="Heading1"/>
        <w:tabs>
          <w:tab w:val="left" w:pos="284"/>
        </w:tabs>
        <w:spacing w:before="0"/>
        <w:ind w:left="284" w:right="3" w:hanging="284"/>
        <w:jc w:val="both"/>
        <w:rPr>
          <w:rFonts w:ascii="Times New Roman" w:hAnsi="Times New Roman"/>
          <w:b w:val="0"/>
          <w:bCs w:val="0"/>
          <w:noProof/>
        </w:rPr>
      </w:pPr>
      <w:bookmarkStart w:id="457" w:name="_Toc207868833"/>
      <w:bookmarkStart w:id="458" w:name="_Toc207870273"/>
      <w:r>
        <w:rPr>
          <w:rFonts w:ascii="Times New Roman" w:hAnsi="Times New Roman"/>
          <w:b w:val="0"/>
        </w:rPr>
        <w:t xml:space="preserve">198. </w:t>
      </w:r>
      <w:r>
        <w:rPr>
          <w:rFonts w:ascii="Times New Roman" w:hAnsi="Times New Roman"/>
        </w:rPr>
        <w:t>Atbilde.</w:t>
      </w:r>
      <w:r>
        <w:rPr>
          <w:rFonts w:ascii="Times New Roman" w:hAnsi="Times New Roman"/>
          <w:b w:val="0"/>
        </w:rPr>
        <w:t xml:space="preserve"> Nē. Saskaņā ar Kosmētikas līdzekļu regulā sniegto definīciju kosmētikas līdzekļa galvenais nolūks ir “tīrīšana”, “smaržināšana”, “izskata maiņa”, “ķermeņa smaku novēršana”, “aizsardzība” vai “uzturēšana labā stāvoklī”.</w:t>
      </w:r>
      <w:r>
        <w:rPr>
          <w:rStyle w:val="FootnoteReference"/>
          <w:rFonts w:ascii="Times New Roman" w:hAnsi="Times New Roman"/>
          <w:b w:val="0"/>
          <w:bCs w:val="0"/>
          <w:noProof/>
        </w:rPr>
        <w:footnoteReference w:id="71"/>
      </w:r>
      <w:bookmarkEnd w:id="457"/>
      <w:bookmarkEnd w:id="458"/>
    </w:p>
    <w:p w14:paraId="52CCDCF4" w14:textId="77777777" w:rsidR="00663264" w:rsidRDefault="00663264" w:rsidP="00122A09">
      <w:pPr>
        <w:pStyle w:val="Heading1"/>
        <w:tabs>
          <w:tab w:val="left" w:pos="284"/>
        </w:tabs>
        <w:spacing w:before="0"/>
        <w:ind w:left="284" w:right="3" w:hanging="284"/>
        <w:jc w:val="both"/>
        <w:rPr>
          <w:rFonts w:ascii="Times New Roman" w:hAnsi="Times New Roman"/>
          <w:b w:val="0"/>
          <w:bCs w:val="0"/>
          <w:noProof/>
        </w:rPr>
      </w:pPr>
    </w:p>
    <w:p w14:paraId="0EC822AC" w14:textId="7C3F7B0B" w:rsidR="00341EFE" w:rsidRDefault="00663264" w:rsidP="00122A09">
      <w:pPr>
        <w:pStyle w:val="Heading1"/>
        <w:tabs>
          <w:tab w:val="left" w:pos="284"/>
        </w:tabs>
        <w:spacing w:before="0"/>
        <w:ind w:left="284" w:right="3" w:hanging="284"/>
        <w:jc w:val="both"/>
        <w:rPr>
          <w:rFonts w:ascii="Times New Roman" w:hAnsi="Times New Roman"/>
          <w:b w:val="0"/>
          <w:bCs w:val="0"/>
          <w:noProof/>
        </w:rPr>
      </w:pPr>
      <w:bookmarkStart w:id="459" w:name="_Toc207868834"/>
      <w:bookmarkStart w:id="460" w:name="_Toc207870274"/>
      <w:r>
        <w:rPr>
          <w:rFonts w:ascii="Times New Roman" w:hAnsi="Times New Roman"/>
          <w:b w:val="0"/>
        </w:rPr>
        <w:t>199. Pīrsinga kopšanas līdzeklis, kas tiek uzklāts uz caurdurtas ādas un saskaņā ar tā pamatnoformējumu ir paredzēts ādas dzīšanas veicināšanai, brūču ārstēšanai vai infekcijas profilaksei, nepilda tikai vai galvenokārt kosmētisku funkciju, tādēļ tas neietilpst Kosmētikas līdzekļu regulas piemērošanas jomā.</w:t>
      </w:r>
      <w:bookmarkEnd w:id="459"/>
      <w:bookmarkEnd w:id="460"/>
    </w:p>
    <w:p w14:paraId="4E7D4295" w14:textId="77777777" w:rsidR="00663264" w:rsidRPr="004E2AA5" w:rsidRDefault="00663264" w:rsidP="00122A09">
      <w:pPr>
        <w:pStyle w:val="Heading1"/>
        <w:tabs>
          <w:tab w:val="left" w:pos="284"/>
        </w:tabs>
        <w:spacing w:before="0"/>
        <w:ind w:left="284" w:right="3" w:hanging="284"/>
        <w:jc w:val="both"/>
        <w:rPr>
          <w:rFonts w:ascii="Times New Roman" w:hAnsi="Times New Roman"/>
          <w:b w:val="0"/>
          <w:bCs w:val="0"/>
          <w:noProof/>
        </w:rPr>
      </w:pPr>
    </w:p>
    <w:p w14:paraId="2EE6DE9A" w14:textId="315225D9" w:rsidR="00341EFE" w:rsidRDefault="00663264" w:rsidP="00122A09">
      <w:pPr>
        <w:pStyle w:val="Heading1"/>
        <w:tabs>
          <w:tab w:val="left" w:pos="284"/>
        </w:tabs>
        <w:spacing w:before="0"/>
        <w:ind w:left="284" w:right="3" w:hanging="284"/>
        <w:jc w:val="both"/>
        <w:rPr>
          <w:rFonts w:ascii="Times New Roman" w:hAnsi="Times New Roman"/>
          <w:b w:val="0"/>
          <w:bCs w:val="0"/>
          <w:noProof/>
        </w:rPr>
      </w:pPr>
      <w:bookmarkStart w:id="461" w:name="_Toc207868835"/>
      <w:bookmarkStart w:id="462" w:name="_Toc207870275"/>
      <w:r>
        <w:rPr>
          <w:rFonts w:ascii="Times New Roman" w:hAnsi="Times New Roman"/>
          <w:b w:val="0"/>
        </w:rPr>
        <w:t>200. Turklāt apgalvojums par ādas dziedināšanu ļauj prognozēt ievērojamu metabolisko un/vai farmakoloģisko iedarbību, kas nav savienojama ar kosmētikas līdzekļa statusu.</w:t>
      </w:r>
      <w:bookmarkEnd w:id="461"/>
      <w:bookmarkEnd w:id="462"/>
    </w:p>
    <w:p w14:paraId="2D636DD1" w14:textId="77777777" w:rsidR="00663264" w:rsidRPr="004E2AA5" w:rsidRDefault="00663264" w:rsidP="00122A09">
      <w:pPr>
        <w:pStyle w:val="Heading1"/>
        <w:tabs>
          <w:tab w:val="left" w:pos="284"/>
        </w:tabs>
        <w:spacing w:before="0"/>
        <w:ind w:left="284" w:right="3" w:hanging="284"/>
        <w:jc w:val="both"/>
        <w:rPr>
          <w:rFonts w:ascii="Times New Roman" w:hAnsi="Times New Roman"/>
          <w:b w:val="0"/>
          <w:bCs w:val="0"/>
          <w:noProof/>
        </w:rPr>
      </w:pPr>
    </w:p>
    <w:p w14:paraId="0FE3266B" w14:textId="77777777" w:rsidR="00663264" w:rsidRDefault="00663264" w:rsidP="00122A09">
      <w:pPr>
        <w:pStyle w:val="Heading1"/>
        <w:tabs>
          <w:tab w:val="left" w:pos="284"/>
        </w:tabs>
        <w:spacing w:before="0"/>
        <w:ind w:left="284" w:right="3" w:hanging="284"/>
        <w:jc w:val="both"/>
        <w:rPr>
          <w:rFonts w:ascii="Times New Roman" w:hAnsi="Times New Roman"/>
          <w:b w:val="0"/>
          <w:bCs w:val="0"/>
          <w:noProof/>
        </w:rPr>
      </w:pPr>
      <w:bookmarkStart w:id="463" w:name="_Toc207868836"/>
      <w:bookmarkStart w:id="464" w:name="_Toc207870276"/>
      <w:r>
        <w:rPr>
          <w:rFonts w:ascii="Times New Roman" w:hAnsi="Times New Roman"/>
          <w:b w:val="0"/>
        </w:rPr>
        <w:t>201. Pīrsinga kopšanas līdzeklis, ko lieto uz caurdurtām “cilvēka ķermeņa ārējām daļām”</w:t>
      </w:r>
      <w:r>
        <w:rPr>
          <w:rStyle w:val="FootnoteReference"/>
          <w:rFonts w:ascii="Times New Roman" w:hAnsi="Times New Roman"/>
          <w:b w:val="0"/>
          <w:bCs w:val="0"/>
          <w:noProof/>
        </w:rPr>
        <w:footnoteReference w:id="72"/>
      </w:r>
      <w:r>
        <w:rPr>
          <w:rFonts w:ascii="Times New Roman" w:hAnsi="Times New Roman"/>
          <w:b w:val="0"/>
        </w:rPr>
        <w:t>, kas ir sadzijušas, galvenokārt tīrīšanai un/vai smaržināšanai, bez galvenās pretmikrobu vai antiseptiskās funkcijas, var ietilpt Kosmētikas līdzekļu regulas piemērošanas jomā.</w:t>
      </w:r>
      <w:bookmarkStart w:id="465" w:name="3.3.30._Mouthwashes_and_dental_gels"/>
      <w:bookmarkStart w:id="466" w:name="3.3.31._Nail_care_products"/>
      <w:bookmarkEnd w:id="463"/>
      <w:bookmarkEnd w:id="464"/>
      <w:bookmarkEnd w:id="465"/>
      <w:bookmarkEnd w:id="466"/>
    </w:p>
    <w:p w14:paraId="3FF01D76" w14:textId="77777777" w:rsidR="00663264" w:rsidRDefault="00663264" w:rsidP="00122A09">
      <w:pPr>
        <w:pStyle w:val="Heading1"/>
        <w:tabs>
          <w:tab w:val="left" w:pos="284"/>
        </w:tabs>
        <w:spacing w:before="0"/>
        <w:ind w:left="284" w:right="3" w:hanging="284"/>
        <w:jc w:val="both"/>
        <w:rPr>
          <w:rFonts w:ascii="Times New Roman" w:hAnsi="Times New Roman"/>
          <w:b w:val="0"/>
          <w:bCs w:val="0"/>
          <w:noProof/>
        </w:rPr>
      </w:pPr>
    </w:p>
    <w:p w14:paraId="71FA7147" w14:textId="686613CF" w:rsidR="00341EFE" w:rsidRDefault="00663264" w:rsidP="005720C0">
      <w:pPr>
        <w:pStyle w:val="Heading1"/>
        <w:keepNext/>
        <w:keepLines/>
        <w:tabs>
          <w:tab w:val="left" w:pos="284"/>
        </w:tabs>
        <w:spacing w:before="0"/>
        <w:ind w:left="284" w:right="6" w:hanging="284"/>
        <w:jc w:val="both"/>
        <w:rPr>
          <w:rFonts w:ascii="Times New Roman" w:hAnsi="Times New Roman"/>
          <w:b w:val="0"/>
          <w:bCs w:val="0"/>
          <w:noProof/>
        </w:rPr>
      </w:pPr>
      <w:bookmarkStart w:id="467" w:name="_Toc207868837"/>
      <w:bookmarkStart w:id="468" w:name="_Toc207870277"/>
      <w:r>
        <w:rPr>
          <w:rFonts w:ascii="Times New Roman" w:hAnsi="Times New Roman"/>
          <w:b w:val="0"/>
        </w:rPr>
        <w:t>202. Lai galīgi izlemtu par produkta klasifikāciju, valsts kompetentajām iestādēm jāņem vērā visas tā īpašības, tostarp, piemēram, noformējums, sastāvs, absorbcija, koncentrācija, lietošanas biežums, iesūkšanās pakāpe un apgalvojumi.</w:t>
      </w:r>
      <w:bookmarkEnd w:id="467"/>
      <w:bookmarkEnd w:id="468"/>
    </w:p>
    <w:p w14:paraId="1EE35311" w14:textId="77777777" w:rsidR="009B3EB9" w:rsidRPr="00663264" w:rsidRDefault="009B3EB9" w:rsidP="00122A09">
      <w:pPr>
        <w:pStyle w:val="Heading1"/>
        <w:tabs>
          <w:tab w:val="left" w:pos="284"/>
        </w:tabs>
        <w:spacing w:before="0"/>
        <w:ind w:left="284" w:right="3" w:hanging="284"/>
        <w:jc w:val="both"/>
        <w:rPr>
          <w:rFonts w:ascii="Times New Roman" w:hAnsi="Times New Roman"/>
          <w:b w:val="0"/>
          <w:bCs w:val="0"/>
          <w:noProof/>
        </w:rPr>
      </w:pPr>
    </w:p>
    <w:p w14:paraId="254D6C5B" w14:textId="77777777" w:rsidR="00341EFE" w:rsidRPr="004E2AA5" w:rsidRDefault="00341EFE" w:rsidP="00122A09">
      <w:pPr>
        <w:pStyle w:val="Heading1"/>
        <w:tabs>
          <w:tab w:val="left" w:pos="284"/>
        </w:tabs>
        <w:spacing w:before="0"/>
        <w:ind w:left="284" w:right="3" w:hanging="284"/>
        <w:jc w:val="both"/>
        <w:rPr>
          <w:rFonts w:ascii="Times New Roman" w:hAnsi="Times New Roman"/>
          <w:b w:val="0"/>
          <w:bCs w:val="0"/>
          <w:noProof/>
        </w:rPr>
      </w:pPr>
    </w:p>
    <w:p w14:paraId="2642AB0A" w14:textId="0766291E" w:rsidR="00341EFE" w:rsidRDefault="00663264" w:rsidP="00122A09">
      <w:pPr>
        <w:pStyle w:val="Heading1"/>
        <w:tabs>
          <w:tab w:val="left" w:pos="1336"/>
        </w:tabs>
        <w:spacing w:before="0"/>
        <w:ind w:left="993" w:right="3" w:hanging="709"/>
        <w:jc w:val="both"/>
        <w:rPr>
          <w:rFonts w:ascii="Times New Roman" w:hAnsi="Times New Roman"/>
          <w:i/>
          <w:iCs/>
          <w:noProof/>
          <w:color w:val="001F5F"/>
        </w:rPr>
      </w:pPr>
      <w:bookmarkStart w:id="469" w:name="_Toc207870278"/>
      <w:r>
        <w:rPr>
          <w:rFonts w:ascii="Times New Roman" w:hAnsi="Times New Roman"/>
          <w:i/>
          <w:color w:val="001F5F"/>
        </w:rPr>
        <w:t>3.3.30. Mutes skalošanas līdzekļi un dentālie geli</w:t>
      </w:r>
      <w:bookmarkStart w:id="470" w:name="_bookmark56"/>
      <w:bookmarkEnd w:id="469"/>
      <w:bookmarkEnd w:id="470"/>
    </w:p>
    <w:p w14:paraId="239BF276" w14:textId="77777777" w:rsidR="00663264" w:rsidRPr="004E2AA5" w:rsidRDefault="00663264" w:rsidP="00122A09">
      <w:pPr>
        <w:pStyle w:val="Heading1"/>
        <w:tabs>
          <w:tab w:val="left" w:pos="1336"/>
        </w:tabs>
        <w:spacing w:before="0"/>
        <w:ind w:left="993" w:right="3" w:hanging="709"/>
        <w:jc w:val="both"/>
        <w:rPr>
          <w:rFonts w:ascii="Times New Roman" w:hAnsi="Times New Roman"/>
          <w:i/>
          <w:iCs/>
          <w:noProof/>
          <w:color w:val="001F5F"/>
        </w:rPr>
      </w:pPr>
    </w:p>
    <w:p w14:paraId="66A85926" w14:textId="03A923F6" w:rsidR="00341EFE" w:rsidRPr="00663264" w:rsidRDefault="00663264" w:rsidP="00122A09">
      <w:pPr>
        <w:pStyle w:val="Heading1"/>
        <w:tabs>
          <w:tab w:val="left" w:pos="284"/>
        </w:tabs>
        <w:spacing w:before="0"/>
        <w:ind w:left="284" w:right="3" w:hanging="284"/>
        <w:jc w:val="both"/>
        <w:rPr>
          <w:rFonts w:ascii="Times New Roman" w:hAnsi="Times New Roman"/>
          <w:b w:val="0"/>
          <w:bCs w:val="0"/>
          <w:noProof/>
        </w:rPr>
      </w:pPr>
      <w:bookmarkStart w:id="471" w:name="_Toc207868839"/>
      <w:bookmarkStart w:id="472" w:name="_Toc207870279"/>
      <w:r>
        <w:rPr>
          <w:rFonts w:ascii="Times New Roman" w:hAnsi="Times New Roman"/>
          <w:b w:val="0"/>
        </w:rPr>
        <w:t xml:space="preserve">203. </w:t>
      </w:r>
      <w:r>
        <w:rPr>
          <w:rFonts w:ascii="Times New Roman" w:hAnsi="Times New Roman"/>
        </w:rPr>
        <w:t>Jautājums. Vai mutes skalojamais līdzeklis vai dentālais gels (izņemot parasto zobu pastu) ir kosmētikas līdzeklis?</w:t>
      </w:r>
      <w:bookmarkEnd w:id="471"/>
      <w:bookmarkEnd w:id="472"/>
    </w:p>
    <w:p w14:paraId="637101AF" w14:textId="77777777" w:rsidR="00341EFE" w:rsidRPr="00663264" w:rsidRDefault="00341EFE" w:rsidP="00122A09">
      <w:pPr>
        <w:pStyle w:val="Heading1"/>
        <w:tabs>
          <w:tab w:val="left" w:pos="284"/>
        </w:tabs>
        <w:spacing w:before="0"/>
        <w:ind w:left="284" w:right="3" w:hanging="284"/>
        <w:jc w:val="both"/>
        <w:rPr>
          <w:rFonts w:ascii="Times New Roman" w:hAnsi="Times New Roman"/>
          <w:b w:val="0"/>
          <w:bCs w:val="0"/>
          <w:noProof/>
        </w:rPr>
      </w:pPr>
    </w:p>
    <w:p w14:paraId="015A9296" w14:textId="5677B927" w:rsidR="00341EFE" w:rsidRDefault="00663264" w:rsidP="00122A09">
      <w:pPr>
        <w:pStyle w:val="Heading1"/>
        <w:tabs>
          <w:tab w:val="left" w:pos="284"/>
        </w:tabs>
        <w:spacing w:before="0"/>
        <w:ind w:left="284" w:right="3" w:hanging="284"/>
        <w:jc w:val="both"/>
        <w:rPr>
          <w:rFonts w:ascii="Times New Roman" w:hAnsi="Times New Roman"/>
          <w:b w:val="0"/>
          <w:bCs w:val="0"/>
          <w:noProof/>
        </w:rPr>
      </w:pPr>
      <w:bookmarkStart w:id="473" w:name="_Toc207868840"/>
      <w:bookmarkStart w:id="474" w:name="_Toc207870280"/>
      <w:r>
        <w:rPr>
          <w:rFonts w:ascii="Times New Roman" w:hAnsi="Times New Roman"/>
          <w:b w:val="0"/>
        </w:rPr>
        <w:t xml:space="preserve">204. </w:t>
      </w:r>
      <w:r>
        <w:rPr>
          <w:rFonts w:ascii="Times New Roman" w:hAnsi="Times New Roman"/>
        </w:rPr>
        <w:t>Atbilde.</w:t>
      </w:r>
      <w:r>
        <w:rPr>
          <w:rFonts w:ascii="Times New Roman" w:hAnsi="Times New Roman"/>
          <w:b w:val="0"/>
        </w:rPr>
        <w:t xml:space="preserve"> Mutes skalošanas līdzekļus un dentālos gelus var uzskatīt par kosmētikas līdzekļiem, ja tie ir paredzēti saskarei ar zobiem un mutes dobuma gļotādām un tos lieto, lai “tās tikai vai galvenokārt tīrītu, smaržinātu, mainītu to izskatu, tās aizsargātu, uzturētu labā stāvoklī vai uzlabotu ķermeņa aromātu”.</w:t>
      </w:r>
      <w:bookmarkEnd w:id="473"/>
      <w:bookmarkEnd w:id="474"/>
    </w:p>
    <w:p w14:paraId="06B37F93" w14:textId="77777777" w:rsidR="00663264" w:rsidRPr="00663264" w:rsidRDefault="00663264" w:rsidP="00122A09">
      <w:pPr>
        <w:pStyle w:val="Heading1"/>
        <w:tabs>
          <w:tab w:val="left" w:pos="284"/>
        </w:tabs>
        <w:spacing w:before="0"/>
        <w:ind w:left="284" w:right="3" w:hanging="284"/>
        <w:jc w:val="both"/>
        <w:rPr>
          <w:rFonts w:ascii="Times New Roman" w:hAnsi="Times New Roman"/>
          <w:b w:val="0"/>
          <w:bCs w:val="0"/>
          <w:noProof/>
        </w:rPr>
      </w:pPr>
    </w:p>
    <w:p w14:paraId="0AB62936" w14:textId="2864432E" w:rsidR="00341EFE" w:rsidRPr="00663264" w:rsidRDefault="00663264" w:rsidP="00122A09">
      <w:pPr>
        <w:pStyle w:val="Heading1"/>
        <w:tabs>
          <w:tab w:val="left" w:pos="284"/>
        </w:tabs>
        <w:spacing w:before="0"/>
        <w:ind w:left="284" w:right="3" w:hanging="284"/>
        <w:jc w:val="both"/>
        <w:rPr>
          <w:rFonts w:ascii="Times New Roman" w:hAnsi="Times New Roman"/>
          <w:b w:val="0"/>
          <w:bCs w:val="0"/>
          <w:noProof/>
        </w:rPr>
      </w:pPr>
      <w:bookmarkStart w:id="475" w:name="_Toc207868841"/>
      <w:bookmarkStart w:id="476" w:name="_Toc207870281"/>
      <w:r>
        <w:rPr>
          <w:rFonts w:ascii="Times New Roman" w:hAnsi="Times New Roman"/>
          <w:b w:val="0"/>
        </w:rPr>
        <w:t>205. Mutes skalošanas līdzekļus un dentālos gelus, attiecībā uz kuriem ir izteikti sekundāri apgalvojumi par “antimikrobiālu iedarbību”, var uzskatīt par kosmētikas līdzekļiem, ja to galvenais lietošanas mērķis ir kosmētikas līdzekļa lietošanas mērķis.</w:t>
      </w:r>
      <w:bookmarkEnd w:id="475"/>
      <w:bookmarkEnd w:id="476"/>
    </w:p>
    <w:p w14:paraId="1894D531" w14:textId="77777777" w:rsidR="00663264" w:rsidRDefault="00663264" w:rsidP="00122A09">
      <w:pPr>
        <w:pStyle w:val="Heading1"/>
        <w:tabs>
          <w:tab w:val="left" w:pos="284"/>
        </w:tabs>
        <w:spacing w:before="0"/>
        <w:ind w:left="284" w:right="3" w:hanging="284"/>
        <w:jc w:val="both"/>
        <w:rPr>
          <w:rFonts w:ascii="Times New Roman" w:hAnsi="Times New Roman"/>
          <w:b w:val="0"/>
          <w:bCs w:val="0"/>
          <w:noProof/>
        </w:rPr>
      </w:pPr>
    </w:p>
    <w:p w14:paraId="0957B03F" w14:textId="28EB3179" w:rsidR="00341EFE" w:rsidRDefault="00663264" w:rsidP="00122A09">
      <w:pPr>
        <w:pStyle w:val="Heading1"/>
        <w:tabs>
          <w:tab w:val="left" w:pos="284"/>
        </w:tabs>
        <w:spacing w:before="0"/>
        <w:ind w:left="284" w:right="3" w:hanging="284"/>
        <w:jc w:val="both"/>
        <w:rPr>
          <w:rFonts w:ascii="Times New Roman" w:hAnsi="Times New Roman"/>
          <w:b w:val="0"/>
          <w:bCs w:val="0"/>
          <w:noProof/>
        </w:rPr>
      </w:pPr>
      <w:bookmarkStart w:id="477" w:name="_Toc207868842"/>
      <w:bookmarkStart w:id="478" w:name="_Toc207870282"/>
      <w:r>
        <w:rPr>
          <w:rFonts w:ascii="Times New Roman" w:hAnsi="Times New Roman"/>
          <w:b w:val="0"/>
        </w:rPr>
        <w:t>206. Produktu, kas ir noformēts vai paredzēts infekciju, iekaisumu vai citu mutes dobuma slimību ārstēšanai vai profilaksei, nedrīkst uzskatīt par kosmētikas līdzekli.</w:t>
      </w:r>
      <w:bookmarkEnd w:id="477"/>
      <w:bookmarkEnd w:id="478"/>
    </w:p>
    <w:p w14:paraId="5E5D501F" w14:textId="77777777" w:rsidR="00663264" w:rsidRPr="00663264" w:rsidRDefault="00663264" w:rsidP="00122A09">
      <w:pPr>
        <w:pStyle w:val="Heading1"/>
        <w:tabs>
          <w:tab w:val="left" w:pos="284"/>
        </w:tabs>
        <w:spacing w:before="0"/>
        <w:ind w:left="284" w:right="3" w:hanging="284"/>
        <w:jc w:val="both"/>
        <w:rPr>
          <w:rFonts w:ascii="Times New Roman" w:hAnsi="Times New Roman"/>
          <w:b w:val="0"/>
          <w:bCs w:val="0"/>
          <w:noProof/>
        </w:rPr>
      </w:pPr>
    </w:p>
    <w:p w14:paraId="700F8AB0" w14:textId="350E78C4" w:rsidR="00341EFE" w:rsidRDefault="00663264" w:rsidP="00122A09">
      <w:pPr>
        <w:pStyle w:val="Heading1"/>
        <w:tabs>
          <w:tab w:val="left" w:pos="284"/>
        </w:tabs>
        <w:spacing w:before="0"/>
        <w:ind w:left="284" w:right="3" w:hanging="284"/>
        <w:jc w:val="both"/>
        <w:rPr>
          <w:rFonts w:ascii="Times New Roman" w:hAnsi="Times New Roman"/>
          <w:b w:val="0"/>
          <w:bCs w:val="0"/>
          <w:noProof/>
        </w:rPr>
      </w:pPr>
      <w:bookmarkStart w:id="479" w:name="_Toc207868843"/>
      <w:bookmarkStart w:id="480" w:name="_Toc207870283"/>
      <w:r>
        <w:rPr>
          <w:rFonts w:ascii="Times New Roman" w:hAnsi="Times New Roman"/>
          <w:b w:val="0"/>
        </w:rPr>
        <w:t>207. Jebkurā gadījumā lēmums par to, kurai regulai atbilst produkti, ir jāpieņem valsts kompetentajām iestādēm katrā gadījumā atsevišķi un ņemot vērā visas produkta īpašības, piemēram, produktu noformējumu, sastāvdaļas, darbības veidu un lietošanas noradījumus.</w:t>
      </w:r>
      <w:bookmarkEnd w:id="479"/>
      <w:bookmarkEnd w:id="480"/>
    </w:p>
    <w:p w14:paraId="35A4696F" w14:textId="77777777" w:rsidR="00663264" w:rsidRDefault="00663264" w:rsidP="00122A09">
      <w:pPr>
        <w:pStyle w:val="Heading1"/>
        <w:tabs>
          <w:tab w:val="left" w:pos="284"/>
        </w:tabs>
        <w:spacing w:before="0"/>
        <w:ind w:left="284" w:right="3" w:hanging="284"/>
        <w:jc w:val="both"/>
        <w:rPr>
          <w:rFonts w:ascii="Times New Roman" w:hAnsi="Times New Roman"/>
          <w:b w:val="0"/>
          <w:bCs w:val="0"/>
          <w:noProof/>
        </w:rPr>
      </w:pPr>
    </w:p>
    <w:p w14:paraId="2A094E3C" w14:textId="77777777" w:rsidR="00663264" w:rsidRPr="00663264" w:rsidRDefault="00663264" w:rsidP="00122A09">
      <w:pPr>
        <w:pStyle w:val="Heading1"/>
        <w:tabs>
          <w:tab w:val="left" w:pos="284"/>
        </w:tabs>
        <w:spacing w:before="0"/>
        <w:ind w:left="284" w:right="3" w:hanging="284"/>
        <w:jc w:val="both"/>
        <w:rPr>
          <w:rFonts w:ascii="Times New Roman" w:hAnsi="Times New Roman"/>
          <w:b w:val="0"/>
          <w:bCs w:val="0"/>
          <w:noProof/>
        </w:rPr>
      </w:pPr>
    </w:p>
    <w:p w14:paraId="1F488028" w14:textId="71E83C77" w:rsidR="00341EFE" w:rsidRDefault="00663264" w:rsidP="00122A09">
      <w:pPr>
        <w:pStyle w:val="Heading1"/>
        <w:tabs>
          <w:tab w:val="left" w:pos="1336"/>
        </w:tabs>
        <w:spacing w:before="0"/>
        <w:ind w:left="993" w:right="3" w:hanging="709"/>
        <w:jc w:val="both"/>
        <w:rPr>
          <w:rFonts w:ascii="Times New Roman" w:hAnsi="Times New Roman"/>
          <w:i/>
          <w:iCs/>
          <w:noProof/>
          <w:color w:val="001F5F"/>
        </w:rPr>
      </w:pPr>
      <w:bookmarkStart w:id="481" w:name="_Toc207870284"/>
      <w:r>
        <w:rPr>
          <w:rFonts w:ascii="Times New Roman" w:hAnsi="Times New Roman"/>
          <w:i/>
          <w:color w:val="001F5F"/>
        </w:rPr>
        <w:t>3.3.31. Nagu kopšanas līdzekļi</w:t>
      </w:r>
      <w:bookmarkStart w:id="482" w:name="_bookmark57"/>
      <w:bookmarkEnd w:id="481"/>
      <w:bookmarkEnd w:id="482"/>
    </w:p>
    <w:p w14:paraId="2E644A29" w14:textId="77777777" w:rsidR="00663264" w:rsidRPr="00663264" w:rsidRDefault="00663264" w:rsidP="00122A09">
      <w:pPr>
        <w:pStyle w:val="Heading1"/>
        <w:tabs>
          <w:tab w:val="left" w:pos="1336"/>
        </w:tabs>
        <w:spacing w:before="0"/>
        <w:ind w:left="993" w:right="3" w:hanging="709"/>
        <w:jc w:val="both"/>
        <w:rPr>
          <w:rFonts w:ascii="Times New Roman" w:hAnsi="Times New Roman"/>
          <w:i/>
          <w:iCs/>
          <w:noProof/>
          <w:color w:val="001F5F"/>
        </w:rPr>
      </w:pPr>
    </w:p>
    <w:p w14:paraId="3B69444A" w14:textId="41CC5844" w:rsidR="00341EFE" w:rsidRDefault="00663264" w:rsidP="00122A09">
      <w:pPr>
        <w:pStyle w:val="Heading1"/>
        <w:tabs>
          <w:tab w:val="left" w:pos="284"/>
        </w:tabs>
        <w:spacing w:before="0"/>
        <w:ind w:left="284" w:right="3" w:hanging="284"/>
        <w:jc w:val="both"/>
        <w:rPr>
          <w:rFonts w:ascii="Times New Roman" w:hAnsi="Times New Roman"/>
          <w:b w:val="0"/>
          <w:bCs w:val="0"/>
          <w:noProof/>
        </w:rPr>
      </w:pPr>
      <w:bookmarkStart w:id="483" w:name="_Toc207868845"/>
      <w:bookmarkStart w:id="484" w:name="_Toc207870285"/>
      <w:r>
        <w:rPr>
          <w:rFonts w:ascii="Times New Roman" w:hAnsi="Times New Roman"/>
          <w:b w:val="0"/>
        </w:rPr>
        <w:t xml:space="preserve">208. </w:t>
      </w:r>
      <w:r>
        <w:rPr>
          <w:rFonts w:ascii="Times New Roman" w:hAnsi="Times New Roman"/>
        </w:rPr>
        <w:t>Jautājums. Vai visi nagu kopšanas līdzekļi ir kosmētikas līdzekļi?</w:t>
      </w:r>
      <w:bookmarkEnd w:id="483"/>
      <w:bookmarkEnd w:id="484"/>
    </w:p>
    <w:p w14:paraId="0E2B8BBD" w14:textId="77777777" w:rsidR="00663264" w:rsidRPr="00663264" w:rsidRDefault="00663264" w:rsidP="00122A09">
      <w:pPr>
        <w:pStyle w:val="Heading1"/>
        <w:tabs>
          <w:tab w:val="left" w:pos="284"/>
        </w:tabs>
        <w:spacing w:before="0"/>
        <w:ind w:left="284" w:right="3" w:hanging="284"/>
        <w:jc w:val="both"/>
        <w:rPr>
          <w:rFonts w:ascii="Times New Roman" w:hAnsi="Times New Roman"/>
          <w:b w:val="0"/>
          <w:bCs w:val="0"/>
          <w:noProof/>
        </w:rPr>
      </w:pPr>
    </w:p>
    <w:p w14:paraId="506DA8D8" w14:textId="2E1D79E7" w:rsidR="00341EFE" w:rsidRDefault="00663264" w:rsidP="00122A09">
      <w:pPr>
        <w:pStyle w:val="Heading1"/>
        <w:tabs>
          <w:tab w:val="left" w:pos="284"/>
        </w:tabs>
        <w:spacing w:before="0"/>
        <w:ind w:left="284" w:right="3" w:hanging="284"/>
        <w:jc w:val="both"/>
        <w:rPr>
          <w:rFonts w:ascii="Times New Roman" w:hAnsi="Times New Roman"/>
          <w:b w:val="0"/>
          <w:bCs w:val="0"/>
          <w:noProof/>
        </w:rPr>
      </w:pPr>
      <w:bookmarkStart w:id="485" w:name="_Toc207868846"/>
      <w:bookmarkStart w:id="486" w:name="_Toc207870286"/>
      <w:r>
        <w:rPr>
          <w:rFonts w:ascii="Times New Roman" w:hAnsi="Times New Roman"/>
          <w:b w:val="0"/>
        </w:rPr>
        <w:t xml:space="preserve">209. </w:t>
      </w:r>
      <w:r>
        <w:rPr>
          <w:rFonts w:ascii="Times New Roman" w:hAnsi="Times New Roman"/>
        </w:rPr>
        <w:t>Atbilde.</w:t>
      </w:r>
      <w:r>
        <w:rPr>
          <w:rFonts w:ascii="Times New Roman" w:hAnsi="Times New Roman"/>
          <w:b w:val="0"/>
        </w:rPr>
        <w:t xml:space="preserve"> Nagu kopšanas līdzekļi, tostarp kāju nagiem paredzētie līdzekļi, kas netiek piedāvāti kā zāles vai nav paredzēti kā medicīnas ierīces, aptver plašu produktu klāstu, kam ir dažādas funkcijas un darbības veidi (krēmi, nagu lakas, eļļas u. c., piemēram, nagu mitrināšanai, stiprināšanai, izlīdzināšanai vai izrotāšanai).</w:t>
      </w:r>
      <w:bookmarkEnd w:id="485"/>
      <w:bookmarkEnd w:id="486"/>
    </w:p>
    <w:p w14:paraId="40E515B1" w14:textId="77777777" w:rsidR="00663264" w:rsidRPr="00663264" w:rsidRDefault="00663264" w:rsidP="00122A09">
      <w:pPr>
        <w:pStyle w:val="Heading1"/>
        <w:tabs>
          <w:tab w:val="left" w:pos="284"/>
        </w:tabs>
        <w:spacing w:before="0"/>
        <w:ind w:left="284" w:right="3" w:hanging="284"/>
        <w:jc w:val="both"/>
        <w:rPr>
          <w:rFonts w:ascii="Times New Roman" w:hAnsi="Times New Roman"/>
          <w:b w:val="0"/>
          <w:bCs w:val="0"/>
          <w:noProof/>
        </w:rPr>
      </w:pPr>
    </w:p>
    <w:p w14:paraId="0DF0B6CF" w14:textId="09C08740" w:rsidR="00341EFE" w:rsidRDefault="00663264" w:rsidP="00122A09">
      <w:pPr>
        <w:pStyle w:val="Heading1"/>
        <w:tabs>
          <w:tab w:val="left" w:pos="284"/>
        </w:tabs>
        <w:spacing w:before="0"/>
        <w:ind w:left="284" w:right="3" w:hanging="284"/>
        <w:jc w:val="both"/>
        <w:rPr>
          <w:rFonts w:ascii="Times New Roman" w:hAnsi="Times New Roman"/>
          <w:b w:val="0"/>
          <w:bCs w:val="0"/>
          <w:noProof/>
        </w:rPr>
      </w:pPr>
      <w:bookmarkStart w:id="487" w:name="_Toc207868847"/>
      <w:bookmarkStart w:id="488" w:name="_Toc207870287"/>
      <w:r>
        <w:rPr>
          <w:rFonts w:ascii="Times New Roman" w:hAnsi="Times New Roman"/>
          <w:b w:val="0"/>
        </w:rPr>
        <w:t>210. Tie nagu kopšanas līdzekļi, kuru vienīgais vai galvenais mērķis ir kosmētisks, piemēram, nagu aizsardzība, to uzturēšana labā stāvoklī vai to izskata maiņa, var ietilpt Kosmētikas līdzekļu regulas piemērošanas jomā, ja tie neatjauno, neizlabo vai nemaina fizioloģiskās funkcijas (t. i., būtiski neietekmē vielmaiņu un nemaina tās funkcionēšanas veidu),</w:t>
      </w:r>
      <w:r w:rsidRPr="00663264">
        <w:rPr>
          <w:b w:val="0"/>
          <w:bCs w:val="0"/>
        </w:rPr>
        <w:footnoteReference w:id="73"/>
      </w:r>
      <w:r>
        <w:rPr>
          <w:rFonts w:ascii="Times New Roman" w:hAnsi="Times New Roman"/>
          <w:b w:val="0"/>
        </w:rPr>
        <w:t xml:space="preserve"> izraisot farmakoloģisku,</w:t>
      </w:r>
      <w:bookmarkStart w:id="489" w:name="3.3.32._Products_against_nail_biting"/>
      <w:bookmarkStart w:id="490" w:name="3.3.33._Massage_products"/>
      <w:bookmarkEnd w:id="489"/>
      <w:bookmarkEnd w:id="490"/>
      <w:r>
        <w:rPr>
          <w:rFonts w:ascii="Times New Roman" w:hAnsi="Times New Roman"/>
          <w:b w:val="0"/>
        </w:rPr>
        <w:t xml:space="preserve"> imunoloģisku vai metabolisku iedarbību. Produktus, kas atbilstīgi to vispārējām īpašībām ir paredzēti nagu sēnīšu infekciju vai citu slimību ārstēšanai vai profilaksei, nevar klasificēt kā kosmētikas līdzekļus.</w:t>
      </w:r>
      <w:bookmarkEnd w:id="487"/>
      <w:bookmarkEnd w:id="488"/>
    </w:p>
    <w:p w14:paraId="45633A22" w14:textId="77777777" w:rsidR="00663264" w:rsidRPr="00663264" w:rsidRDefault="00663264" w:rsidP="00122A09">
      <w:pPr>
        <w:pStyle w:val="Heading1"/>
        <w:tabs>
          <w:tab w:val="left" w:pos="284"/>
        </w:tabs>
        <w:spacing w:before="0"/>
        <w:ind w:left="284" w:right="3" w:hanging="284"/>
        <w:jc w:val="both"/>
        <w:rPr>
          <w:rFonts w:ascii="Times New Roman" w:hAnsi="Times New Roman"/>
          <w:b w:val="0"/>
          <w:bCs w:val="0"/>
          <w:noProof/>
        </w:rPr>
      </w:pPr>
    </w:p>
    <w:p w14:paraId="66A1EE5A" w14:textId="5ADBBE10" w:rsidR="00341EFE" w:rsidRDefault="00663264" w:rsidP="00122A09">
      <w:pPr>
        <w:pStyle w:val="Heading1"/>
        <w:tabs>
          <w:tab w:val="left" w:pos="284"/>
        </w:tabs>
        <w:spacing w:before="0"/>
        <w:ind w:left="284" w:right="3" w:hanging="284"/>
        <w:jc w:val="both"/>
        <w:rPr>
          <w:rFonts w:ascii="Times New Roman" w:hAnsi="Times New Roman"/>
          <w:b w:val="0"/>
          <w:bCs w:val="0"/>
          <w:noProof/>
        </w:rPr>
      </w:pPr>
      <w:bookmarkStart w:id="491" w:name="_Toc207868848"/>
      <w:bookmarkStart w:id="492" w:name="_Toc207870288"/>
      <w:r>
        <w:rPr>
          <w:rFonts w:ascii="Times New Roman" w:hAnsi="Times New Roman"/>
          <w:b w:val="0"/>
        </w:rPr>
        <w:t>211. Fakts, ka produkts satur sastāvdaļu, kas ir arī aktīvā viela zāļu sastāvā, nav izšķirošs. Tomēr tas var liecināt par šīs vielas farmakoloģisko, imunoloģisko vai metabolisko iedarbību.</w:t>
      </w:r>
      <w:bookmarkEnd w:id="491"/>
      <w:bookmarkEnd w:id="492"/>
    </w:p>
    <w:p w14:paraId="071446A1" w14:textId="77777777" w:rsidR="00663264" w:rsidRPr="00663264" w:rsidRDefault="00663264" w:rsidP="00122A09">
      <w:pPr>
        <w:pStyle w:val="Heading1"/>
        <w:tabs>
          <w:tab w:val="left" w:pos="284"/>
        </w:tabs>
        <w:spacing w:before="0"/>
        <w:ind w:left="284" w:right="3" w:hanging="284"/>
        <w:jc w:val="both"/>
        <w:rPr>
          <w:rFonts w:ascii="Times New Roman" w:hAnsi="Times New Roman"/>
          <w:b w:val="0"/>
          <w:bCs w:val="0"/>
          <w:noProof/>
        </w:rPr>
      </w:pPr>
    </w:p>
    <w:p w14:paraId="65D79520" w14:textId="51685D63" w:rsidR="00341EFE" w:rsidRDefault="00663264" w:rsidP="00122A09">
      <w:pPr>
        <w:pStyle w:val="Heading1"/>
        <w:tabs>
          <w:tab w:val="left" w:pos="284"/>
        </w:tabs>
        <w:spacing w:before="0"/>
        <w:ind w:left="284" w:right="3" w:hanging="284"/>
        <w:jc w:val="both"/>
        <w:rPr>
          <w:rFonts w:ascii="Times New Roman" w:hAnsi="Times New Roman"/>
          <w:b w:val="0"/>
          <w:bCs w:val="0"/>
          <w:noProof/>
        </w:rPr>
      </w:pPr>
      <w:bookmarkStart w:id="493" w:name="_Toc207868849"/>
      <w:bookmarkStart w:id="494" w:name="_Toc207870289"/>
      <w:r>
        <w:rPr>
          <w:rFonts w:ascii="Times New Roman" w:hAnsi="Times New Roman"/>
          <w:b w:val="0"/>
        </w:rPr>
        <w:t>212. Lai lemtu par produkta klasifikāciju, valsts kompetentajai iestādei katrā gadījumā atsevišķi jāizvērtē visas produkta īpašības, tostarp, piemēram, noformējums, sastāvs, absorbcija, koncentrācija, lietošanas biežums, iesūkšanās pakāpe un apgalvojumi.</w:t>
      </w:r>
      <w:bookmarkEnd w:id="493"/>
      <w:bookmarkEnd w:id="494"/>
    </w:p>
    <w:p w14:paraId="6C3E37F4" w14:textId="77777777" w:rsidR="00F64F37" w:rsidRDefault="00F64F37" w:rsidP="00122A09">
      <w:pPr>
        <w:pStyle w:val="Heading1"/>
        <w:tabs>
          <w:tab w:val="left" w:pos="284"/>
        </w:tabs>
        <w:spacing w:before="0"/>
        <w:ind w:left="284" w:right="3" w:hanging="284"/>
        <w:jc w:val="both"/>
        <w:rPr>
          <w:rFonts w:ascii="Times New Roman" w:hAnsi="Times New Roman"/>
          <w:b w:val="0"/>
          <w:bCs w:val="0"/>
          <w:noProof/>
        </w:rPr>
      </w:pPr>
    </w:p>
    <w:p w14:paraId="47A1A1A7" w14:textId="77777777" w:rsidR="00F64F37" w:rsidRPr="00F64F37" w:rsidRDefault="00F64F37" w:rsidP="00122A09">
      <w:pPr>
        <w:pStyle w:val="Heading1"/>
        <w:tabs>
          <w:tab w:val="left" w:pos="284"/>
        </w:tabs>
        <w:spacing w:before="0"/>
        <w:ind w:left="284" w:right="3" w:hanging="284"/>
        <w:jc w:val="both"/>
        <w:rPr>
          <w:rFonts w:ascii="Times New Roman" w:hAnsi="Times New Roman"/>
          <w:b w:val="0"/>
          <w:bCs w:val="0"/>
          <w:noProof/>
        </w:rPr>
      </w:pPr>
    </w:p>
    <w:p w14:paraId="1A80E569" w14:textId="63C32BE6" w:rsidR="00341EFE" w:rsidRDefault="00663264" w:rsidP="00122A09">
      <w:pPr>
        <w:pStyle w:val="Heading1"/>
        <w:tabs>
          <w:tab w:val="left" w:pos="1336"/>
        </w:tabs>
        <w:spacing w:before="0"/>
        <w:ind w:left="993" w:right="3" w:hanging="709"/>
        <w:jc w:val="both"/>
        <w:rPr>
          <w:rFonts w:ascii="Times New Roman" w:hAnsi="Times New Roman"/>
          <w:i/>
          <w:iCs/>
          <w:noProof/>
          <w:color w:val="001F5F"/>
        </w:rPr>
      </w:pPr>
      <w:bookmarkStart w:id="495" w:name="_Toc207870290"/>
      <w:r>
        <w:rPr>
          <w:rFonts w:ascii="Times New Roman" w:hAnsi="Times New Roman"/>
          <w:i/>
          <w:color w:val="001F5F"/>
        </w:rPr>
        <w:t>3.3.32. Līdzekļi pret nagu graušanu</w:t>
      </w:r>
      <w:bookmarkStart w:id="496" w:name="_bookmark58"/>
      <w:bookmarkEnd w:id="495"/>
      <w:bookmarkEnd w:id="496"/>
    </w:p>
    <w:p w14:paraId="3211AD43" w14:textId="77777777" w:rsidR="00663264" w:rsidRPr="00663264" w:rsidRDefault="00663264" w:rsidP="00122A09">
      <w:pPr>
        <w:pStyle w:val="Heading1"/>
        <w:tabs>
          <w:tab w:val="left" w:pos="1336"/>
        </w:tabs>
        <w:spacing w:before="0"/>
        <w:ind w:left="993" w:right="3" w:hanging="709"/>
        <w:jc w:val="both"/>
        <w:rPr>
          <w:rFonts w:ascii="Times New Roman" w:hAnsi="Times New Roman"/>
          <w:i/>
          <w:iCs/>
          <w:noProof/>
          <w:color w:val="001F5F"/>
        </w:rPr>
      </w:pPr>
    </w:p>
    <w:p w14:paraId="5DEDBF7D" w14:textId="53CB87CE" w:rsidR="00341EFE" w:rsidRDefault="00663264" w:rsidP="00122A09">
      <w:pPr>
        <w:pStyle w:val="Heading1"/>
        <w:tabs>
          <w:tab w:val="left" w:pos="284"/>
        </w:tabs>
        <w:spacing w:before="0"/>
        <w:ind w:left="284" w:right="3" w:hanging="284"/>
        <w:jc w:val="both"/>
        <w:rPr>
          <w:rFonts w:ascii="Times New Roman" w:hAnsi="Times New Roman"/>
          <w:b w:val="0"/>
          <w:bCs w:val="0"/>
          <w:noProof/>
        </w:rPr>
      </w:pPr>
      <w:bookmarkStart w:id="497" w:name="_Toc207868851"/>
      <w:bookmarkStart w:id="498" w:name="_Toc207870291"/>
      <w:r>
        <w:rPr>
          <w:rFonts w:ascii="Times New Roman" w:hAnsi="Times New Roman"/>
          <w:b w:val="0"/>
        </w:rPr>
        <w:t>213. Ar līdzekļiem pret nagu graušanu parasti saprot nagu lakas, kuru sastāvā ir rūgta sastāvdaļa, lai atturētu lietotājus no nagu graušanas. Saskaņā ar apgalvojumiem to galvenā funkcija parasti ir nagu graušanas novēršana.</w:t>
      </w:r>
      <w:bookmarkEnd w:id="497"/>
      <w:bookmarkEnd w:id="498"/>
    </w:p>
    <w:p w14:paraId="41544D0A" w14:textId="77777777" w:rsidR="00663264" w:rsidRPr="00663264" w:rsidRDefault="00663264" w:rsidP="00122A09">
      <w:pPr>
        <w:pStyle w:val="Heading1"/>
        <w:tabs>
          <w:tab w:val="left" w:pos="284"/>
        </w:tabs>
        <w:spacing w:before="0"/>
        <w:ind w:left="284" w:right="3" w:hanging="284"/>
        <w:jc w:val="both"/>
        <w:rPr>
          <w:rFonts w:ascii="Times New Roman" w:hAnsi="Times New Roman"/>
          <w:b w:val="0"/>
          <w:bCs w:val="0"/>
          <w:noProof/>
        </w:rPr>
      </w:pPr>
    </w:p>
    <w:p w14:paraId="04D81028" w14:textId="70F5E927" w:rsidR="00341EFE" w:rsidRDefault="00663264" w:rsidP="00122A09">
      <w:pPr>
        <w:pStyle w:val="Heading1"/>
        <w:tabs>
          <w:tab w:val="left" w:pos="284"/>
        </w:tabs>
        <w:spacing w:before="0"/>
        <w:ind w:left="284" w:right="3" w:hanging="284"/>
        <w:jc w:val="both"/>
        <w:rPr>
          <w:rFonts w:ascii="Times New Roman" w:hAnsi="Times New Roman"/>
          <w:b w:val="0"/>
          <w:bCs w:val="0"/>
          <w:noProof/>
        </w:rPr>
      </w:pPr>
      <w:bookmarkStart w:id="499" w:name="_Toc207868852"/>
      <w:bookmarkStart w:id="500" w:name="_Toc207870292"/>
      <w:r>
        <w:rPr>
          <w:rFonts w:ascii="Times New Roman" w:hAnsi="Times New Roman"/>
          <w:b w:val="0"/>
        </w:rPr>
        <w:t>214. Pašu nagu graušanas novēršanas mērķi nevar uzskatīt par kosmētisku (definēts kā “tīrīšana”, “smaržināšana”, “izskata maiņa”, “aizsardzība”, “uzturēšana labā stāvoklī” vai “ķermeņa aromātu uzlabošana”</w:t>
      </w:r>
      <w:r>
        <w:rPr>
          <w:rStyle w:val="FootnoteReference"/>
          <w:rFonts w:ascii="Times New Roman" w:hAnsi="Times New Roman"/>
          <w:b w:val="0"/>
          <w:bCs w:val="0"/>
          <w:noProof/>
        </w:rPr>
        <w:footnoteReference w:id="74"/>
      </w:r>
      <w:r>
        <w:rPr>
          <w:rFonts w:ascii="Times New Roman" w:hAnsi="Times New Roman"/>
          <w:b w:val="0"/>
        </w:rPr>
        <w:t>).</w:t>
      </w:r>
      <w:bookmarkEnd w:id="499"/>
      <w:bookmarkEnd w:id="500"/>
    </w:p>
    <w:p w14:paraId="370A932F" w14:textId="77777777" w:rsidR="00663264" w:rsidRPr="00663264" w:rsidRDefault="00663264" w:rsidP="00122A09">
      <w:pPr>
        <w:pStyle w:val="Heading1"/>
        <w:tabs>
          <w:tab w:val="left" w:pos="284"/>
        </w:tabs>
        <w:spacing w:before="0"/>
        <w:ind w:left="284" w:right="3" w:hanging="284"/>
        <w:jc w:val="both"/>
        <w:rPr>
          <w:rFonts w:ascii="Times New Roman" w:hAnsi="Times New Roman"/>
          <w:b w:val="0"/>
          <w:bCs w:val="0"/>
          <w:noProof/>
        </w:rPr>
      </w:pPr>
    </w:p>
    <w:p w14:paraId="612F0588" w14:textId="2D6175E2" w:rsidR="00341EFE" w:rsidRDefault="00663264" w:rsidP="00122A09">
      <w:pPr>
        <w:pStyle w:val="Heading1"/>
        <w:tabs>
          <w:tab w:val="left" w:pos="284"/>
        </w:tabs>
        <w:spacing w:before="0"/>
        <w:ind w:left="284" w:right="3" w:hanging="284"/>
        <w:jc w:val="both"/>
        <w:rPr>
          <w:rFonts w:ascii="Times New Roman" w:hAnsi="Times New Roman"/>
          <w:b w:val="0"/>
          <w:bCs w:val="0"/>
          <w:noProof/>
        </w:rPr>
      </w:pPr>
      <w:bookmarkStart w:id="501" w:name="_Toc207868853"/>
      <w:bookmarkStart w:id="502" w:name="_Toc207870293"/>
      <w:r>
        <w:rPr>
          <w:rFonts w:ascii="Times New Roman" w:hAnsi="Times New Roman"/>
          <w:b w:val="0"/>
        </w:rPr>
        <w:t>215. Līdzekli, kas paredzēts tikai vai galvenokārt nagu graušanas novēršanai, nedrīkst uzskatīt par kosmētikas līdzekli. Paredzētais galvenais lietošanas mērķis jānosaka katrā gadījumā atsevišķi.</w:t>
      </w:r>
      <w:bookmarkEnd w:id="501"/>
      <w:bookmarkEnd w:id="502"/>
    </w:p>
    <w:p w14:paraId="4819FFAA" w14:textId="77777777" w:rsidR="00663264" w:rsidRDefault="00663264" w:rsidP="00122A09">
      <w:pPr>
        <w:pStyle w:val="Heading1"/>
        <w:tabs>
          <w:tab w:val="left" w:pos="284"/>
        </w:tabs>
        <w:spacing w:before="0"/>
        <w:ind w:left="284" w:right="3" w:hanging="284"/>
        <w:jc w:val="both"/>
        <w:rPr>
          <w:rFonts w:ascii="Times New Roman" w:hAnsi="Times New Roman"/>
          <w:b w:val="0"/>
          <w:bCs w:val="0"/>
          <w:noProof/>
        </w:rPr>
      </w:pPr>
    </w:p>
    <w:p w14:paraId="38BA69FC" w14:textId="77777777" w:rsidR="00663264" w:rsidRPr="00663264" w:rsidRDefault="00663264" w:rsidP="00EE3E63">
      <w:pPr>
        <w:pStyle w:val="Heading1"/>
        <w:keepNext/>
        <w:keepLines/>
        <w:tabs>
          <w:tab w:val="left" w:pos="284"/>
        </w:tabs>
        <w:spacing w:before="0"/>
        <w:ind w:left="284" w:right="6" w:hanging="284"/>
        <w:jc w:val="both"/>
        <w:rPr>
          <w:rFonts w:ascii="Times New Roman" w:hAnsi="Times New Roman"/>
          <w:b w:val="0"/>
          <w:bCs w:val="0"/>
          <w:noProof/>
        </w:rPr>
      </w:pPr>
    </w:p>
    <w:p w14:paraId="63F419BB" w14:textId="5B03CE7F" w:rsidR="00341EFE" w:rsidRDefault="0029635C" w:rsidP="00EE3E63">
      <w:pPr>
        <w:pStyle w:val="Heading1"/>
        <w:keepNext/>
        <w:keepLines/>
        <w:tabs>
          <w:tab w:val="left" w:pos="1336"/>
        </w:tabs>
        <w:spacing w:before="0"/>
        <w:ind w:left="993" w:right="6" w:hanging="709"/>
        <w:jc w:val="both"/>
        <w:rPr>
          <w:rFonts w:ascii="Times New Roman" w:hAnsi="Times New Roman"/>
          <w:i/>
          <w:iCs/>
          <w:noProof/>
          <w:color w:val="001F5F"/>
        </w:rPr>
      </w:pPr>
      <w:bookmarkStart w:id="503" w:name="_Toc207870294"/>
      <w:r>
        <w:rPr>
          <w:rFonts w:ascii="Times New Roman" w:hAnsi="Times New Roman"/>
          <w:i/>
          <w:color w:val="001F5F"/>
        </w:rPr>
        <w:t>3.3.33. Masāžas līdzekļi</w:t>
      </w:r>
      <w:bookmarkStart w:id="504" w:name="_bookmark59"/>
      <w:bookmarkEnd w:id="503"/>
      <w:bookmarkEnd w:id="504"/>
    </w:p>
    <w:p w14:paraId="2856C276" w14:textId="77777777" w:rsidR="0029635C" w:rsidRPr="00663264" w:rsidRDefault="0029635C" w:rsidP="00EE3E63">
      <w:pPr>
        <w:pStyle w:val="Heading1"/>
        <w:keepNext/>
        <w:keepLines/>
        <w:tabs>
          <w:tab w:val="left" w:pos="1336"/>
        </w:tabs>
        <w:spacing w:before="0"/>
        <w:ind w:left="993" w:right="6" w:hanging="709"/>
        <w:jc w:val="both"/>
        <w:rPr>
          <w:rFonts w:ascii="Times New Roman" w:hAnsi="Times New Roman"/>
          <w:i/>
          <w:iCs/>
          <w:noProof/>
          <w:color w:val="001F5F"/>
        </w:rPr>
      </w:pPr>
    </w:p>
    <w:p w14:paraId="268C0748" w14:textId="54F800C4" w:rsidR="00341EFE" w:rsidRPr="0029635C" w:rsidRDefault="0029635C" w:rsidP="00EE3E63">
      <w:pPr>
        <w:pStyle w:val="Heading1"/>
        <w:keepNext/>
        <w:keepLines/>
        <w:tabs>
          <w:tab w:val="left" w:pos="284"/>
        </w:tabs>
        <w:spacing w:before="0"/>
        <w:ind w:left="284" w:right="6" w:hanging="284"/>
        <w:jc w:val="both"/>
        <w:rPr>
          <w:rFonts w:ascii="Times New Roman" w:hAnsi="Times New Roman"/>
          <w:noProof/>
        </w:rPr>
      </w:pPr>
      <w:bookmarkStart w:id="505" w:name="_Toc207868855"/>
      <w:bookmarkStart w:id="506" w:name="_Toc207870295"/>
      <w:r>
        <w:rPr>
          <w:rFonts w:ascii="Times New Roman" w:hAnsi="Times New Roman"/>
          <w:b w:val="0"/>
        </w:rPr>
        <w:t xml:space="preserve">216. </w:t>
      </w:r>
      <w:r>
        <w:rPr>
          <w:rFonts w:ascii="Times New Roman" w:hAnsi="Times New Roman"/>
        </w:rPr>
        <w:t>Jautājums. Vai masāžas līdzekļi ir kosmētikas līdzekļi?</w:t>
      </w:r>
      <w:bookmarkEnd w:id="505"/>
      <w:bookmarkEnd w:id="506"/>
    </w:p>
    <w:p w14:paraId="0D0BE73D" w14:textId="77777777" w:rsidR="0029635C" w:rsidRDefault="0029635C" w:rsidP="00EE3E63">
      <w:pPr>
        <w:pStyle w:val="Heading1"/>
        <w:keepNext/>
        <w:keepLines/>
        <w:tabs>
          <w:tab w:val="left" w:pos="284"/>
        </w:tabs>
        <w:spacing w:before="0"/>
        <w:ind w:left="284" w:right="6" w:hanging="284"/>
        <w:jc w:val="both"/>
        <w:rPr>
          <w:rFonts w:ascii="Times New Roman" w:hAnsi="Times New Roman"/>
          <w:b w:val="0"/>
          <w:bCs w:val="0"/>
          <w:noProof/>
        </w:rPr>
      </w:pPr>
    </w:p>
    <w:p w14:paraId="650021A8" w14:textId="39C210CF" w:rsidR="00341EFE" w:rsidRPr="00663264" w:rsidRDefault="0029635C" w:rsidP="00EE3E63">
      <w:pPr>
        <w:pStyle w:val="Heading1"/>
        <w:keepNext/>
        <w:keepLines/>
        <w:tabs>
          <w:tab w:val="left" w:pos="284"/>
        </w:tabs>
        <w:spacing w:before="0"/>
        <w:ind w:left="284" w:right="6" w:hanging="284"/>
        <w:jc w:val="both"/>
        <w:rPr>
          <w:rFonts w:ascii="Times New Roman" w:hAnsi="Times New Roman"/>
          <w:b w:val="0"/>
          <w:bCs w:val="0"/>
          <w:noProof/>
        </w:rPr>
      </w:pPr>
      <w:bookmarkStart w:id="507" w:name="_Toc207868856"/>
      <w:bookmarkStart w:id="508" w:name="_Toc207870296"/>
      <w:r>
        <w:rPr>
          <w:rFonts w:ascii="Times New Roman" w:hAnsi="Times New Roman"/>
          <w:b w:val="0"/>
        </w:rPr>
        <w:t xml:space="preserve">217. </w:t>
      </w:r>
      <w:r>
        <w:rPr>
          <w:rFonts w:ascii="Times New Roman" w:hAnsi="Times New Roman"/>
        </w:rPr>
        <w:t>Atbilde.</w:t>
      </w:r>
      <w:r>
        <w:rPr>
          <w:rFonts w:ascii="Times New Roman" w:hAnsi="Times New Roman"/>
          <w:b w:val="0"/>
        </w:rPr>
        <w:t xml:space="preserve"> Saskaņā ar Kosmētikas līdzekļu regulā sniegto definīciju kosmētikas līdzekļa galvenais nolūks ir “tīrīšana”, “smaržināšana”, “izskata maiņa”, “ķermeņa aromātu uzlabošana”, “aizsardzība” vai “uzturēšana labā stāvoklī”.</w:t>
      </w:r>
      <w:r w:rsidR="00663264" w:rsidRPr="00663264">
        <w:rPr>
          <w:b w:val="0"/>
          <w:bCs w:val="0"/>
        </w:rPr>
        <w:footnoteReference w:id="75"/>
      </w:r>
      <w:bookmarkEnd w:id="507"/>
      <w:bookmarkEnd w:id="508"/>
    </w:p>
    <w:p w14:paraId="09E29FDB" w14:textId="77777777" w:rsidR="0029635C" w:rsidRDefault="0029635C" w:rsidP="00122A09">
      <w:pPr>
        <w:pStyle w:val="Heading1"/>
        <w:tabs>
          <w:tab w:val="left" w:pos="284"/>
        </w:tabs>
        <w:spacing w:before="0"/>
        <w:ind w:left="284" w:right="3" w:hanging="284"/>
        <w:jc w:val="both"/>
        <w:rPr>
          <w:rFonts w:ascii="Times New Roman" w:hAnsi="Times New Roman"/>
          <w:b w:val="0"/>
          <w:bCs w:val="0"/>
          <w:noProof/>
        </w:rPr>
      </w:pPr>
    </w:p>
    <w:p w14:paraId="51181554" w14:textId="08231F11" w:rsidR="00341EFE" w:rsidRDefault="0029635C" w:rsidP="00122A09">
      <w:pPr>
        <w:pStyle w:val="Heading1"/>
        <w:tabs>
          <w:tab w:val="left" w:pos="284"/>
        </w:tabs>
        <w:spacing w:before="0"/>
        <w:ind w:left="284" w:right="3" w:hanging="284"/>
        <w:jc w:val="both"/>
        <w:rPr>
          <w:rFonts w:ascii="Times New Roman" w:hAnsi="Times New Roman"/>
          <w:b w:val="0"/>
          <w:bCs w:val="0"/>
          <w:noProof/>
        </w:rPr>
      </w:pPr>
      <w:bookmarkStart w:id="509" w:name="_Toc207868857"/>
      <w:bookmarkStart w:id="510" w:name="_Toc207870297"/>
      <w:r>
        <w:rPr>
          <w:rFonts w:ascii="Times New Roman" w:hAnsi="Times New Roman"/>
          <w:b w:val="0"/>
        </w:rPr>
        <w:t>218. Produkta novērtējums jāveic katrā gadījumā atsevišķi, ņemot vērā visas produkta īpašības.</w:t>
      </w:r>
      <w:bookmarkEnd w:id="509"/>
      <w:bookmarkEnd w:id="510"/>
    </w:p>
    <w:p w14:paraId="27DBB72F" w14:textId="77777777" w:rsidR="0029635C" w:rsidRPr="00663264" w:rsidRDefault="0029635C" w:rsidP="00122A09">
      <w:pPr>
        <w:pStyle w:val="Heading1"/>
        <w:tabs>
          <w:tab w:val="left" w:pos="284"/>
        </w:tabs>
        <w:spacing w:before="0"/>
        <w:ind w:left="284" w:right="3" w:hanging="284"/>
        <w:jc w:val="both"/>
        <w:rPr>
          <w:rFonts w:ascii="Times New Roman" w:hAnsi="Times New Roman"/>
          <w:b w:val="0"/>
          <w:bCs w:val="0"/>
          <w:noProof/>
        </w:rPr>
      </w:pPr>
    </w:p>
    <w:p w14:paraId="23F7158D" w14:textId="5245FADC" w:rsidR="00341EFE" w:rsidRDefault="0029635C" w:rsidP="00122A09">
      <w:pPr>
        <w:pStyle w:val="Heading1"/>
        <w:tabs>
          <w:tab w:val="left" w:pos="284"/>
        </w:tabs>
        <w:spacing w:before="0"/>
        <w:ind w:left="284" w:right="3" w:hanging="284"/>
        <w:jc w:val="both"/>
        <w:rPr>
          <w:rFonts w:ascii="Times New Roman" w:hAnsi="Times New Roman"/>
          <w:b w:val="0"/>
          <w:bCs w:val="0"/>
          <w:noProof/>
        </w:rPr>
      </w:pPr>
      <w:bookmarkStart w:id="511" w:name="_Toc207868858"/>
      <w:bookmarkStart w:id="512" w:name="_Toc207870298"/>
      <w:r>
        <w:rPr>
          <w:rFonts w:ascii="Times New Roman" w:hAnsi="Times New Roman"/>
          <w:b w:val="0"/>
        </w:rPr>
        <w:t>219. Produkts, piemēram, eļļa, kas paredzēta tikai masāžas atvieglošanai, var neietilpt Kosmētikas līdzekļu regulas piemērošanas jomā.</w:t>
      </w:r>
      <w:bookmarkEnd w:id="511"/>
      <w:bookmarkEnd w:id="512"/>
    </w:p>
    <w:p w14:paraId="1274A934" w14:textId="77777777" w:rsidR="0029635C" w:rsidRPr="00663264" w:rsidRDefault="0029635C" w:rsidP="00122A09">
      <w:pPr>
        <w:pStyle w:val="Heading1"/>
        <w:tabs>
          <w:tab w:val="left" w:pos="284"/>
        </w:tabs>
        <w:spacing w:before="0"/>
        <w:ind w:left="284" w:right="3" w:hanging="284"/>
        <w:jc w:val="both"/>
        <w:rPr>
          <w:rFonts w:ascii="Times New Roman" w:hAnsi="Times New Roman"/>
          <w:b w:val="0"/>
          <w:bCs w:val="0"/>
          <w:noProof/>
        </w:rPr>
      </w:pPr>
    </w:p>
    <w:p w14:paraId="61DEB2C8" w14:textId="272A937A" w:rsidR="00341EFE" w:rsidRPr="00663264" w:rsidRDefault="0029635C" w:rsidP="00122A09">
      <w:pPr>
        <w:pStyle w:val="Heading1"/>
        <w:tabs>
          <w:tab w:val="left" w:pos="284"/>
        </w:tabs>
        <w:spacing w:before="0"/>
        <w:ind w:left="284" w:right="3" w:hanging="284"/>
        <w:jc w:val="both"/>
        <w:rPr>
          <w:rFonts w:ascii="Times New Roman" w:hAnsi="Times New Roman"/>
          <w:b w:val="0"/>
          <w:bCs w:val="0"/>
          <w:noProof/>
        </w:rPr>
      </w:pPr>
      <w:bookmarkStart w:id="513" w:name="_Toc207868859"/>
      <w:bookmarkStart w:id="514" w:name="_Toc207870299"/>
      <w:r>
        <w:rPr>
          <w:rFonts w:ascii="Times New Roman" w:hAnsi="Times New Roman"/>
          <w:b w:val="0"/>
        </w:rPr>
        <w:t>220. Tomēr produkts, piemēram, eļļa, kuras vienīgais vai galvenais mērķis ir kosmētisks, piemēram, ādas aizsardzība, mitrināšana, barošana vai smaržināšana,</w:t>
      </w:r>
      <w:bookmarkStart w:id="515" w:name="3.3.34._Products_in_a_vial_or_ampoule"/>
      <w:bookmarkEnd w:id="515"/>
      <w:r>
        <w:rPr>
          <w:rFonts w:ascii="Times New Roman" w:hAnsi="Times New Roman"/>
          <w:b w:val="0"/>
        </w:rPr>
        <w:t xml:space="preserve"> un kuru varētu izmantot masāžai, ietilpst Kosmētikas līdzekļu regulas piemērošanas jomā. Produkta vispārējais noformējums, apgalvojumi par produktu un tā sastāvdaļas sniegs noderīgu norādi par tā paredzēto galveno mērķi.</w:t>
      </w:r>
      <w:bookmarkEnd w:id="513"/>
      <w:bookmarkEnd w:id="514"/>
    </w:p>
    <w:p w14:paraId="377D8291" w14:textId="77777777" w:rsidR="00341EFE" w:rsidRPr="00663264" w:rsidRDefault="00341EFE" w:rsidP="00122A09">
      <w:pPr>
        <w:pStyle w:val="Heading1"/>
        <w:tabs>
          <w:tab w:val="left" w:pos="284"/>
        </w:tabs>
        <w:spacing w:before="0"/>
        <w:ind w:left="284" w:right="3" w:hanging="284"/>
        <w:jc w:val="both"/>
        <w:rPr>
          <w:rFonts w:ascii="Times New Roman" w:hAnsi="Times New Roman"/>
          <w:b w:val="0"/>
          <w:bCs w:val="0"/>
          <w:noProof/>
        </w:rPr>
      </w:pPr>
    </w:p>
    <w:p w14:paraId="6506BB55" w14:textId="12C004FF" w:rsidR="00341EFE" w:rsidRDefault="0029635C" w:rsidP="00122A09">
      <w:pPr>
        <w:pStyle w:val="Heading1"/>
        <w:tabs>
          <w:tab w:val="left" w:pos="284"/>
        </w:tabs>
        <w:spacing w:before="0"/>
        <w:ind w:left="284" w:right="3" w:hanging="284"/>
        <w:jc w:val="both"/>
        <w:rPr>
          <w:rFonts w:ascii="Times New Roman" w:hAnsi="Times New Roman"/>
          <w:b w:val="0"/>
          <w:bCs w:val="0"/>
          <w:noProof/>
        </w:rPr>
      </w:pPr>
      <w:bookmarkStart w:id="516" w:name="_Toc207868860"/>
      <w:bookmarkStart w:id="517" w:name="_Toc207870300"/>
      <w:r>
        <w:rPr>
          <w:rFonts w:ascii="Times New Roman" w:hAnsi="Times New Roman"/>
          <w:b w:val="0"/>
        </w:rPr>
        <w:t xml:space="preserve">221. </w:t>
      </w:r>
      <w:r>
        <w:rPr>
          <w:rFonts w:ascii="Times New Roman" w:hAnsi="Times New Roman"/>
        </w:rPr>
        <w:t>Jautājums. Vai produkti, kas paredzēti iedarbībai uz muskuļiem (piemēram, pirms vai pēc sporta), ir kosmētikas līdzekļi?</w:t>
      </w:r>
      <w:bookmarkEnd w:id="516"/>
      <w:bookmarkEnd w:id="517"/>
    </w:p>
    <w:p w14:paraId="0519F828" w14:textId="77777777" w:rsidR="0029635C" w:rsidRPr="00663264" w:rsidRDefault="0029635C" w:rsidP="00122A09">
      <w:pPr>
        <w:pStyle w:val="Heading1"/>
        <w:tabs>
          <w:tab w:val="left" w:pos="284"/>
        </w:tabs>
        <w:spacing w:before="0"/>
        <w:ind w:left="284" w:right="3" w:hanging="284"/>
        <w:jc w:val="both"/>
        <w:rPr>
          <w:rFonts w:ascii="Times New Roman" w:hAnsi="Times New Roman"/>
          <w:b w:val="0"/>
          <w:bCs w:val="0"/>
          <w:noProof/>
        </w:rPr>
      </w:pPr>
    </w:p>
    <w:p w14:paraId="3B223045" w14:textId="272745AE" w:rsidR="00341EFE" w:rsidRDefault="0029635C" w:rsidP="00122A09">
      <w:pPr>
        <w:pStyle w:val="Heading1"/>
        <w:tabs>
          <w:tab w:val="left" w:pos="284"/>
        </w:tabs>
        <w:spacing w:before="0"/>
        <w:ind w:left="284" w:right="3" w:hanging="284"/>
        <w:jc w:val="both"/>
        <w:rPr>
          <w:rFonts w:ascii="Times New Roman" w:hAnsi="Times New Roman"/>
          <w:b w:val="0"/>
          <w:bCs w:val="0"/>
          <w:noProof/>
        </w:rPr>
      </w:pPr>
      <w:bookmarkStart w:id="518" w:name="_Toc207868861"/>
      <w:bookmarkStart w:id="519" w:name="_Toc207870301"/>
      <w:r>
        <w:rPr>
          <w:rFonts w:ascii="Times New Roman" w:hAnsi="Times New Roman"/>
          <w:b w:val="0"/>
        </w:rPr>
        <w:t xml:space="preserve">222. </w:t>
      </w:r>
      <w:r>
        <w:rPr>
          <w:rFonts w:ascii="Times New Roman" w:hAnsi="Times New Roman"/>
        </w:rPr>
        <w:t>Atbilde.</w:t>
      </w:r>
      <w:r>
        <w:rPr>
          <w:rFonts w:ascii="Times New Roman" w:hAnsi="Times New Roman"/>
          <w:b w:val="0"/>
        </w:rPr>
        <w:t xml:space="preserve"> Nē, produktus, kas galvenokārt paredzēti iedarbībai uz muskuļiem, piemēram, muskuļu relaksācijai, sasildīšanai vai dzesēšanai pirms vai pēc sporta, nevar klasificēt kā kosmētikas līdzekļus.</w:t>
      </w:r>
      <w:bookmarkEnd w:id="518"/>
      <w:bookmarkEnd w:id="519"/>
    </w:p>
    <w:p w14:paraId="5E7349EC" w14:textId="77777777" w:rsidR="00663264" w:rsidRDefault="00663264" w:rsidP="00122A09">
      <w:pPr>
        <w:pStyle w:val="Heading1"/>
        <w:tabs>
          <w:tab w:val="left" w:pos="284"/>
        </w:tabs>
        <w:spacing w:before="0"/>
        <w:ind w:left="284" w:right="3" w:hanging="284"/>
        <w:jc w:val="both"/>
        <w:rPr>
          <w:rFonts w:ascii="Times New Roman" w:hAnsi="Times New Roman"/>
          <w:b w:val="0"/>
          <w:bCs w:val="0"/>
          <w:noProof/>
        </w:rPr>
      </w:pPr>
    </w:p>
    <w:p w14:paraId="601D665E" w14:textId="77777777" w:rsidR="00663264" w:rsidRPr="00663264" w:rsidRDefault="00663264" w:rsidP="00122A09">
      <w:pPr>
        <w:pStyle w:val="Heading1"/>
        <w:tabs>
          <w:tab w:val="left" w:pos="284"/>
        </w:tabs>
        <w:spacing w:before="0"/>
        <w:ind w:left="284" w:right="3" w:hanging="284"/>
        <w:jc w:val="both"/>
        <w:rPr>
          <w:rFonts w:ascii="Times New Roman" w:hAnsi="Times New Roman"/>
          <w:b w:val="0"/>
          <w:bCs w:val="0"/>
          <w:noProof/>
        </w:rPr>
      </w:pPr>
    </w:p>
    <w:p w14:paraId="29A2A601" w14:textId="62D7C358" w:rsidR="00341EFE" w:rsidRDefault="0029635C" w:rsidP="00122A09">
      <w:pPr>
        <w:pStyle w:val="Heading1"/>
        <w:tabs>
          <w:tab w:val="left" w:pos="1336"/>
        </w:tabs>
        <w:spacing w:before="0"/>
        <w:ind w:left="993" w:right="3" w:hanging="709"/>
        <w:jc w:val="both"/>
        <w:rPr>
          <w:rFonts w:ascii="Times New Roman" w:hAnsi="Times New Roman"/>
          <w:i/>
          <w:iCs/>
          <w:noProof/>
          <w:color w:val="001F5F"/>
        </w:rPr>
      </w:pPr>
      <w:bookmarkStart w:id="520" w:name="_Toc207870302"/>
      <w:r>
        <w:rPr>
          <w:rFonts w:ascii="Times New Roman" w:hAnsi="Times New Roman"/>
          <w:i/>
          <w:color w:val="001F5F"/>
        </w:rPr>
        <w:t>3.3.34. Produkti flakonā vai ampulā</w:t>
      </w:r>
      <w:bookmarkStart w:id="521" w:name="_bookmark60"/>
      <w:bookmarkEnd w:id="520"/>
      <w:bookmarkEnd w:id="521"/>
    </w:p>
    <w:p w14:paraId="36AEFBD8" w14:textId="77777777" w:rsidR="0029635C" w:rsidRPr="00663264" w:rsidRDefault="0029635C" w:rsidP="00122A09">
      <w:pPr>
        <w:pStyle w:val="Heading1"/>
        <w:tabs>
          <w:tab w:val="left" w:pos="1336"/>
        </w:tabs>
        <w:spacing w:before="0"/>
        <w:ind w:left="993" w:right="3" w:hanging="709"/>
        <w:jc w:val="both"/>
        <w:rPr>
          <w:rFonts w:ascii="Times New Roman" w:hAnsi="Times New Roman"/>
          <w:i/>
          <w:iCs/>
          <w:noProof/>
          <w:color w:val="001F5F"/>
        </w:rPr>
      </w:pPr>
    </w:p>
    <w:p w14:paraId="57BF769F" w14:textId="20F876A3" w:rsidR="00663264" w:rsidRPr="0029635C" w:rsidRDefault="0029635C" w:rsidP="00122A09">
      <w:pPr>
        <w:pStyle w:val="Heading1"/>
        <w:tabs>
          <w:tab w:val="left" w:pos="284"/>
        </w:tabs>
        <w:spacing w:before="0"/>
        <w:ind w:left="284" w:right="3" w:hanging="284"/>
        <w:jc w:val="both"/>
        <w:rPr>
          <w:rFonts w:ascii="Times New Roman" w:hAnsi="Times New Roman"/>
          <w:noProof/>
        </w:rPr>
      </w:pPr>
      <w:bookmarkStart w:id="522" w:name="_Toc207868863"/>
      <w:bookmarkStart w:id="523" w:name="_Toc207870303"/>
      <w:r>
        <w:rPr>
          <w:rFonts w:ascii="Times New Roman" w:hAnsi="Times New Roman"/>
          <w:b w:val="0"/>
        </w:rPr>
        <w:t xml:space="preserve">223. </w:t>
      </w:r>
      <w:r>
        <w:rPr>
          <w:rFonts w:ascii="Times New Roman" w:hAnsi="Times New Roman"/>
        </w:rPr>
        <w:t>Jautājums. Vai produkti, kuri ir pieejami flakonā vai ampulā, kas nav īpaši paredzēta injekcijām, ir kosmētikas līdzekļi?</w:t>
      </w:r>
      <w:bookmarkEnd w:id="522"/>
      <w:bookmarkEnd w:id="523"/>
    </w:p>
    <w:p w14:paraId="564341B9" w14:textId="77777777" w:rsidR="0029635C" w:rsidRDefault="0029635C" w:rsidP="00122A09">
      <w:pPr>
        <w:pStyle w:val="Heading1"/>
        <w:tabs>
          <w:tab w:val="left" w:pos="284"/>
        </w:tabs>
        <w:spacing w:before="0"/>
        <w:ind w:left="284" w:right="3" w:hanging="284"/>
        <w:jc w:val="both"/>
        <w:rPr>
          <w:rFonts w:ascii="Times New Roman" w:hAnsi="Times New Roman"/>
          <w:b w:val="0"/>
          <w:bCs w:val="0"/>
          <w:noProof/>
        </w:rPr>
      </w:pPr>
    </w:p>
    <w:p w14:paraId="7858320E" w14:textId="6C348590" w:rsidR="00663264" w:rsidRDefault="0029635C" w:rsidP="00122A09">
      <w:pPr>
        <w:pStyle w:val="Heading1"/>
        <w:tabs>
          <w:tab w:val="left" w:pos="284"/>
        </w:tabs>
        <w:spacing w:before="0"/>
        <w:ind w:left="284" w:right="3" w:hanging="284"/>
        <w:jc w:val="both"/>
        <w:rPr>
          <w:rFonts w:ascii="Times New Roman" w:hAnsi="Times New Roman"/>
          <w:b w:val="0"/>
          <w:bCs w:val="0"/>
          <w:noProof/>
        </w:rPr>
      </w:pPr>
      <w:bookmarkStart w:id="524" w:name="_Toc207868864"/>
      <w:bookmarkStart w:id="525" w:name="_Toc207870304"/>
      <w:r>
        <w:rPr>
          <w:rFonts w:ascii="Times New Roman" w:hAnsi="Times New Roman"/>
          <w:b w:val="0"/>
        </w:rPr>
        <w:t xml:space="preserve">224. </w:t>
      </w:r>
      <w:r>
        <w:rPr>
          <w:rFonts w:ascii="Times New Roman" w:hAnsi="Times New Roman"/>
        </w:rPr>
        <w:t>Atbilde.</w:t>
      </w:r>
      <w:r>
        <w:rPr>
          <w:rFonts w:ascii="Times New Roman" w:hAnsi="Times New Roman"/>
          <w:b w:val="0"/>
        </w:rPr>
        <w:t xml:space="preserve"> Ja viela vai maisījums flakonā vai ampulā ir paredzēts injekcijai, tad produktu nevar uzskatīt par atbilstošu kosmētikas līdzekļa definīcijai saskaņā ar Kosmētikas līdzekļu regulas 2. panta 2. punktu, kurā noteikts, ka “</w:t>
      </w:r>
      <w:r>
        <w:rPr>
          <w:rFonts w:ascii="Times New Roman" w:hAnsi="Times New Roman"/>
          <w:b w:val="0"/>
          <w:i/>
          <w:iCs/>
        </w:rPr>
        <w:t>vielu vai maisījumu, kas ir paredzēts (..) injicēšanai vai implantācijai cilvēka organismā, neuzskata par kosmētikas līdzekli</w:t>
      </w:r>
      <w:r>
        <w:rPr>
          <w:rFonts w:ascii="Times New Roman" w:hAnsi="Times New Roman"/>
          <w:b w:val="0"/>
        </w:rPr>
        <w:t>”.</w:t>
      </w:r>
      <w:bookmarkEnd w:id="524"/>
      <w:bookmarkEnd w:id="525"/>
    </w:p>
    <w:p w14:paraId="0EF06C76" w14:textId="77777777" w:rsidR="0029635C" w:rsidRDefault="0029635C" w:rsidP="00122A09">
      <w:pPr>
        <w:pStyle w:val="Heading1"/>
        <w:tabs>
          <w:tab w:val="left" w:pos="284"/>
        </w:tabs>
        <w:spacing w:before="0"/>
        <w:ind w:left="284" w:right="3" w:hanging="284"/>
        <w:jc w:val="both"/>
        <w:rPr>
          <w:rFonts w:ascii="Times New Roman" w:hAnsi="Times New Roman"/>
          <w:b w:val="0"/>
          <w:bCs w:val="0"/>
          <w:noProof/>
        </w:rPr>
      </w:pPr>
    </w:p>
    <w:p w14:paraId="16C9EE39" w14:textId="566B44A0" w:rsidR="00663264" w:rsidRPr="0029635C" w:rsidRDefault="0029635C" w:rsidP="00122A09">
      <w:pPr>
        <w:pStyle w:val="Heading1"/>
        <w:tabs>
          <w:tab w:val="left" w:pos="284"/>
        </w:tabs>
        <w:spacing w:before="0"/>
        <w:ind w:left="284" w:right="3" w:hanging="284"/>
        <w:jc w:val="both"/>
        <w:rPr>
          <w:rFonts w:ascii="Times New Roman" w:hAnsi="Times New Roman"/>
          <w:b w:val="0"/>
          <w:bCs w:val="0"/>
          <w:noProof/>
        </w:rPr>
      </w:pPr>
      <w:bookmarkStart w:id="526" w:name="_Toc207868865"/>
      <w:bookmarkStart w:id="527" w:name="_Toc207870305"/>
      <w:r>
        <w:rPr>
          <w:rFonts w:ascii="Times New Roman" w:hAnsi="Times New Roman"/>
          <w:b w:val="0"/>
        </w:rPr>
        <w:t>225. Tomēr, ja flakonos vai ampulās pieejamais līdzeklis pilda kosmētisku funkciju (tīra vai iesmaržina cilvēka ķermeņa ārējās daļas vai zobus un mutes dobuma gļotādas, maina to izskatu, aizsargā tās, uztur labā stāvoklī vai uzlabo ķermeņa aromātus), nav paredzēts injicēšanai un lietošanas norādījumos un tā kopējā noformējumā ir skaidri norādīts, ka līdzeklis ir paredzēts tikai ārīgai lietošanai, šādu līdzekli varētu uzskatīt par kosmētikas līdzekli.</w:t>
      </w:r>
      <w:bookmarkEnd w:id="526"/>
      <w:bookmarkEnd w:id="527"/>
    </w:p>
    <w:p w14:paraId="44BD9853" w14:textId="77777777" w:rsidR="0029635C" w:rsidRDefault="0029635C" w:rsidP="00122A09">
      <w:pPr>
        <w:pStyle w:val="Heading1"/>
        <w:tabs>
          <w:tab w:val="left" w:pos="284"/>
        </w:tabs>
        <w:spacing w:before="0"/>
        <w:ind w:left="284" w:right="3" w:hanging="284"/>
        <w:jc w:val="both"/>
        <w:rPr>
          <w:rFonts w:ascii="Times New Roman" w:hAnsi="Times New Roman"/>
          <w:b w:val="0"/>
          <w:bCs w:val="0"/>
          <w:noProof/>
        </w:rPr>
      </w:pPr>
    </w:p>
    <w:p w14:paraId="7C5E7776" w14:textId="1F022AEB" w:rsidR="00663264" w:rsidRPr="0029635C" w:rsidRDefault="0029635C" w:rsidP="00EE3E63">
      <w:pPr>
        <w:pStyle w:val="Heading1"/>
        <w:keepNext/>
        <w:keepLines/>
        <w:tabs>
          <w:tab w:val="left" w:pos="284"/>
        </w:tabs>
        <w:spacing w:before="0"/>
        <w:ind w:left="284" w:right="6" w:hanging="284"/>
        <w:jc w:val="both"/>
        <w:rPr>
          <w:rFonts w:ascii="Times New Roman" w:hAnsi="Times New Roman"/>
          <w:b w:val="0"/>
          <w:bCs w:val="0"/>
          <w:noProof/>
        </w:rPr>
      </w:pPr>
      <w:bookmarkStart w:id="528" w:name="_Toc207868866"/>
      <w:bookmarkStart w:id="529" w:name="_Toc207870306"/>
      <w:r>
        <w:rPr>
          <w:rFonts w:ascii="Times New Roman" w:hAnsi="Times New Roman"/>
          <w:b w:val="0"/>
        </w:rPr>
        <w:lastRenderedPageBreak/>
        <w:t>226. Produkta noformējums nedrīkst radīt neskaidrības par to, vai tas ir paredzēts ārīgai, vai iekšķīgai lietošanai, kā arī par to, vai tas ir zāles, medicīnas ierīce vai kosmētikas līdzeklis. Tā kopējam noformējumam, tostarp etiķetei vai lietošanas norādījumiem, ir skaidri jāinformē patērētājs, ka produkts ir paredzēts ārīgai lietošanai uz ādas un to nedrīkst injicēt.</w:t>
      </w:r>
      <w:bookmarkEnd w:id="528"/>
      <w:bookmarkEnd w:id="529"/>
    </w:p>
    <w:p w14:paraId="6D08628B" w14:textId="77777777" w:rsidR="0029635C" w:rsidRDefault="0029635C" w:rsidP="00122A09">
      <w:pPr>
        <w:pStyle w:val="Heading1"/>
        <w:tabs>
          <w:tab w:val="left" w:pos="284"/>
        </w:tabs>
        <w:spacing w:before="0"/>
        <w:ind w:left="284" w:right="3" w:hanging="284"/>
        <w:jc w:val="both"/>
        <w:rPr>
          <w:rFonts w:ascii="Times New Roman" w:hAnsi="Times New Roman"/>
          <w:b w:val="0"/>
          <w:bCs w:val="0"/>
          <w:noProof/>
        </w:rPr>
      </w:pPr>
    </w:p>
    <w:p w14:paraId="7DC3DD6C" w14:textId="3F0FA985" w:rsidR="00663264" w:rsidRDefault="0029635C" w:rsidP="00122A09">
      <w:pPr>
        <w:pStyle w:val="Heading1"/>
        <w:tabs>
          <w:tab w:val="left" w:pos="284"/>
        </w:tabs>
        <w:spacing w:before="0"/>
        <w:ind w:left="284" w:right="3" w:hanging="284"/>
        <w:jc w:val="both"/>
        <w:rPr>
          <w:rFonts w:ascii="Times New Roman" w:hAnsi="Times New Roman"/>
          <w:b w:val="0"/>
          <w:bCs w:val="0"/>
          <w:noProof/>
        </w:rPr>
      </w:pPr>
      <w:bookmarkStart w:id="530" w:name="_Toc207868867"/>
      <w:bookmarkStart w:id="531" w:name="_Toc207870307"/>
      <w:r>
        <w:rPr>
          <w:rFonts w:ascii="Times New Roman" w:hAnsi="Times New Roman"/>
          <w:b w:val="0"/>
        </w:rPr>
        <w:t>227. Turklāt produktu nedrīkst tirgot kopā ar ierīci, kuru varētu izmantot šā produkta injicēšanai vai ievadīšanai zem epidermas.</w:t>
      </w:r>
      <w:r w:rsidR="005906FA" w:rsidRPr="0029635C">
        <w:rPr>
          <w:rFonts w:ascii="Times New Roman" w:hAnsi="Times New Roman" w:cs="Times New Roman"/>
          <w:b w:val="0"/>
          <w:bCs w:val="0"/>
          <w:vertAlign w:val="superscript"/>
        </w:rPr>
        <w:footnoteReference w:id="76"/>
      </w:r>
      <w:bookmarkEnd w:id="530"/>
      <w:bookmarkEnd w:id="531"/>
    </w:p>
    <w:p w14:paraId="2C815AB2" w14:textId="77777777" w:rsidR="0029635C" w:rsidRPr="0029635C" w:rsidRDefault="0029635C" w:rsidP="00122A09">
      <w:pPr>
        <w:pStyle w:val="Heading1"/>
        <w:tabs>
          <w:tab w:val="left" w:pos="284"/>
        </w:tabs>
        <w:spacing w:before="0"/>
        <w:ind w:left="284" w:right="3" w:hanging="284"/>
        <w:jc w:val="both"/>
        <w:rPr>
          <w:rFonts w:ascii="Times New Roman" w:hAnsi="Times New Roman"/>
          <w:b w:val="0"/>
          <w:bCs w:val="0"/>
          <w:noProof/>
        </w:rPr>
      </w:pPr>
    </w:p>
    <w:p w14:paraId="1120AA1E" w14:textId="0AFD072D" w:rsidR="0029635C" w:rsidRPr="0029635C" w:rsidRDefault="0029635C" w:rsidP="00122A09">
      <w:pPr>
        <w:pStyle w:val="Heading1"/>
        <w:tabs>
          <w:tab w:val="left" w:pos="284"/>
        </w:tabs>
        <w:spacing w:before="0"/>
        <w:ind w:left="284" w:right="3" w:hanging="284"/>
        <w:jc w:val="both"/>
        <w:rPr>
          <w:rFonts w:ascii="Times New Roman" w:hAnsi="Times New Roman"/>
          <w:b w:val="0"/>
          <w:bCs w:val="0"/>
          <w:noProof/>
        </w:rPr>
      </w:pPr>
      <w:bookmarkStart w:id="532" w:name="_Toc207868868"/>
      <w:bookmarkStart w:id="533" w:name="_Toc207870308"/>
      <w:r>
        <w:rPr>
          <w:rFonts w:ascii="Times New Roman" w:hAnsi="Times New Roman"/>
          <w:b w:val="0"/>
        </w:rPr>
        <w:t>228. Šajā saistībā jāatgādina, ka saskaņā ar judikatūru produkti, kas būtiski atjauno, izlabo vai maina fizioloģiskās funkcijas, izraisot farmakoloģisku, imunoloģisku vai metabolisku iedarbību, nav kosmētikas līdzekļi.</w:t>
      </w:r>
      <w:r w:rsidR="0085014D" w:rsidRPr="0029635C">
        <w:rPr>
          <w:rFonts w:ascii="Times New Roman" w:hAnsi="Times New Roman" w:cs="Times New Roman"/>
          <w:b w:val="0"/>
          <w:bCs w:val="0"/>
          <w:vertAlign w:val="superscript"/>
        </w:rPr>
        <w:footnoteReference w:id="77"/>
      </w:r>
      <w:bookmarkStart w:id="534" w:name="3.4._Borderline_with_Medical_Devices"/>
      <w:bookmarkStart w:id="535" w:name="3.4.1._Products_which,_according_to_thei"/>
      <w:bookmarkEnd w:id="532"/>
      <w:bookmarkEnd w:id="533"/>
      <w:bookmarkEnd w:id="534"/>
      <w:bookmarkEnd w:id="535"/>
    </w:p>
    <w:p w14:paraId="2220F2B9" w14:textId="77777777" w:rsidR="0029635C" w:rsidRDefault="0029635C" w:rsidP="00122A09">
      <w:pPr>
        <w:pStyle w:val="Heading1"/>
        <w:tabs>
          <w:tab w:val="left" w:pos="284"/>
        </w:tabs>
        <w:spacing w:before="0"/>
        <w:ind w:left="284" w:right="3" w:hanging="284"/>
        <w:jc w:val="both"/>
        <w:rPr>
          <w:rFonts w:ascii="Times New Roman" w:hAnsi="Times New Roman"/>
          <w:b w:val="0"/>
          <w:bCs w:val="0"/>
          <w:noProof/>
        </w:rPr>
      </w:pPr>
    </w:p>
    <w:p w14:paraId="72B840F4" w14:textId="6DA30FE0" w:rsidR="00341EFE" w:rsidRDefault="0029635C" w:rsidP="00122A09">
      <w:pPr>
        <w:pStyle w:val="Heading1"/>
        <w:tabs>
          <w:tab w:val="left" w:pos="284"/>
        </w:tabs>
        <w:spacing w:before="0"/>
        <w:ind w:left="284" w:right="3" w:hanging="284"/>
        <w:jc w:val="both"/>
        <w:rPr>
          <w:rFonts w:ascii="Times New Roman" w:hAnsi="Times New Roman"/>
          <w:b w:val="0"/>
          <w:bCs w:val="0"/>
          <w:noProof/>
        </w:rPr>
      </w:pPr>
      <w:bookmarkStart w:id="536" w:name="_Toc207868869"/>
      <w:bookmarkStart w:id="537" w:name="_Toc207870309"/>
      <w:r>
        <w:rPr>
          <w:rFonts w:ascii="Times New Roman" w:hAnsi="Times New Roman"/>
          <w:b w:val="0"/>
        </w:rPr>
        <w:t>229. Lēmums par produktu klasifikāciju valsts kompetentajām iestādēm ir jāpieņem katrā gadījumā atsevišķi, ņemot vērā visas produkta īpašības, piemēram:</w:t>
      </w:r>
      <w:bookmarkEnd w:id="536"/>
      <w:bookmarkEnd w:id="537"/>
    </w:p>
    <w:p w14:paraId="66D69434" w14:textId="77777777" w:rsidR="00F64F37" w:rsidRPr="0029635C" w:rsidRDefault="00F64F37" w:rsidP="00122A09">
      <w:pPr>
        <w:pStyle w:val="Heading1"/>
        <w:tabs>
          <w:tab w:val="left" w:pos="284"/>
        </w:tabs>
        <w:spacing w:before="0"/>
        <w:ind w:left="284" w:right="3" w:hanging="284"/>
        <w:jc w:val="both"/>
        <w:rPr>
          <w:rFonts w:ascii="Times New Roman" w:hAnsi="Times New Roman"/>
          <w:b w:val="0"/>
          <w:bCs w:val="0"/>
          <w:noProof/>
        </w:rPr>
      </w:pPr>
    </w:p>
    <w:p w14:paraId="21A0CEBF" w14:textId="3744CAF0" w:rsidR="00341EFE" w:rsidRDefault="00F64F37" w:rsidP="00122A09">
      <w:pPr>
        <w:pStyle w:val="Heading1"/>
        <w:spacing w:before="0"/>
        <w:ind w:left="567" w:right="3" w:hanging="283"/>
        <w:jc w:val="both"/>
        <w:rPr>
          <w:rFonts w:ascii="Times New Roman" w:hAnsi="Times New Roman"/>
          <w:b w:val="0"/>
          <w:bCs w:val="0"/>
          <w:noProof/>
        </w:rPr>
      </w:pPr>
      <w:bookmarkStart w:id="538" w:name="_Toc207868870"/>
      <w:bookmarkStart w:id="539" w:name="_Toc207870310"/>
      <w:r>
        <w:rPr>
          <w:rFonts w:ascii="Times New Roman" w:hAnsi="Times New Roman"/>
          <w:b w:val="0"/>
        </w:rPr>
        <w:t>a) produkta noformējumu un to, vai lietošanas norādījumos ir skaidri norādīts, ka produkts ir paredzēts tikai ārīgai lietošanai;</w:t>
      </w:r>
      <w:bookmarkEnd w:id="538"/>
      <w:bookmarkEnd w:id="539"/>
    </w:p>
    <w:p w14:paraId="79153701" w14:textId="77777777" w:rsidR="00F64F37" w:rsidRPr="0029635C" w:rsidRDefault="00F64F37" w:rsidP="00122A09">
      <w:pPr>
        <w:pStyle w:val="Heading1"/>
        <w:spacing w:before="0"/>
        <w:ind w:left="567" w:right="3" w:hanging="283"/>
        <w:jc w:val="both"/>
        <w:rPr>
          <w:rFonts w:ascii="Times New Roman" w:hAnsi="Times New Roman"/>
          <w:b w:val="0"/>
          <w:bCs w:val="0"/>
          <w:noProof/>
        </w:rPr>
      </w:pPr>
    </w:p>
    <w:p w14:paraId="312843D6" w14:textId="0D79886A" w:rsidR="00341EFE" w:rsidRDefault="00F64F37" w:rsidP="00122A09">
      <w:pPr>
        <w:pStyle w:val="Heading1"/>
        <w:spacing w:before="0"/>
        <w:ind w:left="567" w:right="3" w:hanging="283"/>
        <w:jc w:val="both"/>
        <w:rPr>
          <w:rFonts w:ascii="Times New Roman" w:hAnsi="Times New Roman"/>
          <w:b w:val="0"/>
          <w:bCs w:val="0"/>
          <w:noProof/>
        </w:rPr>
      </w:pPr>
      <w:bookmarkStart w:id="540" w:name="_Toc207868871"/>
      <w:bookmarkStart w:id="541" w:name="_Toc207870311"/>
      <w:r>
        <w:rPr>
          <w:rFonts w:ascii="Times New Roman" w:hAnsi="Times New Roman"/>
          <w:b w:val="0"/>
        </w:rPr>
        <w:t>b) produkta funkciju;</w:t>
      </w:r>
      <w:bookmarkEnd w:id="540"/>
      <w:bookmarkEnd w:id="541"/>
    </w:p>
    <w:p w14:paraId="2854980A" w14:textId="77777777" w:rsidR="00F64F37" w:rsidRPr="0029635C" w:rsidRDefault="00F64F37" w:rsidP="00122A09">
      <w:pPr>
        <w:pStyle w:val="Heading1"/>
        <w:spacing w:before="0"/>
        <w:ind w:left="567" w:right="3" w:hanging="283"/>
        <w:jc w:val="both"/>
        <w:rPr>
          <w:rFonts w:ascii="Times New Roman" w:hAnsi="Times New Roman"/>
          <w:b w:val="0"/>
          <w:bCs w:val="0"/>
          <w:noProof/>
        </w:rPr>
      </w:pPr>
    </w:p>
    <w:p w14:paraId="70BF4966" w14:textId="4EBF36EC" w:rsidR="00341EFE" w:rsidRDefault="00F64F37" w:rsidP="00122A09">
      <w:pPr>
        <w:pStyle w:val="Heading1"/>
        <w:spacing w:before="0"/>
        <w:ind w:left="567" w:right="3" w:hanging="283"/>
        <w:jc w:val="both"/>
        <w:rPr>
          <w:rFonts w:ascii="Times New Roman" w:hAnsi="Times New Roman"/>
          <w:b w:val="0"/>
          <w:bCs w:val="0"/>
          <w:noProof/>
        </w:rPr>
      </w:pPr>
      <w:bookmarkStart w:id="542" w:name="_Toc207868872"/>
      <w:bookmarkStart w:id="543" w:name="_Toc207870312"/>
      <w:r>
        <w:rPr>
          <w:rFonts w:ascii="Times New Roman" w:hAnsi="Times New Roman"/>
          <w:b w:val="0"/>
        </w:rPr>
        <w:t>c) izmantotās sastāvdaļas;</w:t>
      </w:r>
      <w:bookmarkEnd w:id="542"/>
      <w:bookmarkEnd w:id="543"/>
    </w:p>
    <w:p w14:paraId="16514A97" w14:textId="77777777" w:rsidR="00F64F37" w:rsidRPr="0029635C" w:rsidRDefault="00F64F37" w:rsidP="00122A09">
      <w:pPr>
        <w:pStyle w:val="Heading1"/>
        <w:spacing w:before="0"/>
        <w:ind w:left="567" w:right="3" w:hanging="283"/>
        <w:jc w:val="both"/>
        <w:rPr>
          <w:rFonts w:ascii="Times New Roman" w:hAnsi="Times New Roman"/>
          <w:b w:val="0"/>
          <w:bCs w:val="0"/>
          <w:noProof/>
        </w:rPr>
      </w:pPr>
    </w:p>
    <w:p w14:paraId="756FB407" w14:textId="79781113" w:rsidR="00341EFE" w:rsidRDefault="00F64F37" w:rsidP="00122A09">
      <w:pPr>
        <w:pStyle w:val="Heading1"/>
        <w:spacing w:before="0"/>
        <w:ind w:left="567" w:right="3" w:hanging="283"/>
        <w:jc w:val="both"/>
        <w:rPr>
          <w:rFonts w:ascii="Times New Roman" w:hAnsi="Times New Roman"/>
          <w:b w:val="0"/>
          <w:bCs w:val="0"/>
          <w:noProof/>
        </w:rPr>
      </w:pPr>
      <w:bookmarkStart w:id="544" w:name="_Toc207868873"/>
      <w:bookmarkStart w:id="545" w:name="_Toc207870313"/>
      <w:r>
        <w:rPr>
          <w:rFonts w:ascii="Times New Roman" w:hAnsi="Times New Roman"/>
          <w:b w:val="0"/>
        </w:rPr>
        <w:t>d) darbības veidu</w:t>
      </w:r>
      <w:bookmarkEnd w:id="544"/>
      <w:bookmarkEnd w:id="545"/>
    </w:p>
    <w:p w14:paraId="765A7B59" w14:textId="77777777" w:rsidR="00F64F37" w:rsidRPr="0029635C" w:rsidRDefault="00F64F37" w:rsidP="00122A09">
      <w:pPr>
        <w:pStyle w:val="Heading1"/>
        <w:tabs>
          <w:tab w:val="left" w:pos="284"/>
        </w:tabs>
        <w:spacing w:before="0"/>
        <w:ind w:left="284" w:right="3" w:hanging="284"/>
        <w:jc w:val="both"/>
        <w:rPr>
          <w:rFonts w:ascii="Times New Roman" w:hAnsi="Times New Roman"/>
          <w:b w:val="0"/>
          <w:bCs w:val="0"/>
          <w:noProof/>
        </w:rPr>
      </w:pPr>
    </w:p>
    <w:p w14:paraId="595A78FC" w14:textId="77777777" w:rsidR="00341EFE" w:rsidRPr="0029635C" w:rsidRDefault="00341EFE" w:rsidP="00122A09">
      <w:pPr>
        <w:pStyle w:val="Heading1"/>
        <w:tabs>
          <w:tab w:val="left" w:pos="284"/>
        </w:tabs>
        <w:spacing w:before="0"/>
        <w:ind w:left="284" w:right="3" w:hanging="284"/>
        <w:jc w:val="both"/>
        <w:rPr>
          <w:rFonts w:ascii="Times New Roman" w:hAnsi="Times New Roman"/>
          <w:b w:val="0"/>
          <w:bCs w:val="0"/>
          <w:noProof/>
        </w:rPr>
      </w:pPr>
      <w:bookmarkStart w:id="546" w:name="_Toc207868874"/>
      <w:bookmarkStart w:id="547" w:name="_Toc207870314"/>
      <w:r>
        <w:rPr>
          <w:rFonts w:ascii="Times New Roman" w:hAnsi="Times New Roman"/>
          <w:b w:val="0"/>
        </w:rPr>
        <w:t>un to, kā produkts tiek reklamēts un popularizēts, izmantojot dažādus saziņas kanālus.</w:t>
      </w:r>
      <w:bookmarkEnd w:id="546"/>
      <w:bookmarkEnd w:id="547"/>
    </w:p>
    <w:p w14:paraId="7EE052E7" w14:textId="77777777" w:rsidR="00341EFE" w:rsidRPr="00E45E33" w:rsidRDefault="00341EFE" w:rsidP="00122A09">
      <w:pPr>
        <w:pStyle w:val="BodyText"/>
        <w:ind w:right="3"/>
        <w:rPr>
          <w:rFonts w:ascii="Times New Roman" w:hAnsi="Times New Roman"/>
          <w:noProof/>
        </w:rPr>
      </w:pPr>
    </w:p>
    <w:p w14:paraId="7ED975AE" w14:textId="77777777" w:rsidR="00341EFE" w:rsidRPr="00E45E33" w:rsidRDefault="00341EFE" w:rsidP="00122A09">
      <w:pPr>
        <w:pStyle w:val="BodyText"/>
        <w:spacing w:before="204"/>
        <w:ind w:right="3"/>
        <w:rPr>
          <w:rFonts w:ascii="Times New Roman" w:hAnsi="Times New Roman"/>
          <w:noProof/>
        </w:rPr>
      </w:pPr>
    </w:p>
    <w:p w14:paraId="77848786" w14:textId="742B58B6" w:rsidR="00341EFE" w:rsidRPr="00E45E33" w:rsidRDefault="00A94986" w:rsidP="00122A09">
      <w:pPr>
        <w:pStyle w:val="Heading1"/>
        <w:tabs>
          <w:tab w:val="left" w:pos="1336"/>
        </w:tabs>
        <w:spacing w:before="0"/>
        <w:ind w:left="0" w:right="3" w:firstLine="0"/>
        <w:jc w:val="both"/>
        <w:rPr>
          <w:rFonts w:ascii="Times New Roman" w:hAnsi="Times New Roman"/>
          <w:noProof/>
          <w:color w:val="001F5F"/>
        </w:rPr>
      </w:pPr>
      <w:bookmarkStart w:id="548" w:name="_Toc207870315"/>
      <w:r>
        <w:rPr>
          <w:rFonts w:ascii="Times New Roman" w:hAnsi="Times New Roman"/>
          <w:color w:val="001F5F"/>
        </w:rPr>
        <w:t>3.4. Robežšķirtne ar medicīnas ierīcēm</w:t>
      </w:r>
      <w:bookmarkStart w:id="549" w:name="_bookmark61"/>
      <w:bookmarkEnd w:id="548"/>
      <w:bookmarkEnd w:id="549"/>
    </w:p>
    <w:p w14:paraId="58F5B53D" w14:textId="77777777" w:rsidR="00A94986" w:rsidRDefault="00A94986" w:rsidP="00122A09">
      <w:pPr>
        <w:pStyle w:val="Heading1"/>
        <w:tabs>
          <w:tab w:val="left" w:pos="1336"/>
        </w:tabs>
        <w:spacing w:before="0"/>
        <w:ind w:left="993" w:right="3" w:hanging="709"/>
        <w:jc w:val="both"/>
        <w:rPr>
          <w:rFonts w:ascii="Times New Roman" w:hAnsi="Times New Roman"/>
          <w:i/>
          <w:iCs/>
          <w:noProof/>
          <w:color w:val="001F5F"/>
        </w:rPr>
      </w:pPr>
    </w:p>
    <w:p w14:paraId="32500E80" w14:textId="2AE7468E" w:rsidR="00341EFE" w:rsidRDefault="00A94986" w:rsidP="00122A09">
      <w:pPr>
        <w:pStyle w:val="Heading1"/>
        <w:tabs>
          <w:tab w:val="left" w:pos="1336"/>
        </w:tabs>
        <w:spacing w:before="0"/>
        <w:ind w:left="993" w:right="3" w:hanging="709"/>
        <w:jc w:val="both"/>
        <w:rPr>
          <w:rFonts w:ascii="Times New Roman" w:hAnsi="Times New Roman"/>
          <w:i/>
          <w:iCs/>
          <w:noProof/>
          <w:color w:val="001F5F"/>
        </w:rPr>
      </w:pPr>
      <w:bookmarkStart w:id="550" w:name="_Toc207870316"/>
      <w:r>
        <w:rPr>
          <w:rFonts w:ascii="Times New Roman" w:hAnsi="Times New Roman"/>
          <w:i/>
          <w:color w:val="001F5F"/>
        </w:rPr>
        <w:t>3.4.1. Produkti, kas atbilstīgi to noformējumam ir paredzēti ādas pīlingam</w:t>
      </w:r>
      <w:bookmarkStart w:id="551" w:name="_bookmark62"/>
      <w:bookmarkEnd w:id="550"/>
      <w:bookmarkEnd w:id="551"/>
    </w:p>
    <w:p w14:paraId="70808382" w14:textId="77777777" w:rsidR="00A94986" w:rsidRPr="00A94986" w:rsidRDefault="00A94986" w:rsidP="00122A09">
      <w:pPr>
        <w:pStyle w:val="Heading1"/>
        <w:tabs>
          <w:tab w:val="left" w:pos="1336"/>
        </w:tabs>
        <w:spacing w:before="0"/>
        <w:ind w:left="993" w:right="3" w:hanging="709"/>
        <w:jc w:val="both"/>
        <w:rPr>
          <w:rFonts w:ascii="Times New Roman" w:hAnsi="Times New Roman"/>
          <w:i/>
          <w:iCs/>
          <w:noProof/>
          <w:color w:val="001F5F"/>
        </w:rPr>
      </w:pPr>
    </w:p>
    <w:p w14:paraId="444910DA" w14:textId="0DD64A16" w:rsidR="00341EFE" w:rsidRPr="00A94986" w:rsidRDefault="00A94986" w:rsidP="00122A09">
      <w:pPr>
        <w:pStyle w:val="Heading1"/>
        <w:tabs>
          <w:tab w:val="left" w:pos="284"/>
        </w:tabs>
        <w:spacing w:before="0"/>
        <w:ind w:left="284" w:right="3" w:hanging="284"/>
        <w:jc w:val="both"/>
        <w:rPr>
          <w:rFonts w:ascii="Times New Roman" w:hAnsi="Times New Roman"/>
          <w:noProof/>
        </w:rPr>
      </w:pPr>
      <w:bookmarkStart w:id="552" w:name="_Toc207868877"/>
      <w:bookmarkStart w:id="553" w:name="_Toc207870317"/>
      <w:r>
        <w:rPr>
          <w:rFonts w:ascii="Times New Roman" w:hAnsi="Times New Roman"/>
          <w:b w:val="0"/>
        </w:rPr>
        <w:t xml:space="preserve">230. </w:t>
      </w:r>
      <w:r>
        <w:rPr>
          <w:rFonts w:ascii="Times New Roman" w:hAnsi="Times New Roman"/>
        </w:rPr>
        <w:t>Jautājums. Vai ādas pīlinga līdzeklis ir kosmētikas līdzeklis?</w:t>
      </w:r>
      <w:bookmarkEnd w:id="552"/>
      <w:bookmarkEnd w:id="553"/>
    </w:p>
    <w:p w14:paraId="1A98C884" w14:textId="77777777" w:rsidR="00A94986" w:rsidRPr="00A94986" w:rsidRDefault="00A94986" w:rsidP="00122A09">
      <w:pPr>
        <w:pStyle w:val="Heading1"/>
        <w:tabs>
          <w:tab w:val="left" w:pos="284"/>
        </w:tabs>
        <w:spacing w:before="0"/>
        <w:ind w:left="284" w:right="3" w:hanging="284"/>
        <w:jc w:val="both"/>
        <w:rPr>
          <w:rFonts w:ascii="Times New Roman" w:hAnsi="Times New Roman"/>
          <w:b w:val="0"/>
          <w:bCs w:val="0"/>
          <w:noProof/>
        </w:rPr>
      </w:pPr>
    </w:p>
    <w:p w14:paraId="4218588E" w14:textId="4C0C206D" w:rsidR="00341EFE" w:rsidRDefault="00A94986" w:rsidP="00122A09">
      <w:pPr>
        <w:pStyle w:val="Heading1"/>
        <w:tabs>
          <w:tab w:val="left" w:pos="284"/>
        </w:tabs>
        <w:spacing w:before="0"/>
        <w:ind w:left="284" w:right="3" w:hanging="284"/>
        <w:jc w:val="both"/>
        <w:rPr>
          <w:rFonts w:ascii="Times New Roman" w:hAnsi="Times New Roman"/>
          <w:b w:val="0"/>
          <w:bCs w:val="0"/>
          <w:noProof/>
        </w:rPr>
      </w:pPr>
      <w:bookmarkStart w:id="554" w:name="_Toc207868878"/>
      <w:bookmarkStart w:id="555" w:name="_Toc207870318"/>
      <w:r>
        <w:rPr>
          <w:rFonts w:ascii="Times New Roman" w:hAnsi="Times New Roman"/>
          <w:b w:val="0"/>
        </w:rPr>
        <w:t xml:space="preserve">231. </w:t>
      </w:r>
      <w:r>
        <w:rPr>
          <w:rFonts w:ascii="Times New Roman" w:hAnsi="Times New Roman"/>
        </w:rPr>
        <w:t>Atbilde.</w:t>
      </w:r>
      <w:r>
        <w:rPr>
          <w:rFonts w:ascii="Times New Roman" w:hAnsi="Times New Roman"/>
          <w:b w:val="0"/>
        </w:rPr>
        <w:t xml:space="preserve"> Ar ādas pīlinga līdzekļiem saprot produktus, kas mehāniski vai ķīmiski noņem no ādas virsmas atmirušās šūnas vai šūnu slāņus.</w:t>
      </w:r>
      <w:bookmarkEnd w:id="554"/>
      <w:bookmarkEnd w:id="555"/>
    </w:p>
    <w:p w14:paraId="55FEA005" w14:textId="77777777" w:rsidR="00A94986" w:rsidRPr="00A94986" w:rsidRDefault="00A94986" w:rsidP="00122A09">
      <w:pPr>
        <w:pStyle w:val="Heading1"/>
        <w:tabs>
          <w:tab w:val="left" w:pos="284"/>
        </w:tabs>
        <w:spacing w:before="0"/>
        <w:ind w:left="284" w:right="3" w:hanging="284"/>
        <w:jc w:val="both"/>
        <w:rPr>
          <w:rFonts w:ascii="Times New Roman" w:hAnsi="Times New Roman"/>
          <w:b w:val="0"/>
          <w:bCs w:val="0"/>
          <w:noProof/>
        </w:rPr>
      </w:pPr>
    </w:p>
    <w:p w14:paraId="3B0A25DD" w14:textId="54AF7203" w:rsidR="00341EFE" w:rsidRDefault="00A94986" w:rsidP="00122A09">
      <w:pPr>
        <w:pStyle w:val="Heading1"/>
        <w:tabs>
          <w:tab w:val="left" w:pos="284"/>
        </w:tabs>
        <w:spacing w:before="0"/>
        <w:ind w:left="284" w:right="3" w:hanging="284"/>
        <w:jc w:val="both"/>
        <w:rPr>
          <w:rFonts w:ascii="Times New Roman" w:hAnsi="Times New Roman"/>
          <w:b w:val="0"/>
          <w:bCs w:val="0"/>
          <w:noProof/>
        </w:rPr>
      </w:pPr>
      <w:bookmarkStart w:id="556" w:name="_Toc207868879"/>
      <w:bookmarkStart w:id="557" w:name="_Toc207870319"/>
      <w:r>
        <w:rPr>
          <w:rFonts w:ascii="Times New Roman" w:hAnsi="Times New Roman"/>
          <w:b w:val="0"/>
        </w:rPr>
        <w:t>232. Tiem var būt kosmētiska funkcija (piemēram, attīrīt ādu, mainīt tās izskatu un uzturēt to labā stāvoklī), bet dažos gadījumos tos var izmantot arī ādas fizioloģisko funkciju atjaunošanai, izlabošanai vai mainīšanai (piemēram, rētaudu noņemšanai).</w:t>
      </w:r>
      <w:bookmarkEnd w:id="556"/>
      <w:bookmarkEnd w:id="557"/>
    </w:p>
    <w:p w14:paraId="7C992A39" w14:textId="77777777" w:rsidR="00A94986" w:rsidRPr="00A94986" w:rsidRDefault="00A94986" w:rsidP="00122A09">
      <w:pPr>
        <w:pStyle w:val="Heading1"/>
        <w:tabs>
          <w:tab w:val="left" w:pos="284"/>
        </w:tabs>
        <w:spacing w:before="0"/>
        <w:ind w:left="284" w:right="3" w:hanging="284"/>
        <w:jc w:val="both"/>
        <w:rPr>
          <w:rFonts w:ascii="Times New Roman" w:hAnsi="Times New Roman"/>
          <w:b w:val="0"/>
          <w:bCs w:val="0"/>
          <w:noProof/>
        </w:rPr>
      </w:pPr>
    </w:p>
    <w:p w14:paraId="4CFEAB99" w14:textId="77D1987C" w:rsidR="00576DAD" w:rsidRDefault="00A94986" w:rsidP="00122A09">
      <w:pPr>
        <w:pStyle w:val="Heading1"/>
        <w:tabs>
          <w:tab w:val="left" w:pos="284"/>
        </w:tabs>
        <w:spacing w:before="0"/>
        <w:ind w:left="284" w:right="3" w:hanging="284"/>
        <w:jc w:val="both"/>
        <w:rPr>
          <w:rFonts w:ascii="Times New Roman" w:hAnsi="Times New Roman"/>
          <w:b w:val="0"/>
          <w:bCs w:val="0"/>
          <w:noProof/>
        </w:rPr>
      </w:pPr>
      <w:bookmarkStart w:id="558" w:name="_Toc207868880"/>
      <w:bookmarkStart w:id="559" w:name="_Toc207870320"/>
      <w:r>
        <w:rPr>
          <w:rFonts w:ascii="Times New Roman" w:hAnsi="Times New Roman"/>
          <w:b w:val="0"/>
        </w:rPr>
        <w:t>233. Atkarībā no to sastāva un paredzētā lietojuma ādas pīlinga līdzekļi var vai nu pastiprināt atsevišķu atmirušo šūnu lobīšanos no ādas ārējās virsmas, vai arī var noņemt dažus vai visus raga slāņa šūnu slāņus.</w:t>
      </w:r>
      <w:bookmarkEnd w:id="558"/>
      <w:bookmarkEnd w:id="559"/>
    </w:p>
    <w:p w14:paraId="5B0C094F" w14:textId="77777777" w:rsidR="00A94986" w:rsidRPr="00A94986" w:rsidRDefault="00A94986" w:rsidP="00122A09">
      <w:pPr>
        <w:pStyle w:val="Heading1"/>
        <w:tabs>
          <w:tab w:val="left" w:pos="284"/>
        </w:tabs>
        <w:spacing w:before="0"/>
        <w:ind w:left="284" w:right="3" w:hanging="284"/>
        <w:jc w:val="both"/>
        <w:rPr>
          <w:rFonts w:ascii="Times New Roman" w:hAnsi="Times New Roman"/>
          <w:b w:val="0"/>
          <w:bCs w:val="0"/>
          <w:noProof/>
        </w:rPr>
      </w:pPr>
    </w:p>
    <w:p w14:paraId="57C6ED62" w14:textId="158E9157" w:rsidR="00341EFE" w:rsidRDefault="00A94986" w:rsidP="00122A09">
      <w:pPr>
        <w:pStyle w:val="Heading1"/>
        <w:tabs>
          <w:tab w:val="left" w:pos="284"/>
        </w:tabs>
        <w:spacing w:before="0"/>
        <w:ind w:left="284" w:right="3" w:hanging="284"/>
        <w:jc w:val="both"/>
        <w:rPr>
          <w:rFonts w:ascii="Times New Roman" w:hAnsi="Times New Roman"/>
          <w:b w:val="0"/>
          <w:bCs w:val="0"/>
          <w:noProof/>
        </w:rPr>
      </w:pPr>
      <w:bookmarkStart w:id="560" w:name="3.4.2._Products_against_head_lice"/>
      <w:bookmarkStart w:id="561" w:name="3.4.3._Styptic_Pencils"/>
      <w:bookmarkStart w:id="562" w:name="_Toc207868881"/>
      <w:bookmarkStart w:id="563" w:name="_Toc207870321"/>
      <w:bookmarkEnd w:id="560"/>
      <w:bookmarkEnd w:id="561"/>
      <w:r>
        <w:rPr>
          <w:rFonts w:ascii="Times New Roman" w:hAnsi="Times New Roman"/>
          <w:b w:val="0"/>
        </w:rPr>
        <w:t>234. Nav gaidāms, ka produkti, kas paredzēti atsevišķu šūnu vai raga slāņa virsējo slāņu noņemšanai, būtiski ietekmēs normālu ādas fizioloģiju un barjeras funkciju. Tos var uzskatīt par kosmētikas līdzekļiem.</w:t>
      </w:r>
      <w:bookmarkEnd w:id="562"/>
      <w:bookmarkEnd w:id="563"/>
    </w:p>
    <w:p w14:paraId="250C7B6E" w14:textId="77777777" w:rsidR="00A94986" w:rsidRPr="00A94986" w:rsidRDefault="00A94986" w:rsidP="00122A09">
      <w:pPr>
        <w:pStyle w:val="Heading1"/>
        <w:tabs>
          <w:tab w:val="left" w:pos="284"/>
        </w:tabs>
        <w:spacing w:before="0"/>
        <w:ind w:left="284" w:right="3" w:hanging="284"/>
        <w:jc w:val="both"/>
        <w:rPr>
          <w:rFonts w:ascii="Times New Roman" w:hAnsi="Times New Roman"/>
          <w:b w:val="0"/>
          <w:bCs w:val="0"/>
          <w:noProof/>
        </w:rPr>
      </w:pPr>
    </w:p>
    <w:p w14:paraId="058DAD89" w14:textId="74514203" w:rsidR="00341EFE" w:rsidRDefault="00A94986" w:rsidP="00122A09">
      <w:pPr>
        <w:pStyle w:val="Heading1"/>
        <w:tabs>
          <w:tab w:val="left" w:pos="284"/>
        </w:tabs>
        <w:spacing w:before="0"/>
        <w:ind w:left="284" w:right="3" w:hanging="284"/>
        <w:jc w:val="both"/>
        <w:rPr>
          <w:rFonts w:ascii="Times New Roman" w:hAnsi="Times New Roman"/>
          <w:b w:val="0"/>
          <w:bCs w:val="0"/>
          <w:noProof/>
        </w:rPr>
      </w:pPr>
      <w:bookmarkStart w:id="564" w:name="_Toc207868882"/>
      <w:bookmarkStart w:id="565" w:name="_Toc207870322"/>
      <w:r>
        <w:rPr>
          <w:rFonts w:ascii="Times New Roman" w:hAnsi="Times New Roman"/>
          <w:b w:val="0"/>
        </w:rPr>
        <w:t>235. Pīlingi, kas atsedz dziļākos raga slāņus vai izraisa pilnīgu raga slāņa noņemšanu, būtiski ietekmē ādas fizioloģiju un barjerfunkciju. Šādu produktu nevar uzskatīt par kosmētikas līdzekli.</w:t>
      </w:r>
      <w:r>
        <w:rPr>
          <w:rStyle w:val="FootnoteReference"/>
          <w:rFonts w:ascii="Times New Roman" w:hAnsi="Times New Roman"/>
          <w:b w:val="0"/>
          <w:bCs w:val="0"/>
          <w:noProof/>
        </w:rPr>
        <w:footnoteReference w:id="78"/>
      </w:r>
      <w:bookmarkEnd w:id="564"/>
      <w:bookmarkEnd w:id="565"/>
    </w:p>
    <w:p w14:paraId="7EC73A3A" w14:textId="77777777" w:rsidR="00A94986" w:rsidRPr="00A94986" w:rsidRDefault="00A94986" w:rsidP="00122A09">
      <w:pPr>
        <w:pStyle w:val="Heading1"/>
        <w:tabs>
          <w:tab w:val="left" w:pos="284"/>
        </w:tabs>
        <w:spacing w:before="0"/>
        <w:ind w:left="284" w:right="3" w:hanging="284"/>
        <w:jc w:val="both"/>
        <w:rPr>
          <w:rFonts w:ascii="Times New Roman" w:hAnsi="Times New Roman"/>
          <w:b w:val="0"/>
          <w:bCs w:val="0"/>
          <w:noProof/>
        </w:rPr>
      </w:pPr>
    </w:p>
    <w:p w14:paraId="27470796" w14:textId="1235A27C" w:rsidR="00341EFE" w:rsidRPr="00A94986" w:rsidRDefault="00A94986" w:rsidP="00122A09">
      <w:pPr>
        <w:pStyle w:val="Heading1"/>
        <w:tabs>
          <w:tab w:val="left" w:pos="284"/>
        </w:tabs>
        <w:spacing w:before="0"/>
        <w:ind w:left="284" w:right="3" w:hanging="284"/>
        <w:jc w:val="both"/>
        <w:rPr>
          <w:rFonts w:ascii="Times New Roman" w:hAnsi="Times New Roman"/>
          <w:b w:val="0"/>
          <w:bCs w:val="0"/>
          <w:noProof/>
        </w:rPr>
      </w:pPr>
      <w:bookmarkStart w:id="566" w:name="_Toc207868883"/>
      <w:bookmarkStart w:id="567" w:name="_Toc207870323"/>
      <w:r>
        <w:rPr>
          <w:rFonts w:ascii="Times New Roman" w:hAnsi="Times New Roman"/>
          <w:b w:val="0"/>
        </w:rPr>
        <w:t>236. Tāpēc, lai lemtu par ādas pīlinga līdzekļa klasifikāciju, kompetentajām iestādēm ir jāņem vērā visas līdzekļa īpašības un jo īpaši apgalvojumi, pīlinga iedarbības dziļums katrā lietošanas reizē un lietošanas biežums.</w:t>
      </w:r>
      <w:bookmarkEnd w:id="566"/>
      <w:bookmarkEnd w:id="567"/>
    </w:p>
    <w:p w14:paraId="0489143F" w14:textId="77777777" w:rsidR="00A94986" w:rsidRDefault="00A94986" w:rsidP="00122A09">
      <w:pPr>
        <w:pStyle w:val="Heading1"/>
        <w:tabs>
          <w:tab w:val="left" w:pos="1336"/>
        </w:tabs>
        <w:spacing w:before="0"/>
        <w:ind w:left="0" w:right="3" w:firstLine="0"/>
        <w:jc w:val="both"/>
        <w:rPr>
          <w:rFonts w:ascii="Times New Roman" w:hAnsi="Times New Roman"/>
          <w:i/>
          <w:iCs/>
          <w:noProof/>
          <w:color w:val="001F5F"/>
        </w:rPr>
      </w:pPr>
    </w:p>
    <w:p w14:paraId="6B1EE6BD" w14:textId="77777777" w:rsidR="00A94986" w:rsidRDefault="00A94986" w:rsidP="00122A09">
      <w:pPr>
        <w:pStyle w:val="Heading1"/>
        <w:tabs>
          <w:tab w:val="left" w:pos="1336"/>
        </w:tabs>
        <w:spacing w:before="0"/>
        <w:ind w:left="0" w:right="3" w:firstLine="0"/>
        <w:jc w:val="both"/>
        <w:rPr>
          <w:rFonts w:ascii="Times New Roman" w:hAnsi="Times New Roman"/>
          <w:i/>
          <w:iCs/>
          <w:noProof/>
          <w:color w:val="001F5F"/>
        </w:rPr>
      </w:pPr>
    </w:p>
    <w:p w14:paraId="301B0DD1" w14:textId="62555EEE" w:rsidR="00341EFE" w:rsidRDefault="00A94986" w:rsidP="00122A09">
      <w:pPr>
        <w:pStyle w:val="Heading1"/>
        <w:tabs>
          <w:tab w:val="left" w:pos="1336"/>
        </w:tabs>
        <w:spacing w:before="0"/>
        <w:ind w:left="993" w:right="3" w:hanging="709"/>
        <w:jc w:val="both"/>
        <w:rPr>
          <w:rFonts w:ascii="Times New Roman" w:hAnsi="Times New Roman"/>
          <w:i/>
          <w:iCs/>
          <w:noProof/>
          <w:color w:val="001F5F"/>
        </w:rPr>
      </w:pPr>
      <w:bookmarkStart w:id="568" w:name="_Toc207870324"/>
      <w:r>
        <w:rPr>
          <w:rFonts w:ascii="Times New Roman" w:hAnsi="Times New Roman"/>
          <w:i/>
          <w:color w:val="001F5F"/>
        </w:rPr>
        <w:t>3.4.2. Līdzekļi pret galvas utīm</w:t>
      </w:r>
      <w:bookmarkStart w:id="569" w:name="_bookmark63"/>
      <w:bookmarkEnd w:id="568"/>
      <w:bookmarkEnd w:id="569"/>
    </w:p>
    <w:p w14:paraId="10EA6D8A" w14:textId="77777777" w:rsidR="00A94986" w:rsidRPr="00A94986" w:rsidRDefault="00A94986" w:rsidP="00122A09">
      <w:pPr>
        <w:pStyle w:val="Heading1"/>
        <w:tabs>
          <w:tab w:val="left" w:pos="1336"/>
        </w:tabs>
        <w:spacing w:before="0"/>
        <w:ind w:left="0" w:right="3" w:firstLine="0"/>
        <w:jc w:val="both"/>
        <w:rPr>
          <w:rFonts w:ascii="Times New Roman" w:hAnsi="Times New Roman"/>
          <w:i/>
          <w:iCs/>
          <w:noProof/>
          <w:color w:val="001F5F"/>
        </w:rPr>
      </w:pPr>
    </w:p>
    <w:p w14:paraId="18EDE691" w14:textId="72A2861A" w:rsidR="00341EFE" w:rsidRPr="00A94986" w:rsidRDefault="00A94986" w:rsidP="00122A09">
      <w:pPr>
        <w:pStyle w:val="Heading1"/>
        <w:tabs>
          <w:tab w:val="left" w:pos="284"/>
        </w:tabs>
        <w:spacing w:before="0"/>
        <w:ind w:left="284" w:right="3" w:hanging="284"/>
        <w:jc w:val="both"/>
        <w:rPr>
          <w:rFonts w:ascii="Times New Roman" w:hAnsi="Times New Roman"/>
          <w:noProof/>
        </w:rPr>
      </w:pPr>
      <w:bookmarkStart w:id="570" w:name="_Toc207868885"/>
      <w:bookmarkStart w:id="571" w:name="_Toc207870325"/>
      <w:r>
        <w:rPr>
          <w:rFonts w:ascii="Times New Roman" w:hAnsi="Times New Roman"/>
          <w:b w:val="0"/>
        </w:rPr>
        <w:t xml:space="preserve">237. </w:t>
      </w:r>
      <w:r>
        <w:rPr>
          <w:rFonts w:ascii="Times New Roman" w:hAnsi="Times New Roman"/>
        </w:rPr>
        <w:t>Jautājums. Vai līdzekļi pret galvas utīm ir kosmētikas līdzekļi?</w:t>
      </w:r>
      <w:bookmarkEnd w:id="570"/>
      <w:bookmarkEnd w:id="571"/>
    </w:p>
    <w:p w14:paraId="6B7C914A" w14:textId="77777777" w:rsidR="00A94986" w:rsidRDefault="00A94986" w:rsidP="00122A09">
      <w:pPr>
        <w:pStyle w:val="Heading1"/>
        <w:tabs>
          <w:tab w:val="left" w:pos="284"/>
        </w:tabs>
        <w:spacing w:before="0"/>
        <w:ind w:left="284" w:right="3" w:hanging="284"/>
        <w:jc w:val="both"/>
        <w:rPr>
          <w:rFonts w:ascii="Times New Roman" w:hAnsi="Times New Roman"/>
          <w:b w:val="0"/>
          <w:bCs w:val="0"/>
          <w:noProof/>
        </w:rPr>
      </w:pPr>
    </w:p>
    <w:p w14:paraId="79B301C5" w14:textId="58D94009" w:rsidR="00341EFE" w:rsidRDefault="00A94986" w:rsidP="00122A09">
      <w:pPr>
        <w:pStyle w:val="Heading1"/>
        <w:tabs>
          <w:tab w:val="left" w:pos="284"/>
        </w:tabs>
        <w:spacing w:before="0"/>
        <w:ind w:left="284" w:right="3" w:hanging="284"/>
        <w:jc w:val="both"/>
        <w:rPr>
          <w:rFonts w:ascii="Times New Roman" w:hAnsi="Times New Roman"/>
          <w:b w:val="0"/>
          <w:bCs w:val="0"/>
          <w:noProof/>
        </w:rPr>
      </w:pPr>
      <w:bookmarkStart w:id="572" w:name="_Toc207868886"/>
      <w:bookmarkStart w:id="573" w:name="_Toc207870326"/>
      <w:r>
        <w:rPr>
          <w:rFonts w:ascii="Times New Roman" w:hAnsi="Times New Roman"/>
          <w:b w:val="0"/>
        </w:rPr>
        <w:t xml:space="preserve">238. </w:t>
      </w:r>
      <w:r>
        <w:rPr>
          <w:rFonts w:ascii="Times New Roman" w:hAnsi="Times New Roman"/>
        </w:rPr>
        <w:t>Atbilde.</w:t>
      </w:r>
      <w:r>
        <w:rPr>
          <w:rFonts w:ascii="Times New Roman" w:hAnsi="Times New Roman"/>
          <w:b w:val="0"/>
        </w:rPr>
        <w:t xml:space="preserve"> Līdzekļi pret galvas utīm nav kosmētikas līdzekļi, jo tiem nav kosmētiska mērķa. Tie patiešām nav paredzēti “saskarei ar dažādām cilvēka ķermeņa ārējām daļām (epidermu, apmatojumu, nagiem, lūpām un ārējiem dzimumorgāniem) (..), lai tās tikai vai galvenokārt tīrītu, smaržinātu, mainītu to izskatu un/vai uzlabotu ķermeņa aromātu, un/vai tās aizsargātu vai uzturētu labā stāvoklī</w:t>
      </w:r>
      <w:r>
        <w:rPr>
          <w:rStyle w:val="FootnoteReference"/>
          <w:rFonts w:ascii="Times New Roman" w:hAnsi="Times New Roman"/>
          <w:b w:val="0"/>
          <w:bCs w:val="0"/>
          <w:noProof/>
        </w:rPr>
        <w:footnoteReference w:id="79"/>
      </w:r>
      <w:r>
        <w:rPr>
          <w:rFonts w:ascii="Times New Roman" w:hAnsi="Times New Roman"/>
          <w:b w:val="0"/>
        </w:rPr>
        <w:t>”.</w:t>
      </w:r>
      <w:bookmarkEnd w:id="572"/>
      <w:bookmarkEnd w:id="573"/>
    </w:p>
    <w:p w14:paraId="72B2BE6D" w14:textId="77777777" w:rsidR="00A94986" w:rsidRPr="00A94986" w:rsidRDefault="00A94986" w:rsidP="00122A09">
      <w:pPr>
        <w:pStyle w:val="Heading1"/>
        <w:tabs>
          <w:tab w:val="left" w:pos="284"/>
        </w:tabs>
        <w:spacing w:before="0"/>
        <w:ind w:left="284" w:right="3" w:hanging="284"/>
        <w:jc w:val="both"/>
        <w:rPr>
          <w:rFonts w:ascii="Times New Roman" w:hAnsi="Times New Roman"/>
          <w:b w:val="0"/>
          <w:bCs w:val="0"/>
          <w:noProof/>
        </w:rPr>
      </w:pPr>
    </w:p>
    <w:p w14:paraId="3A3F585F" w14:textId="36EF6503" w:rsidR="00341EFE" w:rsidRDefault="00A94986" w:rsidP="00122A09">
      <w:pPr>
        <w:pStyle w:val="Heading1"/>
        <w:tabs>
          <w:tab w:val="left" w:pos="284"/>
        </w:tabs>
        <w:spacing w:before="0"/>
        <w:ind w:left="284" w:right="3" w:hanging="284"/>
        <w:jc w:val="both"/>
        <w:rPr>
          <w:rFonts w:ascii="Times New Roman" w:hAnsi="Times New Roman"/>
          <w:b w:val="0"/>
          <w:bCs w:val="0"/>
          <w:noProof/>
        </w:rPr>
      </w:pPr>
      <w:bookmarkStart w:id="574" w:name="_Toc207868887"/>
      <w:bookmarkStart w:id="575" w:name="_Toc207870327"/>
      <w:r>
        <w:rPr>
          <w:rFonts w:ascii="Times New Roman" w:hAnsi="Times New Roman"/>
          <w:b w:val="0"/>
        </w:rPr>
        <w:t>239. Pretutu līdzekļu klasifikācija ir robežgadījums starp zālēm, medicīnas ierīcēm un biocīdiem.</w:t>
      </w:r>
      <w:bookmarkEnd w:id="574"/>
      <w:bookmarkEnd w:id="575"/>
    </w:p>
    <w:p w14:paraId="7994056A" w14:textId="77777777" w:rsidR="00A94986" w:rsidRDefault="00A94986" w:rsidP="00122A09">
      <w:pPr>
        <w:pStyle w:val="Heading1"/>
        <w:tabs>
          <w:tab w:val="left" w:pos="284"/>
        </w:tabs>
        <w:spacing w:before="0"/>
        <w:ind w:left="284" w:right="3" w:hanging="284"/>
        <w:jc w:val="both"/>
        <w:rPr>
          <w:rFonts w:ascii="Times New Roman" w:hAnsi="Times New Roman"/>
          <w:b w:val="0"/>
          <w:bCs w:val="0"/>
          <w:noProof/>
        </w:rPr>
      </w:pPr>
    </w:p>
    <w:p w14:paraId="32FEE2C3" w14:textId="77777777" w:rsidR="00A94986" w:rsidRPr="00A94986" w:rsidRDefault="00A94986" w:rsidP="00122A09">
      <w:pPr>
        <w:pStyle w:val="Heading1"/>
        <w:tabs>
          <w:tab w:val="left" w:pos="284"/>
        </w:tabs>
        <w:spacing w:before="0"/>
        <w:ind w:left="284" w:right="3" w:hanging="284"/>
        <w:jc w:val="both"/>
        <w:rPr>
          <w:rFonts w:ascii="Times New Roman" w:hAnsi="Times New Roman"/>
          <w:b w:val="0"/>
          <w:bCs w:val="0"/>
          <w:noProof/>
        </w:rPr>
      </w:pPr>
    </w:p>
    <w:p w14:paraId="2B2DFF71" w14:textId="43247BFD" w:rsidR="00341EFE" w:rsidRDefault="00A94986" w:rsidP="00122A09">
      <w:pPr>
        <w:pStyle w:val="Heading1"/>
        <w:tabs>
          <w:tab w:val="left" w:pos="1336"/>
        </w:tabs>
        <w:spacing w:before="0"/>
        <w:ind w:left="993" w:right="3" w:hanging="709"/>
        <w:jc w:val="both"/>
        <w:rPr>
          <w:rFonts w:ascii="Times New Roman" w:hAnsi="Times New Roman"/>
          <w:i/>
          <w:iCs/>
          <w:noProof/>
          <w:color w:val="001F5F"/>
        </w:rPr>
      </w:pPr>
      <w:bookmarkStart w:id="576" w:name="_Toc207870328"/>
      <w:r>
        <w:rPr>
          <w:rFonts w:ascii="Times New Roman" w:hAnsi="Times New Roman"/>
          <w:i/>
          <w:color w:val="001F5F"/>
        </w:rPr>
        <w:t>3.4.3. Zīmuļi asiņošanas apturēšanai</w:t>
      </w:r>
      <w:bookmarkStart w:id="577" w:name="_bookmark64"/>
      <w:bookmarkEnd w:id="576"/>
      <w:bookmarkEnd w:id="577"/>
    </w:p>
    <w:p w14:paraId="3496583B" w14:textId="77777777" w:rsidR="00A94986" w:rsidRPr="00A94986" w:rsidRDefault="00A94986" w:rsidP="00122A09">
      <w:pPr>
        <w:pStyle w:val="Heading1"/>
        <w:tabs>
          <w:tab w:val="left" w:pos="1336"/>
        </w:tabs>
        <w:spacing w:before="0"/>
        <w:ind w:left="993" w:right="3" w:hanging="709"/>
        <w:jc w:val="both"/>
        <w:rPr>
          <w:rFonts w:ascii="Times New Roman" w:hAnsi="Times New Roman"/>
          <w:i/>
          <w:iCs/>
          <w:noProof/>
          <w:color w:val="001F5F"/>
        </w:rPr>
      </w:pPr>
    </w:p>
    <w:p w14:paraId="1EAD5E1B" w14:textId="53490B60" w:rsidR="00341EFE" w:rsidRPr="00A94986" w:rsidRDefault="00A94986" w:rsidP="00122A09">
      <w:pPr>
        <w:pStyle w:val="Heading1"/>
        <w:tabs>
          <w:tab w:val="left" w:pos="284"/>
        </w:tabs>
        <w:spacing w:before="0"/>
        <w:ind w:left="284" w:right="3" w:hanging="284"/>
        <w:jc w:val="both"/>
        <w:rPr>
          <w:rFonts w:ascii="Times New Roman" w:hAnsi="Times New Roman"/>
          <w:noProof/>
        </w:rPr>
      </w:pPr>
      <w:bookmarkStart w:id="578" w:name="_Toc207868889"/>
      <w:bookmarkStart w:id="579" w:name="_Toc207870329"/>
      <w:r>
        <w:rPr>
          <w:rFonts w:ascii="Times New Roman" w:hAnsi="Times New Roman"/>
          <w:b w:val="0"/>
        </w:rPr>
        <w:t xml:space="preserve">240. </w:t>
      </w:r>
      <w:r>
        <w:rPr>
          <w:rFonts w:ascii="Times New Roman" w:hAnsi="Times New Roman"/>
        </w:rPr>
        <w:t>Jautājums. Vai zīmuļi asiņošanas apturēšanai ir kosmētikas līdzekļi?</w:t>
      </w:r>
      <w:bookmarkEnd w:id="578"/>
      <w:bookmarkEnd w:id="579"/>
    </w:p>
    <w:p w14:paraId="0550EE73" w14:textId="77777777" w:rsidR="00A94986" w:rsidRPr="00A94986" w:rsidRDefault="00A94986" w:rsidP="00122A09">
      <w:pPr>
        <w:pStyle w:val="Heading1"/>
        <w:tabs>
          <w:tab w:val="left" w:pos="284"/>
        </w:tabs>
        <w:spacing w:before="0"/>
        <w:ind w:left="284" w:right="3" w:hanging="284"/>
        <w:jc w:val="both"/>
        <w:rPr>
          <w:rFonts w:ascii="Times New Roman" w:hAnsi="Times New Roman"/>
          <w:b w:val="0"/>
          <w:bCs w:val="0"/>
          <w:noProof/>
        </w:rPr>
      </w:pPr>
    </w:p>
    <w:p w14:paraId="7BFFF34B" w14:textId="1A652848" w:rsidR="00341EFE" w:rsidRDefault="00A94986" w:rsidP="00122A09">
      <w:pPr>
        <w:pStyle w:val="Heading1"/>
        <w:tabs>
          <w:tab w:val="left" w:pos="284"/>
        </w:tabs>
        <w:spacing w:before="0"/>
        <w:ind w:left="284" w:right="3" w:hanging="284"/>
        <w:jc w:val="both"/>
        <w:rPr>
          <w:rFonts w:ascii="Times New Roman" w:hAnsi="Times New Roman"/>
          <w:b w:val="0"/>
          <w:bCs w:val="0"/>
          <w:noProof/>
        </w:rPr>
      </w:pPr>
      <w:bookmarkStart w:id="580" w:name="_Toc207868890"/>
      <w:bookmarkStart w:id="581" w:name="_Toc207870330"/>
      <w:r>
        <w:rPr>
          <w:rFonts w:ascii="Times New Roman" w:hAnsi="Times New Roman"/>
          <w:b w:val="0"/>
        </w:rPr>
        <w:t xml:space="preserve">241. </w:t>
      </w:r>
      <w:r>
        <w:rPr>
          <w:rFonts w:ascii="Times New Roman" w:hAnsi="Times New Roman"/>
        </w:rPr>
        <w:t>Atbilde.</w:t>
      </w:r>
      <w:r>
        <w:rPr>
          <w:rFonts w:ascii="Times New Roman" w:hAnsi="Times New Roman"/>
          <w:b w:val="0"/>
        </w:rPr>
        <w:t xml:space="preserve"> Zīmuļi asiņošanas apturēšanai jeb hemostatiskie zīmuļi ir gareni izstrādājumi, ko parasti izmanto nelielu iegriezumu, īpaši skūšanas rezultātā radušos, aizlīmēšanai. Tie tiek pielikti klāt tieši asiņošanas vietai un nekavējoties apturēs asiņošanu.</w:t>
      </w:r>
      <w:bookmarkEnd w:id="580"/>
      <w:bookmarkEnd w:id="581"/>
    </w:p>
    <w:p w14:paraId="2EEAECA1" w14:textId="77777777" w:rsidR="00A94986" w:rsidRPr="00A94986" w:rsidRDefault="00A94986" w:rsidP="00122A09">
      <w:pPr>
        <w:pStyle w:val="Heading1"/>
        <w:tabs>
          <w:tab w:val="left" w:pos="284"/>
        </w:tabs>
        <w:spacing w:before="0"/>
        <w:ind w:left="284" w:right="3" w:hanging="284"/>
        <w:jc w:val="both"/>
        <w:rPr>
          <w:rFonts w:ascii="Times New Roman" w:hAnsi="Times New Roman"/>
          <w:b w:val="0"/>
          <w:bCs w:val="0"/>
          <w:noProof/>
        </w:rPr>
      </w:pPr>
    </w:p>
    <w:p w14:paraId="25257B02" w14:textId="1C0E315D" w:rsidR="00341EFE" w:rsidRDefault="00A94986" w:rsidP="00122A09">
      <w:pPr>
        <w:pStyle w:val="Heading1"/>
        <w:tabs>
          <w:tab w:val="left" w:pos="284"/>
        </w:tabs>
        <w:spacing w:before="0"/>
        <w:ind w:left="284" w:right="3" w:hanging="284"/>
        <w:jc w:val="both"/>
        <w:rPr>
          <w:rFonts w:ascii="Times New Roman" w:hAnsi="Times New Roman"/>
          <w:b w:val="0"/>
          <w:bCs w:val="0"/>
          <w:noProof/>
        </w:rPr>
      </w:pPr>
      <w:bookmarkStart w:id="582" w:name="_Toc207868891"/>
      <w:bookmarkStart w:id="583" w:name="_Toc207870331"/>
      <w:r>
        <w:rPr>
          <w:rFonts w:ascii="Times New Roman" w:hAnsi="Times New Roman"/>
          <w:b w:val="0"/>
        </w:rPr>
        <w:t>242. Mērķi apturēt asiņošanu vai aizlīmēt brūci nevar uzskatīt par kosmētisku mērķi.</w:t>
      </w:r>
      <w:bookmarkEnd w:id="582"/>
      <w:bookmarkEnd w:id="583"/>
    </w:p>
    <w:p w14:paraId="77955407" w14:textId="77777777" w:rsidR="00A94986" w:rsidRPr="00A94986" w:rsidRDefault="00A94986" w:rsidP="00EE3E63">
      <w:pPr>
        <w:pStyle w:val="Heading1"/>
        <w:keepNext/>
        <w:keepLines/>
        <w:tabs>
          <w:tab w:val="left" w:pos="284"/>
        </w:tabs>
        <w:spacing w:before="0"/>
        <w:ind w:left="284" w:right="6" w:hanging="284"/>
        <w:jc w:val="both"/>
        <w:rPr>
          <w:rFonts w:ascii="Times New Roman" w:hAnsi="Times New Roman"/>
          <w:b w:val="0"/>
          <w:bCs w:val="0"/>
          <w:noProof/>
        </w:rPr>
      </w:pPr>
    </w:p>
    <w:p w14:paraId="29445A39" w14:textId="77777777" w:rsidR="00A94986" w:rsidRDefault="00A94986" w:rsidP="00EE3E63">
      <w:pPr>
        <w:pStyle w:val="Heading1"/>
        <w:keepNext/>
        <w:keepLines/>
        <w:tabs>
          <w:tab w:val="left" w:pos="1336"/>
        </w:tabs>
        <w:spacing w:before="0"/>
        <w:ind w:left="0" w:right="6" w:firstLine="0"/>
        <w:jc w:val="both"/>
        <w:rPr>
          <w:rFonts w:ascii="Times New Roman" w:hAnsi="Times New Roman"/>
          <w:noProof/>
          <w:color w:val="001F5F"/>
        </w:rPr>
      </w:pPr>
      <w:bookmarkStart w:id="584" w:name="3.5._Borderline_with_Other_Legislations"/>
      <w:bookmarkStart w:id="585" w:name="3.5.1._Products_which,_according_to_thei"/>
      <w:bookmarkStart w:id="586" w:name="3.5.2._Products_which,_according_to_thei"/>
      <w:bookmarkStart w:id="587" w:name="3.5.3._Products_which,_according_to_thei"/>
      <w:bookmarkEnd w:id="584"/>
      <w:bookmarkEnd w:id="585"/>
      <w:bookmarkEnd w:id="586"/>
      <w:bookmarkEnd w:id="587"/>
    </w:p>
    <w:p w14:paraId="2AD52BD8" w14:textId="22A44714" w:rsidR="00341EFE" w:rsidRPr="00E45E33" w:rsidRDefault="00A94986" w:rsidP="00EE3E63">
      <w:pPr>
        <w:pStyle w:val="Heading1"/>
        <w:keepNext/>
        <w:keepLines/>
        <w:tabs>
          <w:tab w:val="left" w:pos="1336"/>
        </w:tabs>
        <w:spacing w:before="0"/>
        <w:ind w:left="0" w:right="6" w:firstLine="0"/>
        <w:jc w:val="both"/>
        <w:rPr>
          <w:rFonts w:ascii="Times New Roman" w:hAnsi="Times New Roman"/>
          <w:noProof/>
          <w:color w:val="001F5F"/>
        </w:rPr>
      </w:pPr>
      <w:bookmarkStart w:id="588" w:name="_Toc207870332"/>
      <w:r>
        <w:rPr>
          <w:rFonts w:ascii="Times New Roman" w:hAnsi="Times New Roman"/>
          <w:color w:val="001F5F"/>
        </w:rPr>
        <w:t>3.5. Robežšķirtne ar citu jomu tiesību aktiem</w:t>
      </w:r>
      <w:bookmarkStart w:id="589" w:name="_bookmark65"/>
      <w:bookmarkEnd w:id="588"/>
      <w:bookmarkEnd w:id="589"/>
    </w:p>
    <w:p w14:paraId="3DBA59A1" w14:textId="77777777" w:rsidR="00A94986" w:rsidRDefault="00A94986" w:rsidP="00EE3E63">
      <w:pPr>
        <w:pStyle w:val="Heading1"/>
        <w:keepNext/>
        <w:keepLines/>
        <w:tabs>
          <w:tab w:val="left" w:pos="1336"/>
        </w:tabs>
        <w:spacing w:before="0"/>
        <w:ind w:left="993" w:right="6" w:hanging="709"/>
        <w:jc w:val="both"/>
        <w:rPr>
          <w:rFonts w:ascii="Times New Roman" w:hAnsi="Times New Roman"/>
          <w:i/>
          <w:iCs/>
          <w:noProof/>
          <w:color w:val="001F5F"/>
        </w:rPr>
      </w:pPr>
    </w:p>
    <w:p w14:paraId="4EFFCB8B" w14:textId="7D21D9BD" w:rsidR="00341EFE" w:rsidRDefault="00A94986" w:rsidP="00EE3E63">
      <w:pPr>
        <w:pStyle w:val="Heading1"/>
        <w:keepNext/>
        <w:keepLines/>
        <w:tabs>
          <w:tab w:val="left" w:pos="1336"/>
        </w:tabs>
        <w:spacing w:before="0"/>
        <w:ind w:left="993" w:right="6" w:hanging="709"/>
        <w:jc w:val="both"/>
        <w:rPr>
          <w:rFonts w:ascii="Times New Roman" w:hAnsi="Times New Roman"/>
          <w:i/>
          <w:iCs/>
          <w:noProof/>
          <w:color w:val="001F5F"/>
        </w:rPr>
      </w:pPr>
      <w:bookmarkStart w:id="590" w:name="_Toc207870333"/>
      <w:r>
        <w:rPr>
          <w:rFonts w:ascii="Times New Roman" w:hAnsi="Times New Roman"/>
          <w:i/>
          <w:color w:val="001F5F"/>
        </w:rPr>
        <w:t>3.5.1. Produkti, kas atbilstīgi to noformējumam ir definēti kā paredzēti lietošanai zobu aplikuma atklāšanai</w:t>
      </w:r>
      <w:bookmarkStart w:id="591" w:name="_bookmark66"/>
      <w:bookmarkEnd w:id="590"/>
      <w:bookmarkEnd w:id="591"/>
    </w:p>
    <w:p w14:paraId="28341F85" w14:textId="77777777" w:rsidR="00A05DEF" w:rsidRPr="00A94986" w:rsidRDefault="00A05DEF" w:rsidP="00EE3E63">
      <w:pPr>
        <w:pStyle w:val="Heading1"/>
        <w:keepNext/>
        <w:keepLines/>
        <w:tabs>
          <w:tab w:val="left" w:pos="1336"/>
        </w:tabs>
        <w:spacing w:before="0"/>
        <w:ind w:left="993" w:right="6" w:hanging="709"/>
        <w:jc w:val="both"/>
        <w:rPr>
          <w:rFonts w:ascii="Times New Roman" w:hAnsi="Times New Roman"/>
          <w:i/>
          <w:iCs/>
          <w:noProof/>
          <w:color w:val="001F5F"/>
        </w:rPr>
      </w:pPr>
    </w:p>
    <w:p w14:paraId="463077AD" w14:textId="32579652" w:rsidR="00341EFE" w:rsidRPr="00633967" w:rsidRDefault="00A05DEF" w:rsidP="00EE3E63">
      <w:pPr>
        <w:pStyle w:val="Heading1"/>
        <w:keepNext/>
        <w:keepLines/>
        <w:tabs>
          <w:tab w:val="left" w:pos="284"/>
        </w:tabs>
        <w:spacing w:before="0"/>
        <w:ind w:left="284" w:right="6" w:hanging="284"/>
        <w:jc w:val="both"/>
        <w:rPr>
          <w:rFonts w:ascii="Times New Roman" w:hAnsi="Times New Roman"/>
          <w:noProof/>
        </w:rPr>
      </w:pPr>
      <w:bookmarkStart w:id="592" w:name="_Toc207868894"/>
      <w:bookmarkStart w:id="593" w:name="_Toc207870334"/>
      <w:r>
        <w:rPr>
          <w:rFonts w:ascii="Times New Roman" w:hAnsi="Times New Roman"/>
          <w:b w:val="0"/>
        </w:rPr>
        <w:t xml:space="preserve">243. </w:t>
      </w:r>
      <w:r>
        <w:rPr>
          <w:rFonts w:ascii="Times New Roman" w:hAnsi="Times New Roman"/>
        </w:rPr>
        <w:t>Jautājums. Vai produkti, kas atbilstīgi to noformējumam ir paredzēti lietošanai uz zobiem, lai pēc tam atklātu atlikušo aplikumu, ir kosmētikas līdzekļi?</w:t>
      </w:r>
      <w:bookmarkEnd w:id="592"/>
      <w:bookmarkEnd w:id="593"/>
    </w:p>
    <w:p w14:paraId="467A6C00" w14:textId="77777777" w:rsidR="00A05DEF" w:rsidRPr="00633967" w:rsidRDefault="00A05DEF" w:rsidP="00122A09">
      <w:pPr>
        <w:pStyle w:val="Heading1"/>
        <w:tabs>
          <w:tab w:val="left" w:pos="284"/>
        </w:tabs>
        <w:spacing w:before="0"/>
        <w:ind w:left="284" w:right="3" w:hanging="284"/>
        <w:jc w:val="both"/>
        <w:rPr>
          <w:rFonts w:ascii="Times New Roman" w:hAnsi="Times New Roman"/>
          <w:noProof/>
        </w:rPr>
      </w:pPr>
    </w:p>
    <w:p w14:paraId="4C6BFC11" w14:textId="5FD0D594" w:rsidR="00341EFE" w:rsidRDefault="00A05DEF" w:rsidP="00122A09">
      <w:pPr>
        <w:pStyle w:val="Heading1"/>
        <w:tabs>
          <w:tab w:val="left" w:pos="284"/>
        </w:tabs>
        <w:spacing w:before="0"/>
        <w:ind w:left="284" w:right="3" w:hanging="284"/>
        <w:jc w:val="both"/>
        <w:rPr>
          <w:rFonts w:ascii="Times New Roman" w:hAnsi="Times New Roman"/>
          <w:b w:val="0"/>
          <w:bCs w:val="0"/>
          <w:noProof/>
        </w:rPr>
      </w:pPr>
      <w:bookmarkStart w:id="594" w:name="_Toc207868895"/>
      <w:bookmarkStart w:id="595" w:name="_Toc207870335"/>
      <w:r>
        <w:rPr>
          <w:rFonts w:ascii="Times New Roman" w:hAnsi="Times New Roman"/>
          <w:b w:val="0"/>
        </w:rPr>
        <w:t xml:space="preserve">244. </w:t>
      </w:r>
      <w:r>
        <w:rPr>
          <w:rFonts w:ascii="Times New Roman" w:hAnsi="Times New Roman"/>
        </w:rPr>
        <w:t>Atbilde.</w:t>
      </w:r>
      <w:r>
        <w:rPr>
          <w:rFonts w:ascii="Times New Roman" w:hAnsi="Times New Roman"/>
          <w:b w:val="0"/>
        </w:rPr>
        <w:t xml:space="preserve"> Šīs vielas vai maisījumi tiek uzklāti uz zobiem. Jautājums ir par to, vai tie ir paredzēti tikai vai galvenokārt zobu izskata mainīšanai. Lai gan tas ir jāskata katrā gadījumā atsevišķi, šo vielu vienīgais mērķis ir aplikuma atklāšana, nevis zobu iekrāsošana. Tas, ka aplikums tiek atklāts, jo iekrāsojas noteiktas zobu daļas (tās daļas, uz kurām ir aplikums), nemaina šo novērtējumu – iekrāsošana ir nevis vienīgā vai galvenā produkta funkcija, bet gan faktiski paredzētās funkcijas, t. i., aplikuma atklāšanas, blakusparādība.</w:t>
      </w:r>
      <w:bookmarkEnd w:id="594"/>
      <w:bookmarkEnd w:id="595"/>
    </w:p>
    <w:p w14:paraId="7DEBEACB" w14:textId="77777777" w:rsidR="00A05DEF" w:rsidRPr="00A05DEF" w:rsidRDefault="00A05DEF" w:rsidP="00122A09">
      <w:pPr>
        <w:pStyle w:val="Heading1"/>
        <w:tabs>
          <w:tab w:val="left" w:pos="284"/>
        </w:tabs>
        <w:spacing w:before="0"/>
        <w:ind w:left="284" w:right="3" w:hanging="284"/>
        <w:jc w:val="both"/>
        <w:rPr>
          <w:rFonts w:ascii="Times New Roman" w:hAnsi="Times New Roman"/>
          <w:b w:val="0"/>
          <w:bCs w:val="0"/>
          <w:noProof/>
        </w:rPr>
      </w:pPr>
    </w:p>
    <w:p w14:paraId="65B1F84F" w14:textId="30917A5A" w:rsidR="00341EFE" w:rsidRDefault="00A05DEF" w:rsidP="00122A09">
      <w:pPr>
        <w:pStyle w:val="Heading1"/>
        <w:tabs>
          <w:tab w:val="left" w:pos="284"/>
        </w:tabs>
        <w:spacing w:before="0"/>
        <w:ind w:left="284" w:right="3" w:hanging="284"/>
        <w:jc w:val="both"/>
        <w:rPr>
          <w:rFonts w:ascii="Times New Roman" w:hAnsi="Times New Roman"/>
          <w:b w:val="0"/>
          <w:bCs w:val="0"/>
          <w:noProof/>
        </w:rPr>
      </w:pPr>
      <w:bookmarkStart w:id="596" w:name="_Toc207868896"/>
      <w:bookmarkStart w:id="597" w:name="_Toc207870336"/>
      <w:r>
        <w:rPr>
          <w:rFonts w:ascii="Times New Roman" w:hAnsi="Times New Roman"/>
          <w:b w:val="0"/>
        </w:rPr>
        <w:t>245. Tāpēc šie produkti nav kosmētikas līdzekļi.</w:t>
      </w:r>
      <w:bookmarkEnd w:id="596"/>
      <w:bookmarkEnd w:id="597"/>
    </w:p>
    <w:p w14:paraId="5122D1C9" w14:textId="77777777" w:rsidR="00633967" w:rsidRDefault="00633967" w:rsidP="00122A09">
      <w:pPr>
        <w:pStyle w:val="Heading1"/>
        <w:tabs>
          <w:tab w:val="left" w:pos="284"/>
        </w:tabs>
        <w:spacing w:before="0"/>
        <w:ind w:left="284" w:right="3" w:hanging="284"/>
        <w:jc w:val="both"/>
        <w:rPr>
          <w:rFonts w:ascii="Times New Roman" w:hAnsi="Times New Roman"/>
          <w:b w:val="0"/>
          <w:bCs w:val="0"/>
          <w:noProof/>
        </w:rPr>
      </w:pPr>
    </w:p>
    <w:p w14:paraId="3148A596" w14:textId="77777777" w:rsidR="00633967" w:rsidRPr="00A05DEF" w:rsidRDefault="00633967" w:rsidP="00122A09">
      <w:pPr>
        <w:pStyle w:val="Heading1"/>
        <w:tabs>
          <w:tab w:val="left" w:pos="284"/>
        </w:tabs>
        <w:spacing w:before="0"/>
        <w:ind w:left="284" w:right="3" w:hanging="284"/>
        <w:jc w:val="both"/>
        <w:rPr>
          <w:rFonts w:ascii="Times New Roman" w:hAnsi="Times New Roman"/>
          <w:b w:val="0"/>
          <w:bCs w:val="0"/>
          <w:noProof/>
        </w:rPr>
      </w:pPr>
    </w:p>
    <w:p w14:paraId="624F44D4" w14:textId="5CC6A6F7" w:rsidR="00341EFE" w:rsidRDefault="00633967" w:rsidP="00122A09">
      <w:pPr>
        <w:pStyle w:val="Heading1"/>
        <w:tabs>
          <w:tab w:val="left" w:pos="1336"/>
        </w:tabs>
        <w:spacing w:before="0"/>
        <w:ind w:left="993" w:right="3" w:hanging="709"/>
        <w:jc w:val="both"/>
        <w:rPr>
          <w:rFonts w:ascii="Times New Roman" w:hAnsi="Times New Roman"/>
          <w:i/>
          <w:iCs/>
          <w:noProof/>
          <w:color w:val="001F5F"/>
        </w:rPr>
      </w:pPr>
      <w:bookmarkStart w:id="598" w:name="_Toc207870337"/>
      <w:r>
        <w:rPr>
          <w:rFonts w:ascii="Times New Roman" w:hAnsi="Times New Roman"/>
          <w:i/>
          <w:color w:val="001F5F"/>
        </w:rPr>
        <w:t>3.5.2. Produkti, kas atbilstīgi to noformējumam ir paredzēti tādas līmes noņemšanai, kas izmantota izstrādājumu nostiprināšanai uz ādas</w:t>
      </w:r>
      <w:bookmarkStart w:id="599" w:name="_bookmark67"/>
      <w:bookmarkEnd w:id="598"/>
      <w:bookmarkEnd w:id="599"/>
    </w:p>
    <w:p w14:paraId="428AD88D" w14:textId="77777777" w:rsidR="00633967" w:rsidRPr="00A05DEF" w:rsidRDefault="00633967" w:rsidP="00122A09">
      <w:pPr>
        <w:pStyle w:val="Heading1"/>
        <w:tabs>
          <w:tab w:val="left" w:pos="1336"/>
        </w:tabs>
        <w:spacing w:before="0"/>
        <w:ind w:left="993" w:right="3" w:hanging="709"/>
        <w:jc w:val="both"/>
        <w:rPr>
          <w:rFonts w:ascii="Times New Roman" w:hAnsi="Times New Roman"/>
          <w:i/>
          <w:iCs/>
          <w:noProof/>
          <w:color w:val="001F5F"/>
        </w:rPr>
      </w:pPr>
    </w:p>
    <w:p w14:paraId="161066CA" w14:textId="37EBADC6" w:rsidR="00341EFE" w:rsidRDefault="00633967" w:rsidP="00122A09">
      <w:pPr>
        <w:pStyle w:val="Heading1"/>
        <w:tabs>
          <w:tab w:val="left" w:pos="284"/>
        </w:tabs>
        <w:spacing w:before="0"/>
        <w:ind w:left="284" w:right="3" w:hanging="284"/>
        <w:jc w:val="both"/>
        <w:rPr>
          <w:rFonts w:ascii="Times New Roman" w:hAnsi="Times New Roman"/>
          <w:b w:val="0"/>
          <w:bCs w:val="0"/>
          <w:noProof/>
        </w:rPr>
      </w:pPr>
      <w:bookmarkStart w:id="600" w:name="_Toc207868898"/>
      <w:bookmarkStart w:id="601" w:name="_Toc207870338"/>
      <w:r>
        <w:rPr>
          <w:rFonts w:ascii="Times New Roman" w:hAnsi="Times New Roman"/>
          <w:b w:val="0"/>
        </w:rPr>
        <w:t xml:space="preserve">246. </w:t>
      </w:r>
      <w:r>
        <w:rPr>
          <w:rFonts w:ascii="Times New Roman" w:hAnsi="Times New Roman"/>
        </w:rPr>
        <w:t>Jautājums. Vai produkti, kas atbilstīgi to noformējumam ir paredzēti tādas līmes noņemšanai, kas izmantota izstrādājumu nostiprināšanai uz ādas, ir kosmētikas līdzekļi?</w:t>
      </w:r>
      <w:bookmarkEnd w:id="600"/>
      <w:bookmarkEnd w:id="601"/>
    </w:p>
    <w:p w14:paraId="43101DE3" w14:textId="77777777" w:rsidR="00633967" w:rsidRPr="00A05DEF" w:rsidRDefault="00633967" w:rsidP="00122A09">
      <w:pPr>
        <w:pStyle w:val="Heading1"/>
        <w:tabs>
          <w:tab w:val="left" w:pos="284"/>
        </w:tabs>
        <w:spacing w:before="0"/>
        <w:ind w:left="284" w:right="3" w:hanging="284"/>
        <w:jc w:val="both"/>
        <w:rPr>
          <w:rFonts w:ascii="Times New Roman" w:hAnsi="Times New Roman"/>
          <w:b w:val="0"/>
          <w:bCs w:val="0"/>
          <w:noProof/>
        </w:rPr>
      </w:pPr>
    </w:p>
    <w:p w14:paraId="0E440AD5" w14:textId="6996733D" w:rsidR="00341EFE" w:rsidRDefault="00633967" w:rsidP="00122A09">
      <w:pPr>
        <w:pStyle w:val="Heading1"/>
        <w:tabs>
          <w:tab w:val="left" w:pos="284"/>
        </w:tabs>
        <w:spacing w:before="0"/>
        <w:ind w:left="284" w:right="3" w:hanging="284"/>
        <w:jc w:val="both"/>
        <w:rPr>
          <w:rFonts w:ascii="Times New Roman" w:hAnsi="Times New Roman"/>
          <w:b w:val="0"/>
          <w:bCs w:val="0"/>
          <w:noProof/>
        </w:rPr>
      </w:pPr>
      <w:bookmarkStart w:id="602" w:name="_Toc207868899"/>
      <w:bookmarkStart w:id="603" w:name="_Toc207870339"/>
      <w:r>
        <w:rPr>
          <w:rFonts w:ascii="Times New Roman" w:hAnsi="Times New Roman"/>
          <w:b w:val="0"/>
        </w:rPr>
        <w:t xml:space="preserve">247. </w:t>
      </w:r>
      <w:r>
        <w:rPr>
          <w:rFonts w:ascii="Times New Roman" w:hAnsi="Times New Roman"/>
        </w:rPr>
        <w:t>Atbilde.</w:t>
      </w:r>
      <w:r>
        <w:rPr>
          <w:rFonts w:ascii="Times New Roman" w:hAnsi="Times New Roman"/>
          <w:b w:val="0"/>
        </w:rPr>
        <w:t xml:space="preserve"> Vielas un maisījumi, kas paredzēti līmes noņemšanai no ādas vai nagiem, ir paredzēti to tīrīšanai, tādējādi tiem ir kosmētiska funkcija.</w:t>
      </w:r>
      <w:bookmarkEnd w:id="602"/>
      <w:bookmarkEnd w:id="603"/>
    </w:p>
    <w:p w14:paraId="1D686C70" w14:textId="77777777" w:rsidR="00633967" w:rsidRPr="00A05DEF" w:rsidRDefault="00633967" w:rsidP="00122A09">
      <w:pPr>
        <w:pStyle w:val="Heading1"/>
        <w:tabs>
          <w:tab w:val="left" w:pos="284"/>
        </w:tabs>
        <w:spacing w:before="0"/>
        <w:ind w:left="284" w:right="3" w:hanging="284"/>
        <w:jc w:val="both"/>
        <w:rPr>
          <w:rFonts w:ascii="Times New Roman" w:hAnsi="Times New Roman"/>
          <w:b w:val="0"/>
          <w:bCs w:val="0"/>
          <w:noProof/>
        </w:rPr>
      </w:pPr>
    </w:p>
    <w:p w14:paraId="68FDD8A4" w14:textId="157B351D" w:rsidR="00341EFE" w:rsidRDefault="00633967" w:rsidP="00122A09">
      <w:pPr>
        <w:pStyle w:val="Heading1"/>
        <w:tabs>
          <w:tab w:val="left" w:pos="284"/>
        </w:tabs>
        <w:spacing w:before="0"/>
        <w:ind w:left="284" w:right="3" w:hanging="284"/>
        <w:jc w:val="both"/>
        <w:rPr>
          <w:rFonts w:ascii="Times New Roman" w:hAnsi="Times New Roman"/>
          <w:b w:val="0"/>
          <w:bCs w:val="0"/>
          <w:noProof/>
        </w:rPr>
      </w:pPr>
      <w:bookmarkStart w:id="604" w:name="_Toc207868900"/>
      <w:bookmarkStart w:id="605" w:name="_Toc207870340"/>
      <w:r>
        <w:rPr>
          <w:rFonts w:ascii="Times New Roman" w:hAnsi="Times New Roman"/>
          <w:b w:val="0"/>
        </w:rPr>
        <w:t>248. Tādēļ šie produkti ietilpst Kosmētikas līdzekļu regulas piemērošanas jomā.</w:t>
      </w:r>
      <w:bookmarkEnd w:id="604"/>
      <w:bookmarkEnd w:id="605"/>
    </w:p>
    <w:p w14:paraId="18710EDB" w14:textId="77777777" w:rsidR="00633967" w:rsidRDefault="00633967" w:rsidP="00122A09">
      <w:pPr>
        <w:pStyle w:val="Heading1"/>
        <w:tabs>
          <w:tab w:val="left" w:pos="284"/>
        </w:tabs>
        <w:spacing w:before="0"/>
        <w:ind w:left="284" w:right="3" w:hanging="284"/>
        <w:jc w:val="both"/>
        <w:rPr>
          <w:rFonts w:ascii="Times New Roman" w:hAnsi="Times New Roman"/>
          <w:b w:val="0"/>
          <w:bCs w:val="0"/>
          <w:noProof/>
        </w:rPr>
      </w:pPr>
    </w:p>
    <w:p w14:paraId="56165DF3" w14:textId="77777777" w:rsidR="00633967" w:rsidRPr="00A05DEF" w:rsidRDefault="00633967" w:rsidP="00122A09">
      <w:pPr>
        <w:pStyle w:val="Heading1"/>
        <w:tabs>
          <w:tab w:val="left" w:pos="284"/>
        </w:tabs>
        <w:spacing w:before="0"/>
        <w:ind w:left="284" w:right="3" w:hanging="284"/>
        <w:jc w:val="both"/>
        <w:rPr>
          <w:rFonts w:ascii="Times New Roman" w:hAnsi="Times New Roman"/>
          <w:b w:val="0"/>
          <w:bCs w:val="0"/>
          <w:noProof/>
        </w:rPr>
      </w:pPr>
    </w:p>
    <w:p w14:paraId="6D6D02DD" w14:textId="0D9499A0" w:rsidR="00341EFE" w:rsidRDefault="00633967" w:rsidP="00122A09">
      <w:pPr>
        <w:pStyle w:val="Heading1"/>
        <w:tabs>
          <w:tab w:val="left" w:pos="1336"/>
        </w:tabs>
        <w:spacing w:before="0"/>
        <w:ind w:left="993" w:right="3" w:hanging="709"/>
        <w:jc w:val="both"/>
        <w:rPr>
          <w:rFonts w:ascii="Times New Roman" w:hAnsi="Times New Roman"/>
          <w:i/>
          <w:iCs/>
          <w:noProof/>
          <w:color w:val="001F5F"/>
        </w:rPr>
      </w:pPr>
      <w:bookmarkStart w:id="606" w:name="_Toc207870341"/>
      <w:r>
        <w:rPr>
          <w:rFonts w:ascii="Times New Roman" w:hAnsi="Times New Roman"/>
          <w:i/>
          <w:color w:val="001F5F"/>
        </w:rPr>
        <w:t>3.5.3. Produkti, kas atbilstīgi to noformējumam ir paredzēti seksuālās aktivitātes stimulēšanai</w:t>
      </w:r>
      <w:bookmarkStart w:id="607" w:name="_bookmark68"/>
      <w:bookmarkEnd w:id="606"/>
      <w:bookmarkEnd w:id="607"/>
    </w:p>
    <w:p w14:paraId="6D952D53" w14:textId="77777777" w:rsidR="00633967" w:rsidRPr="00A05DEF" w:rsidRDefault="00633967" w:rsidP="00122A09">
      <w:pPr>
        <w:pStyle w:val="Heading1"/>
        <w:tabs>
          <w:tab w:val="left" w:pos="1336"/>
        </w:tabs>
        <w:spacing w:before="0"/>
        <w:ind w:left="993" w:right="3" w:hanging="709"/>
        <w:jc w:val="both"/>
        <w:rPr>
          <w:rFonts w:ascii="Times New Roman" w:hAnsi="Times New Roman"/>
          <w:i/>
          <w:iCs/>
          <w:noProof/>
          <w:color w:val="001F5F"/>
        </w:rPr>
      </w:pPr>
    </w:p>
    <w:p w14:paraId="0A13C42F" w14:textId="0D9928EF" w:rsidR="00341EFE" w:rsidRDefault="00633967" w:rsidP="00122A09">
      <w:pPr>
        <w:pStyle w:val="Heading1"/>
        <w:tabs>
          <w:tab w:val="left" w:pos="284"/>
        </w:tabs>
        <w:spacing w:before="0"/>
        <w:ind w:left="284" w:right="3" w:hanging="284"/>
        <w:jc w:val="both"/>
        <w:rPr>
          <w:rFonts w:ascii="Times New Roman" w:hAnsi="Times New Roman"/>
          <w:b w:val="0"/>
          <w:bCs w:val="0"/>
          <w:noProof/>
        </w:rPr>
      </w:pPr>
      <w:bookmarkStart w:id="608" w:name="_Toc207868902"/>
      <w:bookmarkStart w:id="609" w:name="_Toc207870342"/>
      <w:r>
        <w:rPr>
          <w:rFonts w:ascii="Times New Roman" w:hAnsi="Times New Roman"/>
          <w:b w:val="0"/>
        </w:rPr>
        <w:t xml:space="preserve">249. </w:t>
      </w:r>
      <w:r>
        <w:rPr>
          <w:rFonts w:ascii="Times New Roman" w:hAnsi="Times New Roman"/>
        </w:rPr>
        <w:t>Jautājums. Vai produkts, kas atbilstīgi tā noformējumam ir paredzēts tikai vai galvenokārt seksuālās aktivitātes stimulēšanai, atvieglojot penetrāciju, ir kosmētikas līdzeklis?</w:t>
      </w:r>
      <w:bookmarkEnd w:id="608"/>
      <w:bookmarkEnd w:id="609"/>
    </w:p>
    <w:p w14:paraId="4954BDE9" w14:textId="77777777" w:rsidR="00633967" w:rsidRPr="00A05DEF" w:rsidRDefault="00633967" w:rsidP="00122A09">
      <w:pPr>
        <w:pStyle w:val="Heading1"/>
        <w:tabs>
          <w:tab w:val="left" w:pos="284"/>
        </w:tabs>
        <w:spacing w:before="0"/>
        <w:ind w:left="284" w:right="3" w:hanging="284"/>
        <w:jc w:val="both"/>
        <w:rPr>
          <w:rFonts w:ascii="Times New Roman" w:hAnsi="Times New Roman"/>
          <w:b w:val="0"/>
          <w:bCs w:val="0"/>
          <w:noProof/>
        </w:rPr>
      </w:pPr>
    </w:p>
    <w:p w14:paraId="3CDB3C5D" w14:textId="12E98FCC" w:rsidR="00576DAD" w:rsidRDefault="00633967" w:rsidP="00070552">
      <w:pPr>
        <w:pStyle w:val="Heading1"/>
        <w:keepNext/>
        <w:keepLines/>
        <w:tabs>
          <w:tab w:val="left" w:pos="284"/>
        </w:tabs>
        <w:spacing w:before="0"/>
        <w:ind w:left="284" w:right="6" w:hanging="284"/>
        <w:jc w:val="both"/>
        <w:rPr>
          <w:rFonts w:ascii="Times New Roman" w:hAnsi="Times New Roman"/>
          <w:b w:val="0"/>
          <w:bCs w:val="0"/>
          <w:noProof/>
        </w:rPr>
      </w:pPr>
      <w:bookmarkStart w:id="610" w:name="_Toc207868903"/>
      <w:bookmarkStart w:id="611" w:name="_Toc207870343"/>
      <w:r>
        <w:rPr>
          <w:rFonts w:ascii="Times New Roman" w:hAnsi="Times New Roman"/>
          <w:b w:val="0"/>
        </w:rPr>
        <w:t xml:space="preserve">250. </w:t>
      </w:r>
      <w:r>
        <w:rPr>
          <w:rFonts w:ascii="Times New Roman" w:hAnsi="Times New Roman"/>
        </w:rPr>
        <w:t>Atbilde.</w:t>
      </w:r>
      <w:r>
        <w:rPr>
          <w:rFonts w:ascii="Times New Roman" w:hAnsi="Times New Roman"/>
          <w:b w:val="0"/>
        </w:rPr>
        <w:t xml:space="preserve"> Nē, Kosmētikas līdzekļu regulas 2. panta 1. punkta a) apakšpunktā “kosmētikas līdzeklis” ir definēts kā “jebkura viela vai maisījums, kas paredzēts saskarei ar cilvēka ķermeņa ārējām daļām (epidermu, apmatojumu, nagiem, lūpām un ārējiem dzimumorgāniem) vai zobiem un mutes dobuma gļotādām, lai tos tikai vai galvenokārt tīrītu, smaržinātu, mainītu to izskatu un/vai uzlabotu ķermeņa aromātu, un/vai tos aizsargātu vai uzturētu labā stāvoklī”. Tas neietver iepriekš aprakstīto mērķi.</w:t>
      </w:r>
      <w:bookmarkEnd w:id="610"/>
      <w:bookmarkEnd w:id="611"/>
    </w:p>
    <w:p w14:paraId="30E8B67A" w14:textId="77777777" w:rsidR="00633967" w:rsidRDefault="00633967" w:rsidP="00122A09">
      <w:pPr>
        <w:pStyle w:val="Heading1"/>
        <w:tabs>
          <w:tab w:val="left" w:pos="284"/>
        </w:tabs>
        <w:spacing w:before="0"/>
        <w:ind w:left="284" w:right="3" w:hanging="284"/>
        <w:jc w:val="both"/>
        <w:rPr>
          <w:rFonts w:ascii="Times New Roman" w:hAnsi="Times New Roman"/>
          <w:b w:val="0"/>
          <w:bCs w:val="0"/>
          <w:noProof/>
        </w:rPr>
      </w:pPr>
    </w:p>
    <w:p w14:paraId="0F5026F0" w14:textId="77777777" w:rsidR="00633967" w:rsidRPr="00A05DEF" w:rsidRDefault="00633967" w:rsidP="00EE3E63">
      <w:pPr>
        <w:pStyle w:val="Heading1"/>
        <w:keepNext/>
        <w:keepLines/>
        <w:tabs>
          <w:tab w:val="left" w:pos="284"/>
        </w:tabs>
        <w:spacing w:before="0"/>
        <w:ind w:left="284" w:right="6" w:hanging="284"/>
        <w:jc w:val="both"/>
        <w:rPr>
          <w:rFonts w:ascii="Times New Roman" w:hAnsi="Times New Roman"/>
          <w:b w:val="0"/>
          <w:bCs w:val="0"/>
          <w:noProof/>
        </w:rPr>
      </w:pPr>
    </w:p>
    <w:p w14:paraId="56F03717" w14:textId="60ABFDD2" w:rsidR="00341EFE" w:rsidRPr="00A05DEF" w:rsidRDefault="00633967" w:rsidP="00EE3E63">
      <w:pPr>
        <w:pStyle w:val="Heading1"/>
        <w:keepNext/>
        <w:keepLines/>
        <w:tabs>
          <w:tab w:val="left" w:pos="1336"/>
        </w:tabs>
        <w:spacing w:before="0"/>
        <w:ind w:left="993" w:right="6" w:hanging="709"/>
        <w:jc w:val="both"/>
        <w:rPr>
          <w:rFonts w:ascii="Times New Roman" w:hAnsi="Times New Roman"/>
          <w:i/>
          <w:iCs/>
          <w:noProof/>
          <w:color w:val="001F5F"/>
        </w:rPr>
      </w:pPr>
      <w:bookmarkStart w:id="612" w:name="3.5.4._Essential_oils"/>
      <w:bookmarkStart w:id="613" w:name="_Toc207870344"/>
      <w:bookmarkEnd w:id="612"/>
      <w:r>
        <w:rPr>
          <w:rFonts w:ascii="Times New Roman" w:hAnsi="Times New Roman"/>
          <w:i/>
          <w:color w:val="001F5F"/>
        </w:rPr>
        <w:t>3.5.4. Ēteriskās eļļas</w:t>
      </w:r>
      <w:bookmarkStart w:id="614" w:name="_bookmark69"/>
      <w:bookmarkEnd w:id="613"/>
      <w:bookmarkEnd w:id="614"/>
    </w:p>
    <w:p w14:paraId="33ED7E5B" w14:textId="77777777" w:rsidR="00633967" w:rsidRDefault="00633967" w:rsidP="00EE3E63">
      <w:pPr>
        <w:pStyle w:val="Heading1"/>
        <w:keepNext/>
        <w:keepLines/>
        <w:tabs>
          <w:tab w:val="left" w:pos="284"/>
        </w:tabs>
        <w:spacing w:before="0"/>
        <w:ind w:left="284" w:right="6" w:hanging="284"/>
        <w:jc w:val="both"/>
        <w:rPr>
          <w:rFonts w:ascii="Times New Roman" w:hAnsi="Times New Roman"/>
          <w:b w:val="0"/>
          <w:bCs w:val="0"/>
          <w:noProof/>
        </w:rPr>
      </w:pPr>
    </w:p>
    <w:p w14:paraId="587E5AC0" w14:textId="6058354A" w:rsidR="00341EFE" w:rsidRPr="00633967" w:rsidRDefault="00633967" w:rsidP="00EE3E63">
      <w:pPr>
        <w:pStyle w:val="Heading1"/>
        <w:keepNext/>
        <w:keepLines/>
        <w:tabs>
          <w:tab w:val="left" w:pos="284"/>
        </w:tabs>
        <w:spacing w:before="0"/>
        <w:ind w:left="284" w:right="6" w:hanging="284"/>
        <w:jc w:val="both"/>
        <w:rPr>
          <w:rFonts w:ascii="Times New Roman" w:hAnsi="Times New Roman"/>
          <w:noProof/>
        </w:rPr>
      </w:pPr>
      <w:bookmarkStart w:id="615" w:name="_Toc207868905"/>
      <w:bookmarkStart w:id="616" w:name="_Toc207870345"/>
      <w:r>
        <w:rPr>
          <w:rFonts w:ascii="Times New Roman" w:hAnsi="Times New Roman"/>
          <w:b w:val="0"/>
        </w:rPr>
        <w:t xml:space="preserve">251. </w:t>
      </w:r>
      <w:r>
        <w:rPr>
          <w:rFonts w:ascii="Times New Roman" w:hAnsi="Times New Roman"/>
        </w:rPr>
        <w:t>Jautājums. Vai (tīras) ēteriskās eļļas ir kosmētikas līdzekļi?</w:t>
      </w:r>
      <w:bookmarkEnd w:id="615"/>
      <w:bookmarkEnd w:id="616"/>
    </w:p>
    <w:p w14:paraId="0DAA2573" w14:textId="77777777" w:rsidR="00633967" w:rsidRDefault="00633967" w:rsidP="00EE3E63">
      <w:pPr>
        <w:pStyle w:val="Heading1"/>
        <w:keepNext/>
        <w:keepLines/>
        <w:tabs>
          <w:tab w:val="left" w:pos="284"/>
        </w:tabs>
        <w:spacing w:before="0"/>
        <w:ind w:left="284" w:right="6" w:hanging="284"/>
        <w:jc w:val="both"/>
        <w:rPr>
          <w:rFonts w:ascii="Times New Roman" w:hAnsi="Times New Roman"/>
          <w:b w:val="0"/>
          <w:bCs w:val="0"/>
          <w:noProof/>
        </w:rPr>
      </w:pPr>
    </w:p>
    <w:p w14:paraId="026C5916" w14:textId="53838DD9" w:rsidR="00341EFE" w:rsidRDefault="00633967" w:rsidP="00EE3E63">
      <w:pPr>
        <w:pStyle w:val="Heading1"/>
        <w:keepNext/>
        <w:keepLines/>
        <w:tabs>
          <w:tab w:val="left" w:pos="284"/>
        </w:tabs>
        <w:spacing w:before="0"/>
        <w:ind w:left="284" w:right="6" w:hanging="284"/>
        <w:jc w:val="both"/>
        <w:rPr>
          <w:rFonts w:ascii="Times New Roman" w:hAnsi="Times New Roman"/>
          <w:b w:val="0"/>
          <w:bCs w:val="0"/>
          <w:noProof/>
        </w:rPr>
      </w:pPr>
      <w:bookmarkStart w:id="617" w:name="_Toc207868906"/>
      <w:bookmarkStart w:id="618" w:name="_Toc207870346"/>
      <w:r>
        <w:rPr>
          <w:rFonts w:ascii="Times New Roman" w:hAnsi="Times New Roman"/>
          <w:b w:val="0"/>
        </w:rPr>
        <w:t xml:space="preserve">252. </w:t>
      </w:r>
      <w:r>
        <w:rPr>
          <w:rFonts w:ascii="Times New Roman" w:hAnsi="Times New Roman"/>
        </w:rPr>
        <w:t>Atbilde.</w:t>
      </w:r>
      <w:r>
        <w:rPr>
          <w:rFonts w:ascii="Times New Roman" w:hAnsi="Times New Roman"/>
          <w:b w:val="0"/>
        </w:rPr>
        <w:t xml:space="preserve"> Ēteriskā eļļa ir definēta kā dabīga produkta gaistoša daļa, ko var iegūt destilācijas, tvaicēšanas vai (citrusaugļu gadījumā) izspiešanas ceļā. Tā satur galvenokārt gaistošus ogļūdeņražus. Ēteriskās eļļas iegūst no dažādām augu daļām. Eļļa ir “ēteriska” tādā nozīmē, ka tai piemīt atšķirīga smarža jeb auga esence.</w:t>
      </w:r>
      <w:r>
        <w:rPr>
          <w:rStyle w:val="FootnoteReference"/>
          <w:rFonts w:ascii="Times New Roman" w:hAnsi="Times New Roman"/>
          <w:b w:val="0"/>
          <w:bCs w:val="0"/>
          <w:noProof/>
        </w:rPr>
        <w:footnoteReference w:id="80"/>
      </w:r>
      <w:bookmarkEnd w:id="617"/>
      <w:bookmarkEnd w:id="618"/>
    </w:p>
    <w:p w14:paraId="44B236C3" w14:textId="77777777" w:rsidR="00633967" w:rsidRPr="00A05DEF" w:rsidRDefault="00633967" w:rsidP="00122A09">
      <w:pPr>
        <w:pStyle w:val="Heading1"/>
        <w:tabs>
          <w:tab w:val="left" w:pos="284"/>
        </w:tabs>
        <w:spacing w:before="0"/>
        <w:ind w:left="284" w:right="3" w:hanging="284"/>
        <w:jc w:val="both"/>
        <w:rPr>
          <w:rFonts w:ascii="Times New Roman" w:hAnsi="Times New Roman"/>
          <w:b w:val="0"/>
          <w:bCs w:val="0"/>
          <w:noProof/>
        </w:rPr>
      </w:pPr>
    </w:p>
    <w:p w14:paraId="11A25299" w14:textId="1B688E1D" w:rsidR="00341EFE" w:rsidRDefault="00633967" w:rsidP="00122A09">
      <w:pPr>
        <w:pStyle w:val="Heading1"/>
        <w:tabs>
          <w:tab w:val="left" w:pos="284"/>
        </w:tabs>
        <w:spacing w:before="0"/>
        <w:ind w:left="284" w:right="3" w:hanging="284"/>
        <w:jc w:val="both"/>
        <w:rPr>
          <w:rFonts w:ascii="Times New Roman" w:hAnsi="Times New Roman"/>
          <w:b w:val="0"/>
          <w:bCs w:val="0"/>
          <w:noProof/>
        </w:rPr>
      </w:pPr>
      <w:bookmarkStart w:id="619" w:name="_Toc207868907"/>
      <w:bookmarkStart w:id="620" w:name="_Toc207870347"/>
      <w:r>
        <w:rPr>
          <w:rFonts w:ascii="Times New Roman" w:hAnsi="Times New Roman"/>
          <w:b w:val="0"/>
        </w:rPr>
        <w:t>253. Ēteriskās eļļas izmanto, piemēram, kā kosmētikas līdzekļu, tostarp smaržu un ziepju, sastāvdaļas, ēdienu un dzērienu aromatizēšanai un arī tamdēļ, lai piešķirtu smaržu vīrakam un mājsaimniecības tīrīšanas līdzekļiem. Ēteriskās eļļas izmanto arī aromterapijas jomā.</w:t>
      </w:r>
      <w:bookmarkEnd w:id="619"/>
      <w:bookmarkEnd w:id="620"/>
    </w:p>
    <w:p w14:paraId="45844734" w14:textId="77777777" w:rsidR="00633967" w:rsidRPr="00A05DEF" w:rsidRDefault="00633967" w:rsidP="00122A09">
      <w:pPr>
        <w:pStyle w:val="Heading1"/>
        <w:tabs>
          <w:tab w:val="left" w:pos="284"/>
        </w:tabs>
        <w:spacing w:before="0"/>
        <w:ind w:left="284" w:right="3" w:hanging="284"/>
        <w:jc w:val="both"/>
        <w:rPr>
          <w:rFonts w:ascii="Times New Roman" w:hAnsi="Times New Roman"/>
          <w:b w:val="0"/>
          <w:bCs w:val="0"/>
          <w:noProof/>
        </w:rPr>
      </w:pPr>
    </w:p>
    <w:p w14:paraId="36DC7616" w14:textId="248EA9BD" w:rsidR="00A05DEF" w:rsidRDefault="00633967" w:rsidP="00122A09">
      <w:pPr>
        <w:pStyle w:val="Heading1"/>
        <w:tabs>
          <w:tab w:val="left" w:pos="284"/>
        </w:tabs>
        <w:spacing w:before="0"/>
        <w:ind w:left="284" w:right="3" w:hanging="284"/>
        <w:jc w:val="both"/>
        <w:rPr>
          <w:rFonts w:ascii="Times New Roman" w:hAnsi="Times New Roman"/>
          <w:b w:val="0"/>
          <w:bCs w:val="0"/>
          <w:noProof/>
        </w:rPr>
      </w:pPr>
      <w:bookmarkStart w:id="621" w:name="_Toc207868908"/>
      <w:bookmarkStart w:id="622" w:name="_Toc207870348"/>
      <w:r>
        <w:rPr>
          <w:rFonts w:ascii="Times New Roman" w:hAnsi="Times New Roman"/>
          <w:b w:val="0"/>
        </w:rPr>
        <w:t>254. Ēteriskā eļļa, kas paredzēta lietošanai tikai aromterapijas</w:t>
      </w:r>
      <w:r>
        <w:rPr>
          <w:rStyle w:val="FootnoteReference"/>
          <w:rFonts w:ascii="Times New Roman" w:hAnsi="Times New Roman"/>
          <w:b w:val="0"/>
          <w:bCs w:val="0"/>
          <w:noProof/>
        </w:rPr>
        <w:footnoteReference w:id="81"/>
      </w:r>
      <w:r>
        <w:rPr>
          <w:rFonts w:ascii="Times New Roman" w:hAnsi="Times New Roman"/>
          <w:b w:val="0"/>
        </w:rPr>
        <w:t xml:space="preserve"> praksē un kam nav norādīts vienīgais/galvenais kosmētiskais mērķis, vai (tīras) ēteriskās eļļas, kas paredzētas ieelpošanai vai iekšķīgai lietošanai, neietilpst Kosmētikas līdzekļu regulas piemērošanas jomā.</w:t>
      </w:r>
      <w:r>
        <w:rPr>
          <w:rStyle w:val="FootnoteReference"/>
          <w:rFonts w:ascii="Times New Roman" w:hAnsi="Times New Roman"/>
          <w:b w:val="0"/>
          <w:bCs w:val="0"/>
          <w:noProof/>
        </w:rPr>
        <w:footnoteReference w:id="82"/>
      </w:r>
      <w:bookmarkEnd w:id="621"/>
      <w:bookmarkEnd w:id="622"/>
    </w:p>
    <w:p w14:paraId="6A3745A1" w14:textId="77777777" w:rsidR="00633967" w:rsidRDefault="00633967" w:rsidP="00122A09">
      <w:pPr>
        <w:pStyle w:val="Heading1"/>
        <w:tabs>
          <w:tab w:val="left" w:pos="284"/>
        </w:tabs>
        <w:spacing w:before="0"/>
        <w:ind w:left="284" w:right="3" w:hanging="284"/>
        <w:jc w:val="both"/>
        <w:rPr>
          <w:rFonts w:ascii="Times New Roman" w:hAnsi="Times New Roman"/>
          <w:b w:val="0"/>
          <w:bCs w:val="0"/>
          <w:noProof/>
        </w:rPr>
      </w:pPr>
    </w:p>
    <w:p w14:paraId="1F4D36D5" w14:textId="331430CB" w:rsidR="00341EFE" w:rsidRPr="00A05DEF" w:rsidRDefault="00633967" w:rsidP="00122A09">
      <w:pPr>
        <w:pStyle w:val="Heading1"/>
        <w:tabs>
          <w:tab w:val="left" w:pos="284"/>
        </w:tabs>
        <w:spacing w:before="0"/>
        <w:ind w:left="284" w:right="3" w:hanging="284"/>
        <w:jc w:val="both"/>
        <w:rPr>
          <w:rFonts w:ascii="Times New Roman" w:hAnsi="Times New Roman"/>
          <w:b w:val="0"/>
          <w:bCs w:val="0"/>
          <w:noProof/>
        </w:rPr>
      </w:pPr>
      <w:bookmarkStart w:id="623" w:name="_Toc207868909"/>
      <w:bookmarkStart w:id="624" w:name="_Toc207870349"/>
      <w:r>
        <w:rPr>
          <w:rFonts w:ascii="Times New Roman" w:hAnsi="Times New Roman"/>
          <w:b w:val="0"/>
        </w:rPr>
        <w:t>255. Attiecīgi (tīras) ēteriskās eļļas var uzskatīt par kosmētikas līdzekļiem, ja tās ir “</w:t>
      </w:r>
      <w:r>
        <w:rPr>
          <w:rFonts w:ascii="Times New Roman" w:hAnsi="Times New Roman"/>
          <w:b w:val="0"/>
          <w:i/>
          <w:iCs/>
        </w:rPr>
        <w:t>paredzētas saskarei ar cilvēka ķermeņa ārējām daļām (..) vai zobiem un mutes dobuma gļotādām</w:t>
      </w:r>
      <w:r>
        <w:rPr>
          <w:rFonts w:ascii="Times New Roman" w:hAnsi="Times New Roman"/>
          <w:b w:val="0"/>
        </w:rPr>
        <w:t>”, lai tās “</w:t>
      </w:r>
      <w:r>
        <w:rPr>
          <w:rFonts w:ascii="Times New Roman" w:hAnsi="Times New Roman"/>
          <w:b w:val="0"/>
          <w:i/>
          <w:iCs/>
        </w:rPr>
        <w:t>tikai vai galvenokārt tīrītu, smaržinātu, mainītu to izskatu, aizsargātu, uzturētu labā stāvoklī vai uzlabotu ķermeņa aromātu</w:t>
      </w:r>
      <w:r>
        <w:rPr>
          <w:rFonts w:ascii="Times New Roman" w:hAnsi="Times New Roman"/>
          <w:b w:val="0"/>
        </w:rPr>
        <w:t>” ar nosacījumu, ka tās neatbilst zāļu definīcijai.</w:t>
      </w:r>
      <w:bookmarkEnd w:id="623"/>
      <w:bookmarkEnd w:id="624"/>
    </w:p>
    <w:p w14:paraId="7144152E" w14:textId="77777777" w:rsidR="00633967" w:rsidRDefault="00633967" w:rsidP="00122A09">
      <w:pPr>
        <w:pStyle w:val="Heading1"/>
        <w:tabs>
          <w:tab w:val="left" w:pos="284"/>
        </w:tabs>
        <w:spacing w:before="0"/>
        <w:ind w:left="284" w:right="3" w:hanging="284"/>
        <w:jc w:val="both"/>
        <w:rPr>
          <w:rFonts w:ascii="Times New Roman" w:hAnsi="Times New Roman"/>
          <w:b w:val="0"/>
          <w:bCs w:val="0"/>
          <w:noProof/>
        </w:rPr>
      </w:pPr>
    </w:p>
    <w:p w14:paraId="703D452B" w14:textId="385D4D6C" w:rsidR="00341EFE" w:rsidRPr="00A05DEF" w:rsidRDefault="00633967" w:rsidP="00122A09">
      <w:pPr>
        <w:pStyle w:val="Heading1"/>
        <w:tabs>
          <w:tab w:val="left" w:pos="284"/>
        </w:tabs>
        <w:spacing w:before="0"/>
        <w:ind w:left="284" w:right="3" w:hanging="284"/>
        <w:jc w:val="both"/>
        <w:rPr>
          <w:rFonts w:ascii="Times New Roman" w:hAnsi="Times New Roman"/>
          <w:b w:val="0"/>
          <w:bCs w:val="0"/>
          <w:noProof/>
        </w:rPr>
      </w:pPr>
      <w:bookmarkStart w:id="625" w:name="_Toc207868910"/>
      <w:bookmarkStart w:id="626" w:name="_Toc207870350"/>
      <w:r>
        <w:rPr>
          <w:rFonts w:ascii="Times New Roman" w:hAnsi="Times New Roman"/>
          <w:b w:val="0"/>
        </w:rPr>
        <w:t>256. Praksē neatšķaidītu ēterisko eļļu tieša lietošana uz kosmētikas līdzekļa definīcijā uzskaitītajām cilvēka ķermeņa daļām ir ierobežota.</w:t>
      </w:r>
      <w:bookmarkEnd w:id="625"/>
      <w:bookmarkEnd w:id="626"/>
    </w:p>
    <w:p w14:paraId="74B856D8" w14:textId="77777777" w:rsidR="00633967" w:rsidRDefault="00633967" w:rsidP="00122A09">
      <w:pPr>
        <w:pStyle w:val="Heading1"/>
        <w:tabs>
          <w:tab w:val="left" w:pos="284"/>
        </w:tabs>
        <w:spacing w:before="0"/>
        <w:ind w:left="284" w:right="3" w:hanging="284"/>
        <w:jc w:val="both"/>
        <w:rPr>
          <w:rFonts w:ascii="Times New Roman" w:hAnsi="Times New Roman"/>
          <w:b w:val="0"/>
          <w:bCs w:val="0"/>
          <w:noProof/>
        </w:rPr>
      </w:pPr>
    </w:p>
    <w:p w14:paraId="799380DF" w14:textId="5B37571F" w:rsidR="00341EFE" w:rsidRPr="00A05DEF" w:rsidRDefault="00633967" w:rsidP="00122A09">
      <w:pPr>
        <w:pStyle w:val="Heading1"/>
        <w:tabs>
          <w:tab w:val="left" w:pos="284"/>
        </w:tabs>
        <w:spacing w:before="0"/>
        <w:ind w:left="284" w:right="3" w:hanging="284"/>
        <w:jc w:val="both"/>
        <w:rPr>
          <w:rFonts w:ascii="Times New Roman" w:hAnsi="Times New Roman"/>
          <w:b w:val="0"/>
          <w:bCs w:val="0"/>
          <w:noProof/>
        </w:rPr>
      </w:pPr>
      <w:bookmarkStart w:id="627" w:name="_Toc207868911"/>
      <w:bookmarkStart w:id="628" w:name="_Toc207870351"/>
      <w:r>
        <w:rPr>
          <w:rFonts w:ascii="Times New Roman" w:hAnsi="Times New Roman"/>
          <w:b w:val="0"/>
        </w:rPr>
        <w:t>257. Ja (tīra) ēteriskā eļļa neatbilst kosmētikas līdzekļa definīcijai, pamatojoties uz visām produkta īpašībām, to nemaina tikai fakts, ka uz etiķetes/iepakojuma ir norādīts, ka tas ir kosmētikas līdzeklis.</w:t>
      </w:r>
      <w:r>
        <w:rPr>
          <w:rStyle w:val="FootnoteReference"/>
          <w:rFonts w:ascii="Times New Roman" w:hAnsi="Times New Roman"/>
          <w:b w:val="0"/>
          <w:bCs w:val="0"/>
          <w:noProof/>
        </w:rPr>
        <w:footnoteReference w:id="83"/>
      </w:r>
      <w:bookmarkEnd w:id="627"/>
      <w:bookmarkEnd w:id="628"/>
    </w:p>
    <w:p w14:paraId="184E9C55" w14:textId="77777777" w:rsidR="00633967" w:rsidRDefault="00633967" w:rsidP="00122A09">
      <w:pPr>
        <w:pStyle w:val="Heading1"/>
        <w:tabs>
          <w:tab w:val="left" w:pos="284"/>
        </w:tabs>
        <w:spacing w:before="0"/>
        <w:ind w:left="284" w:right="3" w:hanging="284"/>
        <w:jc w:val="both"/>
        <w:rPr>
          <w:rFonts w:ascii="Times New Roman" w:hAnsi="Times New Roman"/>
          <w:b w:val="0"/>
          <w:bCs w:val="0"/>
          <w:noProof/>
        </w:rPr>
      </w:pPr>
    </w:p>
    <w:p w14:paraId="2AC3EDC3" w14:textId="70AB72CC" w:rsidR="00341EFE" w:rsidRPr="00A05DEF" w:rsidRDefault="00633967" w:rsidP="00122A09">
      <w:pPr>
        <w:pStyle w:val="Heading1"/>
        <w:tabs>
          <w:tab w:val="left" w:pos="284"/>
        </w:tabs>
        <w:spacing w:before="0"/>
        <w:ind w:left="284" w:right="3" w:hanging="284"/>
        <w:jc w:val="both"/>
        <w:rPr>
          <w:rFonts w:ascii="Times New Roman" w:hAnsi="Times New Roman"/>
          <w:b w:val="0"/>
          <w:bCs w:val="0"/>
          <w:noProof/>
        </w:rPr>
      </w:pPr>
      <w:bookmarkStart w:id="629" w:name="_Toc207868912"/>
      <w:bookmarkStart w:id="630" w:name="_Toc207870352"/>
      <w:r>
        <w:rPr>
          <w:rFonts w:ascii="Times New Roman" w:hAnsi="Times New Roman"/>
          <w:b w:val="0"/>
        </w:rPr>
        <w:t>258. Katrā gadījumā atsevišķi novērtējot produktu, lai lemtu par tā klasifikāciju, valsts kompetentajai iestādei jāņem vērā visas produkta īpašības, tostarp, piemēram, noformējums, sastāvs un apgalvojumi.</w:t>
      </w:r>
      <w:bookmarkEnd w:id="629"/>
      <w:bookmarkEnd w:id="630"/>
    </w:p>
    <w:p w14:paraId="39852A55" w14:textId="77777777" w:rsidR="00341EFE" w:rsidRPr="00E45E33" w:rsidRDefault="00341EFE" w:rsidP="00122A09">
      <w:pPr>
        <w:pStyle w:val="BodyText"/>
        <w:ind w:right="3"/>
        <w:rPr>
          <w:rFonts w:ascii="Times New Roman" w:hAnsi="Times New Roman"/>
          <w:noProof/>
        </w:rPr>
      </w:pPr>
    </w:p>
    <w:p w14:paraId="63D5B695" w14:textId="77777777" w:rsidR="00576DAD" w:rsidRPr="00E45E33" w:rsidRDefault="00576DAD" w:rsidP="00122A09">
      <w:pPr>
        <w:ind w:right="3"/>
        <w:jc w:val="both"/>
        <w:rPr>
          <w:rFonts w:ascii="Times New Roman" w:hAnsi="Times New Roman"/>
          <w:noProof/>
          <w:sz w:val="24"/>
        </w:rPr>
      </w:pPr>
    </w:p>
    <w:p w14:paraId="34D26000" w14:textId="3361510E" w:rsidR="00341EFE" w:rsidRPr="00633967" w:rsidRDefault="00633967" w:rsidP="00122A09">
      <w:pPr>
        <w:pStyle w:val="Heading1"/>
        <w:tabs>
          <w:tab w:val="left" w:pos="1336"/>
        </w:tabs>
        <w:spacing w:before="0"/>
        <w:ind w:left="993" w:right="3" w:hanging="709"/>
        <w:jc w:val="both"/>
        <w:rPr>
          <w:rFonts w:ascii="Times New Roman" w:hAnsi="Times New Roman"/>
          <w:i/>
          <w:iCs/>
          <w:noProof/>
          <w:color w:val="001F5F"/>
        </w:rPr>
      </w:pPr>
      <w:bookmarkStart w:id="631" w:name="3.5.5._Products_intended_to_simulate_wou"/>
      <w:bookmarkStart w:id="632" w:name="3.5.6._&quot;Cosmetic_kits&quot;"/>
      <w:bookmarkStart w:id="633" w:name="_Toc207870353"/>
      <w:bookmarkEnd w:id="631"/>
      <w:bookmarkEnd w:id="632"/>
      <w:r>
        <w:rPr>
          <w:rFonts w:ascii="Times New Roman" w:hAnsi="Times New Roman"/>
          <w:i/>
          <w:color w:val="001F5F"/>
        </w:rPr>
        <w:t>3.5.5. Produkti, kas paredzēti brūču, rētu, kārpu u. c. imitēšanai</w:t>
      </w:r>
      <w:bookmarkStart w:id="634" w:name="_bookmark70"/>
      <w:bookmarkEnd w:id="633"/>
      <w:bookmarkEnd w:id="634"/>
    </w:p>
    <w:p w14:paraId="69F965E5" w14:textId="77777777" w:rsidR="00633967" w:rsidRDefault="00633967" w:rsidP="00122A09">
      <w:pPr>
        <w:pStyle w:val="Heading1"/>
        <w:tabs>
          <w:tab w:val="left" w:pos="284"/>
        </w:tabs>
        <w:spacing w:before="0"/>
        <w:ind w:left="284" w:right="3" w:hanging="284"/>
        <w:jc w:val="both"/>
        <w:rPr>
          <w:rFonts w:ascii="Times New Roman" w:hAnsi="Times New Roman"/>
          <w:b w:val="0"/>
          <w:bCs w:val="0"/>
          <w:noProof/>
        </w:rPr>
      </w:pPr>
    </w:p>
    <w:p w14:paraId="05B9B5F2" w14:textId="08A76317" w:rsidR="00341EFE" w:rsidRPr="00633967" w:rsidRDefault="00633967" w:rsidP="00122A09">
      <w:pPr>
        <w:pStyle w:val="Heading1"/>
        <w:tabs>
          <w:tab w:val="left" w:pos="284"/>
        </w:tabs>
        <w:spacing w:before="0"/>
        <w:ind w:left="284" w:right="3" w:hanging="284"/>
        <w:jc w:val="both"/>
        <w:rPr>
          <w:rFonts w:ascii="Times New Roman" w:hAnsi="Times New Roman"/>
          <w:noProof/>
        </w:rPr>
      </w:pPr>
      <w:bookmarkStart w:id="635" w:name="_Toc207868914"/>
      <w:bookmarkStart w:id="636" w:name="_Toc207870354"/>
      <w:r>
        <w:rPr>
          <w:rFonts w:ascii="Times New Roman" w:hAnsi="Times New Roman"/>
          <w:b w:val="0"/>
        </w:rPr>
        <w:t xml:space="preserve">259. </w:t>
      </w:r>
      <w:r>
        <w:rPr>
          <w:rFonts w:ascii="Times New Roman" w:hAnsi="Times New Roman"/>
        </w:rPr>
        <w:t>Jautājums. Vai produkts, kas paredzēts brūču, rētu, kārpu u. c. imitēšanai uz ādas, ir kosmētikas līdzeklis?</w:t>
      </w:r>
      <w:bookmarkEnd w:id="635"/>
      <w:bookmarkEnd w:id="636"/>
    </w:p>
    <w:p w14:paraId="58579E2B" w14:textId="77777777" w:rsidR="00633967" w:rsidRPr="00633967" w:rsidRDefault="00633967" w:rsidP="00122A09">
      <w:pPr>
        <w:pStyle w:val="Heading1"/>
        <w:tabs>
          <w:tab w:val="left" w:pos="284"/>
        </w:tabs>
        <w:spacing w:before="0"/>
        <w:ind w:left="284" w:right="3" w:hanging="284"/>
        <w:jc w:val="both"/>
        <w:rPr>
          <w:rFonts w:ascii="Times New Roman" w:hAnsi="Times New Roman"/>
          <w:b w:val="0"/>
          <w:bCs w:val="0"/>
          <w:noProof/>
        </w:rPr>
      </w:pPr>
    </w:p>
    <w:p w14:paraId="4085C581" w14:textId="3E3FB8A1" w:rsidR="00341EFE" w:rsidRDefault="00633967" w:rsidP="00EE3E63">
      <w:pPr>
        <w:pStyle w:val="Heading1"/>
        <w:keepNext/>
        <w:keepLines/>
        <w:tabs>
          <w:tab w:val="left" w:pos="284"/>
        </w:tabs>
        <w:spacing w:before="0"/>
        <w:ind w:left="284" w:right="6" w:hanging="284"/>
        <w:jc w:val="both"/>
        <w:rPr>
          <w:rFonts w:ascii="Times New Roman" w:hAnsi="Times New Roman"/>
          <w:b w:val="0"/>
          <w:bCs w:val="0"/>
          <w:noProof/>
        </w:rPr>
      </w:pPr>
      <w:bookmarkStart w:id="637" w:name="_Toc207868915"/>
      <w:bookmarkStart w:id="638" w:name="_Toc207870355"/>
      <w:r>
        <w:rPr>
          <w:rFonts w:ascii="Times New Roman" w:hAnsi="Times New Roman"/>
          <w:b w:val="0"/>
        </w:rPr>
        <w:lastRenderedPageBreak/>
        <w:t xml:space="preserve">260. </w:t>
      </w:r>
      <w:r>
        <w:rPr>
          <w:rFonts w:ascii="Times New Roman" w:hAnsi="Times New Roman"/>
        </w:rPr>
        <w:t>Atbilde.</w:t>
      </w:r>
      <w:r>
        <w:rPr>
          <w:rFonts w:ascii="Times New Roman" w:hAnsi="Times New Roman"/>
          <w:b w:val="0"/>
        </w:rPr>
        <w:t xml:space="preserve"> Produktus, kas sastāv no vielām vai maisījumiem, piemēram, uz vaska vai šķidra lateksa bāzes, un ko lieto uz ādas, lai imitētu rētas, brūces, kārpas u. c. / radītu iespaidu, ka cilvēkam ir šādas rētas, brūces, kārpas u. c., var uzskatīt par kosmētikas līdzekļiem, ciktāl tie paredzēti saskarei ar cilvēka ķermeņa ārējām daļām un to lietošanas mērķis ir tikai vai galvenokārt mainīt to izskatu.</w:t>
      </w:r>
      <w:bookmarkEnd w:id="637"/>
      <w:bookmarkEnd w:id="638"/>
    </w:p>
    <w:p w14:paraId="345A3736" w14:textId="77777777" w:rsidR="00633967" w:rsidRPr="00633967" w:rsidRDefault="00633967" w:rsidP="00122A09">
      <w:pPr>
        <w:pStyle w:val="Heading1"/>
        <w:tabs>
          <w:tab w:val="left" w:pos="284"/>
        </w:tabs>
        <w:spacing w:before="0"/>
        <w:ind w:left="284" w:right="3" w:hanging="284"/>
        <w:jc w:val="both"/>
        <w:rPr>
          <w:rFonts w:ascii="Times New Roman" w:hAnsi="Times New Roman"/>
          <w:b w:val="0"/>
          <w:bCs w:val="0"/>
          <w:noProof/>
        </w:rPr>
      </w:pPr>
    </w:p>
    <w:p w14:paraId="66F6AF5E" w14:textId="243C57F4" w:rsidR="00341EFE" w:rsidRDefault="00633967" w:rsidP="00122A09">
      <w:pPr>
        <w:pStyle w:val="Heading1"/>
        <w:tabs>
          <w:tab w:val="left" w:pos="284"/>
        </w:tabs>
        <w:spacing w:before="0"/>
        <w:ind w:left="284" w:right="3" w:hanging="284"/>
        <w:jc w:val="both"/>
        <w:rPr>
          <w:rFonts w:ascii="Times New Roman" w:hAnsi="Times New Roman"/>
          <w:b w:val="0"/>
          <w:bCs w:val="0"/>
          <w:noProof/>
        </w:rPr>
      </w:pPr>
      <w:bookmarkStart w:id="639" w:name="_Toc207868916"/>
      <w:bookmarkStart w:id="640" w:name="_Toc207870356"/>
      <w:r>
        <w:rPr>
          <w:rFonts w:ascii="Times New Roman" w:hAnsi="Times New Roman"/>
          <w:b w:val="0"/>
        </w:rPr>
        <w:t>261. Fakts, ka kopā ar šiem produktiem tiek lietots kāds izstrādājums (papīrs vai cits materiāls), nedrīkst būt iemesls tam, lai tos neklasificētu kā kosmētikas līdzekļus, ja vien tie ir paredzēti saskarei ar cilvēka ķermeņa ārējām daļām un ja to lietošanas mērķis ir mainīt šo daļu izskatu pēc tam, kad izstrādājums ir piestiprināts.</w:t>
      </w:r>
      <w:bookmarkEnd w:id="639"/>
      <w:bookmarkEnd w:id="640"/>
    </w:p>
    <w:p w14:paraId="32ADBF18" w14:textId="77777777" w:rsidR="00633967" w:rsidRPr="00633967" w:rsidRDefault="00633967" w:rsidP="00122A09">
      <w:pPr>
        <w:pStyle w:val="Heading1"/>
        <w:tabs>
          <w:tab w:val="left" w:pos="284"/>
        </w:tabs>
        <w:spacing w:before="0"/>
        <w:ind w:left="284" w:right="3" w:hanging="284"/>
        <w:jc w:val="both"/>
        <w:rPr>
          <w:rFonts w:ascii="Times New Roman" w:hAnsi="Times New Roman"/>
          <w:b w:val="0"/>
          <w:bCs w:val="0"/>
          <w:noProof/>
        </w:rPr>
      </w:pPr>
    </w:p>
    <w:p w14:paraId="20B28A42" w14:textId="36B57C09" w:rsidR="00341EFE" w:rsidRPr="00633967" w:rsidRDefault="00633967" w:rsidP="00122A09">
      <w:pPr>
        <w:pStyle w:val="Heading1"/>
        <w:tabs>
          <w:tab w:val="left" w:pos="284"/>
        </w:tabs>
        <w:spacing w:before="0"/>
        <w:ind w:left="284" w:right="3" w:hanging="284"/>
        <w:jc w:val="both"/>
        <w:rPr>
          <w:rFonts w:ascii="Times New Roman" w:hAnsi="Times New Roman"/>
          <w:b w:val="0"/>
          <w:bCs w:val="0"/>
          <w:noProof/>
        </w:rPr>
      </w:pPr>
      <w:bookmarkStart w:id="641" w:name="_Toc207868917"/>
      <w:bookmarkStart w:id="642" w:name="_Toc207870357"/>
      <w:r>
        <w:rPr>
          <w:rFonts w:ascii="Times New Roman" w:hAnsi="Times New Roman"/>
          <w:b w:val="0"/>
        </w:rPr>
        <w:t>262. Lietošanai gatavi izstrādājumi, kas imitē rētas, brūces, kārpas u. c. / rada iespaidu, ka cilvēkam ir šādas rētas, brūces, kārpas u. c., un ir piestiprināmi pie ādas, nav kosmētikas līdzekļi.</w:t>
      </w:r>
      <w:bookmarkEnd w:id="641"/>
      <w:bookmarkEnd w:id="642"/>
    </w:p>
    <w:p w14:paraId="7C6EC909" w14:textId="77777777" w:rsidR="00341EFE" w:rsidRPr="00E45E33" w:rsidRDefault="00341EFE" w:rsidP="00122A09">
      <w:pPr>
        <w:pStyle w:val="BodyText"/>
        <w:ind w:right="3"/>
        <w:rPr>
          <w:rFonts w:ascii="Times New Roman" w:hAnsi="Times New Roman"/>
          <w:noProof/>
        </w:rPr>
      </w:pPr>
    </w:p>
    <w:p w14:paraId="41234DEA" w14:textId="77777777" w:rsidR="00341EFE" w:rsidRPr="00633967" w:rsidRDefault="00341EFE" w:rsidP="00122A09">
      <w:pPr>
        <w:pStyle w:val="Heading1"/>
        <w:tabs>
          <w:tab w:val="left" w:pos="1336"/>
        </w:tabs>
        <w:spacing w:before="0"/>
        <w:ind w:left="0" w:right="3" w:firstLine="0"/>
        <w:jc w:val="both"/>
        <w:rPr>
          <w:rFonts w:ascii="Times New Roman" w:hAnsi="Times New Roman"/>
          <w:i/>
          <w:iCs/>
          <w:noProof/>
          <w:color w:val="001F5F"/>
        </w:rPr>
      </w:pPr>
    </w:p>
    <w:p w14:paraId="0270D65D" w14:textId="73DC90FD" w:rsidR="00341EFE" w:rsidRPr="00633967" w:rsidRDefault="00633967" w:rsidP="00122A09">
      <w:pPr>
        <w:pStyle w:val="Heading1"/>
        <w:tabs>
          <w:tab w:val="left" w:pos="1336"/>
        </w:tabs>
        <w:spacing w:before="0"/>
        <w:ind w:left="993" w:right="3" w:hanging="709"/>
        <w:jc w:val="both"/>
        <w:rPr>
          <w:rFonts w:ascii="Times New Roman" w:hAnsi="Times New Roman"/>
          <w:i/>
          <w:iCs/>
          <w:noProof/>
          <w:color w:val="001F5F"/>
        </w:rPr>
      </w:pPr>
      <w:bookmarkStart w:id="643" w:name="_Toc207870358"/>
      <w:r>
        <w:rPr>
          <w:rFonts w:ascii="Times New Roman" w:hAnsi="Times New Roman"/>
          <w:i/>
          <w:color w:val="001F5F"/>
        </w:rPr>
        <w:t>3.5.6. “Kosmētikas komplekti”</w:t>
      </w:r>
      <w:bookmarkStart w:id="644" w:name="_bookmark71"/>
      <w:bookmarkEnd w:id="643"/>
      <w:bookmarkEnd w:id="644"/>
    </w:p>
    <w:p w14:paraId="7C9A0C16" w14:textId="77777777" w:rsidR="00122A09" w:rsidRDefault="00122A09" w:rsidP="00122A09">
      <w:pPr>
        <w:pStyle w:val="Heading1"/>
        <w:tabs>
          <w:tab w:val="left" w:pos="284"/>
        </w:tabs>
        <w:spacing w:before="0"/>
        <w:ind w:left="284" w:right="3" w:hanging="284"/>
        <w:jc w:val="both"/>
        <w:rPr>
          <w:rFonts w:ascii="Times New Roman" w:hAnsi="Times New Roman"/>
          <w:b w:val="0"/>
          <w:bCs w:val="0"/>
          <w:noProof/>
        </w:rPr>
      </w:pPr>
    </w:p>
    <w:p w14:paraId="3DDC64C8" w14:textId="4EA5C470" w:rsidR="00341EFE" w:rsidRDefault="00122A09" w:rsidP="00122A09">
      <w:pPr>
        <w:pStyle w:val="Heading1"/>
        <w:tabs>
          <w:tab w:val="left" w:pos="284"/>
        </w:tabs>
        <w:spacing w:before="0"/>
        <w:ind w:left="284" w:right="3" w:hanging="284"/>
        <w:jc w:val="both"/>
        <w:rPr>
          <w:rFonts w:ascii="Times New Roman" w:hAnsi="Times New Roman"/>
          <w:b w:val="0"/>
          <w:bCs w:val="0"/>
          <w:noProof/>
        </w:rPr>
      </w:pPr>
      <w:bookmarkStart w:id="645" w:name="_Toc207868919"/>
      <w:bookmarkStart w:id="646" w:name="_Toc207870359"/>
      <w:r>
        <w:rPr>
          <w:rFonts w:ascii="Times New Roman" w:hAnsi="Times New Roman"/>
          <w:b w:val="0"/>
        </w:rPr>
        <w:t xml:space="preserve">263. </w:t>
      </w:r>
      <w:r>
        <w:rPr>
          <w:rFonts w:ascii="Times New Roman" w:hAnsi="Times New Roman"/>
        </w:rPr>
        <w:t>Jautājums. Vai Kosmētikas līdzekļu regula attiecas uz “kosmētikas komplektiem”?</w:t>
      </w:r>
      <w:bookmarkEnd w:id="645"/>
      <w:bookmarkEnd w:id="646"/>
    </w:p>
    <w:p w14:paraId="381F527A" w14:textId="77777777" w:rsidR="00122A09" w:rsidRPr="00633967" w:rsidRDefault="00122A09" w:rsidP="00122A09">
      <w:pPr>
        <w:pStyle w:val="Heading1"/>
        <w:tabs>
          <w:tab w:val="left" w:pos="284"/>
        </w:tabs>
        <w:spacing w:before="0"/>
        <w:ind w:left="284" w:right="3" w:hanging="284"/>
        <w:jc w:val="both"/>
        <w:rPr>
          <w:rFonts w:ascii="Times New Roman" w:hAnsi="Times New Roman"/>
          <w:b w:val="0"/>
          <w:bCs w:val="0"/>
          <w:noProof/>
        </w:rPr>
      </w:pPr>
    </w:p>
    <w:p w14:paraId="4B1332EF" w14:textId="63960BA8" w:rsidR="00341EFE" w:rsidRDefault="00122A09" w:rsidP="00122A09">
      <w:pPr>
        <w:pStyle w:val="Heading1"/>
        <w:tabs>
          <w:tab w:val="left" w:pos="284"/>
        </w:tabs>
        <w:spacing w:before="0"/>
        <w:ind w:left="284" w:right="3" w:hanging="284"/>
        <w:jc w:val="both"/>
        <w:rPr>
          <w:rFonts w:ascii="Times New Roman" w:hAnsi="Times New Roman"/>
          <w:b w:val="0"/>
          <w:bCs w:val="0"/>
          <w:noProof/>
        </w:rPr>
      </w:pPr>
      <w:bookmarkStart w:id="647" w:name="_Toc207868920"/>
      <w:bookmarkStart w:id="648" w:name="_Toc207870360"/>
      <w:r>
        <w:rPr>
          <w:rFonts w:ascii="Times New Roman" w:hAnsi="Times New Roman"/>
          <w:b w:val="0"/>
        </w:rPr>
        <w:t xml:space="preserve">264. </w:t>
      </w:r>
      <w:r>
        <w:rPr>
          <w:rFonts w:ascii="Times New Roman" w:hAnsi="Times New Roman"/>
        </w:rPr>
        <w:t>Atbilde.</w:t>
      </w:r>
      <w:r>
        <w:rPr>
          <w:rFonts w:ascii="Times New Roman" w:hAnsi="Times New Roman"/>
          <w:b w:val="0"/>
        </w:rPr>
        <w:t xml:space="preserve"> Tirgū ir pieejami vairāki “komplektu” veidi, tostarp kosmētikas komplekti. Tomēr Kosmētikas līdzekļu regulā nav definēti kosmētikas komplekti. Šajā rokasgrāmatā kosmētikas komplekti ir definēti kā kosmētikas līdzekļi, kuri sastāv no sajaucamām sastāvdaļām (piemēram, ziepju skaidiņas vai krēma bāze, kas jāsajauc ar krāsvielu maisījumu un/vai smaržvielu maisījumu, matu krāsas u. c.) un ar kuriem tiešajam lietotājam ir jāveic zināmas darbības / sagatavošana (piemēram, sastāvdaļu apstrāde / sajaukšana / atšķaidīšana u. c.) saskaņā ar saistītajiem norādījumiem un noteiktu formulu.</w:t>
      </w:r>
      <w:bookmarkEnd w:id="647"/>
      <w:bookmarkEnd w:id="648"/>
    </w:p>
    <w:p w14:paraId="4DD7D3BF" w14:textId="77777777" w:rsidR="00122A09" w:rsidRPr="00633967" w:rsidRDefault="00122A09" w:rsidP="00122A09">
      <w:pPr>
        <w:pStyle w:val="Heading1"/>
        <w:tabs>
          <w:tab w:val="left" w:pos="284"/>
        </w:tabs>
        <w:spacing w:before="0"/>
        <w:ind w:left="284" w:right="3" w:hanging="284"/>
        <w:jc w:val="both"/>
        <w:rPr>
          <w:rFonts w:ascii="Times New Roman" w:hAnsi="Times New Roman"/>
          <w:b w:val="0"/>
          <w:bCs w:val="0"/>
          <w:noProof/>
        </w:rPr>
      </w:pPr>
    </w:p>
    <w:p w14:paraId="3A95E958" w14:textId="5AFE2739" w:rsidR="00341EFE" w:rsidRDefault="00122A09" w:rsidP="00122A09">
      <w:pPr>
        <w:pStyle w:val="Heading1"/>
        <w:tabs>
          <w:tab w:val="left" w:pos="284"/>
        </w:tabs>
        <w:spacing w:before="0"/>
        <w:ind w:left="284" w:right="3" w:hanging="284"/>
        <w:jc w:val="both"/>
        <w:rPr>
          <w:rFonts w:ascii="Times New Roman" w:hAnsi="Times New Roman"/>
          <w:b w:val="0"/>
          <w:bCs w:val="0"/>
          <w:noProof/>
        </w:rPr>
      </w:pPr>
      <w:bookmarkStart w:id="649" w:name="_Toc207868921"/>
      <w:bookmarkStart w:id="650" w:name="_Toc207870361"/>
      <w:r>
        <w:rPr>
          <w:rFonts w:ascii="Times New Roman" w:hAnsi="Times New Roman"/>
          <w:b w:val="0"/>
        </w:rPr>
        <w:t>265. Tāpēc “kosmētikas komplektus”, kas sastāv no sastāvdaļām, kuras jāsajauc saskaņā ar skaidriem saistītiem/pievienotiem norādījumiem, ja paredzētā gala produkta vienīgais vai galvenais mērķis ir kosmētisks, uzskata par kosmētikas līdzekļiem.</w:t>
      </w:r>
      <w:bookmarkEnd w:id="649"/>
      <w:bookmarkEnd w:id="650"/>
    </w:p>
    <w:p w14:paraId="4C16BF88" w14:textId="77777777" w:rsidR="00122A09" w:rsidRPr="00633967" w:rsidRDefault="00122A09" w:rsidP="00122A09">
      <w:pPr>
        <w:pStyle w:val="Heading1"/>
        <w:tabs>
          <w:tab w:val="left" w:pos="284"/>
        </w:tabs>
        <w:spacing w:before="0"/>
        <w:ind w:left="284" w:right="3" w:hanging="284"/>
        <w:jc w:val="both"/>
        <w:rPr>
          <w:rFonts w:ascii="Times New Roman" w:hAnsi="Times New Roman"/>
          <w:b w:val="0"/>
          <w:bCs w:val="0"/>
          <w:noProof/>
        </w:rPr>
      </w:pPr>
    </w:p>
    <w:p w14:paraId="773E30F1" w14:textId="643CACC9" w:rsidR="00576DAD" w:rsidRPr="00633967" w:rsidRDefault="00122A09" w:rsidP="00122A09">
      <w:pPr>
        <w:pStyle w:val="Heading1"/>
        <w:tabs>
          <w:tab w:val="left" w:pos="284"/>
        </w:tabs>
        <w:spacing w:before="0"/>
        <w:ind w:left="284" w:right="3" w:hanging="284"/>
        <w:jc w:val="both"/>
        <w:rPr>
          <w:rFonts w:ascii="Times New Roman" w:hAnsi="Times New Roman"/>
          <w:b w:val="0"/>
          <w:bCs w:val="0"/>
          <w:noProof/>
        </w:rPr>
      </w:pPr>
      <w:bookmarkStart w:id="651" w:name="_Toc207868922"/>
      <w:bookmarkStart w:id="652" w:name="_Toc207870362"/>
      <w:r>
        <w:rPr>
          <w:rFonts w:ascii="Times New Roman" w:hAnsi="Times New Roman"/>
          <w:b w:val="0"/>
        </w:rPr>
        <w:t>266. Šādā gadījumā piemēro Kosmētikas līdzekļu regulu un atbildīgajai personai Kosmētikas līdzekļu paziņošanas portālā [</w:t>
      </w:r>
      <w:r>
        <w:rPr>
          <w:rFonts w:ascii="Times New Roman" w:hAnsi="Times New Roman"/>
          <w:b w:val="0"/>
          <w:i/>
          <w:iCs/>
        </w:rPr>
        <w:t>Cosmetic Products Notification Portal</w:t>
      </w:r>
      <w:r>
        <w:rPr>
          <w:rFonts w:ascii="Times New Roman" w:hAnsi="Times New Roman"/>
          <w:b w:val="0"/>
        </w:rPr>
        <w:t>] (</w:t>
      </w:r>
      <w:r>
        <w:rPr>
          <w:rFonts w:ascii="Times New Roman" w:hAnsi="Times New Roman"/>
          <w:b w:val="0"/>
          <w:i/>
          <w:iCs/>
        </w:rPr>
        <w:t>CPNP</w:t>
      </w:r>
      <w:r>
        <w:rPr>
          <w:rFonts w:ascii="Times New Roman" w:hAnsi="Times New Roman"/>
          <w:b w:val="0"/>
        </w:rPr>
        <w:t xml:space="preserve">) ir jānovērtē, jāmarķē u. c. jāpaziņo, ka “kosmētikas komplekts” ir kosmētikas līdzeklis, kas sastāv no daudziem elementiem. Šajā gadījumā </w:t>
      </w:r>
      <w:r>
        <w:rPr>
          <w:rFonts w:ascii="Times New Roman" w:hAnsi="Times New Roman"/>
          <w:b w:val="0"/>
          <w:i/>
          <w:iCs/>
        </w:rPr>
        <w:t>CLP</w:t>
      </w:r>
      <w:r>
        <w:rPr>
          <w:rFonts w:ascii="Times New Roman" w:hAnsi="Times New Roman"/>
          <w:b w:val="0"/>
        </w:rPr>
        <w:t xml:space="preserve"> regula</w:t>
      </w:r>
      <w:r w:rsidR="00633967">
        <w:rPr>
          <w:rStyle w:val="FootnoteReference"/>
          <w:rFonts w:ascii="Times New Roman" w:hAnsi="Times New Roman"/>
          <w:b w:val="0"/>
          <w:bCs w:val="0"/>
          <w:noProof/>
        </w:rPr>
        <w:footnoteReference w:id="84"/>
      </w:r>
      <w:r>
        <w:rPr>
          <w:rFonts w:ascii="Times New Roman" w:hAnsi="Times New Roman"/>
          <w:b w:val="0"/>
        </w:rPr>
        <w:t xml:space="preserve"> nav piemērojama, jo produktu var uzskatīt par gatavu un paredzētu tiešajiem lietotājiem (</w:t>
      </w:r>
      <w:r>
        <w:rPr>
          <w:rFonts w:ascii="Times New Roman" w:hAnsi="Times New Roman"/>
          <w:b w:val="0"/>
          <w:i/>
          <w:iCs/>
        </w:rPr>
        <w:t>CLP</w:t>
      </w:r>
      <w:r>
        <w:rPr>
          <w:rFonts w:ascii="Times New Roman" w:hAnsi="Times New Roman"/>
          <w:b w:val="0"/>
        </w:rPr>
        <w:t xml:space="preserve"> regulas 1. panta 5. punkta c) apakšpunkts). Tomēr tiešā lietotāja aizsardzībai jānodrošina atbilstoši piesardzības pasākumi un brīdinājumi attiecībā uz katru izmantoto sastāvdaļu un attiecībā uz gatavo kosmētikas līdzekli, piemēram, uz etiķetes brīdinot par izmantotajām sastāvdaļām.</w:t>
      </w:r>
      <w:bookmarkEnd w:id="651"/>
      <w:bookmarkEnd w:id="652"/>
    </w:p>
    <w:p w14:paraId="6CBFA5C7" w14:textId="77777777" w:rsidR="00122A09" w:rsidRDefault="00122A09" w:rsidP="00122A09">
      <w:pPr>
        <w:pStyle w:val="Heading1"/>
        <w:tabs>
          <w:tab w:val="left" w:pos="284"/>
        </w:tabs>
        <w:spacing w:before="0"/>
        <w:ind w:left="284" w:right="3" w:hanging="284"/>
        <w:jc w:val="both"/>
        <w:rPr>
          <w:rFonts w:ascii="Times New Roman" w:hAnsi="Times New Roman"/>
          <w:b w:val="0"/>
          <w:bCs w:val="0"/>
          <w:noProof/>
        </w:rPr>
      </w:pPr>
      <w:bookmarkStart w:id="653" w:name="3.5.7._Dual_function_soap_(personal_and_"/>
      <w:bookmarkEnd w:id="653"/>
    </w:p>
    <w:p w14:paraId="660AD090" w14:textId="34CEC702" w:rsidR="00341EFE" w:rsidRDefault="00122A09" w:rsidP="00EE3E63">
      <w:pPr>
        <w:pStyle w:val="Heading1"/>
        <w:tabs>
          <w:tab w:val="left" w:pos="284"/>
        </w:tabs>
        <w:spacing w:before="0"/>
        <w:ind w:left="284" w:right="6" w:hanging="284"/>
        <w:jc w:val="both"/>
        <w:rPr>
          <w:rFonts w:ascii="Times New Roman" w:hAnsi="Times New Roman"/>
          <w:b w:val="0"/>
          <w:bCs w:val="0"/>
          <w:noProof/>
        </w:rPr>
      </w:pPr>
      <w:bookmarkStart w:id="654" w:name="_Toc207868923"/>
      <w:bookmarkStart w:id="655" w:name="_Toc207870363"/>
      <w:r>
        <w:rPr>
          <w:rFonts w:ascii="Times New Roman" w:hAnsi="Times New Roman"/>
          <w:b w:val="0"/>
        </w:rPr>
        <w:t>267. Ja ir paredzēts, ka tiešajam lietotājam formulai būs jāpievieno kāda sastāvdaļa, kas nav iekļauta komplektā (piemēram, ūdens), tas jāņem vērā arī drošības novērtējumā.</w:t>
      </w:r>
      <w:bookmarkEnd w:id="654"/>
      <w:bookmarkEnd w:id="655"/>
    </w:p>
    <w:p w14:paraId="7AB5DAA3" w14:textId="77777777" w:rsidR="00122A09" w:rsidRPr="00633967" w:rsidRDefault="00122A09" w:rsidP="00EE3E63">
      <w:pPr>
        <w:pStyle w:val="Heading1"/>
        <w:tabs>
          <w:tab w:val="left" w:pos="284"/>
        </w:tabs>
        <w:spacing w:before="0"/>
        <w:ind w:left="284" w:right="6" w:hanging="284"/>
        <w:jc w:val="both"/>
        <w:rPr>
          <w:rFonts w:ascii="Times New Roman" w:hAnsi="Times New Roman"/>
          <w:b w:val="0"/>
          <w:bCs w:val="0"/>
          <w:noProof/>
        </w:rPr>
      </w:pPr>
    </w:p>
    <w:p w14:paraId="47F0177A" w14:textId="33A28C8A" w:rsidR="00341EFE" w:rsidRDefault="00122A09" w:rsidP="00EE3E63">
      <w:pPr>
        <w:pStyle w:val="Heading1"/>
        <w:tabs>
          <w:tab w:val="left" w:pos="284"/>
        </w:tabs>
        <w:spacing w:before="0"/>
        <w:ind w:left="284" w:right="6" w:hanging="284"/>
        <w:jc w:val="both"/>
        <w:rPr>
          <w:rFonts w:ascii="Times New Roman" w:hAnsi="Times New Roman"/>
          <w:b w:val="0"/>
          <w:bCs w:val="0"/>
          <w:noProof/>
        </w:rPr>
      </w:pPr>
      <w:bookmarkStart w:id="656" w:name="_Toc207868924"/>
      <w:bookmarkStart w:id="657" w:name="_Toc207870364"/>
      <w:r>
        <w:rPr>
          <w:rFonts w:ascii="Times New Roman" w:hAnsi="Times New Roman"/>
          <w:b w:val="0"/>
        </w:rPr>
        <w:t>268. Uzskata, ka Kosmētikas līdzekļu regula attiecas uz atsevišķām kosmētikas komplektā izmantotajām sastāvdaļām, ja vien pastāv saikne ar gatavā kosmētikas līdzekļa “recepti” (norādījumiem un sastāvu) (piemēram, tā pati etiķete vai skaidra norāde uz sākotnējo kosmētikas komplektu).</w:t>
      </w:r>
      <w:bookmarkEnd w:id="656"/>
      <w:bookmarkEnd w:id="657"/>
    </w:p>
    <w:p w14:paraId="46F9997B" w14:textId="77777777" w:rsidR="00122A09" w:rsidRPr="00633967" w:rsidRDefault="00122A09" w:rsidP="00122A09">
      <w:pPr>
        <w:pStyle w:val="Heading1"/>
        <w:tabs>
          <w:tab w:val="left" w:pos="284"/>
        </w:tabs>
        <w:spacing w:before="0"/>
        <w:ind w:left="284" w:right="3" w:hanging="284"/>
        <w:jc w:val="both"/>
        <w:rPr>
          <w:rFonts w:ascii="Times New Roman" w:hAnsi="Times New Roman"/>
          <w:b w:val="0"/>
          <w:bCs w:val="0"/>
          <w:noProof/>
        </w:rPr>
      </w:pPr>
    </w:p>
    <w:p w14:paraId="139F5716" w14:textId="1296BB7E" w:rsidR="00633967" w:rsidRDefault="00122A09" w:rsidP="00122A09">
      <w:pPr>
        <w:pStyle w:val="Heading1"/>
        <w:tabs>
          <w:tab w:val="left" w:pos="284"/>
        </w:tabs>
        <w:spacing w:before="0"/>
        <w:ind w:left="284" w:right="3" w:hanging="284"/>
        <w:jc w:val="both"/>
        <w:rPr>
          <w:rFonts w:ascii="Times New Roman" w:hAnsi="Times New Roman"/>
          <w:b w:val="0"/>
          <w:bCs w:val="0"/>
          <w:noProof/>
        </w:rPr>
      </w:pPr>
      <w:bookmarkStart w:id="658" w:name="_Toc207868925"/>
      <w:bookmarkStart w:id="659" w:name="_Toc207870365"/>
      <w:r>
        <w:rPr>
          <w:rFonts w:ascii="Times New Roman" w:hAnsi="Times New Roman"/>
          <w:b w:val="0"/>
        </w:rPr>
        <w:t xml:space="preserve">269. Kosmētikas līdzekļi nav tādas vielas un maisījumi, kuri nav saistīti ar konkrētiem norādījumiem par to, kā no tiem pagatavot kosmētikas līdzekli, un kuros elementi paši par sevi nav kosmētikas līdzekļi. Šīm vielām un maisījumiem piemēro </w:t>
      </w:r>
      <w:r>
        <w:rPr>
          <w:rFonts w:ascii="Times New Roman" w:hAnsi="Times New Roman"/>
          <w:b w:val="0"/>
          <w:i/>
          <w:iCs/>
        </w:rPr>
        <w:t>CLP</w:t>
      </w:r>
      <w:r>
        <w:rPr>
          <w:rFonts w:ascii="Times New Roman" w:hAnsi="Times New Roman"/>
          <w:b w:val="0"/>
        </w:rPr>
        <w:t xml:space="preserve"> regulu. Ja vielas un maisījumus pēc tam sajauc un laiž tirgū kā kosmētikas līdzekļus, piemēro Kosmētikas līdzekļu regulu un ražotājs kļūst par atbildīgo personu.</w:t>
      </w:r>
      <w:bookmarkEnd w:id="658"/>
      <w:bookmarkEnd w:id="659"/>
    </w:p>
    <w:p w14:paraId="3F926112" w14:textId="77777777" w:rsidR="00122A09" w:rsidRPr="00122A09" w:rsidRDefault="00122A09" w:rsidP="00122A09">
      <w:pPr>
        <w:pStyle w:val="Heading1"/>
        <w:tabs>
          <w:tab w:val="left" w:pos="284"/>
        </w:tabs>
        <w:spacing w:before="0"/>
        <w:ind w:left="284" w:right="3" w:hanging="284"/>
        <w:jc w:val="both"/>
        <w:rPr>
          <w:rFonts w:ascii="Times New Roman" w:hAnsi="Times New Roman"/>
          <w:b w:val="0"/>
          <w:bCs w:val="0"/>
          <w:noProof/>
        </w:rPr>
      </w:pPr>
    </w:p>
    <w:p w14:paraId="2B40D869" w14:textId="2C915DB7" w:rsidR="00341EFE" w:rsidRDefault="00122A09" w:rsidP="00122A09">
      <w:pPr>
        <w:pStyle w:val="Heading1"/>
        <w:tabs>
          <w:tab w:val="left" w:pos="284"/>
        </w:tabs>
        <w:spacing w:before="0"/>
        <w:ind w:left="284" w:right="3" w:hanging="284"/>
        <w:jc w:val="both"/>
        <w:rPr>
          <w:rFonts w:ascii="Times New Roman" w:hAnsi="Times New Roman"/>
          <w:b w:val="0"/>
          <w:bCs w:val="0"/>
          <w:noProof/>
        </w:rPr>
      </w:pPr>
      <w:bookmarkStart w:id="660" w:name="_Toc207868926"/>
      <w:bookmarkStart w:id="661" w:name="_Toc207870366"/>
      <w:r>
        <w:rPr>
          <w:rFonts w:ascii="Times New Roman" w:hAnsi="Times New Roman"/>
          <w:b w:val="0"/>
        </w:rPr>
        <w:t>270. Uz kosmētikas komplektiem, kas ir rotaļlietas,</w:t>
      </w:r>
      <w:r w:rsidR="00633967" w:rsidRPr="00122A09">
        <w:rPr>
          <w:rStyle w:val="FootnoteReference"/>
          <w:rFonts w:ascii="Times New Roman" w:hAnsi="Times New Roman"/>
          <w:b w:val="0"/>
          <w:bCs w:val="0"/>
          <w:noProof/>
        </w:rPr>
        <w:footnoteReference w:id="85"/>
      </w:r>
      <w:r>
        <w:rPr>
          <w:rFonts w:ascii="Times New Roman" w:hAnsi="Times New Roman"/>
          <w:b w:val="0"/>
        </w:rPr>
        <w:t xml:space="preserve"> attiecas gan Kosmētikas līdzekļu regula, gan Rotaļlietu drošuma direktīva. Šajā direktīvā kosmētikas komplekts ir definēts kā “</w:t>
      </w:r>
      <w:r>
        <w:rPr>
          <w:rFonts w:ascii="Times New Roman" w:hAnsi="Times New Roman"/>
          <w:b w:val="0"/>
          <w:i/>
          <w:iCs/>
        </w:rPr>
        <w:t>rotaļlieta, kuras mērķis ir palīdzēt bērnam mācīties izgatavot tādus produktus kā smaržas, ziepes, krēmus, šampūnus, vannas putas, lūpu spīdumus, lūpu krāsas, citu dekoratīvo kosmētiku, zobu pastu un matu balzamu</w:t>
      </w:r>
      <w:r>
        <w:rPr>
          <w:rFonts w:ascii="Times New Roman" w:hAnsi="Times New Roman"/>
          <w:b w:val="0"/>
        </w:rPr>
        <w:t>”.</w:t>
      </w:r>
      <w:r>
        <w:rPr>
          <w:rFonts w:ascii="Times New Roman" w:hAnsi="Times New Roman"/>
          <w:b w:val="0"/>
          <w:i/>
        </w:rPr>
        <w:t xml:space="preserve"> </w:t>
      </w:r>
      <w:r>
        <w:rPr>
          <w:rFonts w:ascii="Times New Roman" w:hAnsi="Times New Roman"/>
          <w:b w:val="0"/>
        </w:rPr>
        <w:t>Šajā direktīvā rotaļu kosmētikas komplektiem ir noteiktas īpašas drošuma prasības, jo īpaši attiecībā uz alergēnām smaržvielām. Tehniskās specifikācijas var atrast standartā EN 71-13 “Ožas attīstīšanas galda spēles, kosmētikas komplekti un garšas spēles”, no kura ir piemērojams jaunākais Oficiālajā Vēstnesī publicētais izdevums.</w:t>
      </w:r>
      <w:r w:rsidR="00633967" w:rsidRPr="00122A09">
        <w:rPr>
          <w:rStyle w:val="FootnoteReference"/>
          <w:rFonts w:ascii="Times New Roman" w:hAnsi="Times New Roman"/>
          <w:b w:val="0"/>
          <w:bCs w:val="0"/>
          <w:noProof/>
        </w:rPr>
        <w:footnoteReference w:id="86"/>
      </w:r>
      <w:bookmarkEnd w:id="660"/>
      <w:bookmarkEnd w:id="661"/>
    </w:p>
    <w:p w14:paraId="2415038B" w14:textId="77777777" w:rsidR="00122A09" w:rsidRDefault="00122A09" w:rsidP="00122A09">
      <w:pPr>
        <w:pStyle w:val="Heading1"/>
        <w:tabs>
          <w:tab w:val="left" w:pos="284"/>
        </w:tabs>
        <w:spacing w:before="0"/>
        <w:ind w:left="284" w:right="3" w:hanging="284"/>
        <w:jc w:val="both"/>
        <w:rPr>
          <w:rFonts w:ascii="Times New Roman" w:hAnsi="Times New Roman"/>
          <w:b w:val="0"/>
          <w:bCs w:val="0"/>
          <w:noProof/>
        </w:rPr>
      </w:pPr>
    </w:p>
    <w:p w14:paraId="07FD8728" w14:textId="77777777" w:rsidR="00122A09" w:rsidRPr="00122A09" w:rsidRDefault="00122A09" w:rsidP="00122A09">
      <w:pPr>
        <w:pStyle w:val="Heading1"/>
        <w:tabs>
          <w:tab w:val="left" w:pos="284"/>
        </w:tabs>
        <w:spacing w:before="0"/>
        <w:ind w:left="284" w:right="3" w:hanging="284"/>
        <w:jc w:val="both"/>
        <w:rPr>
          <w:rFonts w:ascii="Times New Roman" w:hAnsi="Times New Roman"/>
          <w:b w:val="0"/>
          <w:bCs w:val="0"/>
          <w:noProof/>
        </w:rPr>
      </w:pPr>
    </w:p>
    <w:p w14:paraId="71BAF93A" w14:textId="72FFBD77" w:rsidR="00341EFE" w:rsidRDefault="00122A09" w:rsidP="00122A09">
      <w:pPr>
        <w:pStyle w:val="Heading1"/>
        <w:tabs>
          <w:tab w:val="left" w:pos="1336"/>
        </w:tabs>
        <w:spacing w:before="0"/>
        <w:ind w:left="993" w:right="3" w:hanging="709"/>
        <w:jc w:val="both"/>
        <w:rPr>
          <w:rFonts w:ascii="Times New Roman" w:hAnsi="Times New Roman"/>
          <w:i/>
          <w:iCs/>
          <w:noProof/>
          <w:color w:val="001F5F"/>
        </w:rPr>
      </w:pPr>
      <w:bookmarkStart w:id="662" w:name="_Toc207870367"/>
      <w:r>
        <w:rPr>
          <w:rFonts w:ascii="Times New Roman" w:hAnsi="Times New Roman"/>
          <w:i/>
          <w:color w:val="001F5F"/>
        </w:rPr>
        <w:t>3.5.7. Ziepes ar divējādu funkciju (personīgajai higiēnai un veļas mazgāšanai)</w:t>
      </w:r>
      <w:bookmarkStart w:id="663" w:name="_bookmark72"/>
      <w:bookmarkEnd w:id="662"/>
      <w:bookmarkEnd w:id="663"/>
    </w:p>
    <w:p w14:paraId="2485829C" w14:textId="77777777" w:rsidR="00122A09" w:rsidRPr="00633967" w:rsidRDefault="00122A09" w:rsidP="00122A09">
      <w:pPr>
        <w:pStyle w:val="Heading1"/>
        <w:tabs>
          <w:tab w:val="left" w:pos="1336"/>
        </w:tabs>
        <w:spacing w:before="0"/>
        <w:ind w:left="993" w:right="3" w:hanging="709"/>
        <w:jc w:val="both"/>
        <w:rPr>
          <w:rFonts w:ascii="Times New Roman" w:hAnsi="Times New Roman"/>
          <w:i/>
          <w:iCs/>
          <w:noProof/>
          <w:color w:val="001F5F"/>
        </w:rPr>
      </w:pPr>
    </w:p>
    <w:p w14:paraId="28285776" w14:textId="1D4549CD" w:rsidR="00633967" w:rsidRPr="00122A09" w:rsidRDefault="00122A09" w:rsidP="00122A09">
      <w:pPr>
        <w:pStyle w:val="Heading1"/>
        <w:tabs>
          <w:tab w:val="left" w:pos="284"/>
        </w:tabs>
        <w:spacing w:before="0"/>
        <w:ind w:left="284" w:right="3" w:hanging="284"/>
        <w:jc w:val="both"/>
        <w:rPr>
          <w:rFonts w:ascii="Times New Roman" w:hAnsi="Times New Roman"/>
          <w:noProof/>
        </w:rPr>
      </w:pPr>
      <w:bookmarkStart w:id="664" w:name="_Toc207868928"/>
      <w:bookmarkStart w:id="665" w:name="_Toc207870368"/>
      <w:r>
        <w:rPr>
          <w:rFonts w:ascii="Times New Roman" w:hAnsi="Times New Roman"/>
          <w:b w:val="0"/>
        </w:rPr>
        <w:t xml:space="preserve">271. </w:t>
      </w:r>
      <w:r>
        <w:rPr>
          <w:rFonts w:ascii="Times New Roman" w:hAnsi="Times New Roman"/>
        </w:rPr>
        <w:t>Jautājums. Vai produkts, kam ir divējāda funkcija (ķermeņa ziepes un veļas mazgāšanas līdzeklis), ir kosmētikas līdzeklis, mazgāšanas līdzeklis vai abi?</w:t>
      </w:r>
      <w:bookmarkEnd w:id="664"/>
      <w:bookmarkEnd w:id="665"/>
    </w:p>
    <w:p w14:paraId="09C4B6AC" w14:textId="77777777" w:rsidR="00122A09" w:rsidRPr="00122A09" w:rsidRDefault="00122A09" w:rsidP="00122A09">
      <w:pPr>
        <w:pStyle w:val="Heading1"/>
        <w:tabs>
          <w:tab w:val="left" w:pos="284"/>
        </w:tabs>
        <w:spacing w:before="0"/>
        <w:ind w:left="284" w:right="3" w:hanging="284"/>
        <w:jc w:val="both"/>
        <w:rPr>
          <w:rFonts w:ascii="Times New Roman" w:hAnsi="Times New Roman"/>
          <w:b w:val="0"/>
          <w:bCs w:val="0"/>
          <w:noProof/>
        </w:rPr>
      </w:pPr>
    </w:p>
    <w:p w14:paraId="1601E8B0" w14:textId="31A03F9D" w:rsidR="00633967" w:rsidRDefault="00122A09" w:rsidP="00122A09">
      <w:pPr>
        <w:pStyle w:val="Heading1"/>
        <w:tabs>
          <w:tab w:val="left" w:pos="284"/>
        </w:tabs>
        <w:spacing w:before="0"/>
        <w:ind w:left="284" w:right="3" w:hanging="284"/>
        <w:jc w:val="both"/>
        <w:rPr>
          <w:rFonts w:ascii="Times New Roman" w:hAnsi="Times New Roman"/>
          <w:b w:val="0"/>
          <w:bCs w:val="0"/>
          <w:noProof/>
        </w:rPr>
      </w:pPr>
      <w:bookmarkStart w:id="666" w:name="_Toc207868929"/>
      <w:bookmarkStart w:id="667" w:name="_Toc207870369"/>
      <w:r>
        <w:rPr>
          <w:rFonts w:ascii="Times New Roman" w:hAnsi="Times New Roman"/>
          <w:b w:val="0"/>
        </w:rPr>
        <w:t xml:space="preserve">272. </w:t>
      </w:r>
      <w:r>
        <w:rPr>
          <w:rFonts w:ascii="Times New Roman" w:hAnsi="Times New Roman"/>
        </w:rPr>
        <w:t>Atbilde.</w:t>
      </w:r>
      <w:r>
        <w:rPr>
          <w:rFonts w:ascii="Times New Roman" w:hAnsi="Times New Roman"/>
          <w:b w:val="0"/>
        </w:rPr>
        <w:t xml:space="preserve"> Produkts ietilpt Kosmētikas līdzekļu regulas piemērošanas jomā, ja tas ir “</w:t>
      </w:r>
      <w:r>
        <w:rPr>
          <w:rFonts w:ascii="Times New Roman" w:hAnsi="Times New Roman"/>
          <w:b w:val="0"/>
          <w:i/>
          <w:iCs/>
        </w:rPr>
        <w:t>viela vai maisījums, kas paredzēts saskarei ar cilvēka ķermeņa ārējām daļām</w:t>
      </w:r>
      <w:r>
        <w:rPr>
          <w:rFonts w:ascii="Times New Roman" w:hAnsi="Times New Roman"/>
          <w:b w:val="0"/>
        </w:rPr>
        <w:t xml:space="preserve"> </w:t>
      </w:r>
      <w:r>
        <w:rPr>
          <w:rFonts w:ascii="Times New Roman" w:hAnsi="Times New Roman"/>
          <w:b w:val="0"/>
          <w:i/>
          <w:iCs/>
        </w:rPr>
        <w:t>(..),</w:t>
      </w:r>
      <w:r>
        <w:rPr>
          <w:rFonts w:ascii="Times New Roman" w:hAnsi="Times New Roman"/>
          <w:b w:val="0"/>
        </w:rPr>
        <w:t xml:space="preserve"> </w:t>
      </w:r>
      <w:r>
        <w:rPr>
          <w:rFonts w:ascii="Times New Roman" w:hAnsi="Times New Roman"/>
          <w:b w:val="0"/>
          <w:i/>
          <w:iCs/>
        </w:rPr>
        <w:t>lai tās</w:t>
      </w:r>
      <w:r>
        <w:rPr>
          <w:rFonts w:ascii="Times New Roman" w:hAnsi="Times New Roman"/>
          <w:b w:val="0"/>
        </w:rPr>
        <w:t xml:space="preserve"> </w:t>
      </w:r>
      <w:r>
        <w:rPr>
          <w:rFonts w:ascii="Times New Roman" w:hAnsi="Times New Roman"/>
          <w:b w:val="0"/>
          <w:i/>
          <w:iCs/>
        </w:rPr>
        <w:t>tikai vai galvenokārt tīrītu, smaržinātu, mainītu to izskatu, (..) aizsargātu, uzturētu labā stāvoklī vai uzlabotu ķermeņa aromātu</w:t>
      </w:r>
      <w:r>
        <w:rPr>
          <w:rFonts w:ascii="Times New Roman" w:hAnsi="Times New Roman"/>
          <w:b w:val="0"/>
        </w:rPr>
        <w:t>”.</w:t>
      </w:r>
      <w:bookmarkEnd w:id="666"/>
      <w:bookmarkEnd w:id="667"/>
    </w:p>
    <w:p w14:paraId="229829F5" w14:textId="77777777" w:rsidR="00122A09" w:rsidRPr="00122A09" w:rsidRDefault="00122A09" w:rsidP="00122A09">
      <w:pPr>
        <w:pStyle w:val="Heading1"/>
        <w:tabs>
          <w:tab w:val="left" w:pos="284"/>
        </w:tabs>
        <w:spacing w:before="0"/>
        <w:ind w:left="284" w:right="3" w:hanging="284"/>
        <w:jc w:val="both"/>
        <w:rPr>
          <w:rFonts w:ascii="Times New Roman" w:hAnsi="Times New Roman"/>
          <w:b w:val="0"/>
          <w:bCs w:val="0"/>
          <w:noProof/>
        </w:rPr>
      </w:pPr>
    </w:p>
    <w:p w14:paraId="7A1BE8D0" w14:textId="1BA4AB32" w:rsidR="00576DAD" w:rsidRDefault="00122A09" w:rsidP="00122A09">
      <w:pPr>
        <w:pStyle w:val="Heading1"/>
        <w:tabs>
          <w:tab w:val="left" w:pos="284"/>
        </w:tabs>
        <w:spacing w:before="0"/>
        <w:ind w:left="284" w:right="3" w:hanging="284"/>
        <w:jc w:val="both"/>
        <w:rPr>
          <w:rFonts w:ascii="Times New Roman" w:hAnsi="Times New Roman"/>
          <w:b w:val="0"/>
          <w:bCs w:val="0"/>
          <w:noProof/>
        </w:rPr>
      </w:pPr>
      <w:bookmarkStart w:id="668" w:name="_Toc207868930"/>
      <w:bookmarkStart w:id="669" w:name="_Toc207870370"/>
      <w:r>
        <w:rPr>
          <w:rFonts w:ascii="Times New Roman" w:hAnsi="Times New Roman"/>
          <w:b w:val="0"/>
        </w:rPr>
        <w:t>273. Ja ziepju maisījums ir paredzēts veļas mazgāšanai, tas atbilst mazgāšanas līdzekļa definīcijai, kas ir “</w:t>
      </w:r>
      <w:r>
        <w:rPr>
          <w:rFonts w:ascii="Times New Roman" w:hAnsi="Times New Roman"/>
          <w:b w:val="0"/>
          <w:i/>
        </w:rPr>
        <w:t xml:space="preserve">viela vai preparāts, kas satur ziepes un/vai citas virsmaktīvās vielas, kuras paredzētas mazgāšanai (t. i., veļas, audumu, trauku un citu cietu virsmu mazgāšana) un tīrīšanai. </w:t>
      </w:r>
      <w:r>
        <w:rPr>
          <w:rFonts w:ascii="Times New Roman" w:hAnsi="Times New Roman"/>
          <w:b w:val="0"/>
        </w:rPr>
        <w:t>(..)” (Mazgāšanas līdzekļu regulas</w:t>
      </w:r>
      <w:r w:rsidR="00633967" w:rsidRPr="00122A09">
        <w:rPr>
          <w:rStyle w:val="FootnoteReference"/>
          <w:rFonts w:ascii="Times New Roman" w:hAnsi="Times New Roman"/>
          <w:b w:val="0"/>
          <w:bCs w:val="0"/>
          <w:noProof/>
        </w:rPr>
        <w:footnoteReference w:id="87"/>
      </w:r>
      <w:r>
        <w:rPr>
          <w:rFonts w:ascii="Times New Roman" w:hAnsi="Times New Roman"/>
          <w:b w:val="0"/>
        </w:rPr>
        <w:t xml:space="preserve"> 2. panta 1. un 2. punkts).</w:t>
      </w:r>
      <w:bookmarkEnd w:id="668"/>
      <w:bookmarkEnd w:id="669"/>
    </w:p>
    <w:p w14:paraId="69B6E5E7" w14:textId="77777777" w:rsidR="00122A09" w:rsidRPr="00122A09" w:rsidRDefault="00122A09" w:rsidP="00122A09">
      <w:pPr>
        <w:pStyle w:val="Heading1"/>
        <w:tabs>
          <w:tab w:val="left" w:pos="284"/>
        </w:tabs>
        <w:spacing w:before="0"/>
        <w:ind w:left="284" w:right="3" w:hanging="284"/>
        <w:jc w:val="both"/>
        <w:rPr>
          <w:rFonts w:ascii="Times New Roman" w:hAnsi="Times New Roman"/>
          <w:b w:val="0"/>
          <w:bCs w:val="0"/>
          <w:noProof/>
        </w:rPr>
      </w:pPr>
    </w:p>
    <w:p w14:paraId="65181CAB" w14:textId="43988A47" w:rsidR="00341EFE" w:rsidRDefault="00122A09" w:rsidP="00122A09">
      <w:pPr>
        <w:pStyle w:val="Heading1"/>
        <w:tabs>
          <w:tab w:val="left" w:pos="284"/>
        </w:tabs>
        <w:spacing w:before="0"/>
        <w:ind w:left="284" w:right="3" w:hanging="284"/>
        <w:jc w:val="both"/>
        <w:rPr>
          <w:rFonts w:ascii="Times New Roman" w:hAnsi="Times New Roman"/>
          <w:b w:val="0"/>
          <w:bCs w:val="0"/>
          <w:noProof/>
        </w:rPr>
      </w:pPr>
      <w:bookmarkStart w:id="670" w:name="3.5.8._Glues/adhesives_intended_to_fix_a"/>
      <w:bookmarkStart w:id="671" w:name="_Toc207868931"/>
      <w:bookmarkStart w:id="672" w:name="_Toc207870371"/>
      <w:bookmarkEnd w:id="670"/>
      <w:r>
        <w:rPr>
          <w:rFonts w:ascii="Times New Roman" w:hAnsi="Times New Roman"/>
          <w:b w:val="0"/>
        </w:rPr>
        <w:t>274. Ziepes var klasificēt kā kosmētikas līdzekli tikai tad, ja to galvenais mērķis ir kosmētisks (piemēram, cilvēka ķermeņa tīrīšana). Kosmētikas līdzekļu regula var attiekties arī uz ziepēm, kuru galvenā funkcija ir kosmētiska, bet kurām ir sekundāras, ar kosmētisku nesaistītas funkcijas. Vairumā gadījumu, lietojot šīs personīgās higiēnas ziepes, kosmētiskā funkcija tiks uzskatīta par primāro un tiks piemērota tikai Kosmētikas līdzekļu regula. Tomēr dažām ziepēm var būt gan galvenā kosmētiskā funkcija, gan kāda cita būtiska funkcija.</w:t>
      </w:r>
      <w:bookmarkEnd w:id="671"/>
      <w:bookmarkEnd w:id="672"/>
    </w:p>
    <w:p w14:paraId="176BA9CF" w14:textId="77777777" w:rsidR="00122A09" w:rsidRPr="00122A09" w:rsidRDefault="00122A09" w:rsidP="00122A09">
      <w:pPr>
        <w:pStyle w:val="Heading1"/>
        <w:tabs>
          <w:tab w:val="left" w:pos="284"/>
        </w:tabs>
        <w:spacing w:before="0"/>
        <w:ind w:left="284" w:right="3" w:hanging="284"/>
        <w:jc w:val="both"/>
        <w:rPr>
          <w:rFonts w:ascii="Times New Roman" w:hAnsi="Times New Roman"/>
          <w:b w:val="0"/>
          <w:bCs w:val="0"/>
          <w:noProof/>
        </w:rPr>
      </w:pPr>
    </w:p>
    <w:p w14:paraId="6910AF8C" w14:textId="49D3C8EE" w:rsidR="00341EFE" w:rsidRDefault="00122A09" w:rsidP="00122A09">
      <w:pPr>
        <w:pStyle w:val="Heading1"/>
        <w:tabs>
          <w:tab w:val="left" w:pos="284"/>
        </w:tabs>
        <w:spacing w:before="0"/>
        <w:ind w:left="284" w:right="3" w:hanging="284"/>
        <w:jc w:val="both"/>
        <w:rPr>
          <w:rFonts w:ascii="Times New Roman" w:hAnsi="Times New Roman"/>
          <w:b w:val="0"/>
          <w:bCs w:val="0"/>
          <w:noProof/>
        </w:rPr>
      </w:pPr>
      <w:bookmarkStart w:id="673" w:name="_Toc207868932"/>
      <w:bookmarkStart w:id="674" w:name="_Toc207870372"/>
      <w:r>
        <w:rPr>
          <w:rFonts w:ascii="Times New Roman" w:hAnsi="Times New Roman"/>
          <w:b w:val="0"/>
        </w:rPr>
        <w:t>275. Konkrētajā divējāda lietojuma ziepju gadījumā produktiem, par kuriem ir apgalvots, ka tiem ir gan galvenā kosmētiskā funkcija (ķermeņa tīrīšana), gan sekundārā veļas mazgāšanas līdzekļa funkcija, kas nav saistīta ar kosmētiku, piemēro Kosmētikas līdzekļu regulu (ar nosacījumu, ka ir izpildīti visi pārējie kritēriji), jo produkta galvenā funkcija ir cilvēka ķermeņa ārējo daļu tīrīšana. Produktu klasificēt kosmētikas līdzekļa kategorijā neliedz fakts, ka šāds divējāda lietojuma produkts var tikt klasificēts arī kā mazgāšanas līdzeklis saskaņā ar Mazgāšanas līdzekļu regulu.</w:t>
      </w:r>
      <w:bookmarkEnd w:id="673"/>
      <w:bookmarkEnd w:id="674"/>
    </w:p>
    <w:p w14:paraId="37CD8854" w14:textId="77777777" w:rsidR="00122A09" w:rsidRPr="00122A09" w:rsidRDefault="00122A09" w:rsidP="00122A09">
      <w:pPr>
        <w:pStyle w:val="Heading1"/>
        <w:tabs>
          <w:tab w:val="left" w:pos="284"/>
        </w:tabs>
        <w:spacing w:before="0"/>
        <w:ind w:left="284" w:right="3" w:hanging="284"/>
        <w:jc w:val="both"/>
        <w:rPr>
          <w:rFonts w:ascii="Times New Roman" w:hAnsi="Times New Roman"/>
          <w:b w:val="0"/>
          <w:bCs w:val="0"/>
          <w:noProof/>
        </w:rPr>
      </w:pPr>
    </w:p>
    <w:p w14:paraId="622C6B06" w14:textId="654CCCEE" w:rsidR="00341EFE" w:rsidRDefault="00122A09" w:rsidP="00122A09">
      <w:pPr>
        <w:pStyle w:val="Heading1"/>
        <w:tabs>
          <w:tab w:val="left" w:pos="284"/>
        </w:tabs>
        <w:spacing w:before="0"/>
        <w:ind w:left="284" w:right="3" w:hanging="284"/>
        <w:jc w:val="both"/>
        <w:rPr>
          <w:rFonts w:ascii="Times New Roman" w:hAnsi="Times New Roman"/>
          <w:b w:val="0"/>
          <w:bCs w:val="0"/>
          <w:noProof/>
        </w:rPr>
      </w:pPr>
      <w:bookmarkStart w:id="675" w:name="_Toc207868933"/>
      <w:bookmarkStart w:id="676" w:name="_Toc207870373"/>
      <w:r>
        <w:rPr>
          <w:rFonts w:ascii="Times New Roman" w:hAnsi="Times New Roman"/>
          <w:b w:val="0"/>
        </w:rPr>
        <w:t>276. Ja ir norādīts, ka ziepēm ir divējāda funkcija – tās ir gan kosmētikas līdzeklis, gan mazgāšanas līdzeklis –, un ja tās ietilpst abu regulu piemērošanas jomā, tām ir jāatbilst abiem šiem tiesību aktiem un to prasībām (t. i., attiecībā uz sastāvdaļām, marķēšanu, paziņošanu u. c.).</w:t>
      </w:r>
      <w:bookmarkEnd w:id="675"/>
      <w:bookmarkEnd w:id="676"/>
    </w:p>
    <w:p w14:paraId="3EDCD6F3" w14:textId="77777777" w:rsidR="00122A09" w:rsidRPr="00122A09" w:rsidRDefault="00122A09" w:rsidP="00122A09">
      <w:pPr>
        <w:pStyle w:val="Heading1"/>
        <w:tabs>
          <w:tab w:val="left" w:pos="284"/>
        </w:tabs>
        <w:spacing w:before="0"/>
        <w:ind w:left="284" w:right="3" w:hanging="284"/>
        <w:jc w:val="both"/>
        <w:rPr>
          <w:rFonts w:ascii="Times New Roman" w:hAnsi="Times New Roman"/>
          <w:b w:val="0"/>
          <w:bCs w:val="0"/>
          <w:noProof/>
        </w:rPr>
      </w:pPr>
    </w:p>
    <w:p w14:paraId="33DD75C4" w14:textId="73A15BA3" w:rsidR="00341EFE" w:rsidRDefault="00122A09" w:rsidP="00122A09">
      <w:pPr>
        <w:pStyle w:val="Heading1"/>
        <w:tabs>
          <w:tab w:val="left" w:pos="284"/>
        </w:tabs>
        <w:spacing w:before="0"/>
        <w:ind w:left="284" w:right="3" w:hanging="284"/>
        <w:jc w:val="both"/>
        <w:rPr>
          <w:rFonts w:ascii="Times New Roman" w:hAnsi="Times New Roman"/>
          <w:b w:val="0"/>
          <w:bCs w:val="0"/>
          <w:noProof/>
        </w:rPr>
      </w:pPr>
      <w:bookmarkStart w:id="677" w:name="_Toc207868934"/>
      <w:bookmarkStart w:id="678" w:name="_Toc207870374"/>
      <w:r>
        <w:rPr>
          <w:rFonts w:ascii="Times New Roman" w:hAnsi="Times New Roman"/>
          <w:b w:val="0"/>
        </w:rPr>
        <w:t>277. Jebkurā gadījumā lēmums par to, kurai regulai atbilst katrs produkts, ir jāpieņem valsts kompetentajām iestādēm katrā gadījumā atsevišķi un ņemot vērā visas produkta īpašības, piemēram, produktu noformējumu, sastāvdaļas, darbības veidu un apgalvojumus. Arī produkta paredzētais divējādais lietojums ir katrā gadījumā atsevišķi jānosaka katram produktam.</w:t>
      </w:r>
      <w:bookmarkEnd w:id="677"/>
      <w:bookmarkEnd w:id="678"/>
    </w:p>
    <w:p w14:paraId="55723EA7" w14:textId="77777777" w:rsidR="00122A09" w:rsidRDefault="00122A09" w:rsidP="00122A09">
      <w:pPr>
        <w:pStyle w:val="Heading1"/>
        <w:tabs>
          <w:tab w:val="left" w:pos="284"/>
        </w:tabs>
        <w:spacing w:before="0"/>
        <w:ind w:left="284" w:right="3" w:hanging="284"/>
        <w:jc w:val="both"/>
        <w:rPr>
          <w:rFonts w:ascii="Times New Roman" w:hAnsi="Times New Roman"/>
          <w:b w:val="0"/>
          <w:bCs w:val="0"/>
          <w:noProof/>
        </w:rPr>
      </w:pPr>
    </w:p>
    <w:p w14:paraId="4A1C5E0F" w14:textId="77777777" w:rsidR="00122A09" w:rsidRPr="00122A09" w:rsidRDefault="00122A09" w:rsidP="00122A09">
      <w:pPr>
        <w:pStyle w:val="Heading1"/>
        <w:tabs>
          <w:tab w:val="left" w:pos="284"/>
        </w:tabs>
        <w:spacing w:before="0"/>
        <w:ind w:left="284" w:right="3" w:hanging="284"/>
        <w:jc w:val="both"/>
        <w:rPr>
          <w:rFonts w:ascii="Times New Roman" w:hAnsi="Times New Roman"/>
          <w:b w:val="0"/>
          <w:bCs w:val="0"/>
          <w:noProof/>
        </w:rPr>
      </w:pPr>
    </w:p>
    <w:p w14:paraId="51FBB5C5" w14:textId="4E1C0F8C" w:rsidR="00341EFE" w:rsidRDefault="00D47A3E" w:rsidP="00122A09">
      <w:pPr>
        <w:pStyle w:val="Heading1"/>
        <w:tabs>
          <w:tab w:val="left" w:pos="1336"/>
        </w:tabs>
        <w:spacing w:before="0"/>
        <w:ind w:left="993" w:right="3" w:hanging="709"/>
        <w:jc w:val="both"/>
        <w:rPr>
          <w:rFonts w:ascii="Times New Roman" w:hAnsi="Times New Roman"/>
          <w:i/>
          <w:iCs/>
          <w:noProof/>
          <w:color w:val="001F5F"/>
        </w:rPr>
      </w:pPr>
      <w:bookmarkStart w:id="679" w:name="_Toc207870375"/>
      <w:r>
        <w:rPr>
          <w:rFonts w:ascii="Times New Roman" w:hAnsi="Times New Roman"/>
          <w:i/>
          <w:color w:val="001F5F"/>
        </w:rPr>
        <w:t>3.5.8. Līmes/adhezīvi, kas paredzēti tādu priekšmetu kā mākslīgo nagu, mākslīgo skropstu, zobiem paredzētu rotaslietu u. c. nostiprināšanai</w:t>
      </w:r>
      <w:bookmarkStart w:id="680" w:name="_bookmark73"/>
      <w:bookmarkEnd w:id="679"/>
      <w:bookmarkEnd w:id="680"/>
    </w:p>
    <w:p w14:paraId="367201CE" w14:textId="77777777" w:rsidR="00D47A3E" w:rsidRPr="00122A09" w:rsidRDefault="00D47A3E" w:rsidP="00122A09">
      <w:pPr>
        <w:pStyle w:val="Heading1"/>
        <w:tabs>
          <w:tab w:val="left" w:pos="1336"/>
        </w:tabs>
        <w:spacing w:before="0"/>
        <w:ind w:left="993" w:right="3" w:hanging="709"/>
        <w:jc w:val="both"/>
        <w:rPr>
          <w:rFonts w:ascii="Times New Roman" w:hAnsi="Times New Roman"/>
          <w:i/>
          <w:iCs/>
          <w:noProof/>
          <w:color w:val="001F5F"/>
        </w:rPr>
      </w:pPr>
    </w:p>
    <w:p w14:paraId="76AF8A53" w14:textId="3586631A" w:rsidR="00122A09" w:rsidRPr="00D47A3E" w:rsidRDefault="00D47A3E" w:rsidP="00122A09">
      <w:pPr>
        <w:pStyle w:val="Heading1"/>
        <w:tabs>
          <w:tab w:val="left" w:pos="284"/>
        </w:tabs>
        <w:spacing w:before="0"/>
        <w:ind w:left="284" w:right="3" w:hanging="284"/>
        <w:jc w:val="both"/>
        <w:rPr>
          <w:rFonts w:ascii="Times New Roman" w:hAnsi="Times New Roman"/>
          <w:b w:val="0"/>
          <w:bCs w:val="0"/>
          <w:noProof/>
        </w:rPr>
      </w:pPr>
      <w:bookmarkStart w:id="681" w:name="_Toc207868936"/>
      <w:bookmarkStart w:id="682" w:name="_Toc207870376"/>
      <w:r>
        <w:rPr>
          <w:rFonts w:ascii="Times New Roman" w:hAnsi="Times New Roman"/>
          <w:b w:val="0"/>
        </w:rPr>
        <w:t xml:space="preserve">278. </w:t>
      </w:r>
      <w:r>
        <w:rPr>
          <w:rFonts w:ascii="Times New Roman" w:hAnsi="Times New Roman"/>
        </w:rPr>
        <w:t>Jautājums. Vai līmes/adhezīvi, kas paredzēti izstrādājumu, piemēram, mākslīgo nagu, mākslīgo skropstu, rotaslietu u. c., piestiprināšanai pie cilvēka ķermeņa ārējām daļām vai zobiem, ir kosmētikas līdzekļi?</w:t>
      </w:r>
      <w:bookmarkEnd w:id="681"/>
      <w:bookmarkEnd w:id="682"/>
    </w:p>
    <w:p w14:paraId="07D4182D" w14:textId="77777777" w:rsidR="00D47A3E" w:rsidRPr="00D47A3E" w:rsidRDefault="00D47A3E" w:rsidP="00122A09">
      <w:pPr>
        <w:pStyle w:val="Heading1"/>
        <w:tabs>
          <w:tab w:val="left" w:pos="284"/>
        </w:tabs>
        <w:spacing w:before="0"/>
        <w:ind w:left="284" w:right="3" w:hanging="284"/>
        <w:jc w:val="both"/>
        <w:rPr>
          <w:rFonts w:ascii="Times New Roman" w:hAnsi="Times New Roman"/>
          <w:b w:val="0"/>
          <w:bCs w:val="0"/>
          <w:noProof/>
        </w:rPr>
      </w:pPr>
    </w:p>
    <w:p w14:paraId="045B2ABF" w14:textId="00F762AF" w:rsidR="00341EFE" w:rsidRPr="00D47A3E" w:rsidRDefault="00D47A3E" w:rsidP="00122A09">
      <w:pPr>
        <w:pStyle w:val="Heading1"/>
        <w:tabs>
          <w:tab w:val="left" w:pos="284"/>
        </w:tabs>
        <w:spacing w:before="0"/>
        <w:ind w:left="284" w:right="3" w:hanging="284"/>
        <w:jc w:val="both"/>
        <w:rPr>
          <w:rFonts w:ascii="Times New Roman" w:hAnsi="Times New Roman"/>
          <w:b w:val="0"/>
          <w:bCs w:val="0"/>
          <w:noProof/>
        </w:rPr>
      </w:pPr>
      <w:bookmarkStart w:id="683" w:name="_Toc207868937"/>
      <w:bookmarkStart w:id="684" w:name="_Toc207870377"/>
      <w:r>
        <w:rPr>
          <w:rFonts w:ascii="Times New Roman" w:hAnsi="Times New Roman"/>
          <w:b w:val="0"/>
        </w:rPr>
        <w:t xml:space="preserve">279. </w:t>
      </w:r>
      <w:r>
        <w:rPr>
          <w:rFonts w:ascii="Times New Roman" w:hAnsi="Times New Roman"/>
        </w:rPr>
        <w:t>Atbilde.</w:t>
      </w:r>
      <w:r>
        <w:rPr>
          <w:rFonts w:ascii="Times New Roman" w:hAnsi="Times New Roman"/>
          <w:b w:val="0"/>
        </w:rPr>
        <w:t xml:space="preserve"> Kosmētikas līdzekļu regulā “kosmētikas līdzeklis” ir definēts kā “</w:t>
      </w:r>
      <w:r>
        <w:rPr>
          <w:rFonts w:ascii="Times New Roman" w:hAnsi="Times New Roman"/>
          <w:b w:val="0"/>
          <w:i/>
          <w:iCs/>
        </w:rPr>
        <w:t>jebkura viela vai maisījums, kas paredzēts saskarei ar cilvēka ķermeņa ārējām daļām (..) vai zobiem (..), lai tos tikai vai galvenokārt tīrītu, smaržinātu, mainītu to izskatu, tos aizsargātu, uzturētu labā stāvoklī vai uzlabotu ķermeņa aromātu</w:t>
      </w:r>
      <w:r>
        <w:rPr>
          <w:rFonts w:ascii="Times New Roman" w:hAnsi="Times New Roman"/>
          <w:b w:val="0"/>
        </w:rPr>
        <w:t>”.</w:t>
      </w:r>
      <w:bookmarkEnd w:id="683"/>
      <w:bookmarkEnd w:id="684"/>
    </w:p>
    <w:p w14:paraId="401410A2" w14:textId="77777777" w:rsidR="00D47A3E" w:rsidRPr="00D47A3E" w:rsidRDefault="00D47A3E" w:rsidP="00122A09">
      <w:pPr>
        <w:pStyle w:val="Heading1"/>
        <w:tabs>
          <w:tab w:val="left" w:pos="284"/>
        </w:tabs>
        <w:spacing w:before="0"/>
        <w:ind w:left="284" w:right="3" w:hanging="284"/>
        <w:jc w:val="both"/>
        <w:rPr>
          <w:rFonts w:ascii="Times New Roman" w:hAnsi="Times New Roman"/>
          <w:b w:val="0"/>
          <w:bCs w:val="0"/>
          <w:noProof/>
        </w:rPr>
      </w:pPr>
    </w:p>
    <w:p w14:paraId="38839A42" w14:textId="0A7ADBDD" w:rsidR="00341EFE" w:rsidRPr="00D47A3E" w:rsidRDefault="00D47A3E" w:rsidP="00122A09">
      <w:pPr>
        <w:pStyle w:val="Heading1"/>
        <w:tabs>
          <w:tab w:val="left" w:pos="284"/>
        </w:tabs>
        <w:spacing w:before="0"/>
        <w:ind w:left="284" w:right="3" w:hanging="284"/>
        <w:jc w:val="both"/>
        <w:rPr>
          <w:rFonts w:ascii="Times New Roman" w:hAnsi="Times New Roman"/>
          <w:b w:val="0"/>
          <w:bCs w:val="0"/>
          <w:noProof/>
        </w:rPr>
      </w:pPr>
      <w:bookmarkStart w:id="685" w:name="_Toc207868938"/>
      <w:bookmarkStart w:id="686" w:name="_Toc207870378"/>
      <w:r>
        <w:rPr>
          <w:rFonts w:ascii="Times New Roman" w:hAnsi="Times New Roman"/>
          <w:b w:val="0"/>
        </w:rPr>
        <w:t>280. Attiecīgās līmes atbilst diviem kosmētikas līdzekļa definīcijas nosacījumiem saskaņā ar Kosmētikas līdzekļu regulu, jo tās ir vielas vai maisījumi, kas paredzēti saskarei ar cilvēka ķermeņa ārējām daļām vai zobiem. Atbilstība trešajam nosacījumam par vienīgo vai galveno mērķi, piemēram, izmainīt izskatu, ir jāizvērtē katrā gadījumā atsevišķi.</w:t>
      </w:r>
      <w:bookmarkEnd w:id="685"/>
      <w:bookmarkEnd w:id="686"/>
    </w:p>
    <w:p w14:paraId="1A840FD1" w14:textId="77777777" w:rsidR="00D47A3E" w:rsidRPr="00D47A3E" w:rsidRDefault="00D47A3E" w:rsidP="00122A09">
      <w:pPr>
        <w:pStyle w:val="Heading1"/>
        <w:tabs>
          <w:tab w:val="left" w:pos="284"/>
        </w:tabs>
        <w:spacing w:before="0"/>
        <w:ind w:left="284" w:right="3" w:hanging="284"/>
        <w:jc w:val="both"/>
        <w:rPr>
          <w:rFonts w:ascii="Times New Roman" w:hAnsi="Times New Roman"/>
          <w:b w:val="0"/>
          <w:bCs w:val="0"/>
          <w:noProof/>
        </w:rPr>
      </w:pPr>
    </w:p>
    <w:p w14:paraId="38A95A84" w14:textId="7B6024F4" w:rsidR="00341EFE" w:rsidRPr="00D47A3E" w:rsidRDefault="00D47A3E" w:rsidP="00122A09">
      <w:pPr>
        <w:pStyle w:val="Heading1"/>
        <w:tabs>
          <w:tab w:val="left" w:pos="284"/>
        </w:tabs>
        <w:spacing w:before="0"/>
        <w:ind w:left="284" w:right="3" w:hanging="284"/>
        <w:jc w:val="both"/>
        <w:rPr>
          <w:rFonts w:ascii="Times New Roman" w:hAnsi="Times New Roman"/>
          <w:b w:val="0"/>
          <w:bCs w:val="0"/>
          <w:noProof/>
        </w:rPr>
      </w:pPr>
      <w:bookmarkStart w:id="687" w:name="_Toc207868939"/>
      <w:bookmarkStart w:id="688" w:name="_Toc207870379"/>
      <w:r>
        <w:rPr>
          <w:rFonts w:ascii="Times New Roman" w:hAnsi="Times New Roman"/>
          <w:b w:val="0"/>
        </w:rPr>
        <w:t>281. Ja vielas vai maisījuma galvenā funkcija, nonākot saskarē ar cilvēka ķermeņa ārējo daļu, piemēram, ādu vai zobiem, ir mainīt to izskatu, šī viela vai maisījums, visticamāk, tiks uzskatīts par</w:t>
      </w:r>
      <w:bookmarkStart w:id="689" w:name="3.5.9._Magnetic_eyeliners"/>
      <w:bookmarkEnd w:id="689"/>
      <w:r>
        <w:rPr>
          <w:rFonts w:ascii="Times New Roman" w:hAnsi="Times New Roman"/>
          <w:b w:val="0"/>
        </w:rPr>
        <w:t xml:space="preserve"> kosmētikas līdzekli, pat ja tam būs sekundāra funkcija piestiprināt izstrādājumu pie ādas vai zobiem.</w:t>
      </w:r>
      <w:bookmarkEnd w:id="687"/>
      <w:bookmarkEnd w:id="688"/>
    </w:p>
    <w:p w14:paraId="0AC7596E" w14:textId="77777777" w:rsidR="00D47A3E" w:rsidRPr="00D47A3E" w:rsidRDefault="00D47A3E" w:rsidP="00122A09">
      <w:pPr>
        <w:pStyle w:val="Heading1"/>
        <w:tabs>
          <w:tab w:val="left" w:pos="284"/>
        </w:tabs>
        <w:spacing w:before="0"/>
        <w:ind w:left="284" w:right="3" w:hanging="284"/>
        <w:jc w:val="both"/>
        <w:rPr>
          <w:rFonts w:ascii="Times New Roman" w:hAnsi="Times New Roman"/>
          <w:b w:val="0"/>
          <w:bCs w:val="0"/>
          <w:noProof/>
        </w:rPr>
      </w:pPr>
    </w:p>
    <w:p w14:paraId="540254B1" w14:textId="704EF27A" w:rsidR="00341EFE" w:rsidRPr="00D47A3E" w:rsidRDefault="00D47A3E" w:rsidP="00122A09">
      <w:pPr>
        <w:pStyle w:val="Heading1"/>
        <w:tabs>
          <w:tab w:val="left" w:pos="284"/>
        </w:tabs>
        <w:spacing w:before="0"/>
        <w:ind w:left="284" w:right="3" w:hanging="284"/>
        <w:jc w:val="both"/>
        <w:rPr>
          <w:rFonts w:ascii="Times New Roman" w:hAnsi="Times New Roman"/>
          <w:b w:val="0"/>
          <w:bCs w:val="0"/>
          <w:noProof/>
        </w:rPr>
      </w:pPr>
      <w:bookmarkStart w:id="690" w:name="_Toc207868940"/>
      <w:bookmarkStart w:id="691" w:name="_Toc207870380"/>
      <w:r>
        <w:rPr>
          <w:rFonts w:ascii="Times New Roman" w:hAnsi="Times New Roman"/>
          <w:b w:val="0"/>
        </w:rPr>
        <w:t>282. Tomēr tās līmes/adhezīvi, kuru vienīgā funkcija ir piestiprināt izstrādājumu pie ķermeņa ārējās daļas (piemēram, līmes, ar kurām ir iespējams piestiprināt mākslīgās skropstas pie plakstiņa vai mākslīgos nagus pie nagu plātnītēm), nevar uzskatīt par kosmētikas līdzekļiem, jo šādām līmēm nav kosmētiskas funkcijas.</w:t>
      </w:r>
      <w:bookmarkEnd w:id="690"/>
      <w:bookmarkEnd w:id="691"/>
    </w:p>
    <w:p w14:paraId="7CFCB6F8" w14:textId="77777777" w:rsidR="00D47A3E" w:rsidRPr="00D47A3E" w:rsidRDefault="00D47A3E" w:rsidP="00122A09">
      <w:pPr>
        <w:pStyle w:val="Heading1"/>
        <w:tabs>
          <w:tab w:val="left" w:pos="284"/>
        </w:tabs>
        <w:spacing w:before="0"/>
        <w:ind w:left="284" w:right="3" w:hanging="284"/>
        <w:jc w:val="both"/>
        <w:rPr>
          <w:rFonts w:ascii="Times New Roman" w:hAnsi="Times New Roman"/>
          <w:b w:val="0"/>
          <w:bCs w:val="0"/>
          <w:noProof/>
        </w:rPr>
      </w:pPr>
    </w:p>
    <w:p w14:paraId="2A472CF3" w14:textId="5B8D82AC" w:rsidR="00341EFE" w:rsidRPr="00D47A3E" w:rsidRDefault="00D47A3E" w:rsidP="00D47A3E">
      <w:pPr>
        <w:pStyle w:val="Heading1"/>
        <w:tabs>
          <w:tab w:val="left" w:pos="284"/>
        </w:tabs>
        <w:spacing w:before="0"/>
        <w:ind w:left="284" w:right="3" w:hanging="284"/>
        <w:jc w:val="both"/>
        <w:rPr>
          <w:rFonts w:ascii="Times New Roman" w:hAnsi="Times New Roman"/>
          <w:b w:val="0"/>
          <w:bCs w:val="0"/>
          <w:noProof/>
        </w:rPr>
      </w:pPr>
      <w:bookmarkStart w:id="692" w:name="_Toc207868941"/>
      <w:bookmarkStart w:id="693" w:name="_Toc207870381"/>
      <w:r>
        <w:rPr>
          <w:rFonts w:ascii="Times New Roman" w:hAnsi="Times New Roman"/>
          <w:b w:val="0"/>
        </w:rPr>
        <w:t>283. Līmes, ko izmanto mākslīgo nagu piestiprināšanai, ir jānošķir no vielām un maisījumiem, kas jāuzklāj uz nagiem mākslīgo nagu veidošanai. Tās vielas un maisījumi, ko uzklāj uz nagiem mākslīgo nagu veidošanas procesā, visticamāk, atbildīs kosmētikas līdzekļa definīcijas trešajam kritērijam, t. i., vienīgajam vai galvenajam kosmētiskajam mērķim, tāpēc, visticamāk, tiks uzskatīti par kosmētikas līdzekļiem.</w:t>
      </w:r>
      <w:bookmarkEnd w:id="692"/>
      <w:bookmarkEnd w:id="693"/>
    </w:p>
    <w:p w14:paraId="100A1064" w14:textId="77777777" w:rsidR="00D47A3E" w:rsidRPr="00D47A3E" w:rsidRDefault="00D47A3E" w:rsidP="00122A09">
      <w:pPr>
        <w:pStyle w:val="Heading1"/>
        <w:tabs>
          <w:tab w:val="left" w:pos="284"/>
        </w:tabs>
        <w:spacing w:before="0"/>
        <w:ind w:left="284" w:right="3" w:hanging="284"/>
        <w:jc w:val="both"/>
        <w:rPr>
          <w:rFonts w:ascii="Times New Roman" w:hAnsi="Times New Roman"/>
          <w:b w:val="0"/>
          <w:bCs w:val="0"/>
          <w:noProof/>
        </w:rPr>
      </w:pPr>
    </w:p>
    <w:p w14:paraId="07943914" w14:textId="6A77489A" w:rsidR="00341EFE" w:rsidRPr="00D47A3E" w:rsidRDefault="00D47A3E" w:rsidP="00122A09">
      <w:pPr>
        <w:pStyle w:val="Heading1"/>
        <w:tabs>
          <w:tab w:val="left" w:pos="284"/>
        </w:tabs>
        <w:spacing w:before="0"/>
        <w:ind w:left="284" w:right="3" w:hanging="284"/>
        <w:jc w:val="both"/>
        <w:rPr>
          <w:rFonts w:ascii="Times New Roman" w:hAnsi="Times New Roman"/>
          <w:b w:val="0"/>
          <w:bCs w:val="0"/>
          <w:noProof/>
        </w:rPr>
      </w:pPr>
      <w:bookmarkStart w:id="694" w:name="_Toc207868942"/>
      <w:bookmarkStart w:id="695" w:name="_Toc207870382"/>
      <w:r>
        <w:rPr>
          <w:rFonts w:ascii="Times New Roman" w:hAnsi="Times New Roman"/>
          <w:b w:val="0"/>
        </w:rPr>
        <w:t>284. Tas, vai kāds atsevišķs produkts ir kosmētikas līdzeklis, jānovērtē valsts kompetentajām iestādēm, un tiesas to var pārskatīt, katru gadījumu izskatot atsevišķi un ņemot vērā visas produkta īpašības. Tāpēc lēmums par to, vai noteikta veida līmi var uzskatīt par kosmētikas līdzekli, ir jāpieņem katrā gadījumā atsevišķi.</w:t>
      </w:r>
      <w:bookmarkEnd w:id="694"/>
      <w:bookmarkEnd w:id="695"/>
    </w:p>
    <w:p w14:paraId="2EFB91C0" w14:textId="77777777" w:rsidR="00D47A3E" w:rsidRPr="00122A09" w:rsidRDefault="00D47A3E" w:rsidP="00122A09">
      <w:pPr>
        <w:pStyle w:val="Heading1"/>
        <w:tabs>
          <w:tab w:val="left" w:pos="284"/>
        </w:tabs>
        <w:spacing w:before="0"/>
        <w:ind w:left="284" w:right="3" w:hanging="284"/>
        <w:jc w:val="both"/>
        <w:rPr>
          <w:rFonts w:ascii="Times New Roman" w:hAnsi="Times New Roman"/>
          <w:b w:val="0"/>
          <w:bCs w:val="0"/>
          <w:noProof/>
        </w:rPr>
      </w:pPr>
    </w:p>
    <w:p w14:paraId="5C5E5CBA" w14:textId="7E360EFB" w:rsidR="00341EFE" w:rsidRDefault="00D47A3E" w:rsidP="00EE3E63">
      <w:pPr>
        <w:pStyle w:val="Heading1"/>
        <w:keepNext/>
        <w:keepLines/>
        <w:tabs>
          <w:tab w:val="left" w:pos="1336"/>
        </w:tabs>
        <w:spacing w:before="0"/>
        <w:ind w:left="993" w:right="6" w:hanging="709"/>
        <w:jc w:val="both"/>
        <w:rPr>
          <w:rFonts w:ascii="Times New Roman" w:hAnsi="Times New Roman"/>
          <w:i/>
          <w:iCs/>
          <w:noProof/>
          <w:color w:val="001F5F"/>
        </w:rPr>
      </w:pPr>
      <w:bookmarkStart w:id="696" w:name="_Toc207870383"/>
      <w:r>
        <w:rPr>
          <w:rFonts w:ascii="Times New Roman" w:hAnsi="Times New Roman"/>
          <w:i/>
          <w:color w:val="001F5F"/>
        </w:rPr>
        <w:lastRenderedPageBreak/>
        <w:t>3.5.9. Magnētiskie acu zīmuļi</w:t>
      </w:r>
      <w:bookmarkStart w:id="697" w:name="_bookmark74"/>
      <w:bookmarkEnd w:id="696"/>
      <w:bookmarkEnd w:id="697"/>
    </w:p>
    <w:p w14:paraId="74BB95E1" w14:textId="77777777" w:rsidR="00D47A3E" w:rsidRPr="00122A09" w:rsidRDefault="00D47A3E" w:rsidP="00EE3E63">
      <w:pPr>
        <w:pStyle w:val="Heading1"/>
        <w:keepNext/>
        <w:keepLines/>
        <w:tabs>
          <w:tab w:val="left" w:pos="1336"/>
        </w:tabs>
        <w:spacing w:before="0"/>
        <w:ind w:left="993" w:right="6" w:hanging="709"/>
        <w:jc w:val="both"/>
        <w:rPr>
          <w:rFonts w:ascii="Times New Roman" w:hAnsi="Times New Roman"/>
          <w:i/>
          <w:iCs/>
          <w:noProof/>
          <w:color w:val="001F5F"/>
        </w:rPr>
      </w:pPr>
    </w:p>
    <w:p w14:paraId="2B1828B5" w14:textId="46B8850C" w:rsidR="00341EFE" w:rsidRPr="001A70E9" w:rsidRDefault="00D47A3E" w:rsidP="00EE3E63">
      <w:pPr>
        <w:pStyle w:val="Heading1"/>
        <w:keepNext/>
        <w:keepLines/>
        <w:tabs>
          <w:tab w:val="left" w:pos="284"/>
        </w:tabs>
        <w:spacing w:before="0"/>
        <w:ind w:left="284" w:right="6" w:hanging="284"/>
        <w:jc w:val="both"/>
        <w:rPr>
          <w:rFonts w:ascii="Times New Roman" w:hAnsi="Times New Roman"/>
          <w:noProof/>
        </w:rPr>
      </w:pPr>
      <w:bookmarkStart w:id="698" w:name="_Toc207868944"/>
      <w:bookmarkStart w:id="699" w:name="_Toc207870384"/>
      <w:r>
        <w:rPr>
          <w:rFonts w:ascii="Times New Roman" w:hAnsi="Times New Roman"/>
          <w:b w:val="0"/>
        </w:rPr>
        <w:t xml:space="preserve">285. </w:t>
      </w:r>
      <w:r>
        <w:rPr>
          <w:rFonts w:ascii="Times New Roman" w:hAnsi="Times New Roman"/>
        </w:rPr>
        <w:t>Jautājums. Vai magnētiskie acu zīmuļi, kas ir paredzēti mākslīgo skropstu piestiprināšanai, ir kosmētikas līdzekļi?</w:t>
      </w:r>
      <w:bookmarkEnd w:id="698"/>
      <w:bookmarkEnd w:id="699"/>
    </w:p>
    <w:p w14:paraId="190226DB" w14:textId="77777777" w:rsidR="00D47A3E" w:rsidRDefault="00D47A3E" w:rsidP="00EE3E63">
      <w:pPr>
        <w:pStyle w:val="Heading1"/>
        <w:keepNext/>
        <w:keepLines/>
        <w:tabs>
          <w:tab w:val="left" w:pos="284"/>
        </w:tabs>
        <w:spacing w:before="0"/>
        <w:ind w:left="284" w:right="6" w:hanging="284"/>
        <w:jc w:val="both"/>
        <w:rPr>
          <w:rFonts w:ascii="Times New Roman" w:hAnsi="Times New Roman"/>
          <w:b w:val="0"/>
          <w:bCs w:val="0"/>
          <w:noProof/>
        </w:rPr>
      </w:pPr>
    </w:p>
    <w:p w14:paraId="4DE1810D" w14:textId="6BE620E1" w:rsidR="00122A09" w:rsidRPr="00D47A3E" w:rsidRDefault="00D47A3E" w:rsidP="00122A09">
      <w:pPr>
        <w:pStyle w:val="Heading1"/>
        <w:tabs>
          <w:tab w:val="left" w:pos="284"/>
        </w:tabs>
        <w:spacing w:before="0"/>
        <w:ind w:left="284" w:right="3" w:hanging="284"/>
        <w:jc w:val="both"/>
        <w:rPr>
          <w:rFonts w:ascii="Times New Roman" w:hAnsi="Times New Roman"/>
          <w:b w:val="0"/>
          <w:bCs w:val="0"/>
          <w:noProof/>
        </w:rPr>
      </w:pPr>
      <w:bookmarkStart w:id="700" w:name="_Toc207868945"/>
      <w:bookmarkStart w:id="701" w:name="_Toc207870385"/>
      <w:r>
        <w:rPr>
          <w:rFonts w:ascii="Times New Roman" w:hAnsi="Times New Roman"/>
          <w:b w:val="0"/>
        </w:rPr>
        <w:t xml:space="preserve">286. </w:t>
      </w:r>
      <w:r>
        <w:rPr>
          <w:rFonts w:ascii="Times New Roman" w:hAnsi="Times New Roman"/>
        </w:rPr>
        <w:t>Atbilde.</w:t>
      </w:r>
      <w:r>
        <w:rPr>
          <w:rFonts w:ascii="Times New Roman" w:hAnsi="Times New Roman"/>
          <w:b w:val="0"/>
        </w:rPr>
        <w:t xml:space="preserve"> Magnētiskais acu zīmulis ir acu zīmulis, kas tiek uzklāts uz skropstu līnijas tāpat kā parasts acu zīmulis, bet tam var būt arī sekundārs mērķis – papildus tās ādas daļas, uz kuras tas tiek uzklāts, izskata maiņai tas var arī nodrošināt iespēju piestiprināt mākslīgās skropstas pie plakstiņa.</w:t>
      </w:r>
      <w:bookmarkEnd w:id="700"/>
      <w:bookmarkEnd w:id="701"/>
    </w:p>
    <w:p w14:paraId="62D441A6" w14:textId="77777777" w:rsidR="00D47A3E" w:rsidRDefault="00D47A3E" w:rsidP="00122A09">
      <w:pPr>
        <w:pStyle w:val="Heading1"/>
        <w:tabs>
          <w:tab w:val="left" w:pos="284"/>
        </w:tabs>
        <w:spacing w:before="0"/>
        <w:ind w:left="284" w:right="3" w:hanging="284"/>
        <w:jc w:val="both"/>
        <w:rPr>
          <w:rFonts w:ascii="Times New Roman" w:hAnsi="Times New Roman"/>
          <w:b w:val="0"/>
          <w:bCs w:val="0"/>
          <w:noProof/>
        </w:rPr>
      </w:pPr>
    </w:p>
    <w:p w14:paraId="492F970F" w14:textId="4B2246F3" w:rsidR="00122A09" w:rsidRPr="00D47A3E" w:rsidRDefault="00D47A3E" w:rsidP="00122A09">
      <w:pPr>
        <w:pStyle w:val="Heading1"/>
        <w:tabs>
          <w:tab w:val="left" w:pos="284"/>
        </w:tabs>
        <w:spacing w:before="0"/>
        <w:ind w:left="284" w:right="3" w:hanging="284"/>
        <w:jc w:val="both"/>
        <w:rPr>
          <w:rFonts w:ascii="Times New Roman" w:hAnsi="Times New Roman"/>
          <w:b w:val="0"/>
          <w:bCs w:val="0"/>
          <w:noProof/>
        </w:rPr>
      </w:pPr>
      <w:bookmarkStart w:id="702" w:name="_Toc207868946"/>
      <w:bookmarkStart w:id="703" w:name="_Toc207870386"/>
      <w:r>
        <w:rPr>
          <w:rFonts w:ascii="Times New Roman" w:hAnsi="Times New Roman"/>
          <w:b w:val="0"/>
        </w:rPr>
        <w:t>287. Krāsainu magnētisko acu zīmuli var uzskatīt par kosmētikas līdzekli, kas līdzīgs nemagnētiskam acu zīmulim, jo tas ir “</w:t>
      </w:r>
      <w:r>
        <w:rPr>
          <w:rFonts w:ascii="Times New Roman" w:hAnsi="Times New Roman"/>
          <w:b w:val="0"/>
          <w:i/>
          <w:iCs/>
        </w:rPr>
        <w:t>paredzēts saskarei ar cilvēka ķermeņa ārējām daļām (..)</w:t>
      </w:r>
      <w:r>
        <w:rPr>
          <w:rFonts w:ascii="Times New Roman" w:hAnsi="Times New Roman"/>
          <w:b w:val="0"/>
        </w:rPr>
        <w:t>”, lai tās “</w:t>
      </w:r>
      <w:r>
        <w:rPr>
          <w:rFonts w:ascii="Times New Roman" w:hAnsi="Times New Roman"/>
          <w:b w:val="0"/>
          <w:i/>
          <w:iCs/>
        </w:rPr>
        <w:t>tikai vai galvenokārt tīrītu, smaržinātu, mainītu to izskatu (..)</w:t>
      </w:r>
      <w:r>
        <w:rPr>
          <w:rFonts w:ascii="Times New Roman" w:hAnsi="Times New Roman"/>
          <w:b w:val="0"/>
        </w:rPr>
        <w:t>”.</w:t>
      </w:r>
      <w:r>
        <w:rPr>
          <w:rFonts w:ascii="Times New Roman" w:hAnsi="Times New Roman"/>
          <w:b w:val="0"/>
          <w:i/>
        </w:rPr>
        <w:t xml:space="preserve"> </w:t>
      </w:r>
      <w:r>
        <w:rPr>
          <w:rFonts w:ascii="Times New Roman" w:hAnsi="Times New Roman"/>
          <w:b w:val="0"/>
        </w:rPr>
        <w:t>Otru funkciju – mākslīgo skropstu piestiprināšanu – varētu uzskatīt par sekundāru mērķi salīdzinājumā ar galveno kosmētisko mērķi.</w:t>
      </w:r>
      <w:bookmarkEnd w:id="702"/>
      <w:bookmarkEnd w:id="703"/>
    </w:p>
    <w:p w14:paraId="509AA699" w14:textId="77777777" w:rsidR="00D47A3E" w:rsidRDefault="00D47A3E" w:rsidP="00122A09">
      <w:pPr>
        <w:pStyle w:val="Heading1"/>
        <w:tabs>
          <w:tab w:val="left" w:pos="284"/>
        </w:tabs>
        <w:spacing w:before="0"/>
        <w:ind w:left="284" w:right="3" w:hanging="284"/>
        <w:jc w:val="both"/>
        <w:rPr>
          <w:rFonts w:ascii="Times New Roman" w:hAnsi="Times New Roman"/>
          <w:b w:val="0"/>
          <w:bCs w:val="0"/>
          <w:noProof/>
        </w:rPr>
      </w:pPr>
    </w:p>
    <w:p w14:paraId="5D88C792" w14:textId="6072EF4C" w:rsidR="00341EFE" w:rsidRPr="00D47A3E" w:rsidRDefault="00D47A3E" w:rsidP="00122A09">
      <w:pPr>
        <w:pStyle w:val="Heading1"/>
        <w:tabs>
          <w:tab w:val="left" w:pos="284"/>
        </w:tabs>
        <w:spacing w:before="0"/>
        <w:ind w:left="284" w:right="3" w:hanging="284"/>
        <w:jc w:val="both"/>
        <w:rPr>
          <w:rFonts w:ascii="Times New Roman" w:hAnsi="Times New Roman"/>
          <w:b w:val="0"/>
          <w:bCs w:val="0"/>
          <w:noProof/>
        </w:rPr>
      </w:pPr>
      <w:bookmarkStart w:id="704" w:name="_Toc207868947"/>
      <w:bookmarkStart w:id="705" w:name="_Toc207870387"/>
      <w:r>
        <w:rPr>
          <w:rFonts w:ascii="Times New Roman" w:hAnsi="Times New Roman"/>
          <w:b w:val="0"/>
        </w:rPr>
        <w:t>288. Jebkurā gadījumā lēmums par produktu klasifikāciju valsts kompetentajām iestādēm ir jāpieņem katrā gadījumā atsevišķi, ņemot vērā visas produkta īpašības.</w:t>
      </w:r>
      <w:bookmarkEnd w:id="704"/>
      <w:bookmarkEnd w:id="705"/>
    </w:p>
    <w:sectPr w:rsidR="00341EFE" w:rsidRPr="00D47A3E" w:rsidSect="00E45E33">
      <w:headerReference w:type="default" r:id="rId12"/>
      <w:footerReference w:type="default" r:id="rId13"/>
      <w:headerReference w:type="first" r:id="rId14"/>
      <w:footerReference w:type="first" r:id="rId15"/>
      <w:pgSz w:w="11910" w:h="16840" w:code="9"/>
      <w:pgMar w:top="1701"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196A3" w14:textId="77777777" w:rsidR="00BE032D" w:rsidRPr="00341EFE" w:rsidRDefault="00BE032D">
      <w:pPr>
        <w:rPr>
          <w:noProof/>
        </w:rPr>
      </w:pPr>
      <w:r w:rsidRPr="00341EFE">
        <w:rPr>
          <w:noProof/>
        </w:rPr>
        <w:separator/>
      </w:r>
    </w:p>
  </w:endnote>
  <w:endnote w:type="continuationSeparator" w:id="0">
    <w:p w14:paraId="61EDCBA6" w14:textId="77777777" w:rsidR="00BE032D" w:rsidRPr="00341EFE" w:rsidRDefault="00BE032D">
      <w:pPr>
        <w:rPr>
          <w:noProof/>
        </w:rPr>
      </w:pPr>
      <w:r w:rsidRPr="00341EFE">
        <w:rPr>
          <w:noProof/>
        </w:rPr>
        <w:continuationSeparator/>
      </w:r>
    </w:p>
  </w:endnote>
  <w:endnote w:type="continuationNotice" w:id="1">
    <w:p w14:paraId="791E904D" w14:textId="77777777" w:rsidR="00BE032D" w:rsidRDefault="00BE03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579EF" w14:textId="77777777" w:rsidR="00C24BD2" w:rsidRPr="00C24BD2" w:rsidRDefault="00C24BD2" w:rsidP="00C24BD2">
    <w:pPr>
      <w:tabs>
        <w:tab w:val="right" w:leader="underscore" w:pos="9072"/>
      </w:tabs>
      <w:autoSpaceDE/>
      <w:autoSpaceDN/>
      <w:rPr>
        <w:rFonts w:ascii="Times New Roman" w:eastAsiaTheme="minorHAnsi" w:hAnsi="Times New Roman" w:cs="Times New Roman"/>
        <w:sz w:val="20"/>
        <w:szCs w:val="18"/>
      </w:rPr>
    </w:pPr>
    <w:r w:rsidRPr="00C24BD2">
      <w:rPr>
        <w:rFonts w:ascii="Times New Roman" w:eastAsiaTheme="minorHAnsi" w:hAnsi="Times New Roman" w:cs="Times New Roman"/>
        <w:sz w:val="20"/>
        <w:szCs w:val="18"/>
      </w:rPr>
      <w:tab/>
    </w:r>
  </w:p>
  <w:p w14:paraId="63C39698" w14:textId="77777777" w:rsidR="00C24BD2" w:rsidRPr="00C24BD2" w:rsidRDefault="00C24BD2" w:rsidP="00C24BD2">
    <w:pPr>
      <w:tabs>
        <w:tab w:val="center" w:pos="4513"/>
        <w:tab w:val="right" w:pos="9026"/>
        <w:tab w:val="right" w:pos="9072"/>
      </w:tabs>
      <w:autoSpaceDE/>
      <w:autoSpaceDN/>
      <w:rPr>
        <w:rFonts w:ascii="Times New Roman" w:eastAsiaTheme="minorHAnsi" w:hAnsi="Times New Roman" w:cs="Times New Roman"/>
        <w:sz w:val="20"/>
        <w:szCs w:val="18"/>
      </w:rPr>
    </w:pPr>
  </w:p>
  <w:p w14:paraId="61753E14" w14:textId="6C29F40E" w:rsidR="00C24BD2" w:rsidRPr="00C24BD2" w:rsidRDefault="00C24BD2" w:rsidP="00C24BD2">
    <w:pPr>
      <w:tabs>
        <w:tab w:val="right" w:pos="9072"/>
      </w:tabs>
      <w:autoSpaceDE/>
      <w:autoSpaceDN/>
      <w:rPr>
        <w:rFonts w:ascii="Times New Roman" w:eastAsiaTheme="minorHAnsi" w:hAnsi="Times New Roman" w:cs="Times New Roman"/>
        <w:sz w:val="20"/>
        <w:szCs w:val="18"/>
      </w:rPr>
    </w:pPr>
    <w:r w:rsidRPr="00C24BD2">
      <w:rPr>
        <w:rFonts w:ascii="Times New Roman" w:eastAsiaTheme="minorHAnsi" w:hAnsi="Times New Roman" w:cs="Times New Roman"/>
        <w:noProof/>
        <w:sz w:val="20"/>
        <w:szCs w:val="18"/>
      </w:rPr>
      <w:t xml:space="preserve">Tulkojums </w:t>
    </w:r>
    <w:r w:rsidRPr="00C24BD2">
      <w:rPr>
        <w:rFonts w:ascii="Times New Roman" w:eastAsiaTheme="minorHAnsi" w:hAnsi="Times New Roman" w:cs="Times New Roman"/>
        <w:noProof/>
        <w:sz w:val="20"/>
        <w:szCs w:val="18"/>
      </w:rPr>
      <w:fldChar w:fldCharType="begin"/>
    </w:r>
    <w:r w:rsidRPr="00C24BD2">
      <w:rPr>
        <w:rFonts w:ascii="Times New Roman" w:eastAsiaTheme="minorHAnsi" w:hAnsi="Times New Roman" w:cs="Times New Roman"/>
        <w:noProof/>
        <w:sz w:val="20"/>
        <w:szCs w:val="18"/>
      </w:rPr>
      <w:instrText>symbol 211 \f "Symbol" \s 9</w:instrText>
    </w:r>
    <w:r w:rsidRPr="00C24BD2">
      <w:rPr>
        <w:rFonts w:ascii="Times New Roman" w:eastAsiaTheme="minorHAnsi" w:hAnsi="Times New Roman" w:cs="Times New Roman"/>
        <w:noProof/>
        <w:sz w:val="20"/>
        <w:szCs w:val="18"/>
      </w:rPr>
      <w:fldChar w:fldCharType="separate"/>
    </w:r>
    <w:r w:rsidRPr="00C24BD2">
      <w:rPr>
        <w:rFonts w:ascii="Times New Roman" w:eastAsiaTheme="minorHAnsi" w:hAnsi="Times New Roman" w:cs="Times New Roman"/>
        <w:noProof/>
        <w:sz w:val="20"/>
        <w:szCs w:val="18"/>
      </w:rPr>
      <w:t>Ó</w:t>
    </w:r>
    <w:r w:rsidRPr="00C24BD2">
      <w:rPr>
        <w:rFonts w:ascii="Times New Roman" w:eastAsiaTheme="minorHAnsi" w:hAnsi="Times New Roman" w:cs="Times New Roman"/>
        <w:noProof/>
        <w:sz w:val="20"/>
        <w:szCs w:val="18"/>
      </w:rPr>
      <w:fldChar w:fldCharType="end"/>
    </w:r>
    <w:r w:rsidRPr="00C24BD2">
      <w:rPr>
        <w:rFonts w:ascii="Times New Roman" w:eastAsiaTheme="minorHAnsi" w:hAnsi="Times New Roman" w:cs="Times New Roman"/>
        <w:noProof/>
        <w:sz w:val="20"/>
        <w:szCs w:val="18"/>
      </w:rPr>
      <w:t xml:space="preserve"> Valsts valodas centrs, 202</w:t>
    </w:r>
    <w:r>
      <w:rPr>
        <w:rFonts w:ascii="Times New Roman" w:eastAsiaTheme="minorHAnsi" w:hAnsi="Times New Roman" w:cs="Times New Roman"/>
        <w:noProof/>
        <w:sz w:val="20"/>
        <w:szCs w:val="18"/>
      </w:rPr>
      <w:t>5</w:t>
    </w:r>
    <w:r w:rsidRPr="00C24BD2">
      <w:rPr>
        <w:rFonts w:ascii="Times New Roman" w:eastAsiaTheme="minorHAnsi" w:hAnsi="Times New Roman" w:cs="Times New Roman"/>
        <w:sz w:val="20"/>
        <w:szCs w:val="18"/>
      </w:rPr>
      <w:tab/>
    </w:r>
    <w:r w:rsidRPr="00C24BD2">
      <w:rPr>
        <w:rFonts w:ascii="Times New Roman" w:eastAsiaTheme="minorHAnsi" w:hAnsi="Times New Roman" w:cs="Times New Roman"/>
        <w:sz w:val="20"/>
        <w:szCs w:val="18"/>
      </w:rPr>
      <w:fldChar w:fldCharType="begin"/>
    </w:r>
    <w:r w:rsidRPr="00C24BD2">
      <w:rPr>
        <w:rFonts w:ascii="Times New Roman" w:eastAsiaTheme="minorHAnsi" w:hAnsi="Times New Roman" w:cs="Times New Roman"/>
        <w:sz w:val="20"/>
        <w:szCs w:val="18"/>
      </w:rPr>
      <w:instrText xml:space="preserve">page </w:instrText>
    </w:r>
    <w:r w:rsidRPr="00C24BD2">
      <w:rPr>
        <w:rFonts w:ascii="Times New Roman" w:eastAsiaTheme="minorHAnsi" w:hAnsi="Times New Roman" w:cs="Times New Roman"/>
        <w:sz w:val="20"/>
        <w:szCs w:val="18"/>
      </w:rPr>
      <w:fldChar w:fldCharType="separate"/>
    </w:r>
    <w:r w:rsidRPr="00C24BD2">
      <w:rPr>
        <w:rFonts w:ascii="Times New Roman" w:eastAsiaTheme="minorHAnsi" w:hAnsi="Times New Roman" w:cs="Times New Roman"/>
        <w:sz w:val="20"/>
        <w:szCs w:val="18"/>
      </w:rPr>
      <w:t>2</w:t>
    </w:r>
    <w:r w:rsidRPr="00C24BD2">
      <w:rPr>
        <w:rFonts w:ascii="Times New Roman" w:eastAsiaTheme="minorHAnsi" w:hAnsi="Times New Roman" w:cs="Times New Roman"/>
        <w:sz w:val="20"/>
        <w:szCs w:val="18"/>
      </w:rPr>
      <w:fldChar w:fldCharType="end"/>
    </w:r>
  </w:p>
  <w:p w14:paraId="3AAE9015" w14:textId="68DE00D4" w:rsidR="0007049E" w:rsidRDefault="0007049E">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50AF8" w14:textId="77777777" w:rsidR="003C53B5" w:rsidRPr="003C53B5" w:rsidRDefault="003C53B5" w:rsidP="003C53B5">
    <w:pPr>
      <w:tabs>
        <w:tab w:val="left" w:leader="underscore" w:pos="9072"/>
      </w:tabs>
      <w:autoSpaceDE/>
      <w:autoSpaceDN/>
      <w:rPr>
        <w:rFonts w:ascii="Times New Roman" w:eastAsiaTheme="minorHAnsi" w:hAnsi="Times New Roman" w:cs="Times New Roman"/>
        <w:sz w:val="20"/>
        <w:szCs w:val="18"/>
      </w:rPr>
    </w:pPr>
    <w:r w:rsidRPr="003C53B5">
      <w:rPr>
        <w:rFonts w:ascii="Times New Roman" w:eastAsiaTheme="minorHAnsi" w:hAnsi="Times New Roman" w:cs="Times New Roman"/>
        <w:sz w:val="20"/>
        <w:szCs w:val="18"/>
      </w:rPr>
      <w:tab/>
    </w:r>
  </w:p>
  <w:p w14:paraId="09C27695" w14:textId="77777777" w:rsidR="003C53B5" w:rsidRPr="003C53B5" w:rsidRDefault="003C53B5" w:rsidP="003C53B5">
    <w:pPr>
      <w:tabs>
        <w:tab w:val="center" w:pos="4513"/>
        <w:tab w:val="right" w:pos="9026"/>
        <w:tab w:val="left" w:pos="9072"/>
      </w:tabs>
      <w:autoSpaceDE/>
      <w:autoSpaceDN/>
      <w:rPr>
        <w:rFonts w:ascii="Times New Roman" w:eastAsiaTheme="minorHAnsi" w:hAnsi="Times New Roman" w:cs="Times New Roman"/>
        <w:sz w:val="20"/>
        <w:szCs w:val="18"/>
      </w:rPr>
    </w:pPr>
  </w:p>
  <w:p w14:paraId="5182495B" w14:textId="2751626A" w:rsidR="003C53B5" w:rsidRPr="003C53B5" w:rsidRDefault="003C53B5" w:rsidP="003C53B5">
    <w:pPr>
      <w:tabs>
        <w:tab w:val="center" w:pos="4513"/>
        <w:tab w:val="right" w:pos="9026"/>
      </w:tabs>
      <w:autoSpaceDE/>
      <w:autoSpaceDN/>
      <w:rPr>
        <w:rFonts w:ascii="Times New Roman" w:eastAsiaTheme="minorHAnsi" w:hAnsi="Times New Roman" w:cs="Times New Roman"/>
        <w:sz w:val="20"/>
        <w:szCs w:val="18"/>
      </w:rPr>
    </w:pPr>
    <w:r w:rsidRPr="003C53B5">
      <w:rPr>
        <w:rFonts w:ascii="Times New Roman" w:eastAsiaTheme="minorHAnsi" w:hAnsi="Times New Roman" w:cs="Times New Roman"/>
        <w:noProof/>
        <w:sz w:val="20"/>
        <w:szCs w:val="18"/>
      </w:rPr>
      <w:t xml:space="preserve">Tulkojums </w:t>
    </w:r>
    <w:r w:rsidRPr="003C53B5">
      <w:rPr>
        <w:rFonts w:ascii="Times New Roman" w:eastAsiaTheme="minorHAnsi" w:hAnsi="Times New Roman" w:cs="Times New Roman"/>
        <w:noProof/>
        <w:sz w:val="20"/>
        <w:szCs w:val="18"/>
      </w:rPr>
      <w:fldChar w:fldCharType="begin"/>
    </w:r>
    <w:r w:rsidRPr="003C53B5">
      <w:rPr>
        <w:rFonts w:ascii="Times New Roman" w:eastAsiaTheme="minorHAnsi" w:hAnsi="Times New Roman" w:cs="Times New Roman"/>
        <w:noProof/>
        <w:sz w:val="20"/>
        <w:szCs w:val="18"/>
      </w:rPr>
      <w:instrText>symbol 211 \f "Symbol" \s 9</w:instrText>
    </w:r>
    <w:r w:rsidRPr="003C53B5">
      <w:rPr>
        <w:rFonts w:ascii="Times New Roman" w:eastAsiaTheme="minorHAnsi" w:hAnsi="Times New Roman" w:cs="Times New Roman"/>
        <w:noProof/>
        <w:sz w:val="20"/>
        <w:szCs w:val="18"/>
      </w:rPr>
      <w:fldChar w:fldCharType="separate"/>
    </w:r>
    <w:r w:rsidRPr="003C53B5">
      <w:rPr>
        <w:rFonts w:ascii="Times New Roman" w:eastAsiaTheme="minorHAnsi" w:hAnsi="Times New Roman" w:cs="Times New Roman"/>
        <w:noProof/>
        <w:sz w:val="20"/>
        <w:szCs w:val="18"/>
      </w:rPr>
      <w:t>Ó</w:t>
    </w:r>
    <w:r w:rsidRPr="003C53B5">
      <w:rPr>
        <w:rFonts w:ascii="Times New Roman" w:eastAsiaTheme="minorHAnsi" w:hAnsi="Times New Roman" w:cs="Times New Roman"/>
        <w:noProof/>
        <w:sz w:val="20"/>
        <w:szCs w:val="18"/>
      </w:rPr>
      <w:fldChar w:fldCharType="end"/>
    </w:r>
    <w:r w:rsidRPr="003C53B5">
      <w:rPr>
        <w:rFonts w:ascii="Times New Roman" w:eastAsiaTheme="minorHAnsi" w:hAnsi="Times New Roman" w:cs="Times New Roman"/>
        <w:noProof/>
        <w:sz w:val="20"/>
        <w:szCs w:val="18"/>
      </w:rPr>
      <w:t xml:space="preserve"> Valsts valodas centrs, 202</w:t>
    </w:r>
    <w:r>
      <w:rPr>
        <w:rFonts w:ascii="Times New Roman" w:eastAsiaTheme="minorHAnsi" w:hAnsi="Times New Roman" w:cs="Times New Roman"/>
        <w:noProof/>
        <w:sz w:val="20"/>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76B7D" w14:textId="77777777" w:rsidR="00BE032D" w:rsidRPr="00341EFE" w:rsidRDefault="00BE032D">
      <w:pPr>
        <w:rPr>
          <w:noProof/>
        </w:rPr>
      </w:pPr>
      <w:r w:rsidRPr="00341EFE">
        <w:rPr>
          <w:noProof/>
        </w:rPr>
        <w:separator/>
      </w:r>
    </w:p>
  </w:footnote>
  <w:footnote w:type="continuationSeparator" w:id="0">
    <w:p w14:paraId="62774F1B" w14:textId="77777777" w:rsidR="00BE032D" w:rsidRPr="00341EFE" w:rsidRDefault="00BE032D">
      <w:pPr>
        <w:rPr>
          <w:noProof/>
        </w:rPr>
      </w:pPr>
      <w:r w:rsidRPr="00341EFE">
        <w:rPr>
          <w:noProof/>
        </w:rPr>
        <w:continuationSeparator/>
      </w:r>
    </w:p>
  </w:footnote>
  <w:footnote w:type="continuationNotice" w:id="1">
    <w:p w14:paraId="48440A1B" w14:textId="77777777" w:rsidR="00BE032D" w:rsidRDefault="00BE032D"/>
  </w:footnote>
  <w:footnote w:id="2">
    <w:p w14:paraId="22EE052D" w14:textId="39DEBA7A" w:rsidR="00D02BF9" w:rsidRPr="00D02BF9" w:rsidRDefault="00D02BF9" w:rsidP="00D02BF9">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Šo darba grupu vada Eiropas Komisija, un tajā darbojas pārstāvji no visām ES un EBTA dalībvalstīm, “Cosmetics Europe”, Eiropas Kosmētikas līdzekļu sastāvdaļu federācijas (</w:t>
      </w:r>
      <w:r>
        <w:rPr>
          <w:rFonts w:ascii="Times New Roman" w:hAnsi="Times New Roman"/>
          <w:i/>
          <w:iCs/>
        </w:rPr>
        <w:t>EFfCI</w:t>
      </w:r>
      <w:r>
        <w:rPr>
          <w:rFonts w:ascii="Times New Roman" w:hAnsi="Times New Roman"/>
        </w:rPr>
        <w:t>), Starptautiskās smaržu asociācijas (</w:t>
      </w:r>
      <w:r>
        <w:rPr>
          <w:rFonts w:ascii="Times New Roman" w:hAnsi="Times New Roman"/>
          <w:i/>
          <w:iCs/>
        </w:rPr>
        <w:t>IFRA</w:t>
      </w:r>
      <w:r>
        <w:rPr>
          <w:rFonts w:ascii="Times New Roman" w:hAnsi="Times New Roman"/>
        </w:rPr>
        <w:t>), Starptautiskās Dabīgās un bioloģiskās kosmētikas asociācijas (</w:t>
      </w:r>
      <w:r>
        <w:rPr>
          <w:rFonts w:ascii="Times New Roman" w:hAnsi="Times New Roman"/>
          <w:i/>
          <w:iCs/>
        </w:rPr>
        <w:t>NATRUE</w:t>
      </w:r>
      <w:r>
        <w:rPr>
          <w:rFonts w:ascii="Times New Roman" w:hAnsi="Times New Roman"/>
        </w:rPr>
        <w:t>), Eiropas Kosmētikas līdzekļu sastāvdaļu rūpniecības un pakalpojumu organizācijas (</w:t>
      </w:r>
      <w:r>
        <w:rPr>
          <w:rFonts w:ascii="Times New Roman" w:hAnsi="Times New Roman"/>
          <w:i/>
          <w:iCs/>
        </w:rPr>
        <w:t>Unitis</w:t>
      </w:r>
      <w:r>
        <w:rPr>
          <w:rFonts w:ascii="Times New Roman" w:hAnsi="Times New Roman"/>
        </w:rPr>
        <w:t>) un Eiropas Amatniecības, mazo un vidējo uzņēmumu asociācijas (</w:t>
      </w:r>
      <w:r>
        <w:rPr>
          <w:rFonts w:ascii="Times New Roman" w:hAnsi="Times New Roman"/>
          <w:i/>
          <w:iCs/>
        </w:rPr>
        <w:t>UEAPME</w:t>
      </w:r>
      <w:r>
        <w:rPr>
          <w:rFonts w:ascii="Times New Roman" w:hAnsi="Times New Roman"/>
        </w:rPr>
        <w:t>).</w:t>
      </w:r>
    </w:p>
  </w:footnote>
  <w:footnote w:id="3">
    <w:p w14:paraId="1532356A" w14:textId="049CCAE9" w:rsidR="007736B9" w:rsidRPr="00C10AC5" w:rsidRDefault="007736B9" w:rsidP="00C10AC5">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OV L 342, 22.12.2009., 59. lpp.</w:t>
      </w:r>
    </w:p>
  </w:footnote>
  <w:footnote w:id="4">
    <w:p w14:paraId="3B76327F" w14:textId="1AEF0DC4" w:rsidR="00C10AC5" w:rsidRPr="00C10AC5" w:rsidRDefault="00C10AC5" w:rsidP="00C10AC5">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OV L 311, 28.11.2001., 67. lpp.</w:t>
      </w:r>
    </w:p>
  </w:footnote>
  <w:footnote w:id="5">
    <w:p w14:paraId="5C8629F5" w14:textId="152C75E3" w:rsidR="00C10AC5" w:rsidRPr="00C10AC5" w:rsidRDefault="00C10AC5" w:rsidP="00C10AC5">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http://ec.europa.eu/DocsRoom/documents/13032/attachments/1/translations.</w:t>
      </w:r>
    </w:p>
  </w:footnote>
  <w:footnote w:id="6">
    <w:p w14:paraId="3CE90715" w14:textId="10BFF18A" w:rsidR="00C10AC5" w:rsidRPr="00C10AC5" w:rsidRDefault="00C10AC5" w:rsidP="00C10AC5">
      <w:pPr>
        <w:pStyle w:val="FootnoteText"/>
        <w:jc w:val="both"/>
      </w:pPr>
      <w:r>
        <w:rPr>
          <w:rStyle w:val="FootnoteReference"/>
          <w:rFonts w:ascii="Times New Roman" w:hAnsi="Times New Roman" w:cs="Times New Roman"/>
        </w:rPr>
        <w:footnoteRef/>
      </w:r>
      <w:r>
        <w:t> </w:t>
      </w:r>
      <w:r>
        <w:rPr>
          <w:rFonts w:ascii="Times New Roman" w:hAnsi="Times New Roman"/>
        </w:rPr>
        <w:t>Sal., piemēram, EKT 2005. gada 9. jūnija spriedums “HLH Warenvertriebs”</w:t>
      </w:r>
      <w:r>
        <w:rPr>
          <w:rFonts w:ascii="Times New Roman" w:hAnsi="Times New Roman"/>
          <w:i/>
          <w:iCs/>
        </w:rPr>
        <w:t xml:space="preserve"> GmbH</w:t>
      </w:r>
      <w:r>
        <w:rPr>
          <w:rFonts w:ascii="Times New Roman" w:hAnsi="Times New Roman"/>
        </w:rPr>
        <w:t xml:space="preserve"> lietā, C-211/03, ECLI:EU:C:2005:370, 51. punkts, un 1992. gada 20. maija spriedums lietā “Acu skalojamie šķidrumi”, C-290/90, ECLI:EU:C:1992:227, 17. punkts.</w:t>
      </w:r>
    </w:p>
  </w:footnote>
  <w:footnote w:id="7">
    <w:p w14:paraId="5BC78515" w14:textId="2271321E" w:rsidR="00184AF1" w:rsidRPr="00184AF1" w:rsidRDefault="00184AF1" w:rsidP="00184AF1">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OV L 167, 27.06.2012., 1. lpp.</w:t>
      </w:r>
    </w:p>
  </w:footnote>
  <w:footnote w:id="8">
    <w:p w14:paraId="7B49D0CE" w14:textId="08A3055E" w:rsidR="00184AF1" w:rsidRPr="00184AF1" w:rsidRDefault="00184AF1" w:rsidP="00184AF1">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Sal. skat. iepriekš 1.1. punktu.</w:t>
      </w:r>
    </w:p>
  </w:footnote>
  <w:footnote w:id="9">
    <w:p w14:paraId="3FC97831" w14:textId="60057D81" w:rsidR="00184AF1" w:rsidRPr="00184AF1" w:rsidRDefault="00184AF1" w:rsidP="00184AF1">
      <w:pPr>
        <w:pStyle w:val="FootnoteText"/>
        <w:jc w:val="both"/>
      </w:pPr>
      <w:r>
        <w:rPr>
          <w:rStyle w:val="FootnoteReference"/>
          <w:rFonts w:ascii="Times New Roman" w:hAnsi="Times New Roman" w:cs="Times New Roman"/>
        </w:rPr>
        <w:footnoteRef/>
      </w:r>
      <w:r>
        <w:t> </w:t>
      </w:r>
      <w:r>
        <w:rPr>
          <w:rFonts w:ascii="Times New Roman" w:hAnsi="Times New Roman"/>
        </w:rPr>
        <w:t>Jebkurā gadījumā piemēro noteikumus par “robežšķirtnes” ar zālēm noteikšanu (sal. “Norādījumu dokuments par kosmētikas līdzekļiem/zālēm”).</w:t>
      </w:r>
    </w:p>
  </w:footnote>
  <w:footnote w:id="10">
    <w:p w14:paraId="0C8F90E6" w14:textId="3FD1318B" w:rsidR="00950E68" w:rsidRPr="0032698A" w:rsidRDefault="00950E68">
      <w:pPr>
        <w:pStyle w:val="FootnoteText"/>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OV L 19, 23.01.2009., 29. lpp.</w:t>
      </w:r>
    </w:p>
  </w:footnote>
  <w:footnote w:id="11">
    <w:p w14:paraId="12ED58B6" w14:textId="300038BE" w:rsidR="00950E68" w:rsidRPr="0032698A" w:rsidRDefault="00950E68">
      <w:pPr>
        <w:pStyle w:val="FootnoteText"/>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OV L 396/1, 30.12.2006.</w:t>
      </w:r>
    </w:p>
  </w:footnote>
  <w:footnote w:id="12">
    <w:p w14:paraId="0CA617E4" w14:textId="64C00D5B" w:rsidR="0032698A" w:rsidRPr="0032698A" w:rsidRDefault="0032698A">
      <w:pPr>
        <w:pStyle w:val="FootnoteText"/>
      </w:pPr>
      <w:r>
        <w:rPr>
          <w:rStyle w:val="FootnoteReference"/>
          <w:rFonts w:ascii="Times New Roman" w:hAnsi="Times New Roman" w:cs="Times New Roman"/>
        </w:rPr>
        <w:footnoteRef/>
      </w:r>
      <w:r>
        <w:t> </w:t>
      </w:r>
      <w:r>
        <w:rPr>
          <w:rFonts w:ascii="Times New Roman" w:hAnsi="Times New Roman"/>
        </w:rPr>
        <w:t>Sal. skat. iepriekš 1.1. punktu.</w:t>
      </w:r>
    </w:p>
  </w:footnote>
  <w:footnote w:id="13">
    <w:p w14:paraId="44DE67C0" w14:textId="2F1F0067" w:rsidR="00715C73" w:rsidRPr="00715C73" w:rsidRDefault="00715C73" w:rsidP="00715C73">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Sal. skat. iepriekš 1.1. punktu.</w:t>
      </w:r>
    </w:p>
  </w:footnote>
  <w:footnote w:id="14">
    <w:p w14:paraId="5469691F" w14:textId="0F9B75A8" w:rsidR="00715C73" w:rsidRPr="00715C73" w:rsidRDefault="00715C73" w:rsidP="00715C73">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OV L 170, 30.06.2009, 1. lpp.</w:t>
      </w:r>
    </w:p>
  </w:footnote>
  <w:footnote w:id="15">
    <w:p w14:paraId="788E4D62" w14:textId="397F9918" w:rsidR="00715C73" w:rsidRPr="00715C73" w:rsidRDefault="00715C73" w:rsidP="00715C73">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t> </w:t>
      </w:r>
      <w:r>
        <w:rPr>
          <w:rFonts w:ascii="Times New Roman" w:hAnsi="Times New Roman"/>
          <w:sz w:val="20"/>
        </w:rPr>
        <w:t>Sal. skat. iepriekš 1.1. punktu.</w:t>
      </w:r>
    </w:p>
  </w:footnote>
  <w:footnote w:id="16">
    <w:p w14:paraId="6B7F8015" w14:textId="1B169B47" w:rsidR="00715C73" w:rsidRPr="00715C73" w:rsidRDefault="00715C73" w:rsidP="00715C73">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t> </w:t>
      </w:r>
      <w:r>
        <w:rPr>
          <w:rFonts w:ascii="Times New Roman" w:hAnsi="Times New Roman"/>
          <w:sz w:val="20"/>
        </w:rPr>
        <w:t>Eiropas Parlamenta un Padomes Regula (EK) Nr. 1907/2006, kas attiecas uz ķimikāliju reģistrēšanu, vērtēšanu, licencēšanu un ierobežošanu.</w:t>
      </w:r>
    </w:p>
  </w:footnote>
  <w:footnote w:id="17">
    <w:p w14:paraId="0774E3D8" w14:textId="032EDC4E" w:rsidR="00715C73" w:rsidRPr="00715C73" w:rsidRDefault="00715C73" w:rsidP="00715C73">
      <w:pPr>
        <w:pStyle w:val="FootnoteText"/>
        <w:jc w:val="both"/>
      </w:pPr>
      <w:r>
        <w:rPr>
          <w:rStyle w:val="FootnoteReference"/>
          <w:rFonts w:ascii="Times New Roman" w:hAnsi="Times New Roman" w:cs="Times New Roman"/>
        </w:rPr>
        <w:footnoteRef/>
      </w:r>
      <w:r>
        <w:t> </w:t>
      </w:r>
      <w:r>
        <w:rPr>
          <w:rFonts w:ascii="Times New Roman" w:hAnsi="Times New Roman"/>
        </w:rPr>
        <w:t>Eiropas Parlamenta un Padomes 2008. gada 16. decembra Regula (EK) Nr. 1272/2008 par vielu un maisījumu klasificēšanu, marķēšanu un iepakošanu.</w:t>
      </w:r>
    </w:p>
  </w:footnote>
  <w:footnote w:id="18">
    <w:p w14:paraId="5B644260" w14:textId="28CE0BF5" w:rsidR="00983B3F" w:rsidRPr="000F4204" w:rsidRDefault="00983B3F" w:rsidP="000F4204">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Kosmētikas līdzekļu regulas 2. panta 1. punkta a) apakšpunkts; sal. arī “</w:t>
      </w:r>
      <w:hyperlink r:id="rId1">
        <w:r>
          <w:rPr>
            <w:rFonts w:ascii="Times New Roman" w:hAnsi="Times New Roman"/>
          </w:rPr>
          <w:t>Norādījumu dokuments par kosmētikas līdzekļiem/zālēm</w:t>
        </w:r>
      </w:hyperlink>
      <w:r>
        <w:rPr>
          <w:rFonts w:ascii="Times New Roman" w:hAnsi="Times New Roman"/>
        </w:rPr>
        <w:t xml:space="preserve"> </w:t>
      </w:r>
      <w:hyperlink r:id="rId2"/>
      <w:r>
        <w:rPr>
          <w:rFonts w:ascii="Times New Roman" w:hAnsi="Times New Roman"/>
        </w:rPr>
        <w:t>”, 13. punkts.</w:t>
      </w:r>
    </w:p>
  </w:footnote>
  <w:footnote w:id="19">
    <w:p w14:paraId="5514B6A0" w14:textId="70CB41EC" w:rsidR="00B71058" w:rsidRPr="000F4204" w:rsidRDefault="00B71058" w:rsidP="000F4204">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Sal. Zāļu direktīvas 1. panta 2. punkts.</w:t>
      </w:r>
    </w:p>
  </w:footnote>
  <w:footnote w:id="20">
    <w:p w14:paraId="41CB93F0" w14:textId="451E61FD" w:rsidR="000F4204" w:rsidRPr="000F4204" w:rsidRDefault="000F4204" w:rsidP="000F4204">
      <w:pPr>
        <w:pStyle w:val="FootnoteText"/>
        <w:jc w:val="both"/>
      </w:pPr>
      <w:r>
        <w:rPr>
          <w:rStyle w:val="FootnoteReference"/>
          <w:rFonts w:ascii="Times New Roman" w:hAnsi="Times New Roman" w:cs="Times New Roman"/>
        </w:rPr>
        <w:footnoteRef/>
      </w:r>
      <w:r>
        <w:t> </w:t>
      </w:r>
      <w:r>
        <w:rPr>
          <w:rFonts w:ascii="Times New Roman" w:hAnsi="Times New Roman"/>
        </w:rPr>
        <w:t>OV L 31, 01.02.2002, 1. lpp.</w:t>
      </w:r>
    </w:p>
  </w:footnote>
  <w:footnote w:id="21">
    <w:p w14:paraId="1146E300" w14:textId="7C8150F6" w:rsidR="000F4204" w:rsidRPr="00EF4162" w:rsidRDefault="000F4204" w:rsidP="00EF4162">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Pārtikas regulas Nr. 178/02 2. pants.</w:t>
      </w:r>
    </w:p>
  </w:footnote>
  <w:footnote w:id="22">
    <w:p w14:paraId="32F47712" w14:textId="59A78FE5" w:rsidR="00EF4162" w:rsidRPr="00EF4162" w:rsidRDefault="00EF4162" w:rsidP="00EF4162">
      <w:pPr>
        <w:pStyle w:val="FootnoteText"/>
        <w:jc w:val="both"/>
      </w:pPr>
      <w:r>
        <w:rPr>
          <w:rStyle w:val="FootnoteReference"/>
          <w:rFonts w:ascii="Times New Roman" w:hAnsi="Times New Roman" w:cs="Times New Roman"/>
        </w:rPr>
        <w:footnoteRef/>
      </w:r>
      <w:r>
        <w:t> </w:t>
      </w:r>
      <w:r>
        <w:rPr>
          <w:rFonts w:ascii="Times New Roman" w:hAnsi="Times New Roman"/>
        </w:rPr>
        <w:t>Tas, ka neliels šo produktu daudzums tiek “nejauši” norīts, nenozīmē, ka tos “saprātīgi paredzamos apstākļos cilvēki varētu lietot uzturā” (Pārtikas regulas Nr. 178/02 2. pants). Vai drīzāk tādu produktu iekļaušana Pārtikas regulas Nr. 178/2002 pārtikas definīcijā, kurus “saprātīgi paredzamos apstākļos cilvēki varētu lietot uzturā”, ir paredzēta situācijām, kurās produkti, lai gan (vēl) nav marķēti kā tādi, ir paredzēti pārdošanai kā pārtika.</w:t>
      </w:r>
    </w:p>
  </w:footnote>
  <w:footnote w:id="23">
    <w:p w14:paraId="7A5CE88E" w14:textId="61FD82C9" w:rsidR="00EF4162" w:rsidRPr="008F0C45" w:rsidRDefault="00EF4162" w:rsidP="008F0C45">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Sal. Zāļu direktīvas 1. panta 2. punkts.</w:t>
      </w:r>
    </w:p>
  </w:footnote>
  <w:footnote w:id="24">
    <w:p w14:paraId="55D5E2EF" w14:textId="14272325" w:rsidR="00EF4162" w:rsidRPr="008F0C45" w:rsidRDefault="00EF4162" w:rsidP="008F0C45">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Pārtikas regulas Nr. 178/02 2. panta 3. punkta e) apakšpunkts.</w:t>
      </w:r>
    </w:p>
  </w:footnote>
  <w:footnote w:id="25">
    <w:p w14:paraId="0853D149" w14:textId="790B3077" w:rsidR="00EF4162" w:rsidRPr="008F0C45" w:rsidRDefault="00EF4162" w:rsidP="008F0C45">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Sal. 28. punkts.</w:t>
      </w:r>
    </w:p>
  </w:footnote>
  <w:footnote w:id="26">
    <w:p w14:paraId="477C2E86" w14:textId="6A0F1078" w:rsidR="00EF4162" w:rsidRPr="008F0C45" w:rsidRDefault="00EF4162" w:rsidP="008F0C45">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Pārtikas regulas Nr. 178/02 2. panta 2. punkts.</w:t>
      </w:r>
    </w:p>
  </w:footnote>
  <w:footnote w:id="27">
    <w:p w14:paraId="54045749" w14:textId="7A77C5AC" w:rsidR="008F0C45" w:rsidRPr="008F0C45" w:rsidRDefault="008F0C45" w:rsidP="008F0C45">
      <w:pPr>
        <w:pStyle w:val="FootnoteText"/>
        <w:jc w:val="both"/>
      </w:pPr>
      <w:r>
        <w:rPr>
          <w:rStyle w:val="FootnoteReference"/>
          <w:rFonts w:ascii="Times New Roman" w:hAnsi="Times New Roman" w:cs="Times New Roman"/>
        </w:rPr>
        <w:footnoteRef/>
      </w:r>
      <w:r>
        <w:t> </w:t>
      </w:r>
      <w:r>
        <w:rPr>
          <w:rFonts w:ascii="Times New Roman" w:hAnsi="Times New Roman"/>
        </w:rPr>
        <w:t>Tas, ka neliels šo produktu daudzums tiek “nejauši” norīts, nenozīmē, ka tos “saprātīgi paredzamos apstākļos cilvēki varētu lietot uzturā” (Pārtikas regulas Nr. 178/02 2. pants). Vai drīzāk tādu produktu iekļaušana Pārtikas regulas Nr. 178/2002 pārtikas definīcijā, kurus “saprātīgi paredzamos apstākļos cilvēki varētu lietot uzturā”, ir paredzēta situācijām, kurās produkti, lai gan (vēl) nav marķēti kā tādi, ir paredzēti pārdošanai kā pārtika.</w:t>
      </w:r>
    </w:p>
  </w:footnote>
  <w:footnote w:id="28">
    <w:p w14:paraId="2F91B7F3" w14:textId="729C3A99" w:rsidR="008F0C45" w:rsidRPr="008F0C45" w:rsidRDefault="008F0C45" w:rsidP="008F0C45">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Kosmētikas līdzekļu regulas 2. panta 1. punkta a) apakšpunkts.</w:t>
      </w:r>
    </w:p>
  </w:footnote>
  <w:footnote w:id="29">
    <w:p w14:paraId="23085B9B" w14:textId="51424286" w:rsidR="008F0C45" w:rsidRPr="008F0C45" w:rsidRDefault="008F0C45" w:rsidP="008F0C45">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Kosmētikas līdzekļu regulas 2. panta 1. punkta a) apakšpunkts.</w:t>
      </w:r>
    </w:p>
  </w:footnote>
  <w:footnote w:id="30">
    <w:p w14:paraId="763116F8" w14:textId="3F9BD8D6" w:rsidR="008F0C45" w:rsidRPr="008F0C45" w:rsidRDefault="008F0C45" w:rsidP="008F0C45">
      <w:pPr>
        <w:pStyle w:val="FootnoteText"/>
        <w:jc w:val="both"/>
      </w:pPr>
      <w:r>
        <w:rPr>
          <w:rStyle w:val="FootnoteReference"/>
          <w:rFonts w:ascii="Times New Roman" w:hAnsi="Times New Roman" w:cs="Times New Roman"/>
        </w:rPr>
        <w:footnoteRef/>
      </w:r>
      <w:r>
        <w:t> </w:t>
      </w:r>
      <w:r>
        <w:rPr>
          <w:rFonts w:ascii="Times New Roman" w:hAnsi="Times New Roman"/>
        </w:rPr>
        <w:t>Kosmētikas līdzekļu regulas 2. panta 2. punkts.</w:t>
      </w:r>
    </w:p>
  </w:footnote>
  <w:footnote w:id="31">
    <w:p w14:paraId="023785DC" w14:textId="2A423DAD" w:rsidR="00B306F5" w:rsidRPr="005E341E" w:rsidRDefault="00B306F5" w:rsidP="00B306F5">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Direktīva 2009/48/EK par rotaļlietu drošumu, skaidrojošais norādījumu dokuments, 1.9. redakcija, 10.02.2016., 103. lpp.</w:t>
      </w:r>
    </w:p>
  </w:footnote>
  <w:footnote w:id="32">
    <w:p w14:paraId="16ECE4A8" w14:textId="65E6C725" w:rsidR="00B306F5" w:rsidRPr="005E341E" w:rsidRDefault="00B306F5" w:rsidP="00B306F5">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Kosmētikas līdzekļu regulas 2. panta 1. punkta a) apakšpunkts.</w:t>
      </w:r>
    </w:p>
  </w:footnote>
  <w:footnote w:id="33">
    <w:p w14:paraId="6C53BB5B" w14:textId="31D265BE" w:rsidR="005E341E" w:rsidRPr="005E341E" w:rsidRDefault="005E341E">
      <w:pPr>
        <w:pStyle w:val="FootnoteText"/>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https://echa.europa.eu/guidance-documents/guidance-on-biocides-legislation.</w:t>
      </w:r>
    </w:p>
  </w:footnote>
  <w:footnote w:id="34">
    <w:p w14:paraId="0957539A" w14:textId="103B6FF3" w:rsidR="005E341E" w:rsidRPr="00566445" w:rsidRDefault="005E341E" w:rsidP="00566445">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Sal. “Norādījumu dokuments par kosmētikas līdzekļiem / zālēm”, 28. punkts (atsaucoties uz EKT judikatūru).</w:t>
      </w:r>
    </w:p>
  </w:footnote>
  <w:footnote w:id="35">
    <w:p w14:paraId="6BFCEFBA" w14:textId="3D4476BD" w:rsidR="005E341E" w:rsidRPr="00566445" w:rsidRDefault="005E341E" w:rsidP="00566445">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Turklāt ņemiet vērā, ka šie produkti var ietilpt medicīnas ierīču tiesību aktu piemērošanas jomā. Par robežšķirtni starp zālēm un medicīnas ierīcēm skat. arī Norādījumus par medicīnas ierīču direktīvām (http://ec.europa.eu/DocsRoom/documents/26785/attachments/1/translations).</w:t>
      </w:r>
    </w:p>
  </w:footnote>
  <w:footnote w:id="36">
    <w:p w14:paraId="31C140D6" w14:textId="0C5273F7" w:rsidR="00345561" w:rsidRPr="00566445" w:rsidRDefault="00345561" w:rsidP="00566445">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Sal. “Norādījumu dokuments par kosmētikas līdzekļiem / zālēm”, 15. un 16. punkts.</w:t>
      </w:r>
    </w:p>
  </w:footnote>
  <w:footnote w:id="37">
    <w:p w14:paraId="3BCEAAC8" w14:textId="497DA9A4" w:rsidR="00345561" w:rsidRPr="00566445" w:rsidRDefault="00345561" w:rsidP="00566445">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Turklāt galvenais mērķis “mazināt sāpes” nav kosmētisks mērķis saskaņā ar Kosmētikas līdzekļu regulas 2. panta 1. punkta a) apakšpunktu (sal. arī “Norādījumu dokuments par kosmētikas līdzekļiem / zālēm”, 14. punkts).</w:t>
      </w:r>
    </w:p>
  </w:footnote>
  <w:footnote w:id="38">
    <w:p w14:paraId="66439B4E" w14:textId="046FF8BF" w:rsidR="00566445" w:rsidRPr="00566445" w:rsidRDefault="00566445" w:rsidP="00566445">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EKT 1992. gada 28. oktobra spriedums Vilhelma Tera Vorta [</w:t>
      </w:r>
      <w:r>
        <w:rPr>
          <w:rFonts w:ascii="Times New Roman" w:hAnsi="Times New Roman"/>
          <w:i/>
          <w:iCs/>
        </w:rPr>
        <w:t>Wilhelmus Ter Voort</w:t>
      </w:r>
      <w:r>
        <w:rPr>
          <w:rFonts w:ascii="Times New Roman" w:hAnsi="Times New Roman"/>
        </w:rPr>
        <w:t>] lietā, C-219/91, ECLI:EU:C:1992:414, 18. punkts. Pirmajā minētajā lietā ir nedaudz atšķirīgi formulēta definīcija: “jebkura viela vai vielu kombinācija, kas paredzēta cilvēku vai dzīvnieku slimību ārstēšanai vai profilaksei”.</w:t>
      </w:r>
    </w:p>
  </w:footnote>
  <w:footnote w:id="39">
    <w:p w14:paraId="4B3EEB4A" w14:textId="5FC43030" w:rsidR="00566445" w:rsidRPr="00566445" w:rsidRDefault="00566445" w:rsidP="00566445">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EKT 1983. gada 30. novembra spriedums Van Benekoma [</w:t>
      </w:r>
      <w:r>
        <w:rPr>
          <w:rFonts w:ascii="Times New Roman" w:hAnsi="Times New Roman"/>
          <w:i/>
          <w:iCs/>
        </w:rPr>
        <w:t>Van Bennekom</w:t>
      </w:r>
      <w:r>
        <w:rPr>
          <w:rFonts w:ascii="Times New Roman" w:hAnsi="Times New Roman"/>
        </w:rPr>
        <w:t>] lietā, C-227/82, ECLI:EU:C:1983:354, 18. punkts.</w:t>
      </w:r>
    </w:p>
  </w:footnote>
  <w:footnote w:id="40">
    <w:p w14:paraId="7C32D301" w14:textId="0A69AC23" w:rsidR="00566445" w:rsidRPr="00566445" w:rsidRDefault="00566445" w:rsidP="00566445">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EKT 1991. gada 21. marta spriedums Delatra [</w:t>
      </w:r>
      <w:r>
        <w:rPr>
          <w:rFonts w:ascii="Times New Roman" w:hAnsi="Times New Roman"/>
          <w:i/>
          <w:iCs/>
        </w:rPr>
        <w:t>Delattre</w:t>
      </w:r>
      <w:r>
        <w:rPr>
          <w:rFonts w:ascii="Times New Roman" w:hAnsi="Times New Roman"/>
        </w:rPr>
        <w:t>] lietā, C-369/88, ECLI:EU:C:1991:137, 12. punkts.</w:t>
      </w:r>
    </w:p>
  </w:footnote>
  <w:footnote w:id="41">
    <w:p w14:paraId="627E74F7" w14:textId="5CA8AE33" w:rsidR="00566445" w:rsidRPr="00566445" w:rsidRDefault="00566445" w:rsidP="00566445">
      <w:pPr>
        <w:pStyle w:val="FootnoteText"/>
        <w:jc w:val="both"/>
      </w:pPr>
      <w:r>
        <w:rPr>
          <w:rStyle w:val="FootnoteReference"/>
          <w:rFonts w:ascii="Times New Roman" w:hAnsi="Times New Roman" w:cs="Times New Roman"/>
        </w:rPr>
        <w:footnoteRef/>
      </w:r>
      <w:r>
        <w:t> </w:t>
      </w:r>
      <w:r>
        <w:rPr>
          <w:rFonts w:ascii="Times New Roman" w:hAnsi="Times New Roman"/>
        </w:rPr>
        <w:t>EKT spriedums Delatra lietā, 33.–35. punkts.</w:t>
      </w:r>
    </w:p>
  </w:footnote>
  <w:footnote w:id="42">
    <w:p w14:paraId="7C6EEBA8" w14:textId="0137F144" w:rsidR="000A22F1" w:rsidRPr="00F477C1" w:rsidRDefault="000A22F1" w:rsidP="00F477C1">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Zāļu direktīvas 2. panta 2. punkts; sal. “Norādījumu dokuments par kosmētikas līdzekļiem / zālēm”, 12. punkts un 40.–47. punkts.</w:t>
      </w:r>
    </w:p>
  </w:footnote>
  <w:footnote w:id="43">
    <w:p w14:paraId="6D466706" w14:textId="31BC3827" w:rsidR="000A22F1" w:rsidRPr="00F477C1" w:rsidRDefault="000A22F1" w:rsidP="00F477C1">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Zāļu direktīvas 1. panta 2. punkts.</w:t>
      </w:r>
    </w:p>
  </w:footnote>
  <w:footnote w:id="44">
    <w:p w14:paraId="53425F2E" w14:textId="17E3B99D" w:rsidR="000A22F1" w:rsidRPr="00F477C1" w:rsidRDefault="000A22F1" w:rsidP="00F477C1">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Sal. EKT 1991. gada 16. aprīļa spriedums “Upjohn” lietā, C-112/89, ECLI:EU:C:1991:147, 21. un 22. punkts. Sal. “Norādījumu dokuments par kosmētikas līdzekļiem / zālēm”, 31.–34. punkts.</w:t>
      </w:r>
    </w:p>
  </w:footnote>
  <w:footnote w:id="45">
    <w:p w14:paraId="193D0A2F" w14:textId="278E89AF" w:rsidR="00F477C1" w:rsidRPr="00F477C1" w:rsidRDefault="00F477C1" w:rsidP="00F477C1">
      <w:pPr>
        <w:pStyle w:val="FootnoteText"/>
        <w:jc w:val="both"/>
      </w:pPr>
      <w:r>
        <w:rPr>
          <w:rStyle w:val="FootnoteReference"/>
          <w:rFonts w:ascii="Times New Roman" w:hAnsi="Times New Roman" w:cs="Times New Roman"/>
        </w:rPr>
        <w:footnoteRef/>
      </w:r>
      <w:r>
        <w:t> </w:t>
      </w:r>
      <w:r>
        <w:rPr>
          <w:rFonts w:ascii="Times New Roman" w:hAnsi="Times New Roman"/>
        </w:rPr>
        <w:t>Sal. “Norādījumu dokuments par kosmētikas līdzekļiem / zālēm”, 37. un 38. punkts.</w:t>
      </w:r>
    </w:p>
  </w:footnote>
  <w:footnote w:id="46">
    <w:p w14:paraId="436E6356" w14:textId="24CD3612" w:rsidR="006266F7" w:rsidRPr="00EE6B3E" w:rsidRDefault="006266F7" w:rsidP="00EE6B3E">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Sal. “Norādījumu dokuments par kosmētikas līdzekļiem / zālēm”, 37. un 38. punkts.</w:t>
      </w:r>
    </w:p>
  </w:footnote>
  <w:footnote w:id="47">
    <w:p w14:paraId="7739B5FA" w14:textId="255812B6" w:rsidR="006266F7" w:rsidRPr="00EE6B3E" w:rsidRDefault="006266F7" w:rsidP="00EE6B3E">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Skat. Direktīvas 76/768/EK II pielikuma II/372. ierakstu.</w:t>
      </w:r>
    </w:p>
  </w:footnote>
  <w:footnote w:id="48">
    <w:p w14:paraId="63222B9B" w14:textId="5930D141" w:rsidR="006266F7" w:rsidRPr="00EE6B3E" w:rsidRDefault="006266F7" w:rsidP="00EE6B3E">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“No tā izriet, ka par zālēm, kas ir tādas pēc to funkcijām, automātiski nevar atzīt tādu produktu, kura sastāvā ir aktīva viela, kurai ir fizioloģiska iedarbība, un kompetentajai iestādei ar nepieciešamo rūpību ir jāizvērtē katrs konkrētais produkts, ņemot vērā tam piemītošās farmakoloģiskās, imunoloģiskās vai metaboliskās īpašības, ciktāl tās saskaņā ar jaunākajām zinātnes atziņām var noskaidrot” (EKT spriedums “Hecht-Pharma” lietā, 2009. gada 15. janvāris, C-140/07, ECLI:EU:C:2009:5, 40. punkts).</w:t>
      </w:r>
    </w:p>
  </w:footnote>
  <w:footnote w:id="49">
    <w:p w14:paraId="003ADFF1" w14:textId="444BA9EA" w:rsidR="006266F7" w:rsidRPr="00EE6B3E" w:rsidRDefault="006266F7" w:rsidP="00EE6B3E">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“Tiesa savā judikatūrā, kas tika izstrādāta pirms Direktīvas 2001/83 grozījumiem, kuri tika izdarīti ar Direktīvu 2004/27, ir norādījusi, ka, lai izlemtu, vai attiecīgais produkts atbilst zāļu, kas ir tādas pēc to funkcijām, definīcijai Direktīvas 2001/83 izpratnē, kompetentajām valsts iestādēm, tiesas kontrolētām, ir jānovērtē katrs atsevišķais gadījums, ņemot vērā visas produkta īpašības, it īpaši tā sastāvu, farmakoloģiskās īpašības – ciktāl tās saskaņā ar jaunākajām zinātnes atziņām var noskaidrot – , tā lietošanas kārtību, izplatību, patērētāju zināšanas par to un riskus, kas var būt saistīti ar tā lietošanu” (EKT spriedums “Hecht-Pharma” lietā, 32. punkts).</w:t>
      </w:r>
    </w:p>
  </w:footnote>
  <w:footnote w:id="50">
    <w:p w14:paraId="47A453F5" w14:textId="7FBD29B2" w:rsidR="006266F7" w:rsidRPr="006266F7" w:rsidRDefault="006266F7" w:rsidP="00EE6B3E">
      <w:pPr>
        <w:pStyle w:val="FootnoteText"/>
        <w:jc w:val="both"/>
      </w:pPr>
      <w:r>
        <w:rPr>
          <w:rStyle w:val="FootnoteReference"/>
          <w:rFonts w:ascii="Times New Roman" w:hAnsi="Times New Roman" w:cs="Times New Roman"/>
        </w:rPr>
        <w:footnoteRef/>
      </w:r>
      <w:r>
        <w:t> </w:t>
      </w:r>
      <w:r>
        <w:rPr>
          <w:rFonts w:ascii="Times New Roman" w:hAnsi="Times New Roman"/>
        </w:rPr>
        <w:t>Piemēram, prostaglandīni un to analogi.</w:t>
      </w:r>
    </w:p>
  </w:footnote>
  <w:footnote w:id="51">
    <w:p w14:paraId="6E8A194C" w14:textId="4657517C" w:rsidR="00EE6B3E" w:rsidRPr="005F6D3B" w:rsidRDefault="00EE6B3E">
      <w:pPr>
        <w:pStyle w:val="FootnoteText"/>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Sal. “Norādījumu dokuments par kosmētikas līdzekļiem / zālēm”, 37. un 38. punkts.</w:t>
      </w:r>
    </w:p>
  </w:footnote>
  <w:footnote w:id="52">
    <w:p w14:paraId="410959E2" w14:textId="5FD34E78" w:rsidR="00EE6B3E" w:rsidRPr="0040153D" w:rsidRDefault="00EE6B3E" w:rsidP="0040153D">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EKT 1991. gada 16. aprīļa spriedums “Upjohn” lietā, C-112/89, ECLI:EU:C:1991:147, 21. un 22. punkts.</w:t>
      </w:r>
    </w:p>
  </w:footnote>
  <w:footnote w:id="53">
    <w:p w14:paraId="069A6068" w14:textId="6397056B" w:rsidR="0040153D" w:rsidRPr="0040153D" w:rsidRDefault="0040153D" w:rsidP="0040153D">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Zāļu direktīvas 1. panta 2. punkts.</w:t>
      </w:r>
    </w:p>
  </w:footnote>
  <w:footnote w:id="54">
    <w:p w14:paraId="63A5CB5F" w14:textId="01C5B214" w:rsidR="0040153D" w:rsidRPr="0040153D" w:rsidRDefault="0040153D" w:rsidP="0040153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Sal. EKT 1991. gada 16. aprīļa spriedums “Upjohn” lietā, 21. un 22. punkts. Sal. “Norādījumu dokuments par kosmētikas līdzekļiem / zālēm”, 31.–34. punkts.</w:t>
      </w:r>
    </w:p>
  </w:footnote>
  <w:footnote w:id="55">
    <w:p w14:paraId="4633FD81" w14:textId="3962A45E" w:rsidR="0040153D" w:rsidRPr="0040153D" w:rsidRDefault="0040153D" w:rsidP="0040153D">
      <w:pPr>
        <w:pStyle w:val="FootnoteText"/>
        <w:jc w:val="both"/>
      </w:pPr>
      <w:r>
        <w:rPr>
          <w:rStyle w:val="FootnoteReference"/>
          <w:rFonts w:ascii="Times New Roman" w:hAnsi="Times New Roman" w:cs="Times New Roman"/>
        </w:rPr>
        <w:footnoteRef/>
      </w:r>
      <w:r>
        <w:t> </w:t>
      </w:r>
      <w:r>
        <w:rPr>
          <w:rFonts w:ascii="Times New Roman" w:hAnsi="Times New Roman"/>
        </w:rPr>
        <w:t>Sal. “Norādījumu dokuments par kosmētikas līdzekļiem / zālēm”, 37. un 38. punkts.</w:t>
      </w:r>
    </w:p>
  </w:footnote>
  <w:footnote w:id="56">
    <w:p w14:paraId="7875A6E7" w14:textId="6B42DEFF" w:rsidR="007C7C66" w:rsidRPr="00FD420A" w:rsidRDefault="007C7C66" w:rsidP="00FD420A">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Pastāv iespēja vispirms izmantot rullīti vai vispirms uzklāt produktu. Šī lietošanas secība var ietekmēt produkta iesūkšanos.</w:t>
      </w:r>
    </w:p>
  </w:footnote>
  <w:footnote w:id="57">
    <w:p w14:paraId="533D8DA1" w14:textId="3DE5CB99" w:rsidR="00C41B55" w:rsidRPr="0020449F" w:rsidRDefault="00C41B55" w:rsidP="0020449F">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Kosmētikas līdzekļu regulas 2. panta 1. punkta a) apakšpunkts.</w:t>
      </w:r>
    </w:p>
  </w:footnote>
  <w:footnote w:id="58">
    <w:p w14:paraId="080CC85E" w14:textId="0603AEDD" w:rsidR="00C41B55" w:rsidRPr="0020449F" w:rsidRDefault="00C41B55" w:rsidP="0020449F">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Atsauce uz šīs rokasgrāmatas 2.1. punktu.</w:t>
      </w:r>
    </w:p>
  </w:footnote>
  <w:footnote w:id="59">
    <w:p w14:paraId="17C7A3B4" w14:textId="4F355BCD" w:rsidR="00C41B55" w:rsidRPr="0020449F" w:rsidRDefault="00C41B55" w:rsidP="0020449F">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Zāļu direktīvas 1. panta 2. punkts.</w:t>
      </w:r>
    </w:p>
  </w:footnote>
  <w:footnote w:id="60">
    <w:p w14:paraId="5B91E56F" w14:textId="2AE0BF62" w:rsidR="00C41B55" w:rsidRPr="0020449F" w:rsidRDefault="00C41B55" w:rsidP="0020449F">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Saskaņā ar Kosmētikas līdzekļu regulas II pielikuma 260. ierakstu estrogēnu lietošana kosmētikas līdzekļos ir aizliegta.</w:t>
      </w:r>
    </w:p>
  </w:footnote>
  <w:footnote w:id="61">
    <w:p w14:paraId="1D4D0BE8" w14:textId="1C76A8A3" w:rsidR="00A712C3" w:rsidRPr="00A712C3" w:rsidRDefault="00A712C3" w:rsidP="0020449F">
      <w:pPr>
        <w:pStyle w:val="FootnoteText"/>
        <w:jc w:val="both"/>
      </w:pPr>
      <w:r>
        <w:rPr>
          <w:rStyle w:val="FootnoteReference"/>
          <w:rFonts w:ascii="Times New Roman" w:hAnsi="Times New Roman" w:cs="Times New Roman"/>
        </w:rPr>
        <w:footnoteRef/>
      </w:r>
      <w:r>
        <w:t> </w:t>
      </w:r>
      <w:r>
        <w:rPr>
          <w:rFonts w:ascii="Times New Roman" w:hAnsi="Times New Roman"/>
        </w:rPr>
        <w:t>Zāļu direktīvas 1. panta 2. punkts.</w:t>
      </w:r>
    </w:p>
  </w:footnote>
  <w:footnote w:id="62">
    <w:p w14:paraId="352734A3" w14:textId="3F5B60B4" w:rsidR="00F7031F" w:rsidRPr="00236E0F" w:rsidRDefault="00F7031F" w:rsidP="00236E0F">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Zāļu direktīvas 1. panta 2. punkts.</w:t>
      </w:r>
    </w:p>
  </w:footnote>
  <w:footnote w:id="63">
    <w:p w14:paraId="711450BB" w14:textId="217A7EA1" w:rsidR="00F7031F" w:rsidRPr="00236E0F" w:rsidRDefault="00F7031F" w:rsidP="00236E0F">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Sal. “Norādījumu dokuments par kosmētikas līdzekļiem / zālēm”, 37. un 38. punkts.</w:t>
      </w:r>
    </w:p>
  </w:footnote>
  <w:footnote w:id="64">
    <w:p w14:paraId="7015A773" w14:textId="3D8E7959" w:rsidR="00236E0F" w:rsidRPr="00236E0F" w:rsidRDefault="00236E0F" w:rsidP="00236E0F">
      <w:pPr>
        <w:pStyle w:val="FootnoteText"/>
        <w:jc w:val="both"/>
      </w:pPr>
      <w:r>
        <w:rPr>
          <w:rStyle w:val="FootnoteReference"/>
          <w:rFonts w:ascii="Times New Roman" w:hAnsi="Times New Roman" w:cs="Times New Roman"/>
        </w:rPr>
        <w:footnoteRef/>
      </w:r>
      <w:r>
        <w:t> </w:t>
      </w:r>
      <w:r>
        <w:rPr>
          <w:rFonts w:ascii="Times New Roman" w:hAnsi="Times New Roman"/>
        </w:rPr>
        <w:t>Skat. šīs rokasgrāmatas ievada 7. punktu.</w:t>
      </w:r>
    </w:p>
  </w:footnote>
  <w:footnote w:id="65">
    <w:p w14:paraId="3DCE83EE" w14:textId="7FBC2234" w:rsidR="00236E0F" w:rsidRPr="00323B81" w:rsidRDefault="00236E0F" w:rsidP="00323B81">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II pielikums, 375. ieraksts.</w:t>
      </w:r>
    </w:p>
  </w:footnote>
  <w:footnote w:id="66">
    <w:p w14:paraId="154067AC" w14:textId="51F3E455" w:rsidR="00236E0F" w:rsidRPr="00323B81" w:rsidRDefault="00236E0F" w:rsidP="00323B81">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II pielikums, 411. ieraksts.</w:t>
      </w:r>
    </w:p>
  </w:footnote>
  <w:footnote w:id="67">
    <w:p w14:paraId="7DC902AE" w14:textId="0499FF4E" w:rsidR="00236E0F" w:rsidRPr="00323B81" w:rsidRDefault="00236E0F" w:rsidP="00323B81">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II pielikums, 1175. ieraksts.</w:t>
      </w:r>
    </w:p>
  </w:footnote>
  <w:footnote w:id="68">
    <w:p w14:paraId="700DD4D8" w14:textId="49811FBC" w:rsidR="00236E0F" w:rsidRPr="00236E0F" w:rsidRDefault="00236E0F" w:rsidP="00323B81">
      <w:pPr>
        <w:pStyle w:val="FootnoteText"/>
        <w:jc w:val="both"/>
      </w:pPr>
      <w:r>
        <w:rPr>
          <w:rStyle w:val="FootnoteReference"/>
          <w:rFonts w:ascii="Times New Roman" w:hAnsi="Times New Roman" w:cs="Times New Roman"/>
        </w:rPr>
        <w:footnoteRef/>
      </w:r>
      <w:r>
        <w:t> </w:t>
      </w:r>
      <w:r>
        <w:rPr>
          <w:rFonts w:ascii="Times New Roman" w:hAnsi="Times New Roman"/>
        </w:rPr>
        <w:t>II pielikums, 194. ieraksts.</w:t>
      </w:r>
    </w:p>
  </w:footnote>
  <w:footnote w:id="69">
    <w:p w14:paraId="4AB7A9EB" w14:textId="5AA6E072" w:rsidR="001D043A" w:rsidRPr="00323B81" w:rsidRDefault="001D043A" w:rsidP="00323B81">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Sal. EKT 1991. gada 16. aprīļa spriedums “Upjohn” lietā, C-112/89, ECLI:EU:C:1991:147, 21. un 22. punkts.</w:t>
      </w:r>
    </w:p>
  </w:footnote>
  <w:footnote w:id="70">
    <w:p w14:paraId="25A9CCA0" w14:textId="603BC441" w:rsidR="001D043A" w:rsidRPr="00323B81" w:rsidRDefault="001D043A">
      <w:pPr>
        <w:pStyle w:val="FootnoteText"/>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Sal. EKT 1991. gada 16. aprīļa spriedums “Upjohn” lietā, C-112/89, ECLI:EU:C:1991:147, 21. un 22. punkts.</w:t>
      </w:r>
    </w:p>
  </w:footnote>
  <w:footnote w:id="71">
    <w:p w14:paraId="2D8602AD" w14:textId="186AE278" w:rsidR="00663264" w:rsidRPr="00323B81" w:rsidRDefault="00663264">
      <w:pPr>
        <w:pStyle w:val="FootnoteText"/>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Kosmētikas līdzekļu regulas 2. panta 1. punkta a) apakšpunkts.</w:t>
      </w:r>
    </w:p>
  </w:footnote>
  <w:footnote w:id="72">
    <w:p w14:paraId="04C98EBE" w14:textId="6E2FD668" w:rsidR="00663264" w:rsidRPr="00663264" w:rsidRDefault="00663264">
      <w:pPr>
        <w:pStyle w:val="FootnoteText"/>
      </w:pPr>
      <w:r>
        <w:rPr>
          <w:rStyle w:val="FootnoteReference"/>
          <w:rFonts w:ascii="Times New Roman" w:hAnsi="Times New Roman" w:cs="Times New Roman"/>
        </w:rPr>
        <w:footnoteRef/>
      </w:r>
      <w:r>
        <w:t> </w:t>
      </w:r>
      <w:r>
        <w:rPr>
          <w:rFonts w:ascii="Times New Roman" w:hAnsi="Times New Roman"/>
        </w:rPr>
        <w:t>Kosmētikas līdzekļu regulas 2. panta 1. punkta a) apakšpunkts.</w:t>
      </w:r>
    </w:p>
  </w:footnote>
  <w:footnote w:id="73">
    <w:p w14:paraId="7AE2E70D" w14:textId="13D02517" w:rsidR="00663264" w:rsidRPr="00F64F37" w:rsidRDefault="00663264" w:rsidP="00F64F37">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EKT 1991. gada 16. aprīļa spriedums “Upjohn” lietā, C-112/89, ECLI:EU:C:1991:147, 22. punkts.</w:t>
      </w:r>
    </w:p>
  </w:footnote>
  <w:footnote w:id="74">
    <w:p w14:paraId="24FE6E16" w14:textId="7A17112D" w:rsidR="00663264" w:rsidRPr="00F64F37" w:rsidRDefault="00663264" w:rsidP="00F64F37">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Kosmētikas līdzekļu regulas 2. panta 1. punkta a) apakšpunkts.</w:t>
      </w:r>
    </w:p>
  </w:footnote>
  <w:footnote w:id="75">
    <w:p w14:paraId="57DCB52E" w14:textId="2FD87B49" w:rsidR="00663264" w:rsidRPr="00663264" w:rsidRDefault="00663264" w:rsidP="00F64F37">
      <w:pPr>
        <w:pStyle w:val="FootnoteText"/>
        <w:jc w:val="both"/>
      </w:pPr>
      <w:r>
        <w:rPr>
          <w:rStyle w:val="FootnoteReference"/>
          <w:rFonts w:ascii="Times New Roman" w:hAnsi="Times New Roman" w:cs="Times New Roman"/>
        </w:rPr>
        <w:footnoteRef/>
      </w:r>
      <w:r>
        <w:t> </w:t>
      </w:r>
      <w:r>
        <w:rPr>
          <w:rFonts w:ascii="Times New Roman" w:hAnsi="Times New Roman"/>
        </w:rPr>
        <w:t>Kosmētikas līdzekļu regulas 2. panta 1. punkta a) apakšpunkts.</w:t>
      </w:r>
    </w:p>
  </w:footnote>
  <w:footnote w:id="76">
    <w:p w14:paraId="615C4EAC" w14:textId="51B6D127" w:rsidR="005906FA" w:rsidRPr="00A94986" w:rsidRDefault="005906FA" w:rsidP="00A94986">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Skat. arī 3.3.11. ierakstu par produktiem, kas tiek ievadīti, izmantojot invazīvas metodes, piemēram, ar adatu rullīti.</w:t>
      </w:r>
    </w:p>
  </w:footnote>
  <w:footnote w:id="77">
    <w:p w14:paraId="6D71C06E" w14:textId="19E361A0" w:rsidR="0085014D" w:rsidRPr="0085014D" w:rsidRDefault="0085014D" w:rsidP="00A94986">
      <w:pPr>
        <w:pStyle w:val="FootnoteText"/>
        <w:jc w:val="both"/>
      </w:pPr>
      <w:r>
        <w:rPr>
          <w:rStyle w:val="FootnoteReference"/>
          <w:rFonts w:ascii="Times New Roman" w:hAnsi="Times New Roman" w:cs="Times New Roman"/>
        </w:rPr>
        <w:footnoteRef/>
      </w:r>
      <w:r>
        <w:t> </w:t>
      </w:r>
      <w:r>
        <w:rPr>
          <w:rFonts w:ascii="Times New Roman" w:hAnsi="Times New Roman"/>
        </w:rPr>
        <w:t>Tiesa precizēja, ka spēja atjaunot, izlabot vai mainīt fizioloģiskās funkcijas nedrīkst būt iemesls produktu klasifikācijai zāļu kategorijā funkcijas dēļ, ja šie produkti, lai gan ietekmē cilvēka ķermeni, tomēr būtiski neietekmē vielmaiņu, tādējādi stipri nemaina tā funkcionēšanas veidu. Tiesa piebilda, ka produktu, kas maina fizioloģiskās funkcijas, var klasificēt kā “zāles” tikai tad, ja tam ir īpaša veselību veicinoša iedarbība. Šajā ziņā labāks izskats, kas rada netiešu labumu, jo uzlabo pašapziņu vai labsajūtu, ir pietiekams, ja tas rada iespēju ārstēt kādu atzītu patoloģisku stāvokli. Turpretī produktu, kas uzlabo izskatu un kam nav ne kaitīgu īpašību, ne arī labvēlīgas ietekmes uz veselību, nevar klasificēt kā “zāles” (2009. gada 30. aprīļa spriedums “BIOS Naturprodukte” lietā, C‑27/08, EU:C:2009:278, 21. punkts; EST 2022. gada 13. oktobra spriedums “M2Beauté Cosmetics” lietā, C-616/20, ECLI:EU:C:2022:781, 53. punkts).</w:t>
      </w:r>
    </w:p>
  </w:footnote>
  <w:footnote w:id="78">
    <w:p w14:paraId="536665B7" w14:textId="1CDFEB2F" w:rsidR="00A94986" w:rsidRPr="00A94986" w:rsidRDefault="00A94986" w:rsidP="00A94986">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Sal. Rokasgrāmata par robežšķirtni ar medicīnas ierīcēm, 4.11. punkts, pieejama vietnē: http://ec.europa.eu/DocsRoom/documents/26785/attachments/1/translations.</w:t>
      </w:r>
    </w:p>
  </w:footnote>
  <w:footnote w:id="79">
    <w:p w14:paraId="6E18175C" w14:textId="05653A5E" w:rsidR="00A94986" w:rsidRPr="00A94986" w:rsidRDefault="00A94986">
      <w:pPr>
        <w:pStyle w:val="FootnoteText"/>
      </w:pPr>
      <w:r>
        <w:rPr>
          <w:rStyle w:val="FootnoteReference"/>
          <w:rFonts w:ascii="Times New Roman" w:hAnsi="Times New Roman" w:cs="Times New Roman"/>
        </w:rPr>
        <w:footnoteRef/>
      </w:r>
      <w:r>
        <w:t> </w:t>
      </w:r>
      <w:r>
        <w:rPr>
          <w:rFonts w:ascii="Times New Roman" w:hAnsi="Times New Roman"/>
        </w:rPr>
        <w:t>Kosmētikas līdzekļu regulas 2. panta 1. punkta a) apakšpunkts.</w:t>
      </w:r>
    </w:p>
  </w:footnote>
  <w:footnote w:id="80">
    <w:p w14:paraId="11FF8FE8" w14:textId="41E7D56E" w:rsidR="00633967" w:rsidRPr="00633967" w:rsidRDefault="00633967" w:rsidP="00633967">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https://echa.europa.eu/support/substance-identification/sector-specific-support-for-substance-identification/essential-oils.</w:t>
      </w:r>
    </w:p>
  </w:footnote>
  <w:footnote w:id="81">
    <w:p w14:paraId="1703CDB1" w14:textId="35137C1A" w:rsidR="00633967" w:rsidRPr="00633967" w:rsidRDefault="00633967" w:rsidP="00633967">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ES nav saskaņotas aromterapijas definīcijas.</w:t>
      </w:r>
    </w:p>
  </w:footnote>
  <w:footnote w:id="82">
    <w:p w14:paraId="357DB27D" w14:textId="61B97793" w:rsidR="00633967" w:rsidRPr="00633967" w:rsidRDefault="00633967" w:rsidP="00633967">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Kosmētikas līdzekļu regulas 2. panta 2. punkts.</w:t>
      </w:r>
    </w:p>
  </w:footnote>
  <w:footnote w:id="83">
    <w:p w14:paraId="248E08D6" w14:textId="5F1D951C" w:rsidR="00633967" w:rsidRPr="00633967" w:rsidRDefault="00633967" w:rsidP="00633967">
      <w:pPr>
        <w:pStyle w:val="FootnoteText"/>
        <w:jc w:val="both"/>
      </w:pPr>
      <w:r>
        <w:rPr>
          <w:rStyle w:val="FootnoteReference"/>
          <w:rFonts w:ascii="Times New Roman" w:hAnsi="Times New Roman" w:cs="Times New Roman"/>
        </w:rPr>
        <w:footnoteRef/>
      </w:r>
      <w:r>
        <w:t> </w:t>
      </w:r>
      <w:r>
        <w:rPr>
          <w:rFonts w:ascii="Times New Roman" w:hAnsi="Times New Roman"/>
        </w:rPr>
        <w:t>2015. gada 3. septembra spriedums, C-321/14, “Colena AG”, EU:C:2015:540, 25. punkts: “Regulas Nr. 1223/2009 2. panta 1. punkta a) apakšpunktā sniegtajā definīcijā nav iekļauta kosmētikas līdzekļu kategorija, kas definēta, atsaucoties uz to “noformējumu”, uz kuras pamata būtu iespējams juridiski klasificēt produktu kā “kosmētikas līdzekli” tikai tāpēc, ka tas ir šādi noformēts.”</w:t>
      </w:r>
    </w:p>
  </w:footnote>
  <w:footnote w:id="84">
    <w:p w14:paraId="04529CB1" w14:textId="198B2917" w:rsidR="00633967" w:rsidRPr="00122A09" w:rsidRDefault="00633967">
      <w:pPr>
        <w:pStyle w:val="FootnoteText"/>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Regula (EK) Nr. 1272/2008 par vielu un maisījumu klasificēšanu, marķēšanu un iepakošanu, OV L 353, 31.12.2008.</w:t>
      </w:r>
    </w:p>
  </w:footnote>
  <w:footnote w:id="85">
    <w:p w14:paraId="0C7B1ECE" w14:textId="3A1F3436" w:rsidR="00633967" w:rsidRPr="00122A09" w:rsidRDefault="00633967" w:rsidP="00122A09">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Rotaļlietas ir ražojumi, kuri izstrādāti vai paredzēti vienīgi vai ne tikai tam, lai ar tiem rotaļātos bērni, kas jaunāki par 14 gadiem.</w:t>
      </w:r>
    </w:p>
  </w:footnote>
  <w:footnote w:id="86">
    <w:p w14:paraId="21AB2276" w14:textId="21199BB0" w:rsidR="00633967" w:rsidRPr="00122A09" w:rsidRDefault="00633967" w:rsidP="00122A09">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https://ec.europa.eu/growth/single-market/european-standards/harmonised-standards/toys_en.</w:t>
      </w:r>
    </w:p>
  </w:footnote>
  <w:footnote w:id="87">
    <w:p w14:paraId="259A416F" w14:textId="3B0D22A2" w:rsidR="00633967" w:rsidRPr="00633967" w:rsidRDefault="00633967" w:rsidP="00122A09">
      <w:pPr>
        <w:pStyle w:val="FootnoteText"/>
        <w:jc w:val="both"/>
      </w:pPr>
      <w:r>
        <w:rPr>
          <w:rStyle w:val="FootnoteReference"/>
          <w:rFonts w:ascii="Times New Roman" w:hAnsi="Times New Roman" w:cs="Times New Roman"/>
        </w:rPr>
        <w:footnoteRef/>
      </w:r>
      <w:r>
        <w:t> </w:t>
      </w:r>
      <w:r>
        <w:rPr>
          <w:rFonts w:ascii="Times New Roman" w:hAnsi="Times New Roman"/>
        </w:rPr>
        <w:t>Regula (EK) Nr. 648/2004 par mazgāšanas līdzekļiem, OV L 104, 08.04.2004, 1.–35. lpp.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CF225" w14:textId="77777777" w:rsidR="00902651" w:rsidRPr="00902651" w:rsidRDefault="00902651" w:rsidP="00902651">
    <w:pPr>
      <w:tabs>
        <w:tab w:val="center" w:pos="4513"/>
        <w:tab w:val="right" w:pos="9026"/>
      </w:tabs>
      <w:autoSpaceDE/>
      <w:autoSpaceDN/>
      <w:rPr>
        <w:rFonts w:ascii="Times New Roman" w:eastAsiaTheme="minorHAnsi" w:hAnsi="Times New Roman" w:cs="Times New Roman"/>
        <w:sz w:val="20"/>
        <w:szCs w:val="20"/>
      </w:rPr>
    </w:pPr>
  </w:p>
  <w:p w14:paraId="0C725B46" w14:textId="77777777" w:rsidR="00902651" w:rsidRPr="00902651" w:rsidRDefault="00902651" w:rsidP="00902651">
    <w:pPr>
      <w:tabs>
        <w:tab w:val="right" w:leader="underscore" w:pos="9072"/>
      </w:tabs>
      <w:autoSpaceDE/>
      <w:autoSpaceDN/>
      <w:rPr>
        <w:rFonts w:ascii="Times New Roman" w:eastAsiaTheme="minorHAnsi" w:hAnsi="Times New Roman" w:cs="Times New Roman"/>
        <w:sz w:val="20"/>
        <w:szCs w:val="20"/>
      </w:rPr>
    </w:pPr>
    <w:bookmarkStart w:id="706" w:name="_Hlk496261784"/>
    <w:bookmarkStart w:id="707" w:name="_Hlk496261785"/>
    <w:bookmarkStart w:id="708" w:name="_Hlk496261786"/>
    <w:bookmarkStart w:id="709" w:name="_Hlk502757728"/>
    <w:bookmarkStart w:id="710" w:name="_Hlk502757729"/>
    <w:bookmarkStart w:id="711" w:name="_Hlk502757738"/>
    <w:bookmarkStart w:id="712" w:name="_Hlk502757739"/>
    <w:bookmarkStart w:id="713" w:name="_Hlk30491084"/>
    <w:bookmarkStart w:id="714" w:name="_Hlk30491085"/>
    <w:bookmarkStart w:id="715" w:name="_Hlk63344778"/>
    <w:bookmarkStart w:id="716" w:name="_Hlk63344779"/>
    <w:bookmarkStart w:id="717" w:name="_Hlk63344780"/>
    <w:bookmarkStart w:id="718" w:name="_Hlk63344781"/>
    <w:r w:rsidRPr="00902651">
      <w:rPr>
        <w:rFonts w:ascii="Times New Roman" w:eastAsiaTheme="minorHAnsi" w:hAnsi="Times New Roman" w:cs="Times New Roman"/>
        <w:sz w:val="20"/>
        <w:szCs w:val="20"/>
      </w:rPr>
      <w:tab/>
    </w:r>
  </w:p>
  <w:bookmarkEnd w:id="706"/>
  <w:bookmarkEnd w:id="707"/>
  <w:bookmarkEnd w:id="708"/>
  <w:bookmarkEnd w:id="709"/>
  <w:bookmarkEnd w:id="710"/>
  <w:bookmarkEnd w:id="711"/>
  <w:bookmarkEnd w:id="712"/>
  <w:bookmarkEnd w:id="713"/>
  <w:bookmarkEnd w:id="714"/>
  <w:bookmarkEnd w:id="715"/>
  <w:bookmarkEnd w:id="716"/>
  <w:bookmarkEnd w:id="717"/>
  <w:bookmarkEnd w:id="718"/>
  <w:p w14:paraId="795B3BCF" w14:textId="77777777" w:rsidR="003C53B5" w:rsidRDefault="003C53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4D540" w14:textId="77777777" w:rsidR="007E0164" w:rsidRPr="007E0164" w:rsidRDefault="007E0164" w:rsidP="007E0164">
    <w:pPr>
      <w:pBdr>
        <w:bottom w:val="single" w:sz="12" w:space="5" w:color="auto"/>
      </w:pBdr>
      <w:autoSpaceDE/>
      <w:autoSpaceDN/>
      <w:rPr>
        <w:rFonts w:ascii="Times New Roman" w:eastAsiaTheme="minorHAnsi" w:hAnsi="Times New Roman" w:cs="Times New Roman"/>
        <w:spacing w:val="-2"/>
        <w:sz w:val="20"/>
        <w:szCs w:val="20"/>
      </w:rPr>
    </w:pPr>
    <w:bookmarkStart w:id="719" w:name="_Hlk496261745"/>
    <w:bookmarkStart w:id="720" w:name="_Hlk496261746"/>
    <w:bookmarkStart w:id="721" w:name="_Hlk496261747"/>
    <w:bookmarkStart w:id="722" w:name="_Hlk30491063"/>
    <w:bookmarkStart w:id="723" w:name="_Hlk30491064"/>
  </w:p>
  <w:bookmarkEnd w:id="719"/>
  <w:bookmarkEnd w:id="720"/>
  <w:bookmarkEnd w:id="721"/>
  <w:bookmarkEnd w:id="722"/>
  <w:bookmarkEnd w:id="7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1D28"/>
    <w:multiLevelType w:val="hybridMultilevel"/>
    <w:tmpl w:val="7B2007A8"/>
    <w:lvl w:ilvl="0" w:tplc="07A8F8C6">
      <w:start w:val="75"/>
      <w:numFmt w:val="decimal"/>
      <w:lvlText w:val="%1."/>
      <w:lvlJc w:val="left"/>
      <w:pPr>
        <w:ind w:left="644" w:hanging="360"/>
        <w:jc w:val="right"/>
      </w:pPr>
      <w:rPr>
        <w:rFonts w:hint="default"/>
        <w:spacing w:val="0"/>
        <w:w w:val="99"/>
        <w:lang w:val="en-US" w:eastAsia="en-US" w:bidi="ar-SA"/>
      </w:rPr>
    </w:lvl>
    <w:lvl w:ilvl="1" w:tplc="6718A1AC">
      <w:start w:val="1"/>
      <w:numFmt w:val="lowerLetter"/>
      <w:lvlText w:val="%2)"/>
      <w:lvlJc w:val="left"/>
      <w:pPr>
        <w:ind w:left="1022" w:hanging="483"/>
      </w:pPr>
      <w:rPr>
        <w:rFonts w:ascii="Arial" w:eastAsia="Arial" w:hAnsi="Arial" w:cs="Arial" w:hint="default"/>
        <w:b w:val="0"/>
        <w:bCs w:val="0"/>
        <w:i w:val="0"/>
        <w:iCs w:val="0"/>
        <w:spacing w:val="0"/>
        <w:w w:val="99"/>
        <w:sz w:val="24"/>
        <w:szCs w:val="24"/>
        <w:lang w:val="en-US" w:eastAsia="en-US" w:bidi="ar-SA"/>
      </w:rPr>
    </w:lvl>
    <w:lvl w:ilvl="2" w:tplc="C6E0394E">
      <w:numFmt w:val="bullet"/>
      <w:lvlText w:val="•"/>
      <w:lvlJc w:val="left"/>
      <w:pPr>
        <w:ind w:left="1971" w:hanging="483"/>
      </w:pPr>
      <w:rPr>
        <w:rFonts w:hint="default"/>
        <w:lang w:val="en-US" w:eastAsia="en-US" w:bidi="ar-SA"/>
      </w:rPr>
    </w:lvl>
    <w:lvl w:ilvl="3" w:tplc="C1D6DC0E">
      <w:numFmt w:val="bullet"/>
      <w:lvlText w:val="•"/>
      <w:lvlJc w:val="left"/>
      <w:pPr>
        <w:ind w:left="2923" w:hanging="483"/>
      </w:pPr>
      <w:rPr>
        <w:rFonts w:hint="default"/>
        <w:lang w:val="en-US" w:eastAsia="en-US" w:bidi="ar-SA"/>
      </w:rPr>
    </w:lvl>
    <w:lvl w:ilvl="4" w:tplc="B142B358">
      <w:numFmt w:val="bullet"/>
      <w:lvlText w:val="•"/>
      <w:lvlJc w:val="left"/>
      <w:pPr>
        <w:ind w:left="3875" w:hanging="483"/>
      </w:pPr>
      <w:rPr>
        <w:rFonts w:hint="default"/>
        <w:lang w:val="en-US" w:eastAsia="en-US" w:bidi="ar-SA"/>
      </w:rPr>
    </w:lvl>
    <w:lvl w:ilvl="5" w:tplc="E466B3FC">
      <w:numFmt w:val="bullet"/>
      <w:lvlText w:val="•"/>
      <w:lvlJc w:val="left"/>
      <w:pPr>
        <w:ind w:left="4827" w:hanging="483"/>
      </w:pPr>
      <w:rPr>
        <w:rFonts w:hint="default"/>
        <w:lang w:val="en-US" w:eastAsia="en-US" w:bidi="ar-SA"/>
      </w:rPr>
    </w:lvl>
    <w:lvl w:ilvl="6" w:tplc="36E67E0A">
      <w:numFmt w:val="bullet"/>
      <w:lvlText w:val="•"/>
      <w:lvlJc w:val="left"/>
      <w:pPr>
        <w:ind w:left="5779" w:hanging="483"/>
      </w:pPr>
      <w:rPr>
        <w:rFonts w:hint="default"/>
        <w:lang w:val="en-US" w:eastAsia="en-US" w:bidi="ar-SA"/>
      </w:rPr>
    </w:lvl>
    <w:lvl w:ilvl="7" w:tplc="C226D1E8">
      <w:numFmt w:val="bullet"/>
      <w:lvlText w:val="•"/>
      <w:lvlJc w:val="left"/>
      <w:pPr>
        <w:ind w:left="6730" w:hanging="483"/>
      </w:pPr>
      <w:rPr>
        <w:rFonts w:hint="default"/>
        <w:lang w:val="en-US" w:eastAsia="en-US" w:bidi="ar-SA"/>
      </w:rPr>
    </w:lvl>
    <w:lvl w:ilvl="8" w:tplc="434061E8">
      <w:numFmt w:val="bullet"/>
      <w:lvlText w:val="•"/>
      <w:lvlJc w:val="left"/>
      <w:pPr>
        <w:ind w:left="7682" w:hanging="483"/>
      </w:pPr>
      <w:rPr>
        <w:rFonts w:hint="default"/>
        <w:lang w:val="en-US" w:eastAsia="en-US" w:bidi="ar-SA"/>
      </w:rPr>
    </w:lvl>
  </w:abstractNum>
  <w:abstractNum w:abstractNumId="1" w15:restartNumberingAfterBreak="0">
    <w:nsid w:val="2FAF14F6"/>
    <w:multiLevelType w:val="multilevel"/>
    <w:tmpl w:val="AC082CB2"/>
    <w:lvl w:ilvl="0">
      <w:start w:val="1"/>
      <w:numFmt w:val="decimal"/>
      <w:lvlText w:val="%1."/>
      <w:lvlJc w:val="left"/>
      <w:pPr>
        <w:ind w:left="736" w:hanging="480"/>
      </w:pPr>
      <w:rPr>
        <w:rFonts w:ascii="Arial" w:eastAsia="Arial" w:hAnsi="Arial" w:cs="Arial" w:hint="default"/>
        <w:b/>
        <w:bCs/>
        <w:i/>
        <w:iCs/>
        <w:spacing w:val="0"/>
        <w:w w:val="100"/>
        <w:sz w:val="24"/>
        <w:szCs w:val="24"/>
        <w:lang w:val="en-US" w:eastAsia="en-US" w:bidi="ar-SA"/>
      </w:rPr>
    </w:lvl>
    <w:lvl w:ilvl="1">
      <w:start w:val="1"/>
      <w:numFmt w:val="decimal"/>
      <w:lvlText w:val="%1.%2."/>
      <w:lvlJc w:val="left"/>
      <w:pPr>
        <w:ind w:left="1216" w:hanging="720"/>
      </w:pPr>
      <w:rPr>
        <w:rFonts w:ascii="Arial" w:eastAsia="Arial" w:hAnsi="Arial" w:cs="Arial" w:hint="default"/>
        <w:b/>
        <w:bCs/>
        <w:i w:val="0"/>
        <w:iCs w:val="0"/>
        <w:spacing w:val="0"/>
        <w:w w:val="100"/>
        <w:sz w:val="22"/>
        <w:szCs w:val="22"/>
        <w:lang w:val="en-US" w:eastAsia="en-US" w:bidi="ar-SA"/>
      </w:rPr>
    </w:lvl>
    <w:lvl w:ilvl="2">
      <w:start w:val="1"/>
      <w:numFmt w:val="decimal"/>
      <w:lvlText w:val="%1.%2.%3."/>
      <w:lvlJc w:val="left"/>
      <w:pPr>
        <w:ind w:left="736" w:hanging="960"/>
      </w:pPr>
      <w:rPr>
        <w:rFonts w:ascii="Arial" w:eastAsia="Arial" w:hAnsi="Arial" w:cs="Arial" w:hint="default"/>
        <w:b/>
        <w:bCs/>
        <w:i w:val="0"/>
        <w:iCs w:val="0"/>
        <w:spacing w:val="-1"/>
        <w:w w:val="99"/>
        <w:sz w:val="20"/>
        <w:szCs w:val="20"/>
        <w:lang w:val="en-US" w:eastAsia="en-US" w:bidi="ar-SA"/>
      </w:rPr>
    </w:lvl>
    <w:lvl w:ilvl="3">
      <w:numFmt w:val="bullet"/>
      <w:lvlText w:val="•"/>
      <w:lvlJc w:val="left"/>
      <w:pPr>
        <w:ind w:left="2685" w:hanging="960"/>
      </w:pPr>
      <w:rPr>
        <w:rFonts w:hint="default"/>
        <w:lang w:val="en-US" w:eastAsia="en-US" w:bidi="ar-SA"/>
      </w:rPr>
    </w:lvl>
    <w:lvl w:ilvl="4">
      <w:numFmt w:val="bullet"/>
      <w:lvlText w:val="•"/>
      <w:lvlJc w:val="left"/>
      <w:pPr>
        <w:ind w:left="3671" w:hanging="960"/>
      </w:pPr>
      <w:rPr>
        <w:rFonts w:hint="default"/>
        <w:lang w:val="en-US" w:eastAsia="en-US" w:bidi="ar-SA"/>
      </w:rPr>
    </w:lvl>
    <w:lvl w:ilvl="5">
      <w:numFmt w:val="bullet"/>
      <w:lvlText w:val="•"/>
      <w:lvlJc w:val="left"/>
      <w:pPr>
        <w:ind w:left="4657" w:hanging="960"/>
      </w:pPr>
      <w:rPr>
        <w:rFonts w:hint="default"/>
        <w:lang w:val="en-US" w:eastAsia="en-US" w:bidi="ar-SA"/>
      </w:rPr>
    </w:lvl>
    <w:lvl w:ilvl="6">
      <w:numFmt w:val="bullet"/>
      <w:lvlText w:val="•"/>
      <w:lvlJc w:val="left"/>
      <w:pPr>
        <w:ind w:left="5643" w:hanging="960"/>
      </w:pPr>
      <w:rPr>
        <w:rFonts w:hint="default"/>
        <w:lang w:val="en-US" w:eastAsia="en-US" w:bidi="ar-SA"/>
      </w:rPr>
    </w:lvl>
    <w:lvl w:ilvl="7">
      <w:numFmt w:val="bullet"/>
      <w:lvlText w:val="•"/>
      <w:lvlJc w:val="left"/>
      <w:pPr>
        <w:ind w:left="6629" w:hanging="960"/>
      </w:pPr>
      <w:rPr>
        <w:rFonts w:hint="default"/>
        <w:lang w:val="en-US" w:eastAsia="en-US" w:bidi="ar-SA"/>
      </w:rPr>
    </w:lvl>
    <w:lvl w:ilvl="8">
      <w:numFmt w:val="bullet"/>
      <w:lvlText w:val="•"/>
      <w:lvlJc w:val="left"/>
      <w:pPr>
        <w:ind w:left="7614" w:hanging="960"/>
      </w:pPr>
      <w:rPr>
        <w:rFonts w:hint="default"/>
        <w:lang w:val="en-US" w:eastAsia="en-US" w:bidi="ar-SA"/>
      </w:rPr>
    </w:lvl>
  </w:abstractNum>
  <w:abstractNum w:abstractNumId="2" w15:restartNumberingAfterBreak="0">
    <w:nsid w:val="49B43444"/>
    <w:multiLevelType w:val="multilevel"/>
    <w:tmpl w:val="BE4AC1E6"/>
    <w:lvl w:ilvl="0">
      <w:start w:val="1"/>
      <w:numFmt w:val="decimal"/>
      <w:lvlText w:val="%1."/>
      <w:lvlJc w:val="left"/>
      <w:pPr>
        <w:ind w:left="616" w:hanging="360"/>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336" w:hanging="1080"/>
      </w:pPr>
      <w:rPr>
        <w:rFonts w:ascii="Arial" w:eastAsia="Arial" w:hAnsi="Arial" w:cs="Arial" w:hint="default"/>
        <w:b/>
        <w:bCs/>
        <w:i w:val="0"/>
        <w:iCs w:val="0"/>
        <w:color w:val="001F5F"/>
        <w:spacing w:val="0"/>
        <w:w w:val="99"/>
        <w:sz w:val="24"/>
        <w:szCs w:val="24"/>
        <w:lang w:val="en-US" w:eastAsia="en-US" w:bidi="ar-SA"/>
      </w:rPr>
    </w:lvl>
    <w:lvl w:ilvl="2">
      <w:start w:val="1"/>
      <w:numFmt w:val="decimal"/>
      <w:lvlText w:val="%1.%2.%3."/>
      <w:lvlJc w:val="left"/>
      <w:pPr>
        <w:ind w:left="2087" w:hanging="840"/>
      </w:pPr>
      <w:rPr>
        <w:rFonts w:ascii="Arial" w:eastAsia="Arial" w:hAnsi="Arial" w:cs="Arial" w:hint="default"/>
        <w:b/>
        <w:bCs/>
        <w:i/>
        <w:iCs/>
        <w:color w:val="001F5F"/>
        <w:spacing w:val="-2"/>
        <w:w w:val="99"/>
        <w:sz w:val="24"/>
        <w:szCs w:val="24"/>
        <w:lang w:val="en-US" w:eastAsia="en-US" w:bidi="ar-SA"/>
      </w:rPr>
    </w:lvl>
    <w:lvl w:ilvl="3">
      <w:numFmt w:val="bullet"/>
      <w:lvlText w:val="•"/>
      <w:lvlJc w:val="left"/>
      <w:pPr>
        <w:ind w:left="1380" w:hanging="840"/>
      </w:pPr>
      <w:rPr>
        <w:rFonts w:hint="default"/>
        <w:lang w:val="en-US" w:eastAsia="en-US" w:bidi="ar-SA"/>
      </w:rPr>
    </w:lvl>
    <w:lvl w:ilvl="4">
      <w:numFmt w:val="bullet"/>
      <w:lvlText w:val="•"/>
      <w:lvlJc w:val="left"/>
      <w:pPr>
        <w:ind w:left="2080" w:hanging="840"/>
      </w:pPr>
      <w:rPr>
        <w:rFonts w:hint="default"/>
        <w:lang w:val="en-US" w:eastAsia="en-US" w:bidi="ar-SA"/>
      </w:rPr>
    </w:lvl>
    <w:lvl w:ilvl="5">
      <w:numFmt w:val="bullet"/>
      <w:lvlText w:val="•"/>
      <w:lvlJc w:val="left"/>
      <w:pPr>
        <w:ind w:left="3331" w:hanging="840"/>
      </w:pPr>
      <w:rPr>
        <w:rFonts w:hint="default"/>
        <w:lang w:val="en-US" w:eastAsia="en-US" w:bidi="ar-SA"/>
      </w:rPr>
    </w:lvl>
    <w:lvl w:ilvl="6">
      <w:numFmt w:val="bullet"/>
      <w:lvlText w:val="•"/>
      <w:lvlJc w:val="left"/>
      <w:pPr>
        <w:ind w:left="4582" w:hanging="840"/>
      </w:pPr>
      <w:rPr>
        <w:rFonts w:hint="default"/>
        <w:lang w:val="en-US" w:eastAsia="en-US" w:bidi="ar-SA"/>
      </w:rPr>
    </w:lvl>
    <w:lvl w:ilvl="7">
      <w:numFmt w:val="bullet"/>
      <w:lvlText w:val="•"/>
      <w:lvlJc w:val="left"/>
      <w:pPr>
        <w:ind w:left="5833" w:hanging="840"/>
      </w:pPr>
      <w:rPr>
        <w:rFonts w:hint="default"/>
        <w:lang w:val="en-US" w:eastAsia="en-US" w:bidi="ar-SA"/>
      </w:rPr>
    </w:lvl>
    <w:lvl w:ilvl="8">
      <w:numFmt w:val="bullet"/>
      <w:lvlText w:val="•"/>
      <w:lvlJc w:val="left"/>
      <w:pPr>
        <w:ind w:left="7084" w:hanging="840"/>
      </w:pPr>
      <w:rPr>
        <w:rFonts w:hint="default"/>
        <w:lang w:val="en-US" w:eastAsia="en-US" w:bidi="ar-SA"/>
      </w:rPr>
    </w:lvl>
  </w:abstractNum>
  <w:abstractNum w:abstractNumId="3" w15:restartNumberingAfterBreak="0">
    <w:nsid w:val="554F7ACF"/>
    <w:multiLevelType w:val="hybridMultilevel"/>
    <w:tmpl w:val="3C8C571E"/>
    <w:lvl w:ilvl="0" w:tplc="6C36E902">
      <w:start w:val="75"/>
      <w:numFmt w:val="decimal"/>
      <w:lvlText w:val="(%1)"/>
      <w:lvlJc w:val="left"/>
      <w:pPr>
        <w:ind w:left="614" w:hanging="358"/>
      </w:pPr>
      <w:rPr>
        <w:rFonts w:hint="default"/>
        <w:spacing w:val="0"/>
        <w:w w:val="89"/>
        <w:lang w:val="en-US" w:eastAsia="en-US" w:bidi="ar-SA"/>
      </w:rPr>
    </w:lvl>
    <w:lvl w:ilvl="1" w:tplc="B0009FAA">
      <w:numFmt w:val="bullet"/>
      <w:lvlText w:val="•"/>
      <w:lvlJc w:val="left"/>
      <w:pPr>
        <w:ind w:left="1516" w:hanging="358"/>
      </w:pPr>
      <w:rPr>
        <w:rFonts w:hint="default"/>
        <w:lang w:val="en-US" w:eastAsia="en-US" w:bidi="ar-SA"/>
      </w:rPr>
    </w:lvl>
    <w:lvl w:ilvl="2" w:tplc="DEACFEAA">
      <w:numFmt w:val="bullet"/>
      <w:lvlText w:val="•"/>
      <w:lvlJc w:val="left"/>
      <w:pPr>
        <w:ind w:left="2413" w:hanging="358"/>
      </w:pPr>
      <w:rPr>
        <w:rFonts w:hint="default"/>
        <w:lang w:val="en-US" w:eastAsia="en-US" w:bidi="ar-SA"/>
      </w:rPr>
    </w:lvl>
    <w:lvl w:ilvl="3" w:tplc="8A00A0F6">
      <w:numFmt w:val="bullet"/>
      <w:lvlText w:val="•"/>
      <w:lvlJc w:val="left"/>
      <w:pPr>
        <w:ind w:left="3309" w:hanging="358"/>
      </w:pPr>
      <w:rPr>
        <w:rFonts w:hint="default"/>
        <w:lang w:val="en-US" w:eastAsia="en-US" w:bidi="ar-SA"/>
      </w:rPr>
    </w:lvl>
    <w:lvl w:ilvl="4" w:tplc="9EF0D1A6">
      <w:numFmt w:val="bullet"/>
      <w:lvlText w:val="•"/>
      <w:lvlJc w:val="left"/>
      <w:pPr>
        <w:ind w:left="4206" w:hanging="358"/>
      </w:pPr>
      <w:rPr>
        <w:rFonts w:hint="default"/>
        <w:lang w:val="en-US" w:eastAsia="en-US" w:bidi="ar-SA"/>
      </w:rPr>
    </w:lvl>
    <w:lvl w:ilvl="5" w:tplc="66A2B03C">
      <w:numFmt w:val="bullet"/>
      <w:lvlText w:val="•"/>
      <w:lvlJc w:val="left"/>
      <w:pPr>
        <w:ind w:left="5103" w:hanging="358"/>
      </w:pPr>
      <w:rPr>
        <w:rFonts w:hint="default"/>
        <w:lang w:val="en-US" w:eastAsia="en-US" w:bidi="ar-SA"/>
      </w:rPr>
    </w:lvl>
    <w:lvl w:ilvl="6" w:tplc="99782800">
      <w:numFmt w:val="bullet"/>
      <w:lvlText w:val="•"/>
      <w:lvlJc w:val="left"/>
      <w:pPr>
        <w:ind w:left="5999" w:hanging="358"/>
      </w:pPr>
      <w:rPr>
        <w:rFonts w:hint="default"/>
        <w:lang w:val="en-US" w:eastAsia="en-US" w:bidi="ar-SA"/>
      </w:rPr>
    </w:lvl>
    <w:lvl w:ilvl="7" w:tplc="D4C2B2B8">
      <w:numFmt w:val="bullet"/>
      <w:lvlText w:val="•"/>
      <w:lvlJc w:val="left"/>
      <w:pPr>
        <w:ind w:left="6896" w:hanging="358"/>
      </w:pPr>
      <w:rPr>
        <w:rFonts w:hint="default"/>
        <w:lang w:val="en-US" w:eastAsia="en-US" w:bidi="ar-SA"/>
      </w:rPr>
    </w:lvl>
    <w:lvl w:ilvl="8" w:tplc="C3C62308">
      <w:numFmt w:val="bullet"/>
      <w:lvlText w:val="•"/>
      <w:lvlJc w:val="left"/>
      <w:pPr>
        <w:ind w:left="7793" w:hanging="358"/>
      </w:pPr>
      <w:rPr>
        <w:rFonts w:hint="default"/>
        <w:lang w:val="en-US" w:eastAsia="en-US" w:bidi="ar-SA"/>
      </w:rPr>
    </w:lvl>
  </w:abstractNum>
  <w:abstractNum w:abstractNumId="4" w15:restartNumberingAfterBreak="0">
    <w:nsid w:val="65483976"/>
    <w:multiLevelType w:val="hybridMultilevel"/>
    <w:tmpl w:val="699C1844"/>
    <w:lvl w:ilvl="0" w:tplc="52B8F3B6">
      <w:start w:val="1"/>
      <w:numFmt w:val="decimal"/>
      <w:lvlText w:val="%1."/>
      <w:lvlJc w:val="left"/>
      <w:pPr>
        <w:ind w:left="616" w:hanging="360"/>
      </w:pPr>
      <w:rPr>
        <w:rFonts w:ascii="Arial" w:eastAsia="Arial" w:hAnsi="Arial" w:cs="Arial" w:hint="default"/>
        <w:b w:val="0"/>
        <w:bCs w:val="0"/>
        <w:i w:val="0"/>
        <w:iCs w:val="0"/>
        <w:spacing w:val="0"/>
        <w:w w:val="100"/>
        <w:sz w:val="24"/>
        <w:szCs w:val="24"/>
        <w:lang w:val="en-US" w:eastAsia="en-US" w:bidi="ar-SA"/>
      </w:rPr>
    </w:lvl>
    <w:lvl w:ilvl="1" w:tplc="1F0EDE6E">
      <w:numFmt w:val="bullet"/>
      <w:lvlText w:val="–"/>
      <w:lvlJc w:val="left"/>
      <w:pPr>
        <w:ind w:left="1022" w:hanging="284"/>
      </w:pPr>
      <w:rPr>
        <w:rFonts w:ascii="Times New Roman" w:eastAsia="Times New Roman" w:hAnsi="Times New Roman" w:cs="Times New Roman" w:hint="default"/>
        <w:b w:val="0"/>
        <w:bCs w:val="0"/>
        <w:i w:val="0"/>
        <w:iCs w:val="0"/>
        <w:spacing w:val="0"/>
        <w:w w:val="100"/>
        <w:sz w:val="24"/>
        <w:szCs w:val="24"/>
        <w:lang w:val="en-US" w:eastAsia="en-US" w:bidi="ar-SA"/>
      </w:rPr>
    </w:lvl>
    <w:lvl w:ilvl="2" w:tplc="D0BC4B62">
      <w:numFmt w:val="bullet"/>
      <w:lvlText w:val="•"/>
      <w:lvlJc w:val="left"/>
      <w:pPr>
        <w:ind w:left="1971" w:hanging="284"/>
      </w:pPr>
      <w:rPr>
        <w:rFonts w:hint="default"/>
        <w:lang w:val="en-US" w:eastAsia="en-US" w:bidi="ar-SA"/>
      </w:rPr>
    </w:lvl>
    <w:lvl w:ilvl="3" w:tplc="5F304768">
      <w:numFmt w:val="bullet"/>
      <w:lvlText w:val="•"/>
      <w:lvlJc w:val="left"/>
      <w:pPr>
        <w:ind w:left="2923" w:hanging="284"/>
      </w:pPr>
      <w:rPr>
        <w:rFonts w:hint="default"/>
        <w:lang w:val="en-US" w:eastAsia="en-US" w:bidi="ar-SA"/>
      </w:rPr>
    </w:lvl>
    <w:lvl w:ilvl="4" w:tplc="B190591A">
      <w:numFmt w:val="bullet"/>
      <w:lvlText w:val="•"/>
      <w:lvlJc w:val="left"/>
      <w:pPr>
        <w:ind w:left="3875" w:hanging="284"/>
      </w:pPr>
      <w:rPr>
        <w:rFonts w:hint="default"/>
        <w:lang w:val="en-US" w:eastAsia="en-US" w:bidi="ar-SA"/>
      </w:rPr>
    </w:lvl>
    <w:lvl w:ilvl="5" w:tplc="CF600A32">
      <w:numFmt w:val="bullet"/>
      <w:lvlText w:val="•"/>
      <w:lvlJc w:val="left"/>
      <w:pPr>
        <w:ind w:left="4827" w:hanging="284"/>
      </w:pPr>
      <w:rPr>
        <w:rFonts w:hint="default"/>
        <w:lang w:val="en-US" w:eastAsia="en-US" w:bidi="ar-SA"/>
      </w:rPr>
    </w:lvl>
    <w:lvl w:ilvl="6" w:tplc="662629FC">
      <w:numFmt w:val="bullet"/>
      <w:lvlText w:val="•"/>
      <w:lvlJc w:val="left"/>
      <w:pPr>
        <w:ind w:left="5779" w:hanging="284"/>
      </w:pPr>
      <w:rPr>
        <w:rFonts w:hint="default"/>
        <w:lang w:val="en-US" w:eastAsia="en-US" w:bidi="ar-SA"/>
      </w:rPr>
    </w:lvl>
    <w:lvl w:ilvl="7" w:tplc="FADC7296">
      <w:numFmt w:val="bullet"/>
      <w:lvlText w:val="•"/>
      <w:lvlJc w:val="left"/>
      <w:pPr>
        <w:ind w:left="6730" w:hanging="284"/>
      </w:pPr>
      <w:rPr>
        <w:rFonts w:hint="default"/>
        <w:lang w:val="en-US" w:eastAsia="en-US" w:bidi="ar-SA"/>
      </w:rPr>
    </w:lvl>
    <w:lvl w:ilvl="8" w:tplc="6E563478">
      <w:numFmt w:val="bullet"/>
      <w:lvlText w:val="•"/>
      <w:lvlJc w:val="left"/>
      <w:pPr>
        <w:ind w:left="7682" w:hanging="284"/>
      </w:pPr>
      <w:rPr>
        <w:rFonts w:hint="default"/>
        <w:lang w:val="en-US" w:eastAsia="en-US" w:bidi="ar-SA"/>
      </w:rPr>
    </w:lvl>
  </w:abstractNum>
  <w:num w:numId="1" w16cid:durableId="905795839">
    <w:abstractNumId w:val="3"/>
  </w:num>
  <w:num w:numId="2" w16cid:durableId="1317033260">
    <w:abstractNumId w:val="0"/>
  </w:num>
  <w:num w:numId="3" w16cid:durableId="1154225259">
    <w:abstractNumId w:val="2"/>
  </w:num>
  <w:num w:numId="4" w16cid:durableId="1022241057">
    <w:abstractNumId w:val="4"/>
  </w:num>
  <w:num w:numId="5" w16cid:durableId="1293171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07049E"/>
    <w:rsid w:val="00051DBA"/>
    <w:rsid w:val="0007049E"/>
    <w:rsid w:val="00070552"/>
    <w:rsid w:val="000A22F1"/>
    <w:rsid w:val="000A35C2"/>
    <w:rsid w:val="000B2020"/>
    <w:rsid w:val="000F4204"/>
    <w:rsid w:val="00122A09"/>
    <w:rsid w:val="00150209"/>
    <w:rsid w:val="00184AF1"/>
    <w:rsid w:val="00185AFB"/>
    <w:rsid w:val="001903C9"/>
    <w:rsid w:val="001A70E9"/>
    <w:rsid w:val="001D043A"/>
    <w:rsid w:val="0020449F"/>
    <w:rsid w:val="00216BB0"/>
    <w:rsid w:val="002258EF"/>
    <w:rsid w:val="0023259B"/>
    <w:rsid w:val="00236E0F"/>
    <w:rsid w:val="0029635C"/>
    <w:rsid w:val="002B59B0"/>
    <w:rsid w:val="002C3B41"/>
    <w:rsid w:val="002D3BEE"/>
    <w:rsid w:val="00303563"/>
    <w:rsid w:val="00323B81"/>
    <w:rsid w:val="0032698A"/>
    <w:rsid w:val="00341EFE"/>
    <w:rsid w:val="00345561"/>
    <w:rsid w:val="003660F5"/>
    <w:rsid w:val="00396D40"/>
    <w:rsid w:val="003C53B5"/>
    <w:rsid w:val="003E0B8F"/>
    <w:rsid w:val="0040153D"/>
    <w:rsid w:val="00414E2A"/>
    <w:rsid w:val="004653CC"/>
    <w:rsid w:val="004C4BA3"/>
    <w:rsid w:val="004D7253"/>
    <w:rsid w:val="004E2AA5"/>
    <w:rsid w:val="004F2228"/>
    <w:rsid w:val="0052168B"/>
    <w:rsid w:val="00564748"/>
    <w:rsid w:val="00566445"/>
    <w:rsid w:val="005720C0"/>
    <w:rsid w:val="00576DAD"/>
    <w:rsid w:val="00576DE4"/>
    <w:rsid w:val="005906FA"/>
    <w:rsid w:val="005A027A"/>
    <w:rsid w:val="005A0FDC"/>
    <w:rsid w:val="005B3707"/>
    <w:rsid w:val="005E341E"/>
    <w:rsid w:val="005F6D3B"/>
    <w:rsid w:val="00600098"/>
    <w:rsid w:val="006266F7"/>
    <w:rsid w:val="006314D9"/>
    <w:rsid w:val="00633967"/>
    <w:rsid w:val="00663264"/>
    <w:rsid w:val="00715C73"/>
    <w:rsid w:val="00716DB0"/>
    <w:rsid w:val="0073502C"/>
    <w:rsid w:val="007736B9"/>
    <w:rsid w:val="007C7C66"/>
    <w:rsid w:val="007E0164"/>
    <w:rsid w:val="007E2F8A"/>
    <w:rsid w:val="007F1358"/>
    <w:rsid w:val="0085014D"/>
    <w:rsid w:val="00862856"/>
    <w:rsid w:val="008D6619"/>
    <w:rsid w:val="008E1475"/>
    <w:rsid w:val="008F0C45"/>
    <w:rsid w:val="00902651"/>
    <w:rsid w:val="00950E68"/>
    <w:rsid w:val="00971A1E"/>
    <w:rsid w:val="00983B3F"/>
    <w:rsid w:val="009B3EB9"/>
    <w:rsid w:val="009C5884"/>
    <w:rsid w:val="009C7DD1"/>
    <w:rsid w:val="00A014E5"/>
    <w:rsid w:val="00A05DEF"/>
    <w:rsid w:val="00A1548C"/>
    <w:rsid w:val="00A36CD9"/>
    <w:rsid w:val="00A52F62"/>
    <w:rsid w:val="00A66248"/>
    <w:rsid w:val="00A712C3"/>
    <w:rsid w:val="00A94986"/>
    <w:rsid w:val="00B306F5"/>
    <w:rsid w:val="00B547F2"/>
    <w:rsid w:val="00B71058"/>
    <w:rsid w:val="00BE032D"/>
    <w:rsid w:val="00BF02C6"/>
    <w:rsid w:val="00C10AC5"/>
    <w:rsid w:val="00C126F6"/>
    <w:rsid w:val="00C24BD2"/>
    <w:rsid w:val="00C41B55"/>
    <w:rsid w:val="00C4727F"/>
    <w:rsid w:val="00C85D56"/>
    <w:rsid w:val="00C905EC"/>
    <w:rsid w:val="00D02BF9"/>
    <w:rsid w:val="00D47A3E"/>
    <w:rsid w:val="00DF4BA1"/>
    <w:rsid w:val="00E247C2"/>
    <w:rsid w:val="00E45E33"/>
    <w:rsid w:val="00E531F0"/>
    <w:rsid w:val="00E825EA"/>
    <w:rsid w:val="00E84E8F"/>
    <w:rsid w:val="00EE3E63"/>
    <w:rsid w:val="00EE6B3E"/>
    <w:rsid w:val="00EF4162"/>
    <w:rsid w:val="00F1574F"/>
    <w:rsid w:val="00F477C1"/>
    <w:rsid w:val="00F51949"/>
    <w:rsid w:val="00F64F37"/>
    <w:rsid w:val="00F7031F"/>
    <w:rsid w:val="00F83452"/>
    <w:rsid w:val="00FB341E"/>
    <w:rsid w:val="00FD137C"/>
    <w:rsid w:val="00FD4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E8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40"/>
      <w:ind w:left="616" w:hanging="502"/>
      <w:outlineLvl w:val="0"/>
    </w:pPr>
    <w:rPr>
      <w:b/>
      <w:bCs/>
      <w:sz w:val="24"/>
      <w:szCs w:val="24"/>
    </w:rPr>
  </w:style>
  <w:style w:type="paragraph" w:styleId="Heading2">
    <w:name w:val="heading 2"/>
    <w:basedOn w:val="Normal"/>
    <w:uiPriority w:val="9"/>
    <w:unhideWhenUsed/>
    <w:qFormat/>
    <w:pPr>
      <w:ind w:left="2087" w:hanging="84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9"/>
      <w:ind w:left="736" w:hanging="480"/>
    </w:pPr>
    <w:rPr>
      <w:b/>
      <w:bCs/>
      <w:i/>
      <w:iCs/>
      <w:sz w:val="24"/>
      <w:szCs w:val="24"/>
    </w:rPr>
  </w:style>
  <w:style w:type="paragraph" w:styleId="TOC2">
    <w:name w:val="toc 2"/>
    <w:basedOn w:val="Normal"/>
    <w:uiPriority w:val="39"/>
    <w:qFormat/>
    <w:pPr>
      <w:spacing w:before="120"/>
      <w:ind w:left="1216" w:hanging="720"/>
    </w:pPr>
    <w:rPr>
      <w:b/>
      <w:bCs/>
    </w:rPr>
  </w:style>
  <w:style w:type="paragraph" w:styleId="TOC3">
    <w:name w:val="toc 3"/>
    <w:basedOn w:val="Normal"/>
    <w:uiPriority w:val="39"/>
    <w:qFormat/>
    <w:pPr>
      <w:spacing w:line="231" w:lineRule="exact"/>
      <w:ind w:left="1696" w:hanging="960"/>
    </w:pPr>
    <w:rPr>
      <w:b/>
      <w:bCs/>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40"/>
      <w:ind w:left="616" w:hanging="502"/>
      <w:jc w:val="both"/>
    </w:pPr>
  </w:style>
  <w:style w:type="paragraph" w:customStyle="1" w:styleId="TableParagraph">
    <w:name w:val="Table Paragraph"/>
    <w:basedOn w:val="Normal"/>
    <w:uiPriority w:val="1"/>
    <w:qFormat/>
    <w:pPr>
      <w:spacing w:line="229" w:lineRule="exact"/>
      <w:ind w:left="111"/>
    </w:pPr>
  </w:style>
  <w:style w:type="paragraph" w:styleId="Header">
    <w:name w:val="header"/>
    <w:basedOn w:val="Normal"/>
    <w:link w:val="HeaderChar"/>
    <w:uiPriority w:val="99"/>
    <w:unhideWhenUsed/>
    <w:rsid w:val="00341EFE"/>
    <w:pPr>
      <w:tabs>
        <w:tab w:val="center" w:pos="4513"/>
        <w:tab w:val="right" w:pos="9026"/>
      </w:tabs>
    </w:pPr>
  </w:style>
  <w:style w:type="character" w:customStyle="1" w:styleId="HeaderChar">
    <w:name w:val="Header Char"/>
    <w:basedOn w:val="DefaultParagraphFont"/>
    <w:link w:val="Header"/>
    <w:uiPriority w:val="99"/>
    <w:rsid w:val="00341EFE"/>
    <w:rPr>
      <w:rFonts w:ascii="Arial" w:eastAsia="Arial" w:hAnsi="Arial" w:cs="Arial"/>
    </w:rPr>
  </w:style>
  <w:style w:type="paragraph" w:styleId="Footer">
    <w:name w:val="footer"/>
    <w:basedOn w:val="Normal"/>
    <w:link w:val="FooterChar"/>
    <w:uiPriority w:val="99"/>
    <w:unhideWhenUsed/>
    <w:rsid w:val="00341EFE"/>
    <w:pPr>
      <w:tabs>
        <w:tab w:val="center" w:pos="4513"/>
        <w:tab w:val="right" w:pos="9026"/>
      </w:tabs>
    </w:pPr>
  </w:style>
  <w:style w:type="character" w:customStyle="1" w:styleId="FooterChar">
    <w:name w:val="Footer Char"/>
    <w:basedOn w:val="DefaultParagraphFont"/>
    <w:link w:val="Footer"/>
    <w:uiPriority w:val="99"/>
    <w:rsid w:val="00341EFE"/>
    <w:rPr>
      <w:rFonts w:ascii="Arial" w:eastAsia="Arial" w:hAnsi="Arial" w:cs="Arial"/>
    </w:rPr>
  </w:style>
  <w:style w:type="table" w:styleId="TableGrid">
    <w:name w:val="Table Grid"/>
    <w:basedOn w:val="TableNormal"/>
    <w:uiPriority w:val="39"/>
    <w:rsid w:val="00E45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02BF9"/>
    <w:rPr>
      <w:sz w:val="20"/>
      <w:szCs w:val="20"/>
    </w:rPr>
  </w:style>
  <w:style w:type="character" w:customStyle="1" w:styleId="FootnoteTextChar">
    <w:name w:val="Footnote Text Char"/>
    <w:basedOn w:val="DefaultParagraphFont"/>
    <w:link w:val="FootnoteText"/>
    <w:uiPriority w:val="99"/>
    <w:semiHidden/>
    <w:rsid w:val="00D02BF9"/>
    <w:rPr>
      <w:rFonts w:ascii="Arial" w:eastAsia="Arial" w:hAnsi="Arial" w:cs="Arial"/>
      <w:sz w:val="20"/>
      <w:szCs w:val="20"/>
    </w:rPr>
  </w:style>
  <w:style w:type="character" w:styleId="FootnoteReference">
    <w:name w:val="footnote reference"/>
    <w:basedOn w:val="DefaultParagraphFont"/>
    <w:uiPriority w:val="99"/>
    <w:semiHidden/>
    <w:unhideWhenUsed/>
    <w:rsid w:val="00D02BF9"/>
    <w:rPr>
      <w:vertAlign w:val="superscript"/>
    </w:rPr>
  </w:style>
  <w:style w:type="paragraph" w:styleId="TOCHeading">
    <w:name w:val="TOC Heading"/>
    <w:basedOn w:val="Heading1"/>
    <w:next w:val="Normal"/>
    <w:uiPriority w:val="39"/>
    <w:unhideWhenUsed/>
    <w:qFormat/>
    <w:rsid w:val="009C7DD1"/>
    <w:pPr>
      <w:keepNext/>
      <w:keepLines/>
      <w:widowControl/>
      <w:autoSpaceDE/>
      <w:autoSpaceDN/>
      <w:spacing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4">
    <w:name w:val="toc 4"/>
    <w:basedOn w:val="Normal"/>
    <w:next w:val="Normal"/>
    <w:autoRedefine/>
    <w:uiPriority w:val="39"/>
    <w:unhideWhenUsed/>
    <w:rsid w:val="009C7DD1"/>
    <w:pPr>
      <w:widowControl/>
      <w:autoSpaceDE/>
      <w:autoSpaceDN/>
      <w:spacing w:after="100" w:line="278" w:lineRule="auto"/>
      <w:ind w:left="720"/>
    </w:pPr>
    <w:rPr>
      <w:rFonts w:asciiTheme="minorHAnsi" w:eastAsiaTheme="minorEastAsia" w:hAnsiTheme="minorHAnsi" w:cstheme="minorBidi"/>
      <w:kern w:val="2"/>
      <w:sz w:val="24"/>
      <w:szCs w:val="24"/>
      <w:lang w:val="en-GB" w:eastAsia="en-GB"/>
      <w14:ligatures w14:val="standardContextual"/>
    </w:rPr>
  </w:style>
  <w:style w:type="paragraph" w:styleId="TOC5">
    <w:name w:val="toc 5"/>
    <w:basedOn w:val="Normal"/>
    <w:next w:val="Normal"/>
    <w:autoRedefine/>
    <w:uiPriority w:val="39"/>
    <w:unhideWhenUsed/>
    <w:rsid w:val="009C7DD1"/>
    <w:pPr>
      <w:widowControl/>
      <w:autoSpaceDE/>
      <w:autoSpaceDN/>
      <w:spacing w:after="100" w:line="278" w:lineRule="auto"/>
      <w:ind w:left="960"/>
    </w:pPr>
    <w:rPr>
      <w:rFonts w:asciiTheme="minorHAnsi" w:eastAsiaTheme="minorEastAsia" w:hAnsiTheme="minorHAnsi" w:cstheme="minorBidi"/>
      <w:kern w:val="2"/>
      <w:sz w:val="24"/>
      <w:szCs w:val="24"/>
      <w:lang w:val="en-GB" w:eastAsia="en-GB"/>
      <w14:ligatures w14:val="standardContextual"/>
    </w:rPr>
  </w:style>
  <w:style w:type="paragraph" w:styleId="TOC6">
    <w:name w:val="toc 6"/>
    <w:basedOn w:val="Normal"/>
    <w:next w:val="Normal"/>
    <w:autoRedefine/>
    <w:uiPriority w:val="39"/>
    <w:unhideWhenUsed/>
    <w:rsid w:val="009C7DD1"/>
    <w:pPr>
      <w:widowControl/>
      <w:autoSpaceDE/>
      <w:autoSpaceDN/>
      <w:spacing w:after="100" w:line="278" w:lineRule="auto"/>
      <w:ind w:left="1200"/>
    </w:pPr>
    <w:rPr>
      <w:rFonts w:asciiTheme="minorHAnsi" w:eastAsiaTheme="minorEastAsia" w:hAnsiTheme="minorHAnsi" w:cstheme="minorBidi"/>
      <w:kern w:val="2"/>
      <w:sz w:val="24"/>
      <w:szCs w:val="24"/>
      <w:lang w:val="en-GB" w:eastAsia="en-GB"/>
      <w14:ligatures w14:val="standardContextual"/>
    </w:rPr>
  </w:style>
  <w:style w:type="paragraph" w:styleId="TOC7">
    <w:name w:val="toc 7"/>
    <w:basedOn w:val="Normal"/>
    <w:next w:val="Normal"/>
    <w:autoRedefine/>
    <w:uiPriority w:val="39"/>
    <w:unhideWhenUsed/>
    <w:rsid w:val="009C7DD1"/>
    <w:pPr>
      <w:widowControl/>
      <w:autoSpaceDE/>
      <w:autoSpaceDN/>
      <w:spacing w:after="100" w:line="278" w:lineRule="auto"/>
      <w:ind w:left="1440"/>
    </w:pPr>
    <w:rPr>
      <w:rFonts w:asciiTheme="minorHAnsi" w:eastAsiaTheme="minorEastAsia" w:hAnsiTheme="minorHAnsi" w:cstheme="minorBidi"/>
      <w:kern w:val="2"/>
      <w:sz w:val="24"/>
      <w:szCs w:val="24"/>
      <w:lang w:val="en-GB" w:eastAsia="en-GB"/>
      <w14:ligatures w14:val="standardContextual"/>
    </w:rPr>
  </w:style>
  <w:style w:type="paragraph" w:styleId="TOC8">
    <w:name w:val="toc 8"/>
    <w:basedOn w:val="Normal"/>
    <w:next w:val="Normal"/>
    <w:autoRedefine/>
    <w:uiPriority w:val="39"/>
    <w:unhideWhenUsed/>
    <w:rsid w:val="009C7DD1"/>
    <w:pPr>
      <w:widowControl/>
      <w:autoSpaceDE/>
      <w:autoSpaceDN/>
      <w:spacing w:after="100" w:line="278" w:lineRule="auto"/>
      <w:ind w:left="1680"/>
    </w:pPr>
    <w:rPr>
      <w:rFonts w:asciiTheme="minorHAnsi" w:eastAsiaTheme="minorEastAsia" w:hAnsiTheme="minorHAnsi" w:cstheme="minorBidi"/>
      <w:kern w:val="2"/>
      <w:sz w:val="24"/>
      <w:szCs w:val="24"/>
      <w:lang w:val="en-GB" w:eastAsia="en-GB"/>
      <w14:ligatures w14:val="standardContextual"/>
    </w:rPr>
  </w:style>
  <w:style w:type="paragraph" w:styleId="TOC9">
    <w:name w:val="toc 9"/>
    <w:basedOn w:val="Normal"/>
    <w:next w:val="Normal"/>
    <w:autoRedefine/>
    <w:uiPriority w:val="39"/>
    <w:unhideWhenUsed/>
    <w:rsid w:val="009C7DD1"/>
    <w:pPr>
      <w:widowControl/>
      <w:autoSpaceDE/>
      <w:autoSpaceDN/>
      <w:spacing w:after="100" w:line="278" w:lineRule="auto"/>
      <w:ind w:left="1920"/>
    </w:pPr>
    <w:rPr>
      <w:rFonts w:asciiTheme="minorHAnsi" w:eastAsiaTheme="minorEastAsia" w:hAnsiTheme="minorHAnsi" w:cstheme="minorBidi"/>
      <w:kern w:val="2"/>
      <w:sz w:val="24"/>
      <w:szCs w:val="24"/>
      <w:lang w:val="en-GB" w:eastAsia="en-GB"/>
      <w14:ligatures w14:val="standardContextual"/>
    </w:rPr>
  </w:style>
  <w:style w:type="character" w:styleId="Hyperlink">
    <w:name w:val="Hyperlink"/>
    <w:basedOn w:val="DefaultParagraphFont"/>
    <w:uiPriority w:val="99"/>
    <w:unhideWhenUsed/>
    <w:rsid w:val="009C7DD1"/>
    <w:rPr>
      <w:color w:val="0000FF" w:themeColor="hyperlink"/>
      <w:u w:val="single"/>
    </w:rPr>
  </w:style>
  <w:style w:type="character" w:styleId="UnresolvedMention">
    <w:name w:val="Unresolved Mention"/>
    <w:basedOn w:val="DefaultParagraphFont"/>
    <w:uiPriority w:val="99"/>
    <w:semiHidden/>
    <w:unhideWhenUsed/>
    <w:rsid w:val="009C7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DocsRoom/documents/13032/attachments/1/translation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DocsRoom/documents/13032/attachments/1/translations" TargetMode="External"/><Relationship Id="rId1" Type="http://schemas.openxmlformats.org/officeDocument/2006/relationships/hyperlink" Target="http://ec.europa.eu/DocsRoom/documents/13032/attachments/1/trans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e684137c25bfcb0808f848828b2b14a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429f76294ecb05dd19ae1f373506a3e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41F26F-A9FC-4055-B75F-CF95E09B2382}">
  <ds:schemaRefs>
    <ds:schemaRef ds:uri="http://schemas.microsoft.com/sharepoint/v3/contenttype/forms"/>
  </ds:schemaRefs>
</ds:datastoreItem>
</file>

<file path=customXml/itemProps2.xml><?xml version="1.0" encoding="utf-8"?>
<ds:datastoreItem xmlns:ds="http://schemas.openxmlformats.org/officeDocument/2006/customXml" ds:itemID="{C9D7BB71-274B-460D-8761-56A688FE901B}">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D06715CA-F613-4464-A058-9172C430711C}">
  <ds:schemaRefs>
    <ds:schemaRef ds:uri="http://schemas.openxmlformats.org/officeDocument/2006/bibliography"/>
  </ds:schemaRefs>
</ds:datastoreItem>
</file>

<file path=customXml/itemProps4.xml><?xml version="1.0" encoding="utf-8"?>
<ds:datastoreItem xmlns:ds="http://schemas.openxmlformats.org/officeDocument/2006/customXml" ds:itemID="{92C2DE56-1013-4D28-A1FF-08667B38C357}"/>
</file>

<file path=docProps/app.xml><?xml version="1.0" encoding="utf-8"?>
<Properties xmlns="http://schemas.openxmlformats.org/officeDocument/2006/extended-properties" xmlns:vt="http://schemas.openxmlformats.org/officeDocument/2006/docPropsVTypes">
  <Template>Normal</Template>
  <TotalTime>0</TotalTime>
  <Pages>56</Pages>
  <Words>24724</Words>
  <Characters>140927</Characters>
  <Application>Microsoft Office Word</Application>
  <DocSecurity>0</DocSecurity>
  <Lines>1174</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2025-05-12T07:59:00Z</dcterms:created>
  <dcterms:modified xsi:type="dcterms:W3CDTF">2025-09-04T06:16:00Z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