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835D" w14:textId="77777777" w:rsidR="00010DA3" w:rsidRPr="00E300C8" w:rsidRDefault="00010DA3" w:rsidP="00010DA3">
      <w:pPr>
        <w:widowControl w:val="0"/>
        <w:spacing w:after="0" w:line="240" w:lineRule="auto"/>
        <w:jc w:val="both"/>
        <w:rPr>
          <w:rFonts w:ascii="Times New Roman" w:hAnsi="Times New Roman"/>
          <w:sz w:val="20"/>
          <w:szCs w:val="20"/>
        </w:rPr>
      </w:pPr>
      <w:r w:rsidRPr="00E300C8">
        <w:rPr>
          <w:rFonts w:ascii="Times New Roman" w:hAnsi="Times New Roman"/>
          <w:sz w:val="20"/>
          <w:szCs w:val="20"/>
        </w:rPr>
        <w:t>Text consolidated by Valsts valodas centrs (State Language Centre) with amending regulations of:</w:t>
      </w:r>
    </w:p>
    <w:p w14:paraId="32203E88" w14:textId="7D6134A8" w:rsidR="00010DA3" w:rsidRDefault="008A3CD4" w:rsidP="00010DA3">
      <w:pPr>
        <w:spacing w:after="0" w:line="240" w:lineRule="auto"/>
        <w:jc w:val="center"/>
        <w:rPr>
          <w:rFonts w:ascii="Times New Roman" w:hAnsi="Times New Roman"/>
          <w:sz w:val="20"/>
          <w:szCs w:val="20"/>
        </w:rPr>
      </w:pPr>
      <w:r>
        <w:rPr>
          <w:rFonts w:ascii="Times New Roman" w:hAnsi="Times New Roman"/>
          <w:sz w:val="20"/>
          <w:szCs w:val="20"/>
        </w:rPr>
        <w:t>20</w:t>
      </w:r>
      <w:r w:rsidR="00010DA3">
        <w:rPr>
          <w:rFonts w:ascii="Times New Roman" w:hAnsi="Times New Roman"/>
          <w:sz w:val="20"/>
          <w:szCs w:val="20"/>
        </w:rPr>
        <w:t> </w:t>
      </w:r>
      <w:r>
        <w:rPr>
          <w:rFonts w:ascii="Times New Roman" w:hAnsi="Times New Roman"/>
          <w:sz w:val="20"/>
          <w:szCs w:val="20"/>
        </w:rPr>
        <w:t>February</w:t>
      </w:r>
      <w:r w:rsidR="00010DA3">
        <w:rPr>
          <w:rFonts w:ascii="Times New Roman" w:hAnsi="Times New Roman"/>
          <w:sz w:val="20"/>
          <w:szCs w:val="20"/>
        </w:rPr>
        <w:t> 20</w:t>
      </w:r>
      <w:r>
        <w:rPr>
          <w:rFonts w:ascii="Times New Roman" w:hAnsi="Times New Roman"/>
          <w:sz w:val="20"/>
          <w:szCs w:val="20"/>
        </w:rPr>
        <w:t>24</w:t>
      </w:r>
      <w:r w:rsidR="00010DA3">
        <w:rPr>
          <w:rFonts w:ascii="Times New Roman" w:hAnsi="Times New Roman"/>
          <w:sz w:val="20"/>
          <w:szCs w:val="20"/>
        </w:rPr>
        <w:t xml:space="preserve"> [shall come into force from </w:t>
      </w:r>
      <w:r>
        <w:rPr>
          <w:rFonts w:ascii="Times New Roman" w:hAnsi="Times New Roman"/>
          <w:sz w:val="20"/>
          <w:szCs w:val="20"/>
        </w:rPr>
        <w:t>27</w:t>
      </w:r>
      <w:r w:rsidR="00010DA3">
        <w:rPr>
          <w:rFonts w:ascii="Times New Roman" w:hAnsi="Times New Roman"/>
          <w:sz w:val="20"/>
          <w:szCs w:val="20"/>
        </w:rPr>
        <w:t> </w:t>
      </w:r>
      <w:r>
        <w:rPr>
          <w:rFonts w:ascii="Times New Roman" w:hAnsi="Times New Roman"/>
          <w:sz w:val="20"/>
          <w:szCs w:val="20"/>
        </w:rPr>
        <w:t>February</w:t>
      </w:r>
      <w:r w:rsidR="00010DA3">
        <w:rPr>
          <w:rFonts w:ascii="Times New Roman" w:hAnsi="Times New Roman"/>
          <w:sz w:val="20"/>
          <w:szCs w:val="20"/>
        </w:rPr>
        <w:t> 20</w:t>
      </w:r>
      <w:r>
        <w:rPr>
          <w:rFonts w:ascii="Times New Roman" w:hAnsi="Times New Roman"/>
          <w:sz w:val="20"/>
          <w:szCs w:val="20"/>
        </w:rPr>
        <w:t>24</w:t>
      </w:r>
      <w:r w:rsidR="00010DA3">
        <w:rPr>
          <w:rFonts w:ascii="Times New Roman" w:hAnsi="Times New Roman"/>
          <w:sz w:val="20"/>
          <w:szCs w:val="20"/>
        </w:rPr>
        <w:t>]</w:t>
      </w:r>
      <w:r>
        <w:rPr>
          <w:rFonts w:ascii="Times New Roman" w:hAnsi="Times New Roman"/>
          <w:sz w:val="20"/>
          <w:szCs w:val="20"/>
        </w:rPr>
        <w:t>;</w:t>
      </w:r>
    </w:p>
    <w:p w14:paraId="23693BC5" w14:textId="19E22553" w:rsidR="008A3CD4" w:rsidRDefault="008A3CD4" w:rsidP="008A3CD4">
      <w:pPr>
        <w:spacing w:after="0" w:line="240" w:lineRule="auto"/>
        <w:jc w:val="center"/>
        <w:rPr>
          <w:rFonts w:ascii="Times New Roman" w:hAnsi="Times New Roman"/>
          <w:sz w:val="20"/>
          <w:szCs w:val="20"/>
        </w:rPr>
      </w:pPr>
      <w:r>
        <w:rPr>
          <w:rFonts w:ascii="Times New Roman" w:hAnsi="Times New Roman"/>
          <w:sz w:val="20"/>
          <w:szCs w:val="20"/>
        </w:rPr>
        <w:t>24 September 2024 [shall come into force from 1 October 2024];</w:t>
      </w:r>
    </w:p>
    <w:p w14:paraId="22C08134" w14:textId="06B5E843" w:rsidR="008A3CD4" w:rsidRPr="00E300C8" w:rsidRDefault="00B02B43" w:rsidP="00010DA3">
      <w:pPr>
        <w:spacing w:after="0" w:line="240" w:lineRule="auto"/>
        <w:jc w:val="center"/>
        <w:rPr>
          <w:rFonts w:ascii="Times New Roman" w:hAnsi="Times New Roman"/>
          <w:sz w:val="20"/>
          <w:szCs w:val="20"/>
        </w:rPr>
      </w:pPr>
      <w:r>
        <w:rPr>
          <w:rFonts w:ascii="Times New Roman" w:hAnsi="Times New Roman"/>
          <w:sz w:val="20"/>
          <w:szCs w:val="20"/>
        </w:rPr>
        <w:t>8 July 2025 [shall come into force from 12 July 2025].</w:t>
      </w:r>
    </w:p>
    <w:p w14:paraId="1A0BC6A5" w14:textId="77777777" w:rsidR="00010DA3" w:rsidRPr="00E300C8" w:rsidRDefault="00010DA3" w:rsidP="00010DA3">
      <w:pPr>
        <w:widowControl w:val="0"/>
        <w:spacing w:after="0" w:line="240" w:lineRule="auto"/>
        <w:jc w:val="both"/>
        <w:rPr>
          <w:rFonts w:ascii="Times New Roman" w:hAnsi="Times New Roman"/>
          <w:sz w:val="20"/>
          <w:szCs w:val="20"/>
        </w:rPr>
      </w:pPr>
      <w:r w:rsidRPr="00E300C8">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0D0563F" w14:textId="77777777" w:rsidR="00010DA3" w:rsidRDefault="00010DA3" w:rsidP="00010DA3">
      <w:pPr>
        <w:spacing w:after="0" w:line="240" w:lineRule="auto"/>
        <w:jc w:val="center"/>
        <w:rPr>
          <w:rFonts w:ascii="Times New Roman" w:hAnsi="Times New Roman"/>
        </w:rPr>
      </w:pPr>
    </w:p>
    <w:p w14:paraId="63899277" w14:textId="77777777" w:rsidR="00010DA3" w:rsidRDefault="00010DA3" w:rsidP="00010DA3">
      <w:pPr>
        <w:spacing w:after="0" w:line="240" w:lineRule="auto"/>
        <w:jc w:val="center"/>
        <w:rPr>
          <w:rFonts w:ascii="Times New Roman" w:hAnsi="Times New Roman"/>
        </w:rPr>
      </w:pPr>
    </w:p>
    <w:p w14:paraId="2FC4C86E" w14:textId="77777777" w:rsidR="00010DA3" w:rsidRPr="00E300C8" w:rsidRDefault="00010DA3" w:rsidP="00010DA3">
      <w:pPr>
        <w:spacing w:after="0" w:line="240" w:lineRule="auto"/>
        <w:jc w:val="center"/>
        <w:rPr>
          <w:rFonts w:ascii="Times New Roman" w:hAnsi="Times New Roman"/>
        </w:rPr>
      </w:pPr>
      <w:r w:rsidRPr="00E300C8">
        <w:rPr>
          <w:rFonts w:ascii="Times New Roman" w:hAnsi="Times New Roman"/>
        </w:rPr>
        <w:t>Republic of Latvia</w:t>
      </w:r>
    </w:p>
    <w:p w14:paraId="582A5943" w14:textId="77777777" w:rsidR="00010DA3" w:rsidRDefault="00010DA3" w:rsidP="00A54C0F">
      <w:pPr>
        <w:spacing w:after="0" w:line="240" w:lineRule="auto"/>
        <w:jc w:val="center"/>
        <w:rPr>
          <w:rFonts w:ascii="Times New Roman" w:hAnsi="Times New Roman"/>
        </w:rPr>
      </w:pPr>
    </w:p>
    <w:p w14:paraId="124775B0" w14:textId="74B4D3B2" w:rsidR="00A54C0F" w:rsidRDefault="00F054CB" w:rsidP="00A54C0F">
      <w:pPr>
        <w:spacing w:after="0" w:line="240" w:lineRule="auto"/>
        <w:jc w:val="center"/>
        <w:rPr>
          <w:rFonts w:ascii="Times New Roman" w:hAnsi="Times New Roman" w:cs="Times New Roman"/>
          <w:noProof/>
          <w:kern w:val="0"/>
        </w:rPr>
      </w:pPr>
      <w:r>
        <w:rPr>
          <w:rFonts w:ascii="Times New Roman" w:hAnsi="Times New Roman"/>
        </w:rPr>
        <w:t>Cabinet</w:t>
      </w:r>
    </w:p>
    <w:p w14:paraId="7386347D" w14:textId="03348E65" w:rsidR="00763EC1" w:rsidRDefault="00F054CB" w:rsidP="00A54C0F">
      <w:pPr>
        <w:spacing w:after="0" w:line="240" w:lineRule="auto"/>
        <w:jc w:val="center"/>
        <w:rPr>
          <w:rFonts w:ascii="Times New Roman" w:hAnsi="Times New Roman" w:cs="Times New Roman"/>
          <w:noProof/>
          <w:kern w:val="0"/>
        </w:rPr>
      </w:pPr>
      <w:r>
        <w:rPr>
          <w:rFonts w:ascii="Times New Roman" w:hAnsi="Times New Roman"/>
        </w:rPr>
        <w:t>Regulation No. 609</w:t>
      </w:r>
    </w:p>
    <w:p w14:paraId="334FE81A" w14:textId="144708F2" w:rsidR="00763EC1" w:rsidRDefault="00F054CB" w:rsidP="00763EC1">
      <w:pPr>
        <w:spacing w:after="0" w:line="240" w:lineRule="auto"/>
        <w:jc w:val="center"/>
        <w:rPr>
          <w:rFonts w:ascii="Times New Roman" w:hAnsi="Times New Roman" w:cs="Times New Roman"/>
          <w:noProof/>
          <w:kern w:val="0"/>
        </w:rPr>
      </w:pPr>
      <w:r>
        <w:rPr>
          <w:rFonts w:ascii="Times New Roman" w:hAnsi="Times New Roman"/>
        </w:rPr>
        <w:t>Adopted 24 October 2023</w:t>
      </w:r>
    </w:p>
    <w:p w14:paraId="730A39C1" w14:textId="77777777" w:rsidR="00763EC1" w:rsidRDefault="00763EC1" w:rsidP="00B1579F">
      <w:pPr>
        <w:spacing w:after="0" w:line="240" w:lineRule="auto"/>
        <w:jc w:val="both"/>
        <w:rPr>
          <w:rFonts w:ascii="Times New Roman" w:hAnsi="Times New Roman" w:cs="Times New Roman"/>
          <w:noProof/>
          <w:kern w:val="0"/>
          <w:lang w:val="en-US"/>
        </w:rPr>
      </w:pPr>
    </w:p>
    <w:p w14:paraId="681A95CF" w14:textId="77777777" w:rsidR="00E91FEF" w:rsidRDefault="00E91FEF" w:rsidP="00B1579F">
      <w:pPr>
        <w:spacing w:after="0" w:line="240" w:lineRule="auto"/>
        <w:jc w:val="both"/>
        <w:rPr>
          <w:rFonts w:ascii="Times New Roman" w:hAnsi="Times New Roman" w:cs="Times New Roman"/>
          <w:noProof/>
          <w:kern w:val="0"/>
          <w:lang w:val="en-US"/>
        </w:rPr>
      </w:pPr>
    </w:p>
    <w:p w14:paraId="6EBDFB0E" w14:textId="014945DF" w:rsidR="00F054CB" w:rsidRPr="00E91FEF" w:rsidRDefault="00F054CB" w:rsidP="00E91FEF">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Regulations Regarding the Implementation of the Third Round of Investment 5.1.1.2.i “Support Instrument for Research and Internationalisation” of Reform 5.1.1.r “Innovation Management and Motivation of Private Research and Development (R&amp;D) Investments” of Reform and Investment Direction 5.1 “Promotion of Productivity through Increase in the Amount of Investments for Research and Development (R&amp;D)” of the Recovery and Resilience Facility Plan of Latvia</w:t>
      </w:r>
    </w:p>
    <w:p w14:paraId="098FFC6A" w14:textId="77777777" w:rsidR="00E91FEF" w:rsidRDefault="00E91FEF" w:rsidP="00B1579F">
      <w:pPr>
        <w:spacing w:after="0" w:line="240" w:lineRule="auto"/>
        <w:jc w:val="both"/>
        <w:rPr>
          <w:rFonts w:ascii="Times New Roman" w:hAnsi="Times New Roman" w:cs="Times New Roman"/>
          <w:b/>
          <w:bCs/>
          <w:noProof/>
          <w:kern w:val="0"/>
          <w:lang w:val="en-US"/>
        </w:rPr>
      </w:pPr>
    </w:p>
    <w:p w14:paraId="06192EBB" w14:textId="77777777" w:rsidR="00E91FEF" w:rsidRPr="000C5DF7" w:rsidRDefault="00E91FEF" w:rsidP="00E91FEF">
      <w:pPr>
        <w:spacing w:after="0" w:line="240" w:lineRule="auto"/>
        <w:jc w:val="right"/>
        <w:rPr>
          <w:rFonts w:ascii="Times New Roman" w:hAnsi="Times New Roman" w:cs="Times New Roman"/>
          <w:b/>
          <w:bCs/>
          <w:noProof/>
          <w:kern w:val="0"/>
          <w:lang w:val="en-US"/>
        </w:rPr>
      </w:pPr>
    </w:p>
    <w:p w14:paraId="211C924A" w14:textId="77777777" w:rsidR="00E91FEF" w:rsidRDefault="00F054CB" w:rsidP="00E91FEF">
      <w:pPr>
        <w:spacing w:after="0" w:line="240" w:lineRule="auto"/>
        <w:jc w:val="right"/>
        <w:rPr>
          <w:rFonts w:ascii="Times New Roman" w:hAnsi="Times New Roman" w:cs="Times New Roman"/>
          <w:i/>
          <w:iCs/>
          <w:noProof/>
          <w:kern w:val="0"/>
        </w:rPr>
      </w:pPr>
      <w:r>
        <w:rPr>
          <w:rFonts w:ascii="Times New Roman" w:hAnsi="Times New Roman"/>
          <w:i/>
        </w:rPr>
        <w:t>Issued pursuant to</w:t>
      </w:r>
    </w:p>
    <w:p w14:paraId="09554DC3" w14:textId="379D1ADE" w:rsidR="00F054CB" w:rsidRDefault="00F054CB" w:rsidP="00E91FEF">
      <w:pPr>
        <w:spacing w:after="0" w:line="240" w:lineRule="auto"/>
        <w:jc w:val="right"/>
        <w:rPr>
          <w:rFonts w:ascii="Times New Roman" w:hAnsi="Times New Roman" w:cs="Times New Roman"/>
          <w:i/>
          <w:iCs/>
          <w:noProof/>
          <w:kern w:val="0"/>
        </w:rPr>
      </w:pPr>
      <w:r>
        <w:rPr>
          <w:rFonts w:ascii="Times New Roman" w:hAnsi="Times New Roman"/>
          <w:i/>
        </w:rPr>
        <w:t>Section 19.</w:t>
      </w:r>
      <w:r>
        <w:rPr>
          <w:rFonts w:ascii="Times New Roman" w:hAnsi="Times New Roman"/>
          <w:i/>
          <w:vertAlign w:val="superscript"/>
        </w:rPr>
        <w:t>3</w:t>
      </w:r>
      <w:r>
        <w:rPr>
          <w:rFonts w:ascii="Times New Roman" w:hAnsi="Times New Roman"/>
          <w:i/>
        </w:rPr>
        <w:t>, Paragraph two of the Law on Budget and Financial Management</w:t>
      </w:r>
    </w:p>
    <w:p w14:paraId="00CB3566" w14:textId="77777777" w:rsidR="00E91FEF" w:rsidRDefault="00E91FEF" w:rsidP="00B1579F">
      <w:pPr>
        <w:spacing w:after="0" w:line="240" w:lineRule="auto"/>
        <w:jc w:val="both"/>
        <w:rPr>
          <w:rFonts w:ascii="Times New Roman" w:hAnsi="Times New Roman" w:cs="Times New Roman"/>
          <w:i/>
          <w:iCs/>
          <w:noProof/>
          <w:kern w:val="0"/>
          <w:lang w:val="en-US"/>
        </w:rPr>
      </w:pPr>
    </w:p>
    <w:p w14:paraId="612BDDB5" w14:textId="77777777" w:rsidR="008C1AA2" w:rsidRPr="000C5DF7" w:rsidRDefault="008C1AA2" w:rsidP="00B1579F">
      <w:pPr>
        <w:spacing w:after="0" w:line="240" w:lineRule="auto"/>
        <w:jc w:val="both"/>
        <w:rPr>
          <w:rFonts w:ascii="Times New Roman" w:hAnsi="Times New Roman" w:cs="Times New Roman"/>
          <w:i/>
          <w:iCs/>
          <w:noProof/>
          <w:kern w:val="0"/>
          <w:lang w:val="en-US"/>
        </w:rPr>
      </w:pPr>
    </w:p>
    <w:p w14:paraId="2894E71E" w14:textId="77777777" w:rsidR="00F054CB" w:rsidRDefault="00F054CB" w:rsidP="008C1AA2">
      <w:pPr>
        <w:spacing w:after="0" w:line="240" w:lineRule="auto"/>
        <w:jc w:val="center"/>
        <w:rPr>
          <w:rFonts w:ascii="Times New Roman" w:hAnsi="Times New Roman" w:cs="Times New Roman"/>
          <w:b/>
          <w:bCs/>
          <w:noProof/>
          <w:kern w:val="0"/>
        </w:rPr>
      </w:pPr>
      <w:bookmarkStart w:id="0" w:name="n1"/>
      <w:bookmarkStart w:id="1" w:name="n-1244234"/>
      <w:bookmarkEnd w:id="0"/>
      <w:bookmarkEnd w:id="1"/>
      <w:r>
        <w:rPr>
          <w:rFonts w:ascii="Times New Roman" w:hAnsi="Times New Roman"/>
          <w:b/>
        </w:rPr>
        <w:t>I. General Provisions</w:t>
      </w:r>
    </w:p>
    <w:p w14:paraId="7B4F1AC9" w14:textId="77777777" w:rsidR="008C1AA2" w:rsidRPr="000C5DF7" w:rsidRDefault="008C1AA2" w:rsidP="008C1AA2">
      <w:pPr>
        <w:spacing w:after="0" w:line="240" w:lineRule="auto"/>
        <w:jc w:val="center"/>
        <w:rPr>
          <w:rFonts w:ascii="Times New Roman" w:hAnsi="Times New Roman" w:cs="Times New Roman"/>
          <w:b/>
          <w:bCs/>
          <w:noProof/>
          <w:kern w:val="0"/>
          <w:lang w:val="en-US"/>
        </w:rPr>
      </w:pPr>
    </w:p>
    <w:p w14:paraId="737322FE" w14:textId="77777777" w:rsidR="00F054CB" w:rsidRPr="000C5DF7" w:rsidRDefault="00F054CB" w:rsidP="00B1579F">
      <w:pPr>
        <w:spacing w:after="0" w:line="240" w:lineRule="auto"/>
        <w:jc w:val="both"/>
        <w:rPr>
          <w:rFonts w:ascii="Times New Roman" w:hAnsi="Times New Roman" w:cs="Times New Roman"/>
          <w:noProof/>
          <w:kern w:val="0"/>
        </w:rPr>
      </w:pPr>
      <w:bookmarkStart w:id="2" w:name="p1"/>
      <w:bookmarkStart w:id="3" w:name="p-1244236"/>
      <w:bookmarkEnd w:id="2"/>
      <w:bookmarkEnd w:id="3"/>
      <w:r>
        <w:rPr>
          <w:rFonts w:ascii="Times New Roman" w:hAnsi="Times New Roman"/>
        </w:rPr>
        <w:t>1. The Regulation prescribes the procedures for the implementation and supervision of the third round of Investment 5.1.1.2.i “Support Instrument for Research and Internationalisation” (hereinafter – the Investment) of Reform 5.1.1.r “Innovation Management and Motivation of Private Research and Development (R&amp;D) Investments” of Reform and Investment Direction 5.1 “Promotion of Productivity through Increase in the Amount of Investments for Research and Development (R&amp;D)” of the Recovery and Resilience Facility Plan of Latvia (hereinafter – the Recovery Fund), including:</w:t>
      </w:r>
    </w:p>
    <w:p w14:paraId="231253D9" w14:textId="77777777" w:rsidR="00F054CB" w:rsidRPr="000C5DF7" w:rsidRDefault="00F054CB" w:rsidP="006C7630">
      <w:pPr>
        <w:spacing w:after="0" w:line="240" w:lineRule="auto"/>
        <w:ind w:firstLine="709"/>
        <w:jc w:val="both"/>
        <w:rPr>
          <w:rFonts w:ascii="Times New Roman" w:hAnsi="Times New Roman" w:cs="Times New Roman"/>
          <w:noProof/>
          <w:kern w:val="0"/>
        </w:rPr>
      </w:pPr>
      <w:r>
        <w:rPr>
          <w:rFonts w:ascii="Times New Roman" w:hAnsi="Times New Roman"/>
        </w:rPr>
        <w:t>1.1. the objectives and the target group of the Investment;</w:t>
      </w:r>
    </w:p>
    <w:p w14:paraId="11278320" w14:textId="77777777" w:rsidR="00F054CB" w:rsidRPr="000C5DF7" w:rsidRDefault="00F054CB" w:rsidP="006C7630">
      <w:pPr>
        <w:spacing w:after="0" w:line="240" w:lineRule="auto"/>
        <w:ind w:firstLine="709"/>
        <w:jc w:val="both"/>
        <w:rPr>
          <w:rFonts w:ascii="Times New Roman" w:hAnsi="Times New Roman" w:cs="Times New Roman"/>
          <w:noProof/>
          <w:kern w:val="0"/>
        </w:rPr>
      </w:pPr>
      <w:r>
        <w:rPr>
          <w:rFonts w:ascii="Times New Roman" w:hAnsi="Times New Roman"/>
        </w:rPr>
        <w:t>1.2. the funding available for the Investment;</w:t>
      </w:r>
    </w:p>
    <w:p w14:paraId="33DE2D8E" w14:textId="77777777" w:rsidR="00F054CB" w:rsidRPr="000C5DF7" w:rsidRDefault="00F054CB" w:rsidP="006C7630">
      <w:pPr>
        <w:spacing w:after="0" w:line="240" w:lineRule="auto"/>
        <w:ind w:firstLine="709"/>
        <w:jc w:val="both"/>
        <w:rPr>
          <w:rFonts w:ascii="Times New Roman" w:hAnsi="Times New Roman" w:cs="Times New Roman"/>
          <w:noProof/>
          <w:kern w:val="0"/>
        </w:rPr>
      </w:pPr>
      <w:r>
        <w:rPr>
          <w:rFonts w:ascii="Times New Roman" w:hAnsi="Times New Roman"/>
        </w:rPr>
        <w:t>1.3. the requirements for the project applicant and the participant of the co-operation network;</w:t>
      </w:r>
    </w:p>
    <w:p w14:paraId="6D866CA3" w14:textId="77777777" w:rsidR="00F054CB" w:rsidRPr="000C5DF7" w:rsidRDefault="00F054CB" w:rsidP="006C7630">
      <w:pPr>
        <w:spacing w:after="0" w:line="240" w:lineRule="auto"/>
        <w:ind w:firstLine="709"/>
        <w:jc w:val="both"/>
        <w:rPr>
          <w:rFonts w:ascii="Times New Roman" w:hAnsi="Times New Roman" w:cs="Times New Roman"/>
          <w:noProof/>
          <w:kern w:val="0"/>
        </w:rPr>
      </w:pPr>
      <w:r>
        <w:rPr>
          <w:rFonts w:ascii="Times New Roman" w:hAnsi="Times New Roman"/>
        </w:rPr>
        <w:t>1.4. the conditions for the aided activity and for the eligibility of costs;</w:t>
      </w:r>
    </w:p>
    <w:p w14:paraId="59029110" w14:textId="77777777" w:rsidR="00F054CB" w:rsidRPr="000C5DF7" w:rsidRDefault="00F054CB" w:rsidP="006C7630">
      <w:pPr>
        <w:spacing w:after="0" w:line="240" w:lineRule="auto"/>
        <w:ind w:firstLine="709"/>
        <w:jc w:val="both"/>
        <w:rPr>
          <w:rFonts w:ascii="Times New Roman" w:hAnsi="Times New Roman" w:cs="Times New Roman"/>
          <w:noProof/>
          <w:kern w:val="0"/>
        </w:rPr>
      </w:pPr>
      <w:r>
        <w:rPr>
          <w:rFonts w:ascii="Times New Roman" w:hAnsi="Times New Roman"/>
        </w:rPr>
        <w:t>1.5. the rights and obligations of the involved authorities and the participants of the co-operation network;</w:t>
      </w:r>
    </w:p>
    <w:p w14:paraId="528409B9" w14:textId="77777777" w:rsidR="00F054CB" w:rsidRDefault="00F054CB" w:rsidP="006C7630">
      <w:pPr>
        <w:spacing w:after="0" w:line="240" w:lineRule="auto"/>
        <w:ind w:firstLine="709"/>
        <w:jc w:val="both"/>
        <w:rPr>
          <w:rFonts w:ascii="Times New Roman" w:hAnsi="Times New Roman" w:cs="Times New Roman"/>
          <w:noProof/>
          <w:kern w:val="0"/>
        </w:rPr>
      </w:pPr>
      <w:r>
        <w:rPr>
          <w:rFonts w:ascii="Times New Roman" w:hAnsi="Times New Roman"/>
        </w:rPr>
        <w:t>1.6. the rights of the involved authorities to request and receive direct access to data in the State information systems.</w:t>
      </w:r>
    </w:p>
    <w:p w14:paraId="3BBFB4A5" w14:textId="77777777" w:rsidR="00D02D85" w:rsidRPr="000C5DF7" w:rsidRDefault="00D02D85" w:rsidP="006C7630">
      <w:pPr>
        <w:spacing w:after="0" w:line="240" w:lineRule="auto"/>
        <w:ind w:firstLine="709"/>
        <w:jc w:val="both"/>
        <w:rPr>
          <w:rFonts w:ascii="Times New Roman" w:hAnsi="Times New Roman" w:cs="Times New Roman"/>
          <w:noProof/>
          <w:kern w:val="0"/>
          <w:lang w:val="en-US"/>
        </w:rPr>
      </w:pPr>
    </w:p>
    <w:p w14:paraId="2E75E22A" w14:textId="77777777" w:rsidR="00F054CB" w:rsidRPr="000C5DF7" w:rsidRDefault="00F054CB" w:rsidP="00213ADF">
      <w:pPr>
        <w:keepNext/>
        <w:keepLines/>
        <w:spacing w:after="0" w:line="240" w:lineRule="auto"/>
        <w:jc w:val="both"/>
        <w:rPr>
          <w:rFonts w:ascii="Times New Roman" w:hAnsi="Times New Roman" w:cs="Times New Roman"/>
          <w:noProof/>
          <w:kern w:val="0"/>
        </w:rPr>
      </w:pPr>
      <w:bookmarkStart w:id="4" w:name="p2"/>
      <w:bookmarkStart w:id="5" w:name="p-1289963"/>
      <w:bookmarkEnd w:id="4"/>
      <w:bookmarkEnd w:id="5"/>
      <w:r>
        <w:rPr>
          <w:rFonts w:ascii="Times New Roman" w:hAnsi="Times New Roman"/>
        </w:rPr>
        <w:lastRenderedPageBreak/>
        <w:t>2. The following terms are used in the Regulation:</w:t>
      </w:r>
    </w:p>
    <w:p w14:paraId="7B722492" w14:textId="65637890" w:rsidR="00F054CB" w:rsidRPr="000C5DF7" w:rsidRDefault="00F054CB" w:rsidP="00213ADF">
      <w:pPr>
        <w:keepNext/>
        <w:keepLines/>
        <w:spacing w:after="0" w:line="240" w:lineRule="auto"/>
        <w:ind w:firstLine="426"/>
        <w:jc w:val="both"/>
        <w:rPr>
          <w:rFonts w:ascii="Times New Roman" w:hAnsi="Times New Roman" w:cs="Times New Roman"/>
          <w:noProof/>
          <w:kern w:val="0"/>
        </w:rPr>
      </w:pPr>
      <w:r>
        <w:rPr>
          <w:rFonts w:ascii="Times New Roman" w:hAnsi="Times New Roman"/>
        </w:rPr>
        <w:t>2.1. large entrepreneur – the entrepreneur which corresponds to the criteria laid down in Article 2(24) of Commission Regulation (EU) No 651/2014 of 17 June 2014 declaring certain categories of aid compatible with the internal market in application of Articles 107 and 108 of the Treaty (hereinafter – Commission Regulation No 651/2014);</w:t>
      </w:r>
    </w:p>
    <w:p w14:paraId="64F1E189" w14:textId="730C3A46" w:rsidR="00F054CB" w:rsidRPr="000C5DF7" w:rsidRDefault="00F054CB" w:rsidP="00D02D85">
      <w:pPr>
        <w:spacing w:after="0" w:line="240" w:lineRule="auto"/>
        <w:ind w:firstLine="426"/>
        <w:jc w:val="both"/>
        <w:rPr>
          <w:rFonts w:ascii="Times New Roman" w:hAnsi="Times New Roman" w:cs="Times New Roman"/>
          <w:noProof/>
          <w:kern w:val="0"/>
        </w:rPr>
      </w:pPr>
      <w:r>
        <w:rPr>
          <w:rFonts w:ascii="Times New Roman" w:hAnsi="Times New Roman"/>
        </w:rPr>
        <w:t>2.2. research and knowledge dissemination organisation – the organisation which corresponds to the criteria laid down in Article 2(83) of Commission Regulation No 651/2014;</w:t>
      </w:r>
    </w:p>
    <w:p w14:paraId="2E661F36" w14:textId="77777777" w:rsidR="00F054CB" w:rsidRPr="000C5DF7" w:rsidRDefault="00F054CB" w:rsidP="00D02D85">
      <w:pPr>
        <w:spacing w:after="0" w:line="240" w:lineRule="auto"/>
        <w:ind w:firstLine="426"/>
        <w:jc w:val="both"/>
        <w:rPr>
          <w:rFonts w:ascii="Times New Roman" w:hAnsi="Times New Roman" w:cs="Times New Roman"/>
          <w:noProof/>
          <w:kern w:val="0"/>
        </w:rPr>
      </w:pPr>
      <w:r>
        <w:rPr>
          <w:rFonts w:ascii="Times New Roman" w:hAnsi="Times New Roman"/>
        </w:rPr>
        <w:t>2.3. project applicant – a legal person registered in the Republic of Latvia which submits a project application;</w:t>
      </w:r>
    </w:p>
    <w:p w14:paraId="1EC81750" w14:textId="094BE6FE" w:rsidR="00F054CB" w:rsidRPr="000C5DF7" w:rsidRDefault="00F054CB" w:rsidP="00D02D85">
      <w:pPr>
        <w:spacing w:after="0" w:line="240" w:lineRule="auto"/>
        <w:ind w:firstLine="426"/>
        <w:jc w:val="both"/>
        <w:rPr>
          <w:rFonts w:ascii="Times New Roman" w:hAnsi="Times New Roman" w:cs="Times New Roman"/>
          <w:noProof/>
          <w:kern w:val="0"/>
        </w:rPr>
      </w:pPr>
      <w:r>
        <w:rPr>
          <w:rFonts w:ascii="Times New Roman" w:hAnsi="Times New Roman"/>
        </w:rPr>
        <w:t>2.4. co-operation network – the beneficiary which is an association or foundation that brings together participants of the co-operation network who operate in mutually related sectors, economic niches, product or service groups, value chains, or region, specialising in any of the fields of smart specialisation referred to in Paragraph 53 of this Regulation;</w:t>
      </w:r>
    </w:p>
    <w:p w14:paraId="7D33107B" w14:textId="77777777" w:rsidR="00F054CB" w:rsidRPr="000C5DF7" w:rsidRDefault="00F054CB" w:rsidP="00D02D85">
      <w:pPr>
        <w:spacing w:after="0" w:line="240" w:lineRule="auto"/>
        <w:ind w:firstLine="426"/>
        <w:jc w:val="both"/>
        <w:rPr>
          <w:rFonts w:ascii="Times New Roman" w:hAnsi="Times New Roman" w:cs="Times New Roman"/>
          <w:noProof/>
          <w:kern w:val="0"/>
        </w:rPr>
      </w:pPr>
      <w:r>
        <w:rPr>
          <w:rFonts w:ascii="Times New Roman" w:hAnsi="Times New Roman"/>
        </w:rPr>
        <w:t>2.5. participants of the co-operation network – micro, small, medium-sized, and large entrepreneurs, including State capital companies and research and knowledge dissemination organisations which need not be members of an association or participants of a foundation;</w:t>
      </w:r>
    </w:p>
    <w:p w14:paraId="2B0C3645" w14:textId="70A8B55F" w:rsidR="00F054CB" w:rsidRPr="000C5DF7" w:rsidRDefault="00F054CB" w:rsidP="00D02D85">
      <w:pPr>
        <w:spacing w:after="0" w:line="240" w:lineRule="auto"/>
        <w:ind w:firstLine="426"/>
        <w:jc w:val="both"/>
        <w:rPr>
          <w:rFonts w:ascii="Times New Roman" w:hAnsi="Times New Roman" w:cs="Times New Roman"/>
          <w:noProof/>
          <w:kern w:val="0"/>
        </w:rPr>
      </w:pPr>
      <w:r>
        <w:rPr>
          <w:rFonts w:ascii="Times New Roman" w:hAnsi="Times New Roman"/>
        </w:rPr>
        <w:t>2.6. micro, small, and medium-sized entrepreneurs – entrepreneurs which correspond to the criteria laid down in Annex I to Commission Regulation No 651/2014;</w:t>
      </w:r>
    </w:p>
    <w:p w14:paraId="0E8ACB03" w14:textId="037F3DCF" w:rsidR="00F054CB" w:rsidRPr="000C5DF7" w:rsidRDefault="00F054CB" w:rsidP="00D02D85">
      <w:pPr>
        <w:spacing w:after="0" w:line="240" w:lineRule="auto"/>
        <w:ind w:firstLine="426"/>
        <w:jc w:val="both"/>
        <w:rPr>
          <w:rFonts w:ascii="Times New Roman" w:hAnsi="Times New Roman" w:cs="Times New Roman"/>
          <w:noProof/>
          <w:kern w:val="0"/>
        </w:rPr>
      </w:pPr>
      <w:r>
        <w:rPr>
          <w:rFonts w:ascii="Times New Roman" w:hAnsi="Times New Roman"/>
        </w:rPr>
        <w:t xml:space="preserve">2.7. single undertaking – an undertaking which corresponds to the criteria laid down in Article 2(2) of Commission Regulation (EU) 2023/2831 of 13 December 2023 on the application of Articles 107 and 108 of the Treaty on the Functioning of the European Union to </w:t>
      </w:r>
      <w:r>
        <w:rPr>
          <w:rFonts w:ascii="Times New Roman" w:hAnsi="Times New Roman"/>
          <w:i/>
          <w:iCs/>
        </w:rPr>
        <w:t>de minimis</w:t>
      </w:r>
      <w:r>
        <w:rPr>
          <w:rFonts w:ascii="Times New Roman" w:hAnsi="Times New Roman"/>
        </w:rPr>
        <w:t xml:space="preserve"> aid (hereinafter – Commission Regulation No 2023/2831).</w:t>
      </w:r>
    </w:p>
    <w:p w14:paraId="7D9AF2AD" w14:textId="6CB5A9B7" w:rsidR="00F054CB" w:rsidRPr="00D80915"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w:t>
      </w:r>
      <w:r>
        <w:rPr>
          <w:rFonts w:ascii="Times New Roman" w:hAnsi="Times New Roman"/>
        </w:rPr>
        <w:t>]</w:t>
      </w:r>
    </w:p>
    <w:p w14:paraId="0463B5BF" w14:textId="77777777" w:rsidR="00D02D85" w:rsidRPr="000C5DF7" w:rsidRDefault="00D02D85" w:rsidP="00B1579F">
      <w:pPr>
        <w:spacing w:after="0" w:line="240" w:lineRule="auto"/>
        <w:jc w:val="both"/>
        <w:rPr>
          <w:rFonts w:ascii="Times New Roman" w:hAnsi="Times New Roman" w:cs="Times New Roman"/>
          <w:i/>
          <w:iCs/>
          <w:noProof/>
          <w:kern w:val="0"/>
          <w:lang w:val="en-US"/>
        </w:rPr>
      </w:pPr>
    </w:p>
    <w:p w14:paraId="3C5CC6B7" w14:textId="77777777" w:rsidR="00F054CB" w:rsidRDefault="00F054CB" w:rsidP="00B1579F">
      <w:pPr>
        <w:spacing w:after="0" w:line="240" w:lineRule="auto"/>
        <w:jc w:val="both"/>
        <w:rPr>
          <w:rFonts w:ascii="Times New Roman" w:hAnsi="Times New Roman" w:cs="Times New Roman"/>
          <w:noProof/>
          <w:kern w:val="0"/>
        </w:rPr>
      </w:pPr>
      <w:bookmarkStart w:id="6" w:name="p3"/>
      <w:bookmarkStart w:id="7" w:name="p-1244254"/>
      <w:bookmarkEnd w:id="6"/>
      <w:bookmarkEnd w:id="7"/>
      <w:r>
        <w:rPr>
          <w:rFonts w:ascii="Times New Roman" w:hAnsi="Times New Roman"/>
        </w:rPr>
        <w:t>3. The objective of the Investment is to ensure funding for the internationalisation of participants of the co-operation networks and for increasing the amount of private research and development investments.</w:t>
      </w:r>
    </w:p>
    <w:p w14:paraId="651F91D3" w14:textId="77777777" w:rsidR="00D80915" w:rsidRPr="000C5DF7" w:rsidRDefault="00D80915" w:rsidP="00B1579F">
      <w:pPr>
        <w:spacing w:after="0" w:line="240" w:lineRule="auto"/>
        <w:jc w:val="both"/>
        <w:rPr>
          <w:rFonts w:ascii="Times New Roman" w:hAnsi="Times New Roman" w:cs="Times New Roman"/>
          <w:noProof/>
          <w:kern w:val="0"/>
          <w:lang w:val="en-US"/>
        </w:rPr>
      </w:pPr>
    </w:p>
    <w:p w14:paraId="4E403BA9" w14:textId="77777777" w:rsidR="00F054CB" w:rsidRDefault="00F054CB" w:rsidP="00B1579F">
      <w:pPr>
        <w:spacing w:after="0" w:line="240" w:lineRule="auto"/>
        <w:jc w:val="both"/>
        <w:rPr>
          <w:rFonts w:ascii="Times New Roman" w:hAnsi="Times New Roman" w:cs="Times New Roman"/>
          <w:noProof/>
          <w:kern w:val="0"/>
        </w:rPr>
      </w:pPr>
      <w:bookmarkStart w:id="8" w:name="p4"/>
      <w:bookmarkStart w:id="9" w:name="p-1244255"/>
      <w:bookmarkEnd w:id="8"/>
      <w:bookmarkEnd w:id="9"/>
      <w:r>
        <w:rPr>
          <w:rFonts w:ascii="Times New Roman" w:hAnsi="Times New Roman"/>
        </w:rPr>
        <w:t>4. Aid within the scope of the Investment is provided in the form of grant and non-financial aid.</w:t>
      </w:r>
    </w:p>
    <w:p w14:paraId="7A0C407D" w14:textId="77777777" w:rsidR="00D80915" w:rsidRPr="000C5DF7" w:rsidRDefault="00D80915" w:rsidP="00B1579F">
      <w:pPr>
        <w:spacing w:after="0" w:line="240" w:lineRule="auto"/>
        <w:jc w:val="both"/>
        <w:rPr>
          <w:rFonts w:ascii="Times New Roman" w:hAnsi="Times New Roman" w:cs="Times New Roman"/>
          <w:noProof/>
          <w:kern w:val="0"/>
          <w:lang w:val="en-US"/>
        </w:rPr>
      </w:pPr>
    </w:p>
    <w:p w14:paraId="113DB2CA" w14:textId="77777777" w:rsidR="00F054CB" w:rsidRDefault="00F054CB" w:rsidP="00B1579F">
      <w:pPr>
        <w:spacing w:after="0" w:line="240" w:lineRule="auto"/>
        <w:jc w:val="both"/>
        <w:rPr>
          <w:rFonts w:ascii="Times New Roman" w:hAnsi="Times New Roman" w:cs="Times New Roman"/>
          <w:noProof/>
          <w:kern w:val="0"/>
        </w:rPr>
      </w:pPr>
      <w:bookmarkStart w:id="10" w:name="p5"/>
      <w:bookmarkStart w:id="11" w:name="p-1244256"/>
      <w:bookmarkEnd w:id="10"/>
      <w:bookmarkEnd w:id="11"/>
      <w:r>
        <w:rPr>
          <w:rFonts w:ascii="Times New Roman" w:hAnsi="Times New Roman"/>
        </w:rPr>
        <w:t>5. The Ministry of Economics (hereinafter – the sectoral ministry) shall be responsible for the introduction of the Investment in accordance with the laws and regulations regarding the implementation of the Recovery Fund plan.</w:t>
      </w:r>
    </w:p>
    <w:p w14:paraId="4B037F81" w14:textId="77777777" w:rsidR="00D80915" w:rsidRPr="000C5DF7" w:rsidRDefault="00D80915" w:rsidP="00B1579F">
      <w:pPr>
        <w:spacing w:after="0" w:line="240" w:lineRule="auto"/>
        <w:jc w:val="both"/>
        <w:rPr>
          <w:rFonts w:ascii="Times New Roman" w:hAnsi="Times New Roman" w:cs="Times New Roman"/>
          <w:noProof/>
          <w:kern w:val="0"/>
          <w:lang w:val="en-US"/>
        </w:rPr>
      </w:pPr>
    </w:p>
    <w:p w14:paraId="0700B48C" w14:textId="77777777" w:rsidR="00F054CB" w:rsidRDefault="00F054CB" w:rsidP="00B1579F">
      <w:pPr>
        <w:spacing w:after="0" w:line="240" w:lineRule="auto"/>
        <w:jc w:val="both"/>
        <w:rPr>
          <w:rFonts w:ascii="Times New Roman" w:hAnsi="Times New Roman" w:cs="Times New Roman"/>
          <w:noProof/>
          <w:kern w:val="0"/>
        </w:rPr>
      </w:pPr>
      <w:bookmarkStart w:id="12" w:name="p6"/>
      <w:bookmarkStart w:id="13" w:name="p-1244257"/>
      <w:bookmarkEnd w:id="12"/>
      <w:bookmarkEnd w:id="13"/>
      <w:r>
        <w:rPr>
          <w:rFonts w:ascii="Times New Roman" w:hAnsi="Times New Roman"/>
        </w:rPr>
        <w:t>6. Supervision of the implementation of investments shall be ensured by the Central Finance and Contracting Agency (hereinafter – the Agency) and the sectoral ministry according to their competence.</w:t>
      </w:r>
    </w:p>
    <w:p w14:paraId="79E04488" w14:textId="77777777" w:rsidR="00D80915" w:rsidRPr="000C5DF7" w:rsidRDefault="00D80915" w:rsidP="00B1579F">
      <w:pPr>
        <w:spacing w:after="0" w:line="240" w:lineRule="auto"/>
        <w:jc w:val="both"/>
        <w:rPr>
          <w:rFonts w:ascii="Times New Roman" w:hAnsi="Times New Roman" w:cs="Times New Roman"/>
          <w:noProof/>
          <w:kern w:val="0"/>
          <w:lang w:val="en-US"/>
        </w:rPr>
      </w:pPr>
    </w:p>
    <w:p w14:paraId="411B0513" w14:textId="77777777" w:rsidR="00F054CB" w:rsidRDefault="00F054CB" w:rsidP="00B1579F">
      <w:pPr>
        <w:spacing w:after="0" w:line="240" w:lineRule="auto"/>
        <w:jc w:val="both"/>
        <w:rPr>
          <w:rFonts w:ascii="Times New Roman" w:hAnsi="Times New Roman" w:cs="Times New Roman"/>
          <w:noProof/>
          <w:kern w:val="0"/>
        </w:rPr>
      </w:pPr>
      <w:bookmarkStart w:id="14" w:name="p7"/>
      <w:bookmarkStart w:id="15" w:name="p-1244258"/>
      <w:bookmarkEnd w:id="14"/>
      <w:bookmarkEnd w:id="15"/>
      <w:r>
        <w:rPr>
          <w:rFonts w:ascii="Times New Roman" w:hAnsi="Times New Roman"/>
        </w:rPr>
        <w:t>7. The Agency shall carry out open project application selection.</w:t>
      </w:r>
    </w:p>
    <w:p w14:paraId="689DC2BB" w14:textId="77777777" w:rsidR="00D80915" w:rsidRPr="000C5DF7" w:rsidRDefault="00D80915" w:rsidP="00B1579F">
      <w:pPr>
        <w:spacing w:after="0" w:line="240" w:lineRule="auto"/>
        <w:jc w:val="both"/>
        <w:rPr>
          <w:rFonts w:ascii="Times New Roman" w:hAnsi="Times New Roman" w:cs="Times New Roman"/>
          <w:noProof/>
          <w:kern w:val="0"/>
          <w:lang w:val="en-US"/>
        </w:rPr>
      </w:pPr>
    </w:p>
    <w:p w14:paraId="449E75CE" w14:textId="77777777" w:rsidR="00F054CB" w:rsidRDefault="00F054CB" w:rsidP="00B1579F">
      <w:pPr>
        <w:spacing w:after="0" w:line="240" w:lineRule="auto"/>
        <w:jc w:val="both"/>
        <w:rPr>
          <w:rFonts w:ascii="Times New Roman" w:hAnsi="Times New Roman" w:cs="Times New Roman"/>
          <w:noProof/>
          <w:kern w:val="0"/>
        </w:rPr>
      </w:pPr>
      <w:bookmarkStart w:id="16" w:name="p8"/>
      <w:bookmarkStart w:id="17" w:name="p-1244259"/>
      <w:bookmarkEnd w:id="16"/>
      <w:bookmarkEnd w:id="17"/>
      <w:r>
        <w:rPr>
          <w:rFonts w:ascii="Times New Roman" w:hAnsi="Times New Roman"/>
        </w:rPr>
        <w:t>8. Within the scope of the Investment, the contract for the project implementation is concluded between the Agency and the co-operation network.</w:t>
      </w:r>
    </w:p>
    <w:p w14:paraId="68A43F84" w14:textId="77777777" w:rsidR="00D80915" w:rsidRPr="000C5DF7" w:rsidRDefault="00D80915" w:rsidP="00B1579F">
      <w:pPr>
        <w:spacing w:after="0" w:line="240" w:lineRule="auto"/>
        <w:jc w:val="both"/>
        <w:rPr>
          <w:rFonts w:ascii="Times New Roman" w:hAnsi="Times New Roman" w:cs="Times New Roman"/>
          <w:noProof/>
          <w:kern w:val="0"/>
          <w:lang w:val="en-US"/>
        </w:rPr>
      </w:pPr>
    </w:p>
    <w:p w14:paraId="0E1A39C1" w14:textId="2789F033" w:rsidR="00F054CB" w:rsidRDefault="00F054CB" w:rsidP="00B1579F">
      <w:pPr>
        <w:spacing w:after="0" w:line="240" w:lineRule="auto"/>
        <w:jc w:val="both"/>
        <w:rPr>
          <w:rFonts w:ascii="Times New Roman" w:hAnsi="Times New Roman" w:cs="Times New Roman"/>
          <w:noProof/>
          <w:kern w:val="0"/>
        </w:rPr>
      </w:pPr>
      <w:bookmarkStart w:id="18" w:name="p9"/>
      <w:bookmarkStart w:id="19" w:name="p-1244260"/>
      <w:bookmarkEnd w:id="18"/>
      <w:bookmarkEnd w:id="19"/>
      <w:r>
        <w:rPr>
          <w:rFonts w:ascii="Times New Roman" w:hAnsi="Times New Roman"/>
        </w:rPr>
        <w:t>9. The sectoral ministry within the framework of the Investment shall be responsible for the achievement of the indicators referred to in Paragraph 15 of this Regulation. The co-operation network shall be responsible for achieving the indicators specified within the scope of the project.</w:t>
      </w:r>
    </w:p>
    <w:p w14:paraId="3D976C8F" w14:textId="77777777" w:rsidR="00D80915" w:rsidRPr="000C5DF7" w:rsidRDefault="00D80915" w:rsidP="00B1579F">
      <w:pPr>
        <w:spacing w:after="0" w:line="240" w:lineRule="auto"/>
        <w:jc w:val="both"/>
        <w:rPr>
          <w:rFonts w:ascii="Times New Roman" w:hAnsi="Times New Roman" w:cs="Times New Roman"/>
          <w:noProof/>
          <w:kern w:val="0"/>
          <w:lang w:val="en-US"/>
        </w:rPr>
      </w:pPr>
    </w:p>
    <w:p w14:paraId="1F265364" w14:textId="77777777" w:rsidR="00F054CB" w:rsidRDefault="00F054CB" w:rsidP="00B1579F">
      <w:pPr>
        <w:spacing w:after="0" w:line="240" w:lineRule="auto"/>
        <w:jc w:val="both"/>
        <w:rPr>
          <w:rFonts w:ascii="Times New Roman" w:hAnsi="Times New Roman" w:cs="Times New Roman"/>
          <w:noProof/>
          <w:kern w:val="0"/>
        </w:rPr>
      </w:pPr>
      <w:bookmarkStart w:id="20" w:name="p10"/>
      <w:bookmarkStart w:id="21" w:name="p-1244262"/>
      <w:bookmarkEnd w:id="20"/>
      <w:bookmarkEnd w:id="21"/>
      <w:r>
        <w:rPr>
          <w:rFonts w:ascii="Times New Roman" w:hAnsi="Times New Roman"/>
        </w:rPr>
        <w:t>10. The target group of the Investment shall be micro, small, medium-sized, and large entrepreneurs, including State capital companies and research and knowledge dissemination organisations in the fields of smart specialisation.</w:t>
      </w:r>
    </w:p>
    <w:p w14:paraId="49EDC3BD" w14:textId="77777777" w:rsidR="00D80915" w:rsidRPr="000C5DF7" w:rsidRDefault="00D80915" w:rsidP="00B1579F">
      <w:pPr>
        <w:spacing w:after="0" w:line="240" w:lineRule="auto"/>
        <w:jc w:val="both"/>
        <w:rPr>
          <w:rFonts w:ascii="Times New Roman" w:hAnsi="Times New Roman" w:cs="Times New Roman"/>
          <w:noProof/>
          <w:kern w:val="0"/>
          <w:lang w:val="en-US"/>
        </w:rPr>
      </w:pPr>
    </w:p>
    <w:p w14:paraId="1C59F899" w14:textId="77777777" w:rsidR="00F054CB" w:rsidRPr="000C5DF7" w:rsidRDefault="00F054CB" w:rsidP="00B1579F">
      <w:pPr>
        <w:spacing w:after="0" w:line="240" w:lineRule="auto"/>
        <w:jc w:val="both"/>
        <w:rPr>
          <w:rFonts w:ascii="Times New Roman" w:hAnsi="Times New Roman" w:cs="Times New Roman"/>
          <w:noProof/>
          <w:kern w:val="0"/>
        </w:rPr>
      </w:pPr>
      <w:bookmarkStart w:id="22" w:name="p11"/>
      <w:bookmarkStart w:id="23" w:name="p-1362656"/>
      <w:bookmarkEnd w:id="22"/>
      <w:bookmarkEnd w:id="23"/>
      <w:r>
        <w:rPr>
          <w:rFonts w:ascii="Times New Roman" w:hAnsi="Times New Roman"/>
        </w:rPr>
        <w:lastRenderedPageBreak/>
        <w:t>11. The total funding of the Recovery Fund available within the scope of the Investment shall be EUR 4 810 818.</w:t>
      </w:r>
    </w:p>
    <w:p w14:paraId="42A2D42F" w14:textId="41732B67" w:rsidR="00F054CB" w:rsidRPr="00D80915"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24 September 2024</w:t>
      </w:r>
      <w:r>
        <w:rPr>
          <w:rFonts w:ascii="Times New Roman" w:hAnsi="Times New Roman"/>
        </w:rPr>
        <w:t>]</w:t>
      </w:r>
    </w:p>
    <w:p w14:paraId="2941C027" w14:textId="77777777" w:rsidR="00D80915" w:rsidRPr="000C5DF7" w:rsidRDefault="00D80915" w:rsidP="00B1579F">
      <w:pPr>
        <w:spacing w:after="0" w:line="240" w:lineRule="auto"/>
        <w:jc w:val="both"/>
        <w:rPr>
          <w:rFonts w:ascii="Times New Roman" w:hAnsi="Times New Roman" w:cs="Times New Roman"/>
          <w:i/>
          <w:iCs/>
          <w:noProof/>
          <w:kern w:val="0"/>
          <w:lang w:val="en-US"/>
        </w:rPr>
      </w:pPr>
    </w:p>
    <w:p w14:paraId="7BB2D74D" w14:textId="77777777" w:rsidR="00F054CB" w:rsidRDefault="00F054CB" w:rsidP="00B1579F">
      <w:pPr>
        <w:spacing w:after="0" w:line="240" w:lineRule="auto"/>
        <w:jc w:val="both"/>
        <w:rPr>
          <w:rFonts w:ascii="Times New Roman" w:hAnsi="Times New Roman" w:cs="Times New Roman"/>
          <w:noProof/>
          <w:kern w:val="0"/>
        </w:rPr>
      </w:pPr>
      <w:bookmarkStart w:id="24" w:name="p12"/>
      <w:bookmarkStart w:id="25" w:name="p-1244266"/>
      <w:bookmarkEnd w:id="24"/>
      <w:bookmarkEnd w:id="25"/>
      <w:r>
        <w:rPr>
          <w:rFonts w:ascii="Times New Roman" w:hAnsi="Times New Roman"/>
        </w:rPr>
        <w:t>12. The maximum permissible funding of the Recovery Fund for one project application shall be EUR 437 369.</w:t>
      </w:r>
    </w:p>
    <w:p w14:paraId="65E01131" w14:textId="77777777" w:rsidR="00D80915" w:rsidRPr="000C5DF7" w:rsidRDefault="00D80915" w:rsidP="00B1579F">
      <w:pPr>
        <w:spacing w:after="0" w:line="240" w:lineRule="auto"/>
        <w:jc w:val="both"/>
        <w:rPr>
          <w:rFonts w:ascii="Times New Roman" w:hAnsi="Times New Roman" w:cs="Times New Roman"/>
          <w:noProof/>
          <w:kern w:val="0"/>
          <w:lang w:val="en-US"/>
        </w:rPr>
      </w:pPr>
    </w:p>
    <w:p w14:paraId="16FAA913" w14:textId="1EC46582" w:rsidR="00F054CB" w:rsidRDefault="00F054CB" w:rsidP="00B1579F">
      <w:pPr>
        <w:spacing w:after="0" w:line="240" w:lineRule="auto"/>
        <w:jc w:val="both"/>
        <w:rPr>
          <w:rFonts w:ascii="Times New Roman" w:hAnsi="Times New Roman" w:cs="Times New Roman"/>
          <w:noProof/>
          <w:kern w:val="0"/>
        </w:rPr>
      </w:pPr>
      <w:bookmarkStart w:id="26" w:name="p13"/>
      <w:bookmarkStart w:id="27" w:name="p-1244268"/>
      <w:bookmarkEnd w:id="26"/>
      <w:bookmarkEnd w:id="27"/>
      <w:r>
        <w:rPr>
          <w:rFonts w:ascii="Times New Roman" w:hAnsi="Times New Roman"/>
        </w:rPr>
        <w:t>13. The funding of the Recovery Fund referred to in Paragraph 11 of this Regulation shall be available until 30 June 2026.</w:t>
      </w:r>
    </w:p>
    <w:p w14:paraId="0AEAB7DB" w14:textId="77777777" w:rsidR="00D80915" w:rsidRPr="000C5DF7" w:rsidRDefault="00D80915" w:rsidP="00B1579F">
      <w:pPr>
        <w:spacing w:after="0" w:line="240" w:lineRule="auto"/>
        <w:jc w:val="both"/>
        <w:rPr>
          <w:rFonts w:ascii="Times New Roman" w:hAnsi="Times New Roman" w:cs="Times New Roman"/>
          <w:noProof/>
          <w:kern w:val="0"/>
          <w:lang w:val="en-US"/>
        </w:rPr>
      </w:pPr>
    </w:p>
    <w:p w14:paraId="2934FA5F" w14:textId="08EA8E78" w:rsidR="00F054CB" w:rsidRPr="000C5DF7" w:rsidRDefault="00F054CB" w:rsidP="00B1579F">
      <w:pPr>
        <w:spacing w:after="0" w:line="240" w:lineRule="auto"/>
        <w:jc w:val="both"/>
        <w:rPr>
          <w:rFonts w:ascii="Times New Roman" w:hAnsi="Times New Roman" w:cs="Times New Roman"/>
          <w:noProof/>
          <w:kern w:val="0"/>
        </w:rPr>
      </w:pPr>
      <w:bookmarkStart w:id="28" w:name="p14"/>
      <w:bookmarkStart w:id="29" w:name="p-1441471"/>
      <w:bookmarkEnd w:id="28"/>
      <w:bookmarkEnd w:id="29"/>
      <w:r>
        <w:rPr>
          <w:rFonts w:ascii="Times New Roman" w:hAnsi="Times New Roman"/>
        </w:rPr>
        <w:t>14. Within the scope of the Investment, the maximum funding intensity of the Recovery Fund from the total eligible funding of the project shall be 85 %, the minimum intensity of private co-funding shall be 15 %, except for the cases referred to in Paragraph 82 of this Regulation.</w:t>
      </w:r>
    </w:p>
    <w:p w14:paraId="7075D863" w14:textId="3C7AFAC4" w:rsidR="00F054CB" w:rsidRPr="00D80915"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8 July 2025</w:t>
      </w:r>
      <w:r>
        <w:rPr>
          <w:rFonts w:ascii="Times New Roman" w:hAnsi="Times New Roman"/>
        </w:rPr>
        <w:t>]</w:t>
      </w:r>
    </w:p>
    <w:p w14:paraId="20023338" w14:textId="77777777" w:rsidR="00D80915" w:rsidRPr="000C5DF7" w:rsidRDefault="00D80915" w:rsidP="00B1579F">
      <w:pPr>
        <w:spacing w:after="0" w:line="240" w:lineRule="auto"/>
        <w:jc w:val="both"/>
        <w:rPr>
          <w:rFonts w:ascii="Times New Roman" w:hAnsi="Times New Roman" w:cs="Times New Roman"/>
          <w:i/>
          <w:iCs/>
          <w:noProof/>
          <w:kern w:val="0"/>
          <w:lang w:val="en-US"/>
        </w:rPr>
      </w:pPr>
    </w:p>
    <w:p w14:paraId="73FB51E9" w14:textId="77777777" w:rsidR="00F054CB" w:rsidRPr="000C5DF7" w:rsidRDefault="00F054CB" w:rsidP="00B1579F">
      <w:pPr>
        <w:spacing w:after="0" w:line="240" w:lineRule="auto"/>
        <w:jc w:val="both"/>
        <w:rPr>
          <w:rFonts w:ascii="Times New Roman" w:hAnsi="Times New Roman" w:cs="Times New Roman"/>
          <w:noProof/>
          <w:kern w:val="0"/>
        </w:rPr>
      </w:pPr>
      <w:bookmarkStart w:id="30" w:name="p15"/>
      <w:bookmarkStart w:id="31" w:name="p-1362840"/>
      <w:bookmarkEnd w:id="30"/>
      <w:bookmarkEnd w:id="31"/>
      <w:r>
        <w:rPr>
          <w:rFonts w:ascii="Times New Roman" w:hAnsi="Times New Roman"/>
        </w:rPr>
        <w:t>15. The indicators to be achieved within the framework of the Investment:</w:t>
      </w:r>
    </w:p>
    <w:p w14:paraId="0B8252E8" w14:textId="13D91A60" w:rsidR="00F054CB" w:rsidRPr="000C5DF7"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15.1. the objective – by 30 June 2025, approved commitments in the amount of at least EUR 4 329 736 from the funding referred to in Paragraph 11 of this Regulation;</w:t>
      </w:r>
    </w:p>
    <w:p w14:paraId="21B33A1E" w14:textId="218BD1EA" w:rsidR="00F054CB" w:rsidRPr="000C5DF7"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15.2. supervision indicator – by 31 December 2024, to approve projects in the amount of at least EUR 2 164 868 from the funding referred to in Paragraph 11 of this Regulation;</w:t>
      </w:r>
    </w:p>
    <w:p w14:paraId="73C94E56" w14:textId="77777777" w:rsidR="00F054CB" w:rsidRPr="000C5DF7"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15.3. the overall indicator shall be aided enterprises (including small enterprises, inter alia micro enterprises, medium-sized enterprises and large enterprises);</w:t>
      </w:r>
    </w:p>
    <w:p w14:paraId="0CCF375A" w14:textId="77777777" w:rsidR="00F054CB" w:rsidRPr="000C5DF7"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15.4. national indicators to be achieved by 30 June 2026:</w:t>
      </w:r>
    </w:p>
    <w:p w14:paraId="048B1FC9" w14:textId="77777777" w:rsidR="00F054CB" w:rsidRPr="000C5DF7" w:rsidRDefault="00F054CB" w:rsidP="00213ADF">
      <w:pPr>
        <w:spacing w:after="0" w:line="240" w:lineRule="auto"/>
        <w:ind w:left="709" w:firstLine="709"/>
        <w:jc w:val="both"/>
        <w:rPr>
          <w:rFonts w:ascii="Times New Roman" w:hAnsi="Times New Roman" w:cs="Times New Roman"/>
          <w:noProof/>
          <w:kern w:val="0"/>
        </w:rPr>
      </w:pPr>
      <w:r>
        <w:rPr>
          <w:rFonts w:ascii="Times New Roman" w:hAnsi="Times New Roman"/>
        </w:rPr>
        <w:t>15.4.1. attracted private co-funding in the amount of EUR 848 682;</w:t>
      </w:r>
    </w:p>
    <w:p w14:paraId="684F1C50" w14:textId="77777777" w:rsidR="00F054CB" w:rsidRPr="000C5DF7" w:rsidRDefault="00F054CB" w:rsidP="00213ADF">
      <w:pPr>
        <w:spacing w:after="0" w:line="240" w:lineRule="auto"/>
        <w:ind w:left="709" w:firstLine="709"/>
        <w:jc w:val="both"/>
        <w:rPr>
          <w:rFonts w:ascii="Times New Roman" w:hAnsi="Times New Roman" w:cs="Times New Roman"/>
          <w:noProof/>
          <w:kern w:val="0"/>
        </w:rPr>
      </w:pPr>
      <w:r>
        <w:rPr>
          <w:rFonts w:ascii="Times New Roman" w:hAnsi="Times New Roman"/>
        </w:rPr>
        <w:t>15.4.2. submitted applications or secured participation in no less than 11 international projects.</w:t>
      </w:r>
    </w:p>
    <w:p w14:paraId="3DFE0F0A" w14:textId="2FACE25E" w:rsidR="00F054CB" w:rsidRPr="00D80915"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 24 September 2024</w:t>
      </w:r>
      <w:r>
        <w:rPr>
          <w:rFonts w:ascii="Times New Roman" w:hAnsi="Times New Roman"/>
        </w:rPr>
        <w:t>]</w:t>
      </w:r>
    </w:p>
    <w:p w14:paraId="31B5DF7D" w14:textId="77777777" w:rsidR="00D80915" w:rsidRPr="000C5DF7" w:rsidRDefault="00D80915" w:rsidP="00B1579F">
      <w:pPr>
        <w:spacing w:after="0" w:line="240" w:lineRule="auto"/>
        <w:jc w:val="both"/>
        <w:rPr>
          <w:rFonts w:ascii="Times New Roman" w:hAnsi="Times New Roman" w:cs="Times New Roman"/>
          <w:i/>
          <w:iCs/>
          <w:noProof/>
          <w:kern w:val="0"/>
          <w:lang w:val="en-US"/>
        </w:rPr>
      </w:pPr>
    </w:p>
    <w:p w14:paraId="5693D4A3" w14:textId="49811865" w:rsidR="00F054CB" w:rsidRDefault="00F054CB" w:rsidP="00B1579F">
      <w:pPr>
        <w:spacing w:after="0" w:line="240" w:lineRule="auto"/>
        <w:jc w:val="both"/>
        <w:rPr>
          <w:rFonts w:ascii="Times New Roman" w:hAnsi="Times New Roman" w:cs="Times New Roman"/>
          <w:noProof/>
          <w:kern w:val="0"/>
        </w:rPr>
      </w:pPr>
      <w:bookmarkStart w:id="32" w:name="p16"/>
      <w:bookmarkStart w:id="33" w:name="p-1244288"/>
      <w:bookmarkEnd w:id="32"/>
      <w:bookmarkEnd w:id="33"/>
      <w:r>
        <w:rPr>
          <w:rFonts w:ascii="Times New Roman" w:hAnsi="Times New Roman"/>
        </w:rPr>
        <w:t>16. The objective referred to in Sub-paragraph 15.1 of this Regulation is considered to be achieved if the sectoral ministry develops a summary document that includes justification for how the objective was achieved, with references to websites where the documents justifying the objective are available.</w:t>
      </w:r>
    </w:p>
    <w:p w14:paraId="525F14F7" w14:textId="77777777" w:rsidR="00D80915" w:rsidRPr="000C5DF7" w:rsidRDefault="00D80915" w:rsidP="00B1579F">
      <w:pPr>
        <w:spacing w:after="0" w:line="240" w:lineRule="auto"/>
        <w:jc w:val="both"/>
        <w:rPr>
          <w:rFonts w:ascii="Times New Roman" w:hAnsi="Times New Roman" w:cs="Times New Roman"/>
          <w:noProof/>
          <w:kern w:val="0"/>
          <w:lang w:val="en-US"/>
        </w:rPr>
      </w:pPr>
    </w:p>
    <w:p w14:paraId="00516189" w14:textId="334B0067" w:rsidR="00F054CB" w:rsidRPr="000C5DF7" w:rsidRDefault="00F054CB" w:rsidP="00B1579F">
      <w:pPr>
        <w:spacing w:after="0" w:line="240" w:lineRule="auto"/>
        <w:jc w:val="both"/>
        <w:rPr>
          <w:rFonts w:ascii="Times New Roman" w:hAnsi="Times New Roman" w:cs="Times New Roman"/>
          <w:noProof/>
          <w:kern w:val="0"/>
        </w:rPr>
      </w:pPr>
      <w:bookmarkStart w:id="34" w:name="p17"/>
      <w:bookmarkStart w:id="35" w:name="p-1244290"/>
      <w:bookmarkEnd w:id="34"/>
      <w:bookmarkEnd w:id="35"/>
      <w:r>
        <w:rPr>
          <w:rFonts w:ascii="Times New Roman" w:hAnsi="Times New Roman"/>
        </w:rPr>
        <w:t>17. The following shall be added to the summary document referred to in Paragraph 16 of this Regulation:</w:t>
      </w:r>
    </w:p>
    <w:p w14:paraId="4D1782F6" w14:textId="77777777" w:rsidR="00F054CB" w:rsidRPr="000C5DF7"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17.1. a list of beneficiaries, including the name and registration number, the project name, and a brief description;</w:t>
      </w:r>
    </w:p>
    <w:p w14:paraId="1A07E812" w14:textId="77777777" w:rsidR="00F054CB"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17.2. a copy of the decision of the Agency to grant aid to the beneficiary.</w:t>
      </w:r>
    </w:p>
    <w:p w14:paraId="3124A56C" w14:textId="77777777" w:rsidR="00D80915" w:rsidRPr="000C5DF7" w:rsidRDefault="00D80915" w:rsidP="00B1579F">
      <w:pPr>
        <w:spacing w:after="0" w:line="240" w:lineRule="auto"/>
        <w:jc w:val="both"/>
        <w:rPr>
          <w:rFonts w:ascii="Times New Roman" w:hAnsi="Times New Roman" w:cs="Times New Roman"/>
          <w:noProof/>
          <w:kern w:val="0"/>
          <w:lang w:val="en-US"/>
        </w:rPr>
      </w:pPr>
    </w:p>
    <w:p w14:paraId="2FA1CC31" w14:textId="77777777" w:rsidR="00C15AE1" w:rsidRDefault="00F054CB" w:rsidP="00B1579F">
      <w:pPr>
        <w:spacing w:after="0" w:line="240" w:lineRule="auto"/>
        <w:jc w:val="both"/>
        <w:rPr>
          <w:rFonts w:ascii="Times New Roman" w:hAnsi="Times New Roman" w:cs="Times New Roman"/>
          <w:noProof/>
          <w:kern w:val="0"/>
        </w:rPr>
      </w:pPr>
      <w:bookmarkStart w:id="36" w:name="p18"/>
      <w:bookmarkStart w:id="37" w:name="p-1244296"/>
      <w:bookmarkEnd w:id="36"/>
      <w:bookmarkEnd w:id="37"/>
      <w:r>
        <w:rPr>
          <w:rFonts w:ascii="Times New Roman" w:hAnsi="Times New Roman"/>
        </w:rPr>
        <w:t>18. The sectoral ministry has the following obligations:</w:t>
      </w:r>
    </w:p>
    <w:p w14:paraId="17498100" w14:textId="02591C5D" w:rsidR="00F054CB" w:rsidRPr="000C5DF7"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18.1. to participate in meetings of the project application evaluation commission of the Agency;</w:t>
      </w:r>
    </w:p>
    <w:p w14:paraId="79E68BE7" w14:textId="77777777" w:rsidR="00F054CB" w:rsidRPr="000C5DF7"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18.2. to make sure of the performance of the objective and indicators to be achieved and risk management according to the information available in the Management Information System of the Cohesion Policy Funds (hereinafter – the Management Information System);</w:t>
      </w:r>
    </w:p>
    <w:p w14:paraId="1C9211E2" w14:textId="77777777" w:rsidR="00F054CB" w:rsidRPr="000C5DF7"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18.3. to provide information in the Management Information System on the implementation progress of the Investment for the preparation of the half-year report on the implementation progress of the Recovery Fund plan and the request for payment;</w:t>
      </w:r>
    </w:p>
    <w:p w14:paraId="2AC4D369" w14:textId="77777777" w:rsidR="00F054CB" w:rsidRPr="000C5DF7"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18.4. to ensure supervision of the Investment and national indicators;</w:t>
      </w:r>
    </w:p>
    <w:p w14:paraId="5BEF217C" w14:textId="67089D2B" w:rsidR="00F054CB" w:rsidRPr="000C5DF7" w:rsidRDefault="00F054CB" w:rsidP="00213ADF">
      <w:pPr>
        <w:keepNext/>
        <w:keepLines/>
        <w:spacing w:after="0" w:line="240" w:lineRule="auto"/>
        <w:ind w:firstLine="709"/>
        <w:jc w:val="both"/>
        <w:rPr>
          <w:rFonts w:ascii="Times New Roman" w:hAnsi="Times New Roman" w:cs="Times New Roman"/>
          <w:noProof/>
          <w:kern w:val="0"/>
        </w:rPr>
      </w:pPr>
      <w:r>
        <w:rPr>
          <w:rFonts w:ascii="Times New Roman" w:hAnsi="Times New Roman"/>
        </w:rPr>
        <w:lastRenderedPageBreak/>
        <w:t>18.5. to ensure data entry into the Management Information System in a timely manner, but not less than once every six months in order to ensure the accounting of the indicators referred to in Paragraph 15 of this Regulation, compiling the information entered by the co-operation network in the Management Information System;</w:t>
      </w:r>
    </w:p>
    <w:p w14:paraId="7FE470AD" w14:textId="77777777" w:rsidR="00F054CB" w:rsidRPr="000C5DF7"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18.6. to develop a methodology for the application of evaluation criteria until commencement of the development of the selection by-laws;</w:t>
      </w:r>
    </w:p>
    <w:p w14:paraId="79C3ACDB" w14:textId="65F72CD0" w:rsidR="00F054CB"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18.7. at the end of the project, to assess the performance of co-operation networks, taking into account the indicators referred to in Sub-paragraph 60.2 of this Regulation.</w:t>
      </w:r>
    </w:p>
    <w:p w14:paraId="0EEEE98C" w14:textId="77777777" w:rsidR="00D80915" w:rsidRPr="000C5DF7" w:rsidRDefault="00D80915" w:rsidP="00D80915">
      <w:pPr>
        <w:spacing w:after="0" w:line="240" w:lineRule="auto"/>
        <w:ind w:firstLine="709"/>
        <w:jc w:val="both"/>
        <w:rPr>
          <w:rFonts w:ascii="Times New Roman" w:hAnsi="Times New Roman" w:cs="Times New Roman"/>
          <w:noProof/>
          <w:kern w:val="0"/>
          <w:lang w:val="en-US"/>
        </w:rPr>
      </w:pPr>
    </w:p>
    <w:p w14:paraId="62CB5241" w14:textId="77777777" w:rsidR="00F054CB" w:rsidRPr="000C5DF7" w:rsidRDefault="00F054CB" w:rsidP="00B1579F">
      <w:pPr>
        <w:spacing w:after="0" w:line="240" w:lineRule="auto"/>
        <w:jc w:val="both"/>
        <w:rPr>
          <w:rFonts w:ascii="Times New Roman" w:hAnsi="Times New Roman" w:cs="Times New Roman"/>
          <w:noProof/>
          <w:kern w:val="0"/>
        </w:rPr>
      </w:pPr>
      <w:bookmarkStart w:id="38" w:name="p19"/>
      <w:bookmarkStart w:id="39" w:name="p-1244311"/>
      <w:bookmarkEnd w:id="38"/>
      <w:bookmarkEnd w:id="39"/>
      <w:r>
        <w:rPr>
          <w:rFonts w:ascii="Times New Roman" w:hAnsi="Times New Roman"/>
        </w:rPr>
        <w:t>19. The Agency has the following obligations:</w:t>
      </w:r>
    </w:p>
    <w:p w14:paraId="2D1F7BD4" w14:textId="77777777" w:rsidR="00F054CB" w:rsidRPr="000C5DF7"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19.1. to develop the project application selection by-laws;</w:t>
      </w:r>
    </w:p>
    <w:p w14:paraId="2BDE434B" w14:textId="77777777" w:rsidR="00F054CB" w:rsidRPr="000C5DF7"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19.2. to examine and co-ordinate the internal control system of the co-operation network;</w:t>
      </w:r>
    </w:p>
    <w:p w14:paraId="08C84E78" w14:textId="77777777" w:rsidR="00F054CB" w:rsidRPr="000C5DF7" w:rsidRDefault="00F054CB" w:rsidP="00D80915">
      <w:pPr>
        <w:spacing w:after="0" w:line="240" w:lineRule="auto"/>
        <w:ind w:firstLine="709"/>
        <w:jc w:val="both"/>
        <w:rPr>
          <w:rFonts w:ascii="Times New Roman" w:hAnsi="Times New Roman" w:cs="Times New Roman"/>
          <w:noProof/>
          <w:kern w:val="0"/>
        </w:rPr>
      </w:pPr>
      <w:r>
        <w:rPr>
          <w:rFonts w:ascii="Times New Roman" w:hAnsi="Times New Roman"/>
        </w:rPr>
        <w:t>19.3. on the basis of the risk level of the project determined by the Agency, to randomly perform at the co-operation network level:</w:t>
      </w:r>
    </w:p>
    <w:p w14:paraId="07770A3E" w14:textId="77777777" w:rsidR="00F054CB" w:rsidRPr="000C5DF7" w:rsidRDefault="00F054CB" w:rsidP="00D80915">
      <w:pPr>
        <w:spacing w:after="0" w:line="240" w:lineRule="auto"/>
        <w:ind w:left="709" w:firstLine="709"/>
        <w:jc w:val="both"/>
        <w:rPr>
          <w:rFonts w:ascii="Times New Roman" w:hAnsi="Times New Roman" w:cs="Times New Roman"/>
          <w:noProof/>
          <w:kern w:val="0"/>
        </w:rPr>
      </w:pPr>
      <w:r>
        <w:rPr>
          <w:rFonts w:ascii="Times New Roman" w:hAnsi="Times New Roman"/>
        </w:rPr>
        <w:t>19.3.1. inspections to make sure whether any signs can be established in the implementation of the Investment that indicate to situation of a conflict of interest, corruption, fraud, or double funding;</w:t>
      </w:r>
    </w:p>
    <w:p w14:paraId="7CD0AC49" w14:textId="77777777" w:rsidR="00F054CB" w:rsidRPr="000C5DF7" w:rsidRDefault="00F054CB" w:rsidP="00D80915">
      <w:pPr>
        <w:spacing w:after="0" w:line="240" w:lineRule="auto"/>
        <w:ind w:left="709" w:firstLine="709"/>
        <w:jc w:val="both"/>
        <w:rPr>
          <w:rFonts w:ascii="Times New Roman" w:hAnsi="Times New Roman" w:cs="Times New Roman"/>
          <w:noProof/>
          <w:kern w:val="0"/>
        </w:rPr>
      </w:pPr>
      <w:r>
        <w:rPr>
          <w:rFonts w:ascii="Times New Roman" w:hAnsi="Times New Roman"/>
        </w:rPr>
        <w:t>19.3.2. inspections of conformity with the conditions for aid for commercial activity in relation to granting the aid for commercial activity to the co-operation network;</w:t>
      </w:r>
    </w:p>
    <w:p w14:paraId="6C6E5C76" w14:textId="77777777" w:rsidR="00F054CB" w:rsidRPr="000C5DF7" w:rsidRDefault="00F054CB" w:rsidP="00D80915">
      <w:pPr>
        <w:spacing w:after="0" w:line="240" w:lineRule="auto"/>
        <w:ind w:left="709" w:firstLine="709"/>
        <w:jc w:val="both"/>
        <w:rPr>
          <w:rFonts w:ascii="Times New Roman" w:hAnsi="Times New Roman" w:cs="Times New Roman"/>
          <w:noProof/>
          <w:kern w:val="0"/>
        </w:rPr>
      </w:pPr>
      <w:r>
        <w:rPr>
          <w:rFonts w:ascii="Times New Roman" w:hAnsi="Times New Roman"/>
        </w:rPr>
        <w:t>19.3.3. inspections of introduction progress, achieved indicators, and data reliability.</w:t>
      </w:r>
    </w:p>
    <w:p w14:paraId="65E7274B" w14:textId="77777777" w:rsidR="00213ADF" w:rsidRDefault="00213ADF" w:rsidP="00213ADF">
      <w:pPr>
        <w:spacing w:after="0" w:line="240" w:lineRule="auto"/>
        <w:jc w:val="both"/>
        <w:rPr>
          <w:rFonts w:ascii="Times New Roman" w:hAnsi="Times New Roman"/>
        </w:rPr>
      </w:pPr>
      <w:bookmarkStart w:id="40" w:name="p20"/>
      <w:bookmarkStart w:id="41" w:name="p-1244324"/>
      <w:bookmarkEnd w:id="40"/>
      <w:bookmarkEnd w:id="41"/>
    </w:p>
    <w:p w14:paraId="60DE0317" w14:textId="2D27AB66" w:rsidR="00F054CB" w:rsidRDefault="00F054CB" w:rsidP="00213ADF">
      <w:pPr>
        <w:spacing w:after="0" w:line="240" w:lineRule="auto"/>
        <w:jc w:val="both"/>
        <w:rPr>
          <w:rFonts w:ascii="Times New Roman" w:hAnsi="Times New Roman" w:cs="Times New Roman"/>
          <w:noProof/>
          <w:kern w:val="0"/>
        </w:rPr>
      </w:pPr>
      <w:r>
        <w:rPr>
          <w:rFonts w:ascii="Times New Roman" w:hAnsi="Times New Roman"/>
        </w:rPr>
        <w:t>20. Within the scope of the Investment, information is exchanged in the Management Information System.</w:t>
      </w:r>
    </w:p>
    <w:p w14:paraId="79613E8E" w14:textId="77777777" w:rsidR="00D80915" w:rsidRPr="000C5DF7" w:rsidRDefault="00D80915" w:rsidP="00D80915">
      <w:pPr>
        <w:spacing w:after="0" w:line="240" w:lineRule="auto"/>
        <w:ind w:left="709"/>
        <w:jc w:val="both"/>
        <w:rPr>
          <w:rFonts w:ascii="Times New Roman" w:hAnsi="Times New Roman" w:cs="Times New Roman"/>
          <w:noProof/>
          <w:kern w:val="0"/>
          <w:lang w:val="en-US"/>
        </w:rPr>
      </w:pPr>
    </w:p>
    <w:p w14:paraId="40297CAC" w14:textId="77777777" w:rsidR="00F054CB" w:rsidRDefault="00F054CB" w:rsidP="00D80915">
      <w:pPr>
        <w:spacing w:after="0" w:line="240" w:lineRule="auto"/>
        <w:jc w:val="center"/>
        <w:rPr>
          <w:rFonts w:ascii="Times New Roman" w:hAnsi="Times New Roman" w:cs="Times New Roman"/>
          <w:b/>
          <w:bCs/>
          <w:noProof/>
          <w:kern w:val="0"/>
        </w:rPr>
      </w:pPr>
      <w:bookmarkStart w:id="42" w:name="n2"/>
      <w:bookmarkStart w:id="43" w:name="n-1244326"/>
      <w:bookmarkEnd w:id="42"/>
      <w:bookmarkEnd w:id="43"/>
      <w:r>
        <w:rPr>
          <w:rFonts w:ascii="Times New Roman" w:hAnsi="Times New Roman"/>
          <w:b/>
        </w:rPr>
        <w:t>II. Requirements Laid Down for the Project Applicant and the Participant of the Co-operation Network</w:t>
      </w:r>
    </w:p>
    <w:p w14:paraId="66D2B581" w14:textId="77777777" w:rsidR="00D80915" w:rsidRPr="000C5DF7" w:rsidRDefault="00D80915" w:rsidP="00B1579F">
      <w:pPr>
        <w:spacing w:after="0" w:line="240" w:lineRule="auto"/>
        <w:jc w:val="both"/>
        <w:rPr>
          <w:rFonts w:ascii="Times New Roman" w:hAnsi="Times New Roman" w:cs="Times New Roman"/>
          <w:b/>
          <w:bCs/>
          <w:noProof/>
          <w:kern w:val="0"/>
          <w:lang w:val="en-US"/>
        </w:rPr>
      </w:pPr>
    </w:p>
    <w:p w14:paraId="12A09ADE" w14:textId="77777777" w:rsidR="00F054CB" w:rsidRPr="000C5DF7" w:rsidRDefault="00F054CB" w:rsidP="00B1579F">
      <w:pPr>
        <w:spacing w:after="0" w:line="240" w:lineRule="auto"/>
        <w:jc w:val="both"/>
        <w:rPr>
          <w:rFonts w:ascii="Times New Roman" w:hAnsi="Times New Roman" w:cs="Times New Roman"/>
          <w:noProof/>
          <w:kern w:val="0"/>
        </w:rPr>
      </w:pPr>
      <w:bookmarkStart w:id="44" w:name="p21"/>
      <w:bookmarkStart w:id="45" w:name="p-1442029"/>
      <w:bookmarkEnd w:id="44"/>
      <w:bookmarkEnd w:id="45"/>
      <w:r>
        <w:rPr>
          <w:rFonts w:ascii="Times New Roman" w:hAnsi="Times New Roman"/>
        </w:rPr>
        <w:t>21. Within the scope of the Investment, the project application shall be submitted by the project applicant who meets the following conditions:</w:t>
      </w:r>
    </w:p>
    <w:p w14:paraId="3661FBF5"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21.1. it is registered with the Register of Associations and Foundations of the Enterprise Register of the Republic of Latvia;</w:t>
      </w:r>
    </w:p>
    <w:p w14:paraId="680BC084" w14:textId="5949576B"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21.2. it operates in at least one field of smart specialisation referred to in Paragraph 53 of this Regulation;</w:t>
      </w:r>
    </w:p>
    <w:p w14:paraId="25E571FB" w14:textId="54262255"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21.3. more than 50 % of its participants work in any of the fields of smart specialisation referred to in Paragraph 53 of this Regulation;</w:t>
      </w:r>
    </w:p>
    <w:p w14:paraId="6E525E7B"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21.4. on the day of submission of the project application, it is represented by no less than 30 mutually unrelated participants of the co-operation network, excluding research and knowledge dissemination organisations;</w:t>
      </w:r>
    </w:p>
    <w:p w14:paraId="68FF8CA4"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21.5. the average net turnover of its participants (mutually unrelated micro, small and medium-sized, large entrepreneurs), excluding research and knowledge dissemination organisations and State capital companies, during the last three completed financial years up to the submission of the project application, is no less than EUR 40 million per year;</w:t>
      </w:r>
    </w:p>
    <w:p w14:paraId="2EC36870"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21.6. the average export volume of its participants (mutually unrelated micro, small, medium-sized, and large entrepreneurs), excluding research and knowledge dissemination organisations and State capital companies, during the last three completed financial years up to the submission of the project application is no less than EUR 8 million per year;</w:t>
      </w:r>
    </w:p>
    <w:p w14:paraId="198A6A01" w14:textId="3EFF7BCF"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 xml:space="preserve">21.7. not more than 25 % of its participants, excluding research and knowledge dissemination organisations, perform the main activity in the sectors referred to in Division 46 “Wholesale trade, except of motor vehicles and motorcycles” and in Division 47 “Retail trade, </w:t>
      </w:r>
      <w:r>
        <w:rPr>
          <w:rFonts w:ascii="Times New Roman" w:hAnsi="Times New Roman"/>
        </w:rPr>
        <w:lastRenderedPageBreak/>
        <w:t>except of motor vehicles and motorcycles” of Section G “Wholesale and retail trade; repair of motor vehicles and motorcycles”of the Statistical Classification of Economic Activities in the European Community, Revision 2 (hereinafter – NACE Rev. 2);</w:t>
      </w:r>
    </w:p>
    <w:p w14:paraId="6E116F9E"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21.8. it includes as a participant at least one research and knowledge dissemination organisation registered with the Register of Scientific Institutions.</w:t>
      </w:r>
    </w:p>
    <w:p w14:paraId="2DF3F6A3" w14:textId="037514CA" w:rsidR="00F054CB" w:rsidRPr="009D37C3"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 8 July 2025</w:t>
      </w:r>
      <w:r>
        <w:rPr>
          <w:rFonts w:ascii="Times New Roman" w:hAnsi="Times New Roman"/>
        </w:rPr>
        <w:t>]</w:t>
      </w:r>
    </w:p>
    <w:p w14:paraId="45D925BF" w14:textId="77777777" w:rsidR="009D37C3" w:rsidRPr="000C5DF7" w:rsidRDefault="009D37C3" w:rsidP="00B1579F">
      <w:pPr>
        <w:spacing w:after="0" w:line="240" w:lineRule="auto"/>
        <w:jc w:val="both"/>
        <w:rPr>
          <w:rFonts w:ascii="Times New Roman" w:hAnsi="Times New Roman" w:cs="Times New Roman"/>
          <w:i/>
          <w:iCs/>
          <w:noProof/>
          <w:kern w:val="0"/>
          <w:lang w:val="en-US"/>
        </w:rPr>
      </w:pPr>
    </w:p>
    <w:p w14:paraId="034996F9" w14:textId="77777777" w:rsidR="00F054CB" w:rsidRDefault="00F054CB" w:rsidP="00B1579F">
      <w:pPr>
        <w:spacing w:after="0" w:line="240" w:lineRule="auto"/>
        <w:jc w:val="both"/>
        <w:rPr>
          <w:rFonts w:ascii="Times New Roman" w:hAnsi="Times New Roman" w:cs="Times New Roman"/>
          <w:noProof/>
          <w:kern w:val="0"/>
        </w:rPr>
      </w:pPr>
      <w:bookmarkStart w:id="46" w:name="p22"/>
      <w:bookmarkStart w:id="47" w:name="p-1244346"/>
      <w:bookmarkEnd w:id="46"/>
      <w:bookmarkEnd w:id="47"/>
      <w:r>
        <w:rPr>
          <w:rFonts w:ascii="Times New Roman" w:hAnsi="Times New Roman"/>
        </w:rPr>
        <w:t>22. Within the scope of the Investment, the project applicant may submit one project application.</w:t>
      </w:r>
    </w:p>
    <w:p w14:paraId="625BF6B7" w14:textId="77777777" w:rsidR="009D37C3" w:rsidRPr="000C5DF7" w:rsidRDefault="009D37C3" w:rsidP="00B1579F">
      <w:pPr>
        <w:spacing w:after="0" w:line="240" w:lineRule="auto"/>
        <w:jc w:val="both"/>
        <w:rPr>
          <w:rFonts w:ascii="Times New Roman" w:hAnsi="Times New Roman" w:cs="Times New Roman"/>
          <w:noProof/>
          <w:kern w:val="0"/>
          <w:lang w:val="en-US"/>
        </w:rPr>
      </w:pPr>
    </w:p>
    <w:p w14:paraId="39317412" w14:textId="77777777" w:rsidR="00F054CB" w:rsidRPr="000C5DF7" w:rsidRDefault="00F054CB" w:rsidP="00B1579F">
      <w:pPr>
        <w:spacing w:after="0" w:line="240" w:lineRule="auto"/>
        <w:jc w:val="both"/>
        <w:rPr>
          <w:rFonts w:ascii="Times New Roman" w:hAnsi="Times New Roman" w:cs="Times New Roman"/>
          <w:noProof/>
          <w:kern w:val="0"/>
        </w:rPr>
      </w:pPr>
      <w:bookmarkStart w:id="48" w:name="p23"/>
      <w:bookmarkStart w:id="49" w:name="p-1244348"/>
      <w:bookmarkEnd w:id="48"/>
      <w:bookmarkEnd w:id="49"/>
      <w:r>
        <w:rPr>
          <w:rFonts w:ascii="Times New Roman" w:hAnsi="Times New Roman"/>
        </w:rPr>
        <w:t>23. The project applicant shall submit the following together with the project application:</w:t>
      </w:r>
    </w:p>
    <w:p w14:paraId="393EB76D" w14:textId="7EEE2976"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23.1. the activity plan in accordance with Annex 1 to this Regulation;</w:t>
      </w:r>
    </w:p>
    <w:p w14:paraId="360F95C2"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23.2. certifications on participation in the project by all participants of the co-operation network indicated in the project application;</w:t>
      </w:r>
    </w:p>
    <w:p w14:paraId="0EF1000E"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23.3. the guidelines for granting aid for commercial activity to participants of the co-operation network;</w:t>
      </w:r>
    </w:p>
    <w:p w14:paraId="4E9BE4FD" w14:textId="1D75F03F"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23.4. a certification that an appropriate internal control system will be developed in conformity with Sub-paragraph 56.3 of this Regulation;</w:t>
      </w:r>
    </w:p>
    <w:p w14:paraId="4DAC97D3" w14:textId="1CA724B4"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23.5. a certification that the activities provided for in the project are not aimed at the activities specified in Paragraph 24 of this Regulation;</w:t>
      </w:r>
    </w:p>
    <w:p w14:paraId="7149524A"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23.6. a list containing the following information on all participants of the co-operation network:</w:t>
      </w:r>
    </w:p>
    <w:p w14:paraId="24E6DC84"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23.6.1. the name;</w:t>
      </w:r>
    </w:p>
    <w:p w14:paraId="47A682B4"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23.6.2. the registration number;</w:t>
      </w:r>
    </w:p>
    <w:p w14:paraId="59F1098F"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23.6.3. the status (micro entrepreneur, small entrepreneur, medium-sized entrepreneur, large entrepreneur, research and knowledge dissemination organisation);</w:t>
      </w:r>
    </w:p>
    <w:p w14:paraId="0F088872"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23.6.4. the sector represented according to NACE Rev. 2, if applicable, indicating all codes of economic activity;</w:t>
      </w:r>
    </w:p>
    <w:p w14:paraId="55673A8E"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23.6.5. the net turnover (EUR) of the last three reporting years concluded before submission of the project application by years, excluding research and knowledge dissemination organisations and State capital companies;</w:t>
      </w:r>
    </w:p>
    <w:p w14:paraId="743E3BD0"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23.6.6. the export volume (EUR) of the last three financial years concluded before submission of the project application by years, excluding research and knowledge dissemination organisations and State capital companies;</w:t>
      </w:r>
    </w:p>
    <w:p w14:paraId="12899FCA"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23.6.7. the investment in research and development (EUR) by years for the last three financial years concluded before submission of the project application, excluding research and knowledge dissemination organisations and State capital companies;</w:t>
      </w:r>
    </w:p>
    <w:p w14:paraId="44C3BA5C" w14:textId="77777777" w:rsidR="00F054CB"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23.6.8. the revenues from the service of foreign travellers if the participant of the co-operation network represents the tourism sector.</w:t>
      </w:r>
    </w:p>
    <w:p w14:paraId="3F720E7A" w14:textId="77777777" w:rsidR="009D37C3" w:rsidRPr="000C5DF7" w:rsidRDefault="009D37C3" w:rsidP="009D37C3">
      <w:pPr>
        <w:spacing w:after="0" w:line="240" w:lineRule="auto"/>
        <w:ind w:left="709" w:firstLine="709"/>
        <w:jc w:val="both"/>
        <w:rPr>
          <w:rFonts w:ascii="Times New Roman" w:hAnsi="Times New Roman" w:cs="Times New Roman"/>
          <w:noProof/>
          <w:kern w:val="0"/>
          <w:lang w:val="en-US"/>
        </w:rPr>
      </w:pPr>
    </w:p>
    <w:p w14:paraId="23D13B2F" w14:textId="4C7BE606" w:rsidR="00F054CB" w:rsidRPr="000C5DF7" w:rsidRDefault="00F054CB" w:rsidP="00B1579F">
      <w:pPr>
        <w:spacing w:after="0" w:line="240" w:lineRule="auto"/>
        <w:jc w:val="both"/>
        <w:rPr>
          <w:rFonts w:ascii="Times New Roman" w:hAnsi="Times New Roman" w:cs="Times New Roman"/>
          <w:noProof/>
          <w:kern w:val="0"/>
        </w:rPr>
      </w:pPr>
      <w:bookmarkStart w:id="50" w:name="p24"/>
      <w:bookmarkStart w:id="51" w:name="p-1362883"/>
      <w:bookmarkEnd w:id="50"/>
      <w:bookmarkEnd w:id="51"/>
      <w:r>
        <w:rPr>
          <w:rFonts w:ascii="Times New Roman" w:hAnsi="Times New Roman"/>
        </w:rPr>
        <w:t>24. In order to ensure the conformity of the Investment with the principle of ‘do no significant harm’ in accordance with Article 2(6) of Regulation (EU) 2021/241 of the European Parliament and of the Council of 12 February 2021 establishing the Recovery and Resilience Facility (hereinafter – Regulation No 2021/241), the funding from the Recovery Fund shall not be allocated for the following activities within the scope of the Investment:</w:t>
      </w:r>
    </w:p>
    <w:p w14:paraId="2CD832CC" w14:textId="7F542AE0"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24.1. [24 September 2024];</w:t>
      </w:r>
    </w:p>
    <w:p w14:paraId="7D2182D7"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24.2. activities related to fossil fuel, including its derived use, except for the projects for the production of electricity or heat, and also related transmission and distribution infrastructure using natural gas, in accordance with the conditions of Annex III to the European Commission Notice Technical guidance on the application of ‘do no significant harm’ under the Recovery and Resilience Facility Regulation (Official Journal of the European Union, 18.2.2021, C 58/1);</w:t>
      </w:r>
    </w:p>
    <w:p w14:paraId="09A55DEE"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lastRenderedPageBreak/>
        <w:t>24.3. activities related to landfills, waste incineration facilities (except for the activities intended for facilities solely for the treatment of non-recyclable hazardous waste and activities intended for existing facilities in order to increase energy efficiency, capture exhaust gases for storage or use, or recover materials of the ash generated from operation of incineration facilities, provided that such activities under this Investment do not increase the waste processing capacity of the facilities or extend the service life of the facilities for which evidence is provided at the facility level at the end of the research project) and mechanical biological treatment facilities (except for the activities intended for existing facilities to increase energy efficiency or modernised segregated waste processing operations by converting waste into compost bio-waste and performing anaerobic digestion of bio-waste, provided that such operations do not increase the waste processing capacity of the facilities or extend the service life of the facilities for which evidence is provided at the facility level at the end of the research project);</w:t>
      </w:r>
    </w:p>
    <w:p w14:paraId="281135A0"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24.4. activities that may cause damage to the environment in connection with long-term waste disposal;</w:t>
      </w:r>
    </w:p>
    <w:p w14:paraId="3742FD83"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24.5. activities detrimental to the good condition or ecological potential of water bodies, including surface water and groundwater, or the good environmental condition of maritime waters;</w:t>
      </w:r>
    </w:p>
    <w:p w14:paraId="200461E2"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24.6. activities detrimental to the circular economy, including waste prevention and recycling, causing a significant lack of effectiveness in the use of materials or in the direct or indirect use of natural resources such as non-renewable energy resources, raw materials, water and land in one or more stages of the product cycle, including in terms of product durability, repairability, upgradeability, reusability, or recyclability;</w:t>
      </w:r>
    </w:p>
    <w:p w14:paraId="632BE607"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24.7. activities detrimental to the prevention and control of environmental pollution;</w:t>
      </w:r>
    </w:p>
    <w:p w14:paraId="26248CF6"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24.8. activities detrimental to the protection and restoration of biological diversity and ecosystems if the abovementioned activity causes harm to the good condition and resilience of ecosystems, or causes harm to the protection status of habitats and species, including habitats and species of European Union importance;</w:t>
      </w:r>
    </w:p>
    <w:p w14:paraId="63407ADA"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24.9. activities within the scope of the European Union Emissions Trading System which achieve the projected level of greenhouse gas emissions which is not lower than the relevant benchmarks.</w:t>
      </w:r>
    </w:p>
    <w:p w14:paraId="3BB5F3F5" w14:textId="61691DF2" w:rsidR="00F054CB" w:rsidRPr="009D37C3"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 24 September 2024</w:t>
      </w:r>
      <w:r>
        <w:rPr>
          <w:rFonts w:ascii="Times New Roman" w:hAnsi="Times New Roman"/>
        </w:rPr>
        <w:t>]</w:t>
      </w:r>
    </w:p>
    <w:p w14:paraId="52BAA93F" w14:textId="77777777" w:rsidR="009D37C3" w:rsidRPr="000C5DF7" w:rsidRDefault="009D37C3" w:rsidP="00B1579F">
      <w:pPr>
        <w:spacing w:after="0" w:line="240" w:lineRule="auto"/>
        <w:jc w:val="both"/>
        <w:rPr>
          <w:rFonts w:ascii="Times New Roman" w:hAnsi="Times New Roman" w:cs="Times New Roman"/>
          <w:i/>
          <w:iCs/>
          <w:noProof/>
          <w:kern w:val="0"/>
          <w:lang w:val="en-US"/>
        </w:rPr>
      </w:pPr>
    </w:p>
    <w:p w14:paraId="4E5CD405" w14:textId="77777777" w:rsidR="00F054CB" w:rsidRPr="000C5DF7" w:rsidRDefault="00F054CB" w:rsidP="00B1579F">
      <w:pPr>
        <w:spacing w:after="0" w:line="240" w:lineRule="auto"/>
        <w:jc w:val="both"/>
        <w:rPr>
          <w:rFonts w:ascii="Times New Roman" w:hAnsi="Times New Roman" w:cs="Times New Roman"/>
          <w:noProof/>
          <w:kern w:val="0"/>
        </w:rPr>
      </w:pPr>
      <w:bookmarkStart w:id="52" w:name="p25"/>
      <w:bookmarkStart w:id="53" w:name="p-1442030"/>
      <w:bookmarkEnd w:id="52"/>
      <w:bookmarkEnd w:id="53"/>
      <w:r>
        <w:rPr>
          <w:rFonts w:ascii="Times New Roman" w:hAnsi="Times New Roman"/>
        </w:rPr>
        <w:t>25. The Agency shall reject the project application if any of the following exclusion criteria applies to the project applicant or a participant of the co-operation network:</w:t>
      </w:r>
    </w:p>
    <w:p w14:paraId="5A3EB1BC"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25.1. the project applicant, a participant of the co-operation network, or a person who is a member of the executive board or supervisory board or a general representative of the participant of the co-operation network, or a person who is authorised to represent the the participant of the co-operation network in activities related to the branch, has been found guilty of any of the following criminal offences by such prosecutor’s penal order or a court judgment that has entered into effect and has become non-appealable:</w:t>
      </w:r>
    </w:p>
    <w:p w14:paraId="3235650C"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25.1.1. the establishment, management of a criminal organisation, the involvement therein or an organised group in its composition or in another criminal formation or the participation in criminal offences committed by such organisation;</w:t>
      </w:r>
    </w:p>
    <w:p w14:paraId="4572387A"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25.1.2. accepting bribes, bribery, misappropriation of bribe, intermediation in bribery, unauthorised accepting of benefits or commercial bribery, unlawful requesting, accepting, or giving of benefits, trading with influence;</w:t>
      </w:r>
    </w:p>
    <w:p w14:paraId="49ED8639"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25.1.3. fraud, fraud in automated data processing system, insurance fraud, misappropriation, or laundering of the proceeds from crime;</w:t>
      </w:r>
    </w:p>
    <w:p w14:paraId="384313BF"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25.1.4. evasion of tax payments and payments equivalent thereto;</w:t>
      </w:r>
    </w:p>
    <w:p w14:paraId="00595477" w14:textId="77777777" w:rsidR="00F054CB" w:rsidRPr="000C5DF7" w:rsidRDefault="00F054CB" w:rsidP="00213ADF">
      <w:pPr>
        <w:keepNext/>
        <w:keepLines/>
        <w:spacing w:after="0" w:line="240" w:lineRule="auto"/>
        <w:ind w:left="709" w:firstLine="709"/>
        <w:jc w:val="both"/>
        <w:rPr>
          <w:rFonts w:ascii="Times New Roman" w:hAnsi="Times New Roman" w:cs="Times New Roman"/>
          <w:noProof/>
          <w:kern w:val="0"/>
        </w:rPr>
      </w:pPr>
      <w:r>
        <w:rPr>
          <w:rFonts w:ascii="Times New Roman" w:hAnsi="Times New Roman"/>
        </w:rPr>
        <w:lastRenderedPageBreak/>
        <w:t>25.1.5. terrorism, financing of terrorism, establishment or organising of a terrorist group, travelling for terrorism purposes, justification of terrorism, incitement to terrorism, threats of terrorism, or recruiting, training of a person, and training for terrorism;</w:t>
      </w:r>
    </w:p>
    <w:p w14:paraId="7E0A170B"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25.1.6. trafficking in human beings;</w:t>
      </w:r>
    </w:p>
    <w:p w14:paraId="6422FB94"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25.1.7. movement of goods and substances the circulation of which is prohibited or specially regulated across the State border of the Republic of Latvia;</w:t>
      </w:r>
    </w:p>
    <w:p w14:paraId="2D1A4B49"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25.1.8. unlawful participation in property transactions;</w:t>
      </w:r>
    </w:p>
    <w:p w14:paraId="64C70649"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25.2. it has, under such decision of the competent authority in the relevant field, a prosecutor’s penal order, or a court judgment which has entered into effect and become not subject to appeal, been found guilty of and punished for a violation manifesting as:</w:t>
      </w:r>
    </w:p>
    <w:p w14:paraId="42490565"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25.2.1. employment of one or several persons if they do not have the necessary work permit or if they are not entitled to stay in a European Union Member State;</w:t>
      </w:r>
    </w:p>
    <w:p w14:paraId="0660DC98" w14:textId="77777777" w:rsidR="00F054CB" w:rsidRPr="000C5DF7" w:rsidRDefault="00F054CB" w:rsidP="009D37C3">
      <w:pPr>
        <w:spacing w:after="0" w:line="240" w:lineRule="auto"/>
        <w:ind w:left="709" w:firstLine="709"/>
        <w:jc w:val="both"/>
        <w:rPr>
          <w:rFonts w:ascii="Times New Roman" w:hAnsi="Times New Roman" w:cs="Times New Roman"/>
          <w:noProof/>
          <w:kern w:val="0"/>
        </w:rPr>
      </w:pPr>
      <w:r>
        <w:rPr>
          <w:rFonts w:ascii="Times New Roman" w:hAnsi="Times New Roman"/>
        </w:rPr>
        <w:t>25.2.2. employment of a person without an employment contract entered into in writing or, within the time limit specified in the laws and regulations regarding taxes as regards such person, without submitting an informative return on employees to be submitted in relation to persons who commence work;</w:t>
      </w:r>
    </w:p>
    <w:p w14:paraId="4CFB7215"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25.3. it has been found guilty by such a decision of a competent authority in the relevant field or a court judgment which has entered into effect and has become non-appealable for the violation of competition rights manifested as a vertical agreement aimed at restricting the opportunity of a purchaser to determine the resale price, or horizontal cartel agreement, except for the case when the relevant authority, upon determining violation of competition law, has released the beneficiary from a fine or has reduced the fine for co-operation within the scope of the leniency programme;</w:t>
      </w:r>
    </w:p>
    <w:p w14:paraId="655478AD" w14:textId="77777777"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25.4. insolvency proceedings have been declared, a case of legal protection proceedings has been initiated, or legal protection proceedings are being implemented for it, its economic activity has been suspended or discontinued, or it is being liquidated;</w:t>
      </w:r>
    </w:p>
    <w:p w14:paraId="74A67802" w14:textId="68F79CB2" w:rsidR="00F054CB" w:rsidRPr="00C15AE1"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25.5. [20 February 2024].</w:t>
      </w:r>
    </w:p>
    <w:p w14:paraId="3156EBE6" w14:textId="15508134" w:rsidR="00F054CB" w:rsidRDefault="00F054CB" w:rsidP="00C15AE1">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 8 July 2025</w:t>
      </w:r>
      <w:r>
        <w:rPr>
          <w:rFonts w:ascii="Times New Roman" w:hAnsi="Times New Roman"/>
        </w:rPr>
        <w:t>]</w:t>
      </w:r>
    </w:p>
    <w:p w14:paraId="3942056D" w14:textId="77777777" w:rsidR="00C15AE1" w:rsidRPr="00C15AE1" w:rsidRDefault="00C15AE1" w:rsidP="00C15AE1">
      <w:pPr>
        <w:spacing w:after="0" w:line="240" w:lineRule="auto"/>
        <w:jc w:val="both"/>
        <w:rPr>
          <w:rFonts w:ascii="Times New Roman" w:hAnsi="Times New Roman" w:cs="Times New Roman"/>
          <w:noProof/>
          <w:kern w:val="0"/>
          <w:lang w:val="en-US"/>
        </w:rPr>
      </w:pPr>
    </w:p>
    <w:p w14:paraId="6EA4A41A" w14:textId="77777777" w:rsidR="00F054CB" w:rsidRPr="000C5DF7" w:rsidRDefault="00F054CB" w:rsidP="00C15AE1">
      <w:pPr>
        <w:spacing w:after="0" w:line="240" w:lineRule="auto"/>
        <w:jc w:val="both"/>
        <w:rPr>
          <w:rFonts w:ascii="Times New Roman" w:hAnsi="Times New Roman" w:cs="Times New Roman"/>
          <w:noProof/>
          <w:kern w:val="0"/>
        </w:rPr>
      </w:pPr>
      <w:bookmarkStart w:id="54" w:name="p25_1"/>
      <w:bookmarkStart w:id="55" w:name="p-1441476"/>
      <w:bookmarkEnd w:id="54"/>
      <w:bookmarkEnd w:id="55"/>
      <w:r>
        <w:rPr>
          <w:rFonts w:ascii="Times New Roman" w:hAnsi="Times New Roman"/>
        </w:rPr>
        <w:t>25.</w:t>
      </w:r>
      <w:r>
        <w:rPr>
          <w:rFonts w:ascii="Times New Roman" w:hAnsi="Times New Roman"/>
          <w:vertAlign w:val="superscript"/>
        </w:rPr>
        <w:t>1</w:t>
      </w:r>
      <w:r>
        <w:rPr>
          <w:rFonts w:ascii="Times New Roman" w:hAnsi="Times New Roman"/>
        </w:rPr>
        <w:t xml:space="preserve"> The project applicant shall not reject the application for aid of the participant of the co-operation network if from the date when the following has become not subject to contesting and appeal:</w:t>
      </w:r>
    </w:p>
    <w:p w14:paraId="3D387993" w14:textId="6F4CBD09"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25.</w:t>
      </w:r>
      <w:r>
        <w:rPr>
          <w:rFonts w:ascii="Times New Roman" w:hAnsi="Times New Roman"/>
          <w:vertAlign w:val="superscript"/>
        </w:rPr>
        <w:t>1</w:t>
      </w:r>
      <w:r>
        <w:rPr>
          <w:rFonts w:ascii="Times New Roman" w:hAnsi="Times New Roman"/>
        </w:rPr>
        <w:t> 1. the court judgment, the prosecutor’s penal order, or the decision taken by another authority in relation to the violations referred to in Sub-paragraph 25.1 or 25.2.1 of this Regulation, three years have passed until the date of submission of the application for aid;</w:t>
      </w:r>
    </w:p>
    <w:p w14:paraId="3A9CC742" w14:textId="36629DD0" w:rsidR="00F054CB" w:rsidRPr="000C5DF7" w:rsidRDefault="00F054CB" w:rsidP="009D37C3">
      <w:pPr>
        <w:spacing w:after="0" w:line="240" w:lineRule="auto"/>
        <w:ind w:firstLine="709"/>
        <w:jc w:val="both"/>
        <w:rPr>
          <w:rFonts w:ascii="Times New Roman" w:hAnsi="Times New Roman" w:cs="Times New Roman"/>
          <w:noProof/>
          <w:kern w:val="0"/>
        </w:rPr>
      </w:pPr>
      <w:r>
        <w:rPr>
          <w:rFonts w:ascii="Times New Roman" w:hAnsi="Times New Roman"/>
        </w:rPr>
        <w:t>25.</w:t>
      </w:r>
      <w:r>
        <w:rPr>
          <w:rFonts w:ascii="Times New Roman" w:hAnsi="Times New Roman"/>
          <w:vertAlign w:val="superscript"/>
        </w:rPr>
        <w:t>1</w:t>
      </w:r>
      <w:r>
        <w:rPr>
          <w:rFonts w:ascii="Times New Roman" w:hAnsi="Times New Roman"/>
        </w:rPr>
        <w:t> 2. the court judgment or the decision taken by another authority in relation to the violations referred to in Sub-paragraph 25.2.2 or 25.3 of this Regulation, 12 months have passed until the date of submission of the application for aid.</w:t>
      </w:r>
    </w:p>
    <w:p w14:paraId="2B94F410" w14:textId="10937C62" w:rsidR="00F054CB" w:rsidRPr="00C15AE1" w:rsidRDefault="00F054CB" w:rsidP="00C15AE1">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8 July 2025</w:t>
      </w:r>
      <w:r>
        <w:rPr>
          <w:rFonts w:ascii="Times New Roman" w:hAnsi="Times New Roman"/>
        </w:rPr>
        <w:t>]</w:t>
      </w:r>
    </w:p>
    <w:p w14:paraId="1B14792C" w14:textId="77777777" w:rsidR="00C15AE1" w:rsidRPr="000C5DF7" w:rsidRDefault="00C15AE1" w:rsidP="00C15AE1">
      <w:pPr>
        <w:spacing w:after="0" w:line="240" w:lineRule="auto"/>
        <w:jc w:val="both"/>
        <w:rPr>
          <w:rFonts w:ascii="Times New Roman" w:hAnsi="Times New Roman" w:cs="Times New Roman"/>
          <w:i/>
          <w:iCs/>
          <w:noProof/>
          <w:kern w:val="0"/>
          <w:lang w:val="en-US"/>
        </w:rPr>
      </w:pPr>
    </w:p>
    <w:p w14:paraId="0C63CF6D" w14:textId="77777777" w:rsidR="00F054CB" w:rsidRDefault="00F054CB" w:rsidP="00C15AE1">
      <w:pPr>
        <w:spacing w:after="0" w:line="240" w:lineRule="auto"/>
        <w:jc w:val="center"/>
        <w:rPr>
          <w:rFonts w:ascii="Times New Roman" w:hAnsi="Times New Roman" w:cs="Times New Roman"/>
          <w:b/>
          <w:bCs/>
          <w:noProof/>
          <w:kern w:val="0"/>
        </w:rPr>
      </w:pPr>
      <w:bookmarkStart w:id="56" w:name="n3"/>
      <w:bookmarkStart w:id="57" w:name="n-1244421"/>
      <w:bookmarkEnd w:id="56"/>
      <w:bookmarkEnd w:id="57"/>
      <w:r>
        <w:rPr>
          <w:rFonts w:ascii="Times New Roman" w:hAnsi="Times New Roman"/>
          <w:b/>
        </w:rPr>
        <w:t>III. Criteria for the Evaluation of the Project Applications and Procedures for the Selection of the Project Applications</w:t>
      </w:r>
    </w:p>
    <w:p w14:paraId="780F04FD" w14:textId="77777777" w:rsidR="00C15AE1" w:rsidRPr="000C5DF7" w:rsidRDefault="00C15AE1" w:rsidP="00B1579F">
      <w:pPr>
        <w:spacing w:after="0" w:line="240" w:lineRule="auto"/>
        <w:jc w:val="both"/>
        <w:rPr>
          <w:rFonts w:ascii="Times New Roman" w:hAnsi="Times New Roman" w:cs="Times New Roman"/>
          <w:b/>
          <w:bCs/>
          <w:noProof/>
          <w:kern w:val="0"/>
          <w:lang w:val="en-US"/>
        </w:rPr>
      </w:pPr>
    </w:p>
    <w:p w14:paraId="6C193241" w14:textId="77777777" w:rsidR="00F054CB" w:rsidRDefault="00F054CB" w:rsidP="00B1579F">
      <w:pPr>
        <w:spacing w:after="0" w:line="240" w:lineRule="auto"/>
        <w:jc w:val="both"/>
        <w:rPr>
          <w:rFonts w:ascii="Times New Roman" w:hAnsi="Times New Roman" w:cs="Times New Roman"/>
          <w:noProof/>
          <w:kern w:val="0"/>
        </w:rPr>
      </w:pPr>
      <w:bookmarkStart w:id="58" w:name="p26"/>
      <w:bookmarkStart w:id="59" w:name="p-1244423"/>
      <w:bookmarkEnd w:id="58"/>
      <w:bookmarkEnd w:id="59"/>
      <w:r>
        <w:rPr>
          <w:rFonts w:ascii="Times New Roman" w:hAnsi="Times New Roman"/>
        </w:rPr>
        <w:t xml:space="preserve">26. The Agency shall announce the selection of project applications on the website www.cfla.gov.lv, and also by publishing the announcement in the official gazette </w:t>
      </w:r>
      <w:r>
        <w:rPr>
          <w:rFonts w:ascii="Times New Roman" w:hAnsi="Times New Roman"/>
          <w:i/>
          <w:iCs/>
        </w:rPr>
        <w:t>Latvijas Vēstnesis</w:t>
      </w:r>
      <w:r>
        <w:rPr>
          <w:rFonts w:ascii="Times New Roman" w:hAnsi="Times New Roman"/>
        </w:rPr>
        <w:t>. The publication shall provide the information on the commencement, extension, suspension, or termination of the selection of project applications, and also the time limit for the submission of project applications which may not be shorter than 30 days from the day of announcement of the selection.</w:t>
      </w:r>
    </w:p>
    <w:p w14:paraId="61AB490A" w14:textId="77777777" w:rsidR="00C15AE1" w:rsidRPr="000C5DF7" w:rsidRDefault="00C15AE1" w:rsidP="00B1579F">
      <w:pPr>
        <w:spacing w:after="0" w:line="240" w:lineRule="auto"/>
        <w:jc w:val="both"/>
        <w:rPr>
          <w:rFonts w:ascii="Times New Roman" w:hAnsi="Times New Roman" w:cs="Times New Roman"/>
          <w:noProof/>
          <w:kern w:val="0"/>
          <w:lang w:val="en-US"/>
        </w:rPr>
      </w:pPr>
    </w:p>
    <w:p w14:paraId="1DA9E785" w14:textId="77777777" w:rsidR="00F054CB" w:rsidRDefault="00F054CB" w:rsidP="00B1579F">
      <w:pPr>
        <w:spacing w:after="0" w:line="240" w:lineRule="auto"/>
        <w:jc w:val="both"/>
        <w:rPr>
          <w:rFonts w:ascii="Times New Roman" w:hAnsi="Times New Roman" w:cs="Times New Roman"/>
          <w:noProof/>
          <w:kern w:val="0"/>
        </w:rPr>
      </w:pPr>
      <w:bookmarkStart w:id="60" w:name="p27"/>
      <w:bookmarkStart w:id="61" w:name="p-1244425"/>
      <w:bookmarkEnd w:id="60"/>
      <w:bookmarkEnd w:id="61"/>
      <w:r>
        <w:rPr>
          <w:rFonts w:ascii="Times New Roman" w:hAnsi="Times New Roman"/>
        </w:rPr>
        <w:lastRenderedPageBreak/>
        <w:t>27. The project applicant shall submit the project application in the Management Information System.</w:t>
      </w:r>
    </w:p>
    <w:p w14:paraId="2CD28F49" w14:textId="77777777" w:rsidR="00C15AE1" w:rsidRPr="000C5DF7" w:rsidRDefault="00C15AE1" w:rsidP="00B1579F">
      <w:pPr>
        <w:spacing w:after="0" w:line="240" w:lineRule="auto"/>
        <w:jc w:val="both"/>
        <w:rPr>
          <w:rFonts w:ascii="Times New Roman" w:hAnsi="Times New Roman" w:cs="Times New Roman"/>
          <w:noProof/>
          <w:kern w:val="0"/>
          <w:lang w:val="en-US"/>
        </w:rPr>
      </w:pPr>
    </w:p>
    <w:p w14:paraId="1A238F31" w14:textId="6069F943" w:rsidR="00F054CB" w:rsidRDefault="00F054CB" w:rsidP="00B1579F">
      <w:pPr>
        <w:spacing w:after="0" w:line="240" w:lineRule="auto"/>
        <w:jc w:val="both"/>
        <w:rPr>
          <w:rFonts w:ascii="Times New Roman" w:hAnsi="Times New Roman" w:cs="Times New Roman"/>
          <w:noProof/>
          <w:kern w:val="0"/>
        </w:rPr>
      </w:pPr>
      <w:bookmarkStart w:id="62" w:name="p28"/>
      <w:bookmarkStart w:id="63" w:name="p-1244427"/>
      <w:bookmarkEnd w:id="62"/>
      <w:bookmarkEnd w:id="63"/>
      <w:r>
        <w:rPr>
          <w:rFonts w:ascii="Times New Roman" w:hAnsi="Times New Roman"/>
        </w:rPr>
        <w:t>28. For the evaluation of project applications, the Agency shall establish the project application evaluation commission the composition of which shall include a representatives of the sectoral ministry who participates in the evaluation of the activity plan referred to in Sub-paragraph 23.1 of this Regulation.</w:t>
      </w:r>
    </w:p>
    <w:p w14:paraId="4D254330" w14:textId="77777777" w:rsidR="00C15AE1" w:rsidRPr="000C5DF7" w:rsidRDefault="00C15AE1" w:rsidP="00B1579F">
      <w:pPr>
        <w:spacing w:after="0" w:line="240" w:lineRule="auto"/>
        <w:jc w:val="both"/>
        <w:rPr>
          <w:rFonts w:ascii="Times New Roman" w:hAnsi="Times New Roman" w:cs="Times New Roman"/>
          <w:noProof/>
          <w:kern w:val="0"/>
          <w:lang w:val="en-US"/>
        </w:rPr>
      </w:pPr>
    </w:p>
    <w:p w14:paraId="61391547" w14:textId="08FC3EF6" w:rsidR="00F054CB" w:rsidRDefault="00F054CB" w:rsidP="00B1579F">
      <w:pPr>
        <w:spacing w:after="0" w:line="240" w:lineRule="auto"/>
        <w:jc w:val="both"/>
        <w:rPr>
          <w:rFonts w:ascii="Times New Roman" w:hAnsi="Times New Roman" w:cs="Times New Roman"/>
          <w:noProof/>
          <w:kern w:val="0"/>
        </w:rPr>
      </w:pPr>
      <w:bookmarkStart w:id="64" w:name="p29"/>
      <w:bookmarkStart w:id="65" w:name="p-1244429"/>
      <w:bookmarkEnd w:id="64"/>
      <w:bookmarkEnd w:id="65"/>
      <w:r>
        <w:rPr>
          <w:rFonts w:ascii="Times New Roman" w:hAnsi="Times New Roman"/>
        </w:rPr>
        <w:t>29. The project application evaluation commission shall evaluate the project applications received during the project application selection period in accordance with the criteria for the evaluation of project applications included in Annex 2 to this Regulation, including ensuring the ranking order of project applications specified in Annex 2.</w:t>
      </w:r>
    </w:p>
    <w:p w14:paraId="7D07ABF8" w14:textId="77777777" w:rsidR="00C15AE1" w:rsidRPr="000C5DF7" w:rsidRDefault="00C15AE1" w:rsidP="00B1579F">
      <w:pPr>
        <w:spacing w:after="0" w:line="240" w:lineRule="auto"/>
        <w:jc w:val="both"/>
        <w:rPr>
          <w:rFonts w:ascii="Times New Roman" w:hAnsi="Times New Roman" w:cs="Times New Roman"/>
          <w:noProof/>
          <w:kern w:val="0"/>
          <w:lang w:val="en-US"/>
        </w:rPr>
      </w:pPr>
    </w:p>
    <w:p w14:paraId="65F233C3" w14:textId="77777777" w:rsidR="00F054CB" w:rsidRDefault="00F054CB" w:rsidP="00B1579F">
      <w:pPr>
        <w:spacing w:after="0" w:line="240" w:lineRule="auto"/>
        <w:jc w:val="both"/>
        <w:rPr>
          <w:rFonts w:ascii="Times New Roman" w:hAnsi="Times New Roman" w:cs="Times New Roman"/>
          <w:noProof/>
          <w:kern w:val="0"/>
        </w:rPr>
      </w:pPr>
      <w:bookmarkStart w:id="66" w:name="p30"/>
      <w:bookmarkStart w:id="67" w:name="p-1244431"/>
      <w:bookmarkEnd w:id="66"/>
      <w:bookmarkEnd w:id="67"/>
      <w:r>
        <w:rPr>
          <w:rFonts w:ascii="Times New Roman" w:hAnsi="Times New Roman"/>
        </w:rPr>
        <w:t>30. The Agency and the sectoral ministry have the right, within the scope of this Regulation, to request and receive information from the State information systems to the extent specified in the laws and regulations regarding the State information systems for the implementation of the Investment, provision and supervision of aid. In order to ensure access to data, the Agency or the sectoral ministry shall, if necessary, enter into an agreement with the manager of the relevant State information system, database, or register.</w:t>
      </w:r>
    </w:p>
    <w:p w14:paraId="58531476" w14:textId="77777777" w:rsidR="00C15AE1" w:rsidRPr="000C5DF7" w:rsidRDefault="00C15AE1" w:rsidP="00B1579F">
      <w:pPr>
        <w:spacing w:after="0" w:line="240" w:lineRule="auto"/>
        <w:jc w:val="both"/>
        <w:rPr>
          <w:rFonts w:ascii="Times New Roman" w:hAnsi="Times New Roman" w:cs="Times New Roman"/>
          <w:noProof/>
          <w:kern w:val="0"/>
          <w:lang w:val="en-US"/>
        </w:rPr>
      </w:pPr>
    </w:p>
    <w:p w14:paraId="17B89A0E" w14:textId="77777777" w:rsidR="00F054CB" w:rsidRDefault="00F054CB" w:rsidP="00B1579F">
      <w:pPr>
        <w:spacing w:after="0" w:line="240" w:lineRule="auto"/>
        <w:jc w:val="both"/>
        <w:rPr>
          <w:rFonts w:ascii="Times New Roman" w:hAnsi="Times New Roman" w:cs="Times New Roman"/>
          <w:noProof/>
          <w:kern w:val="0"/>
        </w:rPr>
      </w:pPr>
      <w:bookmarkStart w:id="68" w:name="p31"/>
      <w:bookmarkStart w:id="69" w:name="p-1244433"/>
      <w:bookmarkEnd w:id="68"/>
      <w:bookmarkEnd w:id="69"/>
      <w:r>
        <w:rPr>
          <w:rFonts w:ascii="Times New Roman" w:hAnsi="Times New Roman"/>
        </w:rPr>
        <w:t>31. The Agency shall, on the basis of the opinion provided by the project application evaluation commission, take the decision on approval, conditional approval, or rejection of the project application.</w:t>
      </w:r>
    </w:p>
    <w:p w14:paraId="19512336" w14:textId="77777777" w:rsidR="00C15AE1" w:rsidRPr="000C5DF7" w:rsidRDefault="00C15AE1" w:rsidP="00B1579F">
      <w:pPr>
        <w:spacing w:after="0" w:line="240" w:lineRule="auto"/>
        <w:jc w:val="both"/>
        <w:rPr>
          <w:rFonts w:ascii="Times New Roman" w:hAnsi="Times New Roman" w:cs="Times New Roman"/>
          <w:noProof/>
          <w:kern w:val="0"/>
          <w:lang w:val="en-US"/>
        </w:rPr>
      </w:pPr>
    </w:p>
    <w:p w14:paraId="1FFAD93D" w14:textId="725C94B6" w:rsidR="00F054CB" w:rsidRDefault="00F054CB" w:rsidP="00B1579F">
      <w:pPr>
        <w:spacing w:after="0" w:line="240" w:lineRule="auto"/>
        <w:jc w:val="both"/>
        <w:rPr>
          <w:rFonts w:ascii="Times New Roman" w:hAnsi="Times New Roman" w:cs="Times New Roman"/>
          <w:noProof/>
          <w:kern w:val="0"/>
        </w:rPr>
      </w:pPr>
      <w:bookmarkStart w:id="70" w:name="p32"/>
      <w:bookmarkStart w:id="71" w:name="p-1244435"/>
      <w:bookmarkEnd w:id="70"/>
      <w:bookmarkEnd w:id="71"/>
      <w:r>
        <w:rPr>
          <w:rFonts w:ascii="Times New Roman" w:hAnsi="Times New Roman"/>
        </w:rPr>
        <w:t>32. The project applicant may contest the decision taken by the Agency on the project application to the Ministry of Finance in accordance with the procedures laid down in the Administrative Procedure Law. The decision taken by the Ministry of Finance may be appealed to the District Administrative Court.</w:t>
      </w:r>
    </w:p>
    <w:p w14:paraId="6F2E6327" w14:textId="77777777" w:rsidR="00C15AE1" w:rsidRPr="000C5DF7" w:rsidRDefault="00C15AE1" w:rsidP="00B1579F">
      <w:pPr>
        <w:spacing w:after="0" w:line="240" w:lineRule="auto"/>
        <w:jc w:val="both"/>
        <w:rPr>
          <w:rFonts w:ascii="Times New Roman" w:hAnsi="Times New Roman" w:cs="Times New Roman"/>
          <w:noProof/>
          <w:kern w:val="0"/>
          <w:lang w:val="en-US"/>
        </w:rPr>
      </w:pPr>
    </w:p>
    <w:p w14:paraId="756CBDF1" w14:textId="77777777" w:rsidR="00F054CB" w:rsidRPr="000C5DF7" w:rsidRDefault="00F054CB" w:rsidP="00B1579F">
      <w:pPr>
        <w:spacing w:after="0" w:line="240" w:lineRule="auto"/>
        <w:jc w:val="both"/>
        <w:rPr>
          <w:rFonts w:ascii="Times New Roman" w:hAnsi="Times New Roman" w:cs="Times New Roman"/>
          <w:noProof/>
          <w:kern w:val="0"/>
        </w:rPr>
      </w:pPr>
      <w:bookmarkStart w:id="72" w:name="p33"/>
      <w:bookmarkStart w:id="73" w:name="p-1244437"/>
      <w:bookmarkEnd w:id="72"/>
      <w:bookmarkEnd w:id="73"/>
      <w:r>
        <w:rPr>
          <w:rFonts w:ascii="Times New Roman" w:hAnsi="Times New Roman"/>
        </w:rPr>
        <w:t>33. The Agency shall take the decision to approve the project application if the following conditions are met:</w:t>
      </w:r>
    </w:p>
    <w:p w14:paraId="67BFBD03" w14:textId="77777777" w:rsidR="00F054CB" w:rsidRPr="000C5DF7" w:rsidRDefault="00F054CB" w:rsidP="00C15AE1">
      <w:pPr>
        <w:spacing w:after="0" w:line="240" w:lineRule="auto"/>
        <w:ind w:firstLine="709"/>
        <w:jc w:val="both"/>
        <w:rPr>
          <w:rFonts w:ascii="Times New Roman" w:hAnsi="Times New Roman" w:cs="Times New Roman"/>
          <w:noProof/>
          <w:kern w:val="0"/>
        </w:rPr>
      </w:pPr>
      <w:r>
        <w:rPr>
          <w:rFonts w:ascii="Times New Roman" w:hAnsi="Times New Roman"/>
        </w:rPr>
        <w:t>33.1. the project application meets the criteria for the evaluation of project applications;</w:t>
      </w:r>
    </w:p>
    <w:p w14:paraId="41C2FCAC" w14:textId="77777777" w:rsidR="00F054CB" w:rsidRDefault="00F054CB" w:rsidP="00C15AE1">
      <w:pPr>
        <w:spacing w:after="0" w:line="240" w:lineRule="auto"/>
        <w:ind w:firstLine="709"/>
        <w:jc w:val="both"/>
        <w:rPr>
          <w:rFonts w:ascii="Times New Roman" w:hAnsi="Times New Roman" w:cs="Times New Roman"/>
          <w:noProof/>
          <w:kern w:val="0"/>
        </w:rPr>
      </w:pPr>
      <w:r>
        <w:rPr>
          <w:rFonts w:ascii="Times New Roman" w:hAnsi="Times New Roman"/>
        </w:rPr>
        <w:t>33.2. funding is available for the project implementation within the scope of the project application selection.</w:t>
      </w:r>
    </w:p>
    <w:p w14:paraId="22C528AC" w14:textId="77777777" w:rsidR="00C15AE1" w:rsidRPr="000C5DF7" w:rsidRDefault="00C15AE1" w:rsidP="00C15AE1">
      <w:pPr>
        <w:spacing w:after="0" w:line="240" w:lineRule="auto"/>
        <w:ind w:firstLine="709"/>
        <w:jc w:val="both"/>
        <w:rPr>
          <w:rFonts w:ascii="Times New Roman" w:hAnsi="Times New Roman" w:cs="Times New Roman"/>
          <w:noProof/>
          <w:kern w:val="0"/>
          <w:lang w:val="en-US"/>
        </w:rPr>
      </w:pPr>
    </w:p>
    <w:p w14:paraId="7064317E" w14:textId="00B620E9" w:rsidR="00F054CB" w:rsidRDefault="00F054CB" w:rsidP="00B1579F">
      <w:pPr>
        <w:spacing w:after="0" w:line="240" w:lineRule="auto"/>
        <w:jc w:val="both"/>
        <w:rPr>
          <w:rFonts w:ascii="Times New Roman" w:hAnsi="Times New Roman" w:cs="Times New Roman"/>
          <w:noProof/>
          <w:kern w:val="0"/>
        </w:rPr>
      </w:pPr>
      <w:bookmarkStart w:id="74" w:name="p34"/>
      <w:bookmarkStart w:id="75" w:name="p-1244443"/>
      <w:bookmarkEnd w:id="74"/>
      <w:bookmarkEnd w:id="75"/>
      <w:r>
        <w:rPr>
          <w:rFonts w:ascii="Times New Roman" w:hAnsi="Times New Roman"/>
        </w:rPr>
        <w:t>34. The decision to conditionally approve the project application shall be taken if the project application has deficiencies that the project applicant should rectify for the project application to fully meet the criteria for the evaluation of project applications and for the proper implementation of the project. If the abovementioned conditions are met, the Agency shall provide an opinion on the fulfilment of the conditions specified in the decision and include in the opinion on the fulfilment of the conditions also information on the need to commence the contracting process.</w:t>
      </w:r>
    </w:p>
    <w:p w14:paraId="705189DD" w14:textId="77777777" w:rsidR="00C15AE1" w:rsidRPr="000C5DF7" w:rsidRDefault="00C15AE1" w:rsidP="00B1579F">
      <w:pPr>
        <w:spacing w:after="0" w:line="240" w:lineRule="auto"/>
        <w:jc w:val="both"/>
        <w:rPr>
          <w:rFonts w:ascii="Times New Roman" w:hAnsi="Times New Roman" w:cs="Times New Roman"/>
          <w:noProof/>
          <w:kern w:val="0"/>
          <w:lang w:val="en-US"/>
        </w:rPr>
      </w:pPr>
    </w:p>
    <w:p w14:paraId="4ECB94E6" w14:textId="77777777" w:rsidR="00F054CB" w:rsidRPr="000C5DF7" w:rsidRDefault="00F054CB" w:rsidP="00B1579F">
      <w:pPr>
        <w:spacing w:after="0" w:line="240" w:lineRule="auto"/>
        <w:jc w:val="both"/>
        <w:rPr>
          <w:rFonts w:ascii="Times New Roman" w:hAnsi="Times New Roman" w:cs="Times New Roman"/>
          <w:noProof/>
          <w:kern w:val="0"/>
        </w:rPr>
      </w:pPr>
      <w:bookmarkStart w:id="76" w:name="p35"/>
      <w:bookmarkStart w:id="77" w:name="p-1244445"/>
      <w:bookmarkEnd w:id="76"/>
      <w:bookmarkEnd w:id="77"/>
      <w:r>
        <w:rPr>
          <w:rFonts w:ascii="Times New Roman" w:hAnsi="Times New Roman"/>
        </w:rPr>
        <w:t>35. The decision to reject the project application shall be taken if at least one of the following conditions has set in:</w:t>
      </w:r>
    </w:p>
    <w:p w14:paraId="731C2B92" w14:textId="5130EE1D" w:rsidR="00F054CB" w:rsidRPr="000C5DF7" w:rsidRDefault="00F054CB" w:rsidP="00C15AE1">
      <w:pPr>
        <w:spacing w:after="0" w:line="240" w:lineRule="auto"/>
        <w:ind w:firstLine="709"/>
        <w:jc w:val="both"/>
        <w:rPr>
          <w:rFonts w:ascii="Times New Roman" w:hAnsi="Times New Roman" w:cs="Times New Roman"/>
          <w:noProof/>
          <w:kern w:val="0"/>
        </w:rPr>
      </w:pPr>
      <w:r>
        <w:rPr>
          <w:rFonts w:ascii="Times New Roman" w:hAnsi="Times New Roman"/>
        </w:rPr>
        <w:t>35.1. the project application does not meet any of the evaluation criteria not to be specified or does not receive the minimum required number of points specified in the quality criteria contained in Annex 2 to this Regulation;</w:t>
      </w:r>
    </w:p>
    <w:p w14:paraId="1AC06F16" w14:textId="77777777" w:rsidR="00F054CB" w:rsidRPr="000C5DF7" w:rsidRDefault="00F054CB" w:rsidP="00C15AE1">
      <w:pPr>
        <w:spacing w:after="0" w:line="240" w:lineRule="auto"/>
        <w:ind w:firstLine="709"/>
        <w:jc w:val="both"/>
        <w:rPr>
          <w:rFonts w:ascii="Times New Roman" w:hAnsi="Times New Roman" w:cs="Times New Roman"/>
          <w:noProof/>
          <w:kern w:val="0"/>
        </w:rPr>
      </w:pPr>
      <w:r>
        <w:rPr>
          <w:rFonts w:ascii="Times New Roman" w:hAnsi="Times New Roman"/>
        </w:rPr>
        <w:t>35.2. funding is not available for the project implementation within the scope of the project application selection;</w:t>
      </w:r>
    </w:p>
    <w:p w14:paraId="637259F5" w14:textId="77777777" w:rsidR="00F054CB" w:rsidRPr="000C5DF7" w:rsidRDefault="00F054CB" w:rsidP="00C15AE1">
      <w:pPr>
        <w:spacing w:after="0" w:line="240" w:lineRule="auto"/>
        <w:ind w:firstLine="709"/>
        <w:jc w:val="both"/>
        <w:rPr>
          <w:rFonts w:ascii="Times New Roman" w:hAnsi="Times New Roman" w:cs="Times New Roman"/>
          <w:noProof/>
          <w:kern w:val="0"/>
        </w:rPr>
      </w:pPr>
      <w:r>
        <w:rPr>
          <w:rFonts w:ascii="Times New Roman" w:hAnsi="Times New Roman"/>
        </w:rPr>
        <w:t>35.3. the project applicant and the participant of the co-operation network do not meet the conditions for granting aid for commercial activity laid down in this Regulation;</w:t>
      </w:r>
    </w:p>
    <w:p w14:paraId="34F20A56" w14:textId="5F8D0AAC" w:rsidR="00F054CB" w:rsidRDefault="00F054CB" w:rsidP="00C15AE1">
      <w:pPr>
        <w:spacing w:after="0" w:line="240" w:lineRule="auto"/>
        <w:ind w:firstLine="709"/>
        <w:jc w:val="both"/>
        <w:rPr>
          <w:rFonts w:ascii="Times New Roman" w:hAnsi="Times New Roman" w:cs="Times New Roman"/>
          <w:noProof/>
          <w:kern w:val="0"/>
        </w:rPr>
      </w:pPr>
      <w:r>
        <w:rPr>
          <w:rFonts w:ascii="Times New Roman" w:hAnsi="Times New Roman"/>
        </w:rPr>
        <w:lastRenderedPageBreak/>
        <w:t>35.4. any of the conditions specified in the decision of the Agency to conditionally approve the project application is not met or is not met within the time limit in accordance with Paragraph 34 of this Regulation.</w:t>
      </w:r>
    </w:p>
    <w:p w14:paraId="5A200E57" w14:textId="77777777" w:rsidR="00C15AE1" w:rsidRPr="000C5DF7" w:rsidRDefault="00C15AE1" w:rsidP="00C15AE1">
      <w:pPr>
        <w:spacing w:after="0" w:line="240" w:lineRule="auto"/>
        <w:ind w:firstLine="709"/>
        <w:jc w:val="both"/>
        <w:rPr>
          <w:rFonts w:ascii="Times New Roman" w:hAnsi="Times New Roman" w:cs="Times New Roman"/>
          <w:noProof/>
          <w:kern w:val="0"/>
          <w:lang w:val="en-US"/>
        </w:rPr>
      </w:pPr>
    </w:p>
    <w:p w14:paraId="44834229" w14:textId="77777777" w:rsidR="00F054CB" w:rsidRDefault="00F054CB" w:rsidP="00B1579F">
      <w:pPr>
        <w:spacing w:after="0" w:line="240" w:lineRule="auto"/>
        <w:jc w:val="both"/>
        <w:rPr>
          <w:rFonts w:ascii="Times New Roman" w:hAnsi="Times New Roman" w:cs="Times New Roman"/>
          <w:noProof/>
          <w:kern w:val="0"/>
        </w:rPr>
      </w:pPr>
      <w:bookmarkStart w:id="78" w:name="p36"/>
      <w:bookmarkStart w:id="79" w:name="p-1244450"/>
      <w:bookmarkEnd w:id="78"/>
      <w:bookmarkEnd w:id="79"/>
      <w:r>
        <w:rPr>
          <w:rFonts w:ascii="Times New Roman" w:hAnsi="Times New Roman"/>
        </w:rPr>
        <w:t>36. After taking the decision to approve, conditionally approve, or reject the project application, the Agency shall notify the project applicant in writing of the decision taken.</w:t>
      </w:r>
    </w:p>
    <w:p w14:paraId="2B0E9835" w14:textId="77777777" w:rsidR="00C15AE1" w:rsidRPr="000C5DF7" w:rsidRDefault="00C15AE1" w:rsidP="00B1579F">
      <w:pPr>
        <w:spacing w:after="0" w:line="240" w:lineRule="auto"/>
        <w:jc w:val="both"/>
        <w:rPr>
          <w:rFonts w:ascii="Times New Roman" w:hAnsi="Times New Roman" w:cs="Times New Roman"/>
          <w:noProof/>
          <w:kern w:val="0"/>
          <w:lang w:val="en-US"/>
        </w:rPr>
      </w:pPr>
    </w:p>
    <w:p w14:paraId="7A8DEC38" w14:textId="77777777" w:rsidR="00F054CB" w:rsidRDefault="00F054CB" w:rsidP="00B1579F">
      <w:pPr>
        <w:spacing w:after="0" w:line="240" w:lineRule="auto"/>
        <w:jc w:val="both"/>
        <w:rPr>
          <w:rFonts w:ascii="Times New Roman" w:hAnsi="Times New Roman" w:cs="Times New Roman"/>
          <w:noProof/>
          <w:kern w:val="0"/>
        </w:rPr>
      </w:pPr>
      <w:bookmarkStart w:id="80" w:name="p37"/>
      <w:bookmarkStart w:id="81" w:name="p-1244451"/>
      <w:bookmarkEnd w:id="80"/>
      <w:bookmarkEnd w:id="81"/>
      <w:r>
        <w:rPr>
          <w:rFonts w:ascii="Times New Roman" w:hAnsi="Times New Roman"/>
        </w:rPr>
        <w:t>37. The contracting process shall be commenced within 30 working days after issue of the opinion on the fulfilment of the conditions or taking the decision to approve the project application.</w:t>
      </w:r>
    </w:p>
    <w:p w14:paraId="7C217786" w14:textId="77777777" w:rsidR="008545F4" w:rsidRPr="000C5DF7" w:rsidRDefault="008545F4" w:rsidP="00B1579F">
      <w:pPr>
        <w:spacing w:after="0" w:line="240" w:lineRule="auto"/>
        <w:jc w:val="both"/>
        <w:rPr>
          <w:rFonts w:ascii="Times New Roman" w:hAnsi="Times New Roman" w:cs="Times New Roman"/>
          <w:noProof/>
          <w:kern w:val="0"/>
          <w:lang w:val="en-US"/>
        </w:rPr>
      </w:pPr>
    </w:p>
    <w:p w14:paraId="31AC0B91" w14:textId="6462BEF7" w:rsidR="00F054CB" w:rsidRPr="00C15AE1" w:rsidRDefault="00F054CB" w:rsidP="00B1579F">
      <w:pPr>
        <w:spacing w:after="0" w:line="240" w:lineRule="auto"/>
        <w:jc w:val="both"/>
        <w:rPr>
          <w:rFonts w:ascii="Times New Roman" w:hAnsi="Times New Roman" w:cs="Times New Roman"/>
          <w:noProof/>
          <w:kern w:val="0"/>
        </w:rPr>
      </w:pPr>
      <w:bookmarkStart w:id="82" w:name="p38"/>
      <w:bookmarkStart w:id="83" w:name="p-1362670"/>
      <w:bookmarkEnd w:id="82"/>
      <w:bookmarkEnd w:id="83"/>
      <w:r>
        <w:rPr>
          <w:rFonts w:ascii="Times New Roman" w:hAnsi="Times New Roman"/>
        </w:rPr>
        <w:t>38. [24 September 2024]</w:t>
      </w:r>
    </w:p>
    <w:p w14:paraId="031490EA" w14:textId="77777777" w:rsidR="00C15AE1" w:rsidRPr="000C5DF7" w:rsidRDefault="00C15AE1" w:rsidP="00B1579F">
      <w:pPr>
        <w:spacing w:after="0" w:line="240" w:lineRule="auto"/>
        <w:jc w:val="both"/>
        <w:rPr>
          <w:rFonts w:ascii="Times New Roman" w:hAnsi="Times New Roman" w:cs="Times New Roman"/>
          <w:noProof/>
          <w:kern w:val="0"/>
          <w:lang w:val="en-US"/>
        </w:rPr>
      </w:pPr>
    </w:p>
    <w:p w14:paraId="304490D2" w14:textId="77777777" w:rsidR="00F054CB" w:rsidRDefault="00F054CB" w:rsidP="00C15AE1">
      <w:pPr>
        <w:spacing w:after="0" w:line="240" w:lineRule="auto"/>
        <w:jc w:val="center"/>
        <w:rPr>
          <w:rFonts w:ascii="Times New Roman" w:hAnsi="Times New Roman" w:cs="Times New Roman"/>
          <w:b/>
          <w:bCs/>
          <w:noProof/>
          <w:kern w:val="0"/>
        </w:rPr>
      </w:pPr>
      <w:bookmarkStart w:id="84" w:name="n4"/>
      <w:bookmarkStart w:id="85" w:name="n-1244453"/>
      <w:bookmarkEnd w:id="84"/>
      <w:bookmarkEnd w:id="85"/>
      <w:r>
        <w:rPr>
          <w:rFonts w:ascii="Times New Roman" w:hAnsi="Times New Roman"/>
          <w:b/>
        </w:rPr>
        <w:t>IV. Aided Activities</w:t>
      </w:r>
    </w:p>
    <w:p w14:paraId="1B5472BE" w14:textId="77777777" w:rsidR="00C15AE1" w:rsidRPr="000C5DF7" w:rsidRDefault="00C15AE1" w:rsidP="00B1579F">
      <w:pPr>
        <w:spacing w:after="0" w:line="240" w:lineRule="auto"/>
        <w:jc w:val="both"/>
        <w:rPr>
          <w:rFonts w:ascii="Times New Roman" w:hAnsi="Times New Roman" w:cs="Times New Roman"/>
          <w:b/>
          <w:bCs/>
          <w:noProof/>
          <w:kern w:val="0"/>
          <w:lang w:val="en-US"/>
        </w:rPr>
      </w:pPr>
    </w:p>
    <w:p w14:paraId="51748548" w14:textId="77777777" w:rsidR="00F054CB" w:rsidRPr="000C5DF7" w:rsidRDefault="00F054CB" w:rsidP="00B1579F">
      <w:pPr>
        <w:spacing w:after="0" w:line="240" w:lineRule="auto"/>
        <w:jc w:val="both"/>
        <w:rPr>
          <w:rFonts w:ascii="Times New Roman" w:hAnsi="Times New Roman" w:cs="Times New Roman"/>
          <w:noProof/>
          <w:kern w:val="0"/>
        </w:rPr>
      </w:pPr>
      <w:bookmarkStart w:id="86" w:name="p39"/>
      <w:bookmarkStart w:id="87" w:name="p-1289981"/>
      <w:bookmarkEnd w:id="86"/>
      <w:bookmarkEnd w:id="87"/>
      <w:r>
        <w:rPr>
          <w:rFonts w:ascii="Times New Roman" w:hAnsi="Times New Roman"/>
        </w:rPr>
        <w:t>39. The following activities are aided within the scope of the Investment:</w:t>
      </w:r>
    </w:p>
    <w:p w14:paraId="7E29EF72" w14:textId="77777777" w:rsidR="00F054CB" w:rsidRPr="000C5DF7" w:rsidRDefault="00F054CB" w:rsidP="008545F4">
      <w:pPr>
        <w:spacing w:after="0" w:line="240" w:lineRule="auto"/>
        <w:ind w:firstLine="709"/>
        <w:jc w:val="both"/>
        <w:rPr>
          <w:rFonts w:ascii="Times New Roman" w:hAnsi="Times New Roman" w:cs="Times New Roman"/>
          <w:noProof/>
          <w:kern w:val="0"/>
        </w:rPr>
      </w:pPr>
      <w:r>
        <w:rPr>
          <w:rFonts w:ascii="Times New Roman" w:hAnsi="Times New Roman"/>
        </w:rPr>
        <w:t>39.1. activities related to the project management;</w:t>
      </w:r>
    </w:p>
    <w:p w14:paraId="29D3F5E1" w14:textId="77777777" w:rsidR="00F054CB" w:rsidRPr="000C5DF7" w:rsidRDefault="00F054CB" w:rsidP="008545F4">
      <w:pPr>
        <w:spacing w:after="0" w:line="240" w:lineRule="auto"/>
        <w:ind w:firstLine="709"/>
        <w:jc w:val="both"/>
        <w:rPr>
          <w:rFonts w:ascii="Times New Roman" w:hAnsi="Times New Roman" w:cs="Times New Roman"/>
          <w:noProof/>
          <w:kern w:val="0"/>
        </w:rPr>
      </w:pPr>
      <w:r>
        <w:rPr>
          <w:rFonts w:ascii="Times New Roman" w:hAnsi="Times New Roman"/>
        </w:rPr>
        <w:t>39.2. ensuring of mandatory publicity measures;</w:t>
      </w:r>
    </w:p>
    <w:p w14:paraId="438C902E" w14:textId="77777777" w:rsidR="00F054CB" w:rsidRPr="000C5DF7" w:rsidRDefault="00F054CB" w:rsidP="008545F4">
      <w:pPr>
        <w:spacing w:after="0" w:line="240" w:lineRule="auto"/>
        <w:ind w:firstLine="709"/>
        <w:jc w:val="both"/>
        <w:rPr>
          <w:rFonts w:ascii="Times New Roman" w:hAnsi="Times New Roman" w:cs="Times New Roman"/>
          <w:noProof/>
          <w:kern w:val="0"/>
        </w:rPr>
      </w:pPr>
      <w:r>
        <w:rPr>
          <w:rFonts w:ascii="Times New Roman" w:hAnsi="Times New Roman"/>
        </w:rPr>
        <w:t>39.3. activities that facilitate co-operation of entrepreneurs with research and knowledge dissemination organisations:</w:t>
      </w:r>
    </w:p>
    <w:p w14:paraId="02840D94" w14:textId="77777777" w:rsidR="00F054CB" w:rsidRPr="000C5DF7" w:rsidRDefault="00F054CB" w:rsidP="008545F4">
      <w:pPr>
        <w:spacing w:after="0" w:line="240" w:lineRule="auto"/>
        <w:ind w:left="709" w:firstLine="709"/>
        <w:jc w:val="both"/>
        <w:rPr>
          <w:rFonts w:ascii="Times New Roman" w:hAnsi="Times New Roman" w:cs="Times New Roman"/>
          <w:noProof/>
          <w:kern w:val="0"/>
        </w:rPr>
      </w:pPr>
      <w:r>
        <w:rPr>
          <w:rFonts w:ascii="Times New Roman" w:hAnsi="Times New Roman"/>
        </w:rPr>
        <w:t>39.3.1. identification of the research, research infrastructure, and training needs of participants of the co-operation network, except for conducting studies;</w:t>
      </w:r>
    </w:p>
    <w:p w14:paraId="1F09AA94" w14:textId="77777777" w:rsidR="00F054CB" w:rsidRPr="000C5DF7" w:rsidRDefault="00F054CB" w:rsidP="008545F4">
      <w:pPr>
        <w:spacing w:after="0" w:line="240" w:lineRule="auto"/>
        <w:ind w:left="709" w:firstLine="709"/>
        <w:jc w:val="both"/>
        <w:rPr>
          <w:rFonts w:ascii="Times New Roman" w:hAnsi="Times New Roman" w:cs="Times New Roman"/>
          <w:noProof/>
          <w:kern w:val="0"/>
        </w:rPr>
      </w:pPr>
      <w:r>
        <w:rPr>
          <w:rFonts w:ascii="Times New Roman" w:hAnsi="Times New Roman"/>
        </w:rPr>
        <w:t>39.3.2. searching for and creation of new international contacts between entrepreneurs and researchers;</w:t>
      </w:r>
    </w:p>
    <w:p w14:paraId="50E1B201" w14:textId="77777777" w:rsidR="00F054CB" w:rsidRPr="000C5DF7" w:rsidRDefault="00F054CB" w:rsidP="008545F4">
      <w:pPr>
        <w:spacing w:after="0" w:line="240" w:lineRule="auto"/>
        <w:ind w:firstLine="709"/>
        <w:jc w:val="both"/>
        <w:rPr>
          <w:rFonts w:ascii="Times New Roman" w:hAnsi="Times New Roman" w:cs="Times New Roman"/>
          <w:noProof/>
          <w:kern w:val="0"/>
        </w:rPr>
      </w:pPr>
      <w:r>
        <w:rPr>
          <w:rFonts w:ascii="Times New Roman" w:hAnsi="Times New Roman"/>
        </w:rPr>
        <w:t>39.4. organisation of experience exchange and knowledge transfer measures regarding innovations and latest technologies of relevance to participants of the co-operation network, including among participants of the co-operation network;</w:t>
      </w:r>
    </w:p>
    <w:p w14:paraId="7D76B0B8" w14:textId="77777777" w:rsidR="00F054CB" w:rsidRPr="000C5DF7" w:rsidRDefault="00F054CB" w:rsidP="008545F4">
      <w:pPr>
        <w:spacing w:after="0" w:line="240" w:lineRule="auto"/>
        <w:ind w:firstLine="709"/>
        <w:jc w:val="both"/>
        <w:rPr>
          <w:rFonts w:ascii="Times New Roman" w:hAnsi="Times New Roman" w:cs="Times New Roman"/>
          <w:noProof/>
          <w:kern w:val="0"/>
        </w:rPr>
      </w:pPr>
      <w:r>
        <w:rPr>
          <w:rFonts w:ascii="Times New Roman" w:hAnsi="Times New Roman"/>
        </w:rPr>
        <w:t>39.5. the activities related to the scaling of a new or existing product:</w:t>
      </w:r>
    </w:p>
    <w:p w14:paraId="4D667350" w14:textId="77777777" w:rsidR="00F054CB" w:rsidRPr="000C5DF7" w:rsidRDefault="00F054CB" w:rsidP="008545F4">
      <w:pPr>
        <w:spacing w:after="0" w:line="240" w:lineRule="auto"/>
        <w:ind w:left="709" w:firstLine="709"/>
        <w:jc w:val="both"/>
        <w:rPr>
          <w:rFonts w:ascii="Times New Roman" w:hAnsi="Times New Roman" w:cs="Times New Roman"/>
          <w:noProof/>
          <w:kern w:val="0"/>
        </w:rPr>
      </w:pPr>
      <w:r>
        <w:rPr>
          <w:rFonts w:ascii="Times New Roman" w:hAnsi="Times New Roman"/>
        </w:rPr>
        <w:t>39.5.1. analysis or acquisition of market data to facilitate purposeful scaling of new products, services, and technologies based on market demand;</w:t>
      </w:r>
    </w:p>
    <w:p w14:paraId="6E629043" w14:textId="77777777" w:rsidR="00F054CB" w:rsidRPr="000C5DF7" w:rsidRDefault="00F054CB" w:rsidP="008545F4">
      <w:pPr>
        <w:spacing w:after="0" w:line="240" w:lineRule="auto"/>
        <w:ind w:left="709" w:firstLine="709"/>
        <w:jc w:val="both"/>
        <w:rPr>
          <w:rFonts w:ascii="Times New Roman" w:hAnsi="Times New Roman" w:cs="Times New Roman"/>
          <w:noProof/>
          <w:kern w:val="0"/>
        </w:rPr>
      </w:pPr>
      <w:r>
        <w:rPr>
          <w:rFonts w:ascii="Times New Roman" w:hAnsi="Times New Roman"/>
        </w:rPr>
        <w:t>39.5.2. development of strategies related to the scaling of new products and services;</w:t>
      </w:r>
    </w:p>
    <w:p w14:paraId="56455020" w14:textId="77777777" w:rsidR="00F054CB" w:rsidRPr="000C5DF7" w:rsidRDefault="00F054CB" w:rsidP="008545F4">
      <w:pPr>
        <w:spacing w:after="0" w:line="240" w:lineRule="auto"/>
        <w:ind w:left="709" w:firstLine="709"/>
        <w:jc w:val="both"/>
        <w:rPr>
          <w:rFonts w:ascii="Times New Roman" w:hAnsi="Times New Roman" w:cs="Times New Roman"/>
          <w:noProof/>
          <w:kern w:val="0"/>
        </w:rPr>
      </w:pPr>
      <w:r>
        <w:rPr>
          <w:rFonts w:ascii="Times New Roman" w:hAnsi="Times New Roman"/>
        </w:rPr>
        <w:t>39.5.3. search and formation of new international business contacts;</w:t>
      </w:r>
    </w:p>
    <w:p w14:paraId="3C1FCA25" w14:textId="77777777" w:rsidR="00F054CB" w:rsidRPr="000C5DF7" w:rsidRDefault="00F054CB" w:rsidP="008545F4">
      <w:pPr>
        <w:spacing w:after="0" w:line="240" w:lineRule="auto"/>
        <w:ind w:left="709" w:firstLine="709"/>
        <w:jc w:val="both"/>
        <w:rPr>
          <w:rFonts w:ascii="Times New Roman" w:hAnsi="Times New Roman" w:cs="Times New Roman"/>
          <w:noProof/>
          <w:kern w:val="0"/>
        </w:rPr>
      </w:pPr>
      <w:r>
        <w:rPr>
          <w:rFonts w:ascii="Times New Roman" w:hAnsi="Times New Roman"/>
        </w:rPr>
        <w:t>39.5.4. visits to foreign partners related to the scaling of new products or services;</w:t>
      </w:r>
    </w:p>
    <w:p w14:paraId="2A9AC436" w14:textId="77777777" w:rsidR="00F054CB" w:rsidRPr="000C5DF7" w:rsidRDefault="00F054CB" w:rsidP="008545F4">
      <w:pPr>
        <w:spacing w:after="0" w:line="240" w:lineRule="auto"/>
        <w:ind w:left="709" w:firstLine="709"/>
        <w:jc w:val="both"/>
        <w:rPr>
          <w:rFonts w:ascii="Times New Roman" w:hAnsi="Times New Roman" w:cs="Times New Roman"/>
          <w:noProof/>
          <w:kern w:val="0"/>
        </w:rPr>
      </w:pPr>
      <w:r>
        <w:rPr>
          <w:rFonts w:ascii="Times New Roman" w:hAnsi="Times New Roman"/>
        </w:rPr>
        <w:t>39.5.5. participation in international exhibitions;</w:t>
      </w:r>
    </w:p>
    <w:p w14:paraId="0E660C22" w14:textId="77777777" w:rsidR="00F054CB" w:rsidRPr="000C5DF7" w:rsidRDefault="00F054CB" w:rsidP="008545F4">
      <w:pPr>
        <w:spacing w:after="0" w:line="240" w:lineRule="auto"/>
        <w:ind w:left="709" w:firstLine="709"/>
        <w:jc w:val="both"/>
        <w:rPr>
          <w:rFonts w:ascii="Times New Roman" w:hAnsi="Times New Roman" w:cs="Times New Roman"/>
          <w:noProof/>
          <w:kern w:val="0"/>
        </w:rPr>
      </w:pPr>
      <w:r>
        <w:rPr>
          <w:rFonts w:ascii="Times New Roman" w:hAnsi="Times New Roman"/>
        </w:rPr>
        <w:t>39.5.6. marketing and recognition activities if activities by their nature provide benefit for no less than three participants of the co-operation network;</w:t>
      </w:r>
    </w:p>
    <w:p w14:paraId="7BEC36E2" w14:textId="77777777" w:rsidR="00F054CB" w:rsidRPr="000C5DF7" w:rsidRDefault="00F054CB" w:rsidP="008545F4">
      <w:pPr>
        <w:spacing w:after="0" w:line="240" w:lineRule="auto"/>
        <w:ind w:left="709" w:firstLine="709"/>
        <w:jc w:val="both"/>
        <w:rPr>
          <w:rFonts w:ascii="Times New Roman" w:hAnsi="Times New Roman" w:cs="Times New Roman"/>
          <w:noProof/>
          <w:kern w:val="0"/>
        </w:rPr>
      </w:pPr>
      <w:r>
        <w:rPr>
          <w:rFonts w:ascii="Times New Roman" w:hAnsi="Times New Roman"/>
        </w:rPr>
        <w:t>39.5.7. participation within the scope of international networking platforms and organisations;</w:t>
      </w:r>
    </w:p>
    <w:p w14:paraId="300287B2" w14:textId="77777777" w:rsidR="00F054CB" w:rsidRPr="000C5DF7" w:rsidRDefault="00F054CB" w:rsidP="008545F4">
      <w:pPr>
        <w:spacing w:after="0" w:line="240" w:lineRule="auto"/>
        <w:ind w:left="709" w:firstLine="709"/>
        <w:jc w:val="both"/>
        <w:rPr>
          <w:rFonts w:ascii="Times New Roman" w:hAnsi="Times New Roman" w:cs="Times New Roman"/>
          <w:noProof/>
          <w:kern w:val="0"/>
        </w:rPr>
      </w:pPr>
      <w:r>
        <w:rPr>
          <w:rFonts w:ascii="Times New Roman" w:hAnsi="Times New Roman"/>
        </w:rPr>
        <w:t>39.5.8. certification of new products;</w:t>
      </w:r>
    </w:p>
    <w:p w14:paraId="6C1C7A6C" w14:textId="77777777" w:rsidR="00F054CB" w:rsidRPr="000C5DF7" w:rsidRDefault="00F054CB" w:rsidP="008545F4">
      <w:pPr>
        <w:spacing w:after="0" w:line="240" w:lineRule="auto"/>
        <w:ind w:left="709" w:firstLine="709"/>
        <w:jc w:val="both"/>
        <w:rPr>
          <w:rFonts w:ascii="Times New Roman" w:hAnsi="Times New Roman" w:cs="Times New Roman"/>
          <w:noProof/>
          <w:kern w:val="0"/>
        </w:rPr>
      </w:pPr>
      <w:r>
        <w:rPr>
          <w:rFonts w:ascii="Times New Roman" w:hAnsi="Times New Roman"/>
        </w:rPr>
        <w:t>39.5.9. organisation of international exhibitions and events;</w:t>
      </w:r>
    </w:p>
    <w:p w14:paraId="1B917B5F" w14:textId="77777777" w:rsidR="00F054CB" w:rsidRPr="000C5DF7" w:rsidRDefault="00F054CB" w:rsidP="008545F4">
      <w:pPr>
        <w:spacing w:after="0" w:line="240" w:lineRule="auto"/>
        <w:ind w:firstLine="709"/>
        <w:jc w:val="both"/>
        <w:rPr>
          <w:rFonts w:ascii="Times New Roman" w:hAnsi="Times New Roman" w:cs="Times New Roman"/>
          <w:noProof/>
          <w:kern w:val="0"/>
        </w:rPr>
      </w:pPr>
      <w:r>
        <w:rPr>
          <w:rFonts w:ascii="Times New Roman" w:hAnsi="Times New Roman"/>
        </w:rPr>
        <w:t>39.6. activities related to promoting excellence in entrepreneurship:</w:t>
      </w:r>
    </w:p>
    <w:p w14:paraId="3736A1FC" w14:textId="77777777" w:rsidR="00F054CB" w:rsidRPr="000C5DF7" w:rsidRDefault="00F054CB" w:rsidP="008545F4">
      <w:pPr>
        <w:spacing w:after="0" w:line="240" w:lineRule="auto"/>
        <w:ind w:left="709" w:firstLine="709"/>
        <w:jc w:val="both"/>
        <w:rPr>
          <w:rFonts w:ascii="Times New Roman" w:hAnsi="Times New Roman" w:cs="Times New Roman"/>
          <w:noProof/>
          <w:kern w:val="0"/>
        </w:rPr>
      </w:pPr>
      <w:r>
        <w:rPr>
          <w:rFonts w:ascii="Times New Roman" w:hAnsi="Times New Roman"/>
        </w:rPr>
        <w:t>39.6.1. receiving consultations on the participation in such programmes as “Horizon Europe”, “Digital Europe”, “European Organization for Nuclear Research”, “European Space Agency” and in similar co-operation promotion programmes at the European Union level;</w:t>
      </w:r>
    </w:p>
    <w:p w14:paraId="45F11C69" w14:textId="77777777" w:rsidR="00F054CB" w:rsidRPr="000C5DF7" w:rsidRDefault="00F054CB" w:rsidP="008545F4">
      <w:pPr>
        <w:spacing w:after="0" w:line="240" w:lineRule="auto"/>
        <w:ind w:left="709" w:firstLine="709"/>
        <w:jc w:val="both"/>
        <w:rPr>
          <w:rFonts w:ascii="Times New Roman" w:hAnsi="Times New Roman" w:cs="Times New Roman"/>
          <w:noProof/>
          <w:kern w:val="0"/>
        </w:rPr>
      </w:pPr>
      <w:r>
        <w:rPr>
          <w:rFonts w:ascii="Times New Roman" w:hAnsi="Times New Roman"/>
        </w:rPr>
        <w:t>39.6.2. ensuring the representation in programs such as “Horizon Europe”, “Digital Europe”, “European Organization for Nuclear Research”, “European Space Agency” and in similar co-operation promotion programmes at the European Union level;</w:t>
      </w:r>
    </w:p>
    <w:p w14:paraId="4DDBB625" w14:textId="77777777" w:rsidR="00F054CB" w:rsidRPr="000C5DF7" w:rsidRDefault="00F054CB" w:rsidP="008545F4">
      <w:pPr>
        <w:spacing w:after="0" w:line="240" w:lineRule="auto"/>
        <w:ind w:left="709" w:firstLine="709"/>
        <w:jc w:val="both"/>
        <w:rPr>
          <w:rFonts w:ascii="Times New Roman" w:hAnsi="Times New Roman" w:cs="Times New Roman"/>
          <w:noProof/>
          <w:kern w:val="0"/>
        </w:rPr>
      </w:pPr>
      <w:r>
        <w:rPr>
          <w:rFonts w:ascii="Times New Roman" w:hAnsi="Times New Roman"/>
        </w:rPr>
        <w:lastRenderedPageBreak/>
        <w:t>39.6.3. receiving consultations on the preparation of project applications and the preparation of project applications in such programmes as “Horizon Europe”, “Digital Europe”, “European Organization for Nuclear Research”, “European Space Agency” and in similar co-operation promotion programmes at the European Union level;</w:t>
      </w:r>
    </w:p>
    <w:p w14:paraId="00E786A8" w14:textId="77777777" w:rsidR="00F054CB" w:rsidRPr="000C5DF7" w:rsidRDefault="00F054CB" w:rsidP="008545F4">
      <w:pPr>
        <w:spacing w:after="0" w:line="240" w:lineRule="auto"/>
        <w:ind w:firstLine="709"/>
        <w:jc w:val="both"/>
        <w:rPr>
          <w:rFonts w:ascii="Times New Roman" w:hAnsi="Times New Roman" w:cs="Times New Roman"/>
          <w:noProof/>
          <w:kern w:val="0"/>
        </w:rPr>
      </w:pPr>
      <w:r>
        <w:rPr>
          <w:rFonts w:ascii="Times New Roman" w:hAnsi="Times New Roman"/>
        </w:rPr>
        <w:t>39.7. measures to promote the sector.</w:t>
      </w:r>
    </w:p>
    <w:p w14:paraId="4D258D02" w14:textId="1054264F" w:rsidR="00F054CB"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w:t>
      </w:r>
      <w:r>
        <w:rPr>
          <w:rFonts w:ascii="Times New Roman" w:hAnsi="Times New Roman"/>
        </w:rPr>
        <w:t>]</w:t>
      </w:r>
    </w:p>
    <w:p w14:paraId="3B373D7C" w14:textId="77777777" w:rsidR="006E5805" w:rsidRPr="008545F4" w:rsidRDefault="006E5805" w:rsidP="00B1579F">
      <w:pPr>
        <w:spacing w:after="0" w:line="240" w:lineRule="auto"/>
        <w:jc w:val="both"/>
        <w:rPr>
          <w:rFonts w:ascii="Times New Roman" w:hAnsi="Times New Roman" w:cs="Times New Roman"/>
          <w:noProof/>
          <w:kern w:val="0"/>
          <w:lang w:val="en-US"/>
        </w:rPr>
      </w:pPr>
    </w:p>
    <w:p w14:paraId="1E63D7A6" w14:textId="77777777" w:rsidR="00C15AE1" w:rsidRDefault="00F054CB" w:rsidP="00B1579F">
      <w:pPr>
        <w:spacing w:after="0" w:line="240" w:lineRule="auto"/>
        <w:jc w:val="both"/>
        <w:rPr>
          <w:rFonts w:ascii="Times New Roman" w:hAnsi="Times New Roman" w:cs="Times New Roman"/>
          <w:noProof/>
          <w:kern w:val="0"/>
        </w:rPr>
      </w:pPr>
      <w:bookmarkStart w:id="88" w:name="p40"/>
      <w:bookmarkStart w:id="89" w:name="p-1244474"/>
      <w:bookmarkEnd w:id="88"/>
      <w:bookmarkEnd w:id="89"/>
      <w:r>
        <w:rPr>
          <w:rFonts w:ascii="Times New Roman" w:hAnsi="Times New Roman"/>
        </w:rPr>
        <w:t>40. Funding shall be granted only to those activities referred to in Paragraph 39 of this Regulation which are directly related to the implementation of the action directions specified in the activity plan referred to in Sub-paragraph 23.1 of this Regulation.</w:t>
      </w:r>
    </w:p>
    <w:p w14:paraId="68B4B860" w14:textId="77777777" w:rsidR="006E5805" w:rsidRDefault="006E5805" w:rsidP="00B1579F">
      <w:pPr>
        <w:spacing w:after="0" w:line="240" w:lineRule="auto"/>
        <w:jc w:val="both"/>
        <w:rPr>
          <w:rFonts w:ascii="Times New Roman" w:hAnsi="Times New Roman" w:cs="Times New Roman"/>
          <w:noProof/>
          <w:kern w:val="0"/>
          <w:lang w:val="en-US"/>
        </w:rPr>
      </w:pPr>
    </w:p>
    <w:p w14:paraId="62053098" w14:textId="22B53FF8" w:rsidR="00F054CB" w:rsidRPr="000C5DF7" w:rsidRDefault="00F054CB" w:rsidP="00B1579F">
      <w:pPr>
        <w:spacing w:after="0" w:line="240" w:lineRule="auto"/>
        <w:jc w:val="both"/>
        <w:rPr>
          <w:rFonts w:ascii="Times New Roman" w:hAnsi="Times New Roman" w:cs="Times New Roman"/>
          <w:noProof/>
          <w:kern w:val="0"/>
        </w:rPr>
      </w:pPr>
      <w:bookmarkStart w:id="90" w:name="p41"/>
      <w:bookmarkStart w:id="91" w:name="p-1442031"/>
      <w:bookmarkEnd w:id="90"/>
      <w:bookmarkEnd w:id="91"/>
      <w:r>
        <w:rPr>
          <w:rFonts w:ascii="Times New Roman" w:hAnsi="Times New Roman"/>
        </w:rPr>
        <w:t>41. Aid to the project applicant and participants of the co-operation network shall not be granted to the following sectors and activities:</w:t>
      </w:r>
    </w:p>
    <w:p w14:paraId="7C261C4B" w14:textId="64FF3500" w:rsidR="00F054CB" w:rsidRPr="000C5DF7" w:rsidRDefault="00F054CB" w:rsidP="006E5805">
      <w:pPr>
        <w:spacing w:after="0" w:line="240" w:lineRule="auto"/>
        <w:ind w:firstLine="709"/>
        <w:jc w:val="both"/>
        <w:rPr>
          <w:rFonts w:ascii="Times New Roman" w:hAnsi="Times New Roman" w:cs="Times New Roman"/>
          <w:noProof/>
          <w:kern w:val="0"/>
        </w:rPr>
      </w:pPr>
      <w:r>
        <w:rPr>
          <w:rFonts w:ascii="Times New Roman" w:hAnsi="Times New Roman"/>
        </w:rPr>
        <w:t>41.1. the activities specified in Article 1(1) of Commission Regulation No 2023/2831;</w:t>
      </w:r>
    </w:p>
    <w:p w14:paraId="5D186AB9" w14:textId="77777777" w:rsidR="00F054CB" w:rsidRPr="000C5DF7" w:rsidRDefault="00F054CB" w:rsidP="006E5805">
      <w:pPr>
        <w:spacing w:after="0" w:line="240" w:lineRule="auto"/>
        <w:ind w:firstLine="709"/>
        <w:jc w:val="both"/>
        <w:rPr>
          <w:rFonts w:ascii="Times New Roman" w:hAnsi="Times New Roman" w:cs="Times New Roman"/>
          <w:noProof/>
          <w:kern w:val="0"/>
        </w:rPr>
      </w:pPr>
      <w:r>
        <w:rPr>
          <w:rFonts w:ascii="Times New Roman" w:hAnsi="Times New Roman"/>
        </w:rPr>
        <w:t>41.2. trade in weapons and ammunition (Class 47.63 “Retail sale of sporting equipment” of NACE Rev. 2.1);</w:t>
      </w:r>
    </w:p>
    <w:p w14:paraId="0CC31041" w14:textId="77777777" w:rsidR="00F054CB" w:rsidRPr="000C5DF7" w:rsidRDefault="00F054CB" w:rsidP="006E5805">
      <w:pPr>
        <w:spacing w:after="0" w:line="240" w:lineRule="auto"/>
        <w:ind w:firstLine="709"/>
        <w:jc w:val="both"/>
        <w:rPr>
          <w:rFonts w:ascii="Times New Roman" w:hAnsi="Times New Roman" w:cs="Times New Roman"/>
          <w:noProof/>
          <w:kern w:val="0"/>
        </w:rPr>
      </w:pPr>
      <w:r>
        <w:rPr>
          <w:rFonts w:ascii="Times New Roman" w:hAnsi="Times New Roman"/>
        </w:rPr>
        <w:t>41.3. gambling and betting activities (Division 92 “Gambling and betting activities” of NACE Rev. 2.1);</w:t>
      </w:r>
    </w:p>
    <w:p w14:paraId="3253474F" w14:textId="77777777" w:rsidR="00F054CB" w:rsidRPr="000C5DF7" w:rsidRDefault="00F054CB" w:rsidP="006E5805">
      <w:pPr>
        <w:spacing w:after="0" w:line="240" w:lineRule="auto"/>
        <w:ind w:firstLine="709"/>
        <w:jc w:val="both"/>
        <w:rPr>
          <w:rFonts w:ascii="Times New Roman" w:hAnsi="Times New Roman" w:cs="Times New Roman"/>
          <w:noProof/>
          <w:kern w:val="0"/>
        </w:rPr>
      </w:pPr>
      <w:r>
        <w:rPr>
          <w:rFonts w:ascii="Times New Roman" w:hAnsi="Times New Roman"/>
        </w:rPr>
        <w:t>41.4. manufacture and sale of tobacco products (Division 12 “Manufacture of tobacco products”, Class 46.35 “Wholesale of tobacco products”, Class 47.26 “Retail sale of tobacco products”, and Class 47.92 “Intermediation service activities for specialised retail sale” of NACE Rev. 2.1);</w:t>
      </w:r>
    </w:p>
    <w:p w14:paraId="3FE3764B" w14:textId="77777777" w:rsidR="00F054CB" w:rsidRPr="000C5DF7" w:rsidRDefault="00F054CB" w:rsidP="006E5805">
      <w:pPr>
        <w:spacing w:after="0" w:line="240" w:lineRule="auto"/>
        <w:ind w:firstLine="709"/>
        <w:jc w:val="both"/>
        <w:rPr>
          <w:rFonts w:ascii="Times New Roman" w:hAnsi="Times New Roman" w:cs="Times New Roman"/>
          <w:noProof/>
          <w:kern w:val="0"/>
        </w:rPr>
      </w:pPr>
      <w:r>
        <w:rPr>
          <w:rFonts w:ascii="Times New Roman" w:hAnsi="Times New Roman"/>
        </w:rPr>
        <w:t>41.5. sale of alcohol (Class 46.34 “Wholesale of beverages”, Class 47.25 “Retail sale of beverages”, and Class 47.92 “Intermediation service activities for specialised retail sale” of NACE Rev. 2.1);</w:t>
      </w:r>
    </w:p>
    <w:p w14:paraId="143DF7DC" w14:textId="77777777" w:rsidR="00F054CB" w:rsidRPr="000C5DF7" w:rsidRDefault="00F054CB" w:rsidP="006E5805">
      <w:pPr>
        <w:spacing w:after="0" w:line="240" w:lineRule="auto"/>
        <w:ind w:firstLine="709"/>
        <w:jc w:val="both"/>
        <w:rPr>
          <w:rFonts w:ascii="Times New Roman" w:hAnsi="Times New Roman" w:cs="Times New Roman"/>
          <w:noProof/>
          <w:kern w:val="0"/>
        </w:rPr>
      </w:pPr>
      <w:r>
        <w:rPr>
          <w:rFonts w:ascii="Times New Roman" w:hAnsi="Times New Roman"/>
        </w:rPr>
        <w:t>41.6. activities with real estate (Section M “Real estate activities”, Group 68.1 “Real estate activities with own property and development of building projects”, Class 68.31 “Intermediation service activities for real estate activities”, and Class 68.32 “Other real estate activities on a fee or contract basis” of NACE Rev. 2.1);</w:t>
      </w:r>
    </w:p>
    <w:p w14:paraId="285A79E1" w14:textId="77777777" w:rsidR="00F054CB" w:rsidRPr="000C5DF7" w:rsidRDefault="00F054CB" w:rsidP="006E5805">
      <w:pPr>
        <w:spacing w:after="0" w:line="240" w:lineRule="auto"/>
        <w:ind w:firstLine="709"/>
        <w:jc w:val="both"/>
        <w:rPr>
          <w:rFonts w:ascii="Times New Roman" w:hAnsi="Times New Roman" w:cs="Times New Roman"/>
          <w:noProof/>
          <w:kern w:val="0"/>
        </w:rPr>
      </w:pPr>
      <w:r>
        <w:rPr>
          <w:rFonts w:ascii="Times New Roman" w:hAnsi="Times New Roman"/>
        </w:rPr>
        <w:t>41.7. waste treatment and disposal (Group 38.3 “Waste disposal without recovery” of NACE Rev. 2.1);</w:t>
      </w:r>
    </w:p>
    <w:p w14:paraId="3202871A" w14:textId="053BB831" w:rsidR="00F054CB" w:rsidRPr="006E5805" w:rsidRDefault="00F054CB" w:rsidP="006E5805">
      <w:pPr>
        <w:spacing w:after="0" w:line="240" w:lineRule="auto"/>
        <w:ind w:firstLine="709"/>
        <w:jc w:val="both"/>
        <w:rPr>
          <w:rFonts w:ascii="Times New Roman" w:hAnsi="Times New Roman" w:cs="Times New Roman"/>
          <w:noProof/>
          <w:kern w:val="0"/>
        </w:rPr>
      </w:pPr>
      <w:r>
        <w:rPr>
          <w:rFonts w:ascii="Times New Roman" w:hAnsi="Times New Roman"/>
        </w:rPr>
        <w:t>41.8. [20 February 2024];</w:t>
      </w:r>
    </w:p>
    <w:p w14:paraId="2605CC89" w14:textId="146D66EC" w:rsidR="00F054CB" w:rsidRPr="006E5805" w:rsidRDefault="00F054CB" w:rsidP="006E5805">
      <w:pPr>
        <w:spacing w:after="0" w:line="240" w:lineRule="auto"/>
        <w:ind w:firstLine="709"/>
        <w:jc w:val="both"/>
        <w:rPr>
          <w:rFonts w:ascii="Times New Roman" w:hAnsi="Times New Roman" w:cs="Times New Roman"/>
          <w:noProof/>
          <w:kern w:val="0"/>
        </w:rPr>
      </w:pPr>
      <w:r>
        <w:rPr>
          <w:rFonts w:ascii="Times New Roman" w:hAnsi="Times New Roman"/>
        </w:rPr>
        <w:t>41.9. [20 February 2024];</w:t>
      </w:r>
    </w:p>
    <w:p w14:paraId="47846050" w14:textId="31DF034C" w:rsidR="00F054CB" w:rsidRDefault="00F054CB" w:rsidP="006E5805">
      <w:pPr>
        <w:spacing w:after="0" w:line="240" w:lineRule="auto"/>
        <w:ind w:firstLine="709"/>
        <w:jc w:val="both"/>
        <w:rPr>
          <w:rFonts w:ascii="Times New Roman" w:hAnsi="Times New Roman" w:cs="Times New Roman"/>
          <w:noProof/>
          <w:kern w:val="0"/>
        </w:rPr>
      </w:pPr>
      <w:r>
        <w:rPr>
          <w:rFonts w:ascii="Times New Roman" w:hAnsi="Times New Roman"/>
        </w:rPr>
        <w:t>41.10. [20 February 2024].</w:t>
      </w:r>
    </w:p>
    <w:p w14:paraId="3C6FADE9" w14:textId="014EE94E" w:rsidR="00F054CB"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 8 July 2025</w:t>
      </w:r>
      <w:r>
        <w:rPr>
          <w:rFonts w:ascii="Times New Roman" w:hAnsi="Times New Roman"/>
        </w:rPr>
        <w:t>]</w:t>
      </w:r>
    </w:p>
    <w:p w14:paraId="7DD6B97E" w14:textId="77777777" w:rsidR="00600E22" w:rsidRPr="00600E22" w:rsidRDefault="00600E22" w:rsidP="00B1579F">
      <w:pPr>
        <w:spacing w:after="0" w:line="240" w:lineRule="auto"/>
        <w:jc w:val="both"/>
        <w:rPr>
          <w:rFonts w:ascii="Times New Roman" w:hAnsi="Times New Roman" w:cs="Times New Roman"/>
          <w:noProof/>
          <w:kern w:val="0"/>
          <w:lang w:val="en-US"/>
        </w:rPr>
      </w:pPr>
    </w:p>
    <w:p w14:paraId="236F9D1C" w14:textId="09159D32" w:rsidR="00F054CB" w:rsidRPr="000C5DF7" w:rsidRDefault="00F054CB" w:rsidP="00B1579F">
      <w:pPr>
        <w:spacing w:after="0" w:line="240" w:lineRule="auto"/>
        <w:jc w:val="both"/>
        <w:rPr>
          <w:rFonts w:ascii="Times New Roman" w:hAnsi="Times New Roman" w:cs="Times New Roman"/>
          <w:noProof/>
          <w:kern w:val="0"/>
        </w:rPr>
      </w:pPr>
      <w:bookmarkStart w:id="92" w:name="p41_1"/>
      <w:bookmarkStart w:id="93" w:name="p-1289849"/>
      <w:bookmarkEnd w:id="92"/>
      <w:bookmarkEnd w:id="93"/>
      <w:r>
        <w:rPr>
          <w:rFonts w:ascii="Times New Roman" w:hAnsi="Times New Roman"/>
        </w:rPr>
        <w:t>41.</w:t>
      </w:r>
      <w:r>
        <w:rPr>
          <w:rFonts w:ascii="Times New Roman" w:hAnsi="Times New Roman"/>
          <w:vertAlign w:val="superscript"/>
        </w:rPr>
        <w:t>1</w:t>
      </w:r>
      <w:r>
        <w:rPr>
          <w:rFonts w:ascii="Times New Roman" w:hAnsi="Times New Roman"/>
        </w:rPr>
        <w:t xml:space="preserve"> Aid for commercial activity may be granted only if, in accordance with Article 1(2) of Commission Regulation No 2023/2831, the aided activities and the financial flows related to their implementation are clearly separated from the activities and financial flows of other sectors.</w:t>
      </w:r>
    </w:p>
    <w:p w14:paraId="0BEB105E" w14:textId="6EBEA5D9" w:rsidR="00F054CB" w:rsidRPr="006E5805"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w:t>
      </w:r>
      <w:r>
        <w:rPr>
          <w:rFonts w:ascii="Times New Roman" w:hAnsi="Times New Roman"/>
        </w:rPr>
        <w:t>]</w:t>
      </w:r>
    </w:p>
    <w:p w14:paraId="3939EB7B" w14:textId="77777777" w:rsidR="006E5805" w:rsidRPr="000C5DF7" w:rsidRDefault="006E5805" w:rsidP="00B1579F">
      <w:pPr>
        <w:spacing w:after="0" w:line="240" w:lineRule="auto"/>
        <w:jc w:val="both"/>
        <w:rPr>
          <w:rFonts w:ascii="Times New Roman" w:hAnsi="Times New Roman" w:cs="Times New Roman"/>
          <w:i/>
          <w:iCs/>
          <w:noProof/>
          <w:kern w:val="0"/>
          <w:lang w:val="en-US"/>
        </w:rPr>
      </w:pPr>
    </w:p>
    <w:p w14:paraId="53DFADC7" w14:textId="77777777" w:rsidR="00F054CB" w:rsidRDefault="00F054CB" w:rsidP="006E5805">
      <w:pPr>
        <w:spacing w:after="0" w:line="240" w:lineRule="auto"/>
        <w:jc w:val="center"/>
        <w:rPr>
          <w:rFonts w:ascii="Times New Roman" w:hAnsi="Times New Roman" w:cs="Times New Roman"/>
          <w:b/>
          <w:bCs/>
          <w:noProof/>
          <w:kern w:val="0"/>
        </w:rPr>
      </w:pPr>
      <w:bookmarkStart w:id="94" w:name="n5"/>
      <w:bookmarkStart w:id="95" w:name="n-1244494"/>
      <w:bookmarkEnd w:id="94"/>
      <w:bookmarkEnd w:id="95"/>
      <w:r>
        <w:rPr>
          <w:rFonts w:ascii="Times New Roman" w:hAnsi="Times New Roman"/>
          <w:b/>
        </w:rPr>
        <w:t>V. Eligible Costs and Costs Not Covered from the Funds of the Recovery Fund</w:t>
      </w:r>
    </w:p>
    <w:p w14:paraId="1C8EBABD" w14:textId="77777777" w:rsidR="006E5805" w:rsidRPr="000C5DF7" w:rsidRDefault="006E5805" w:rsidP="00B1579F">
      <w:pPr>
        <w:spacing w:after="0" w:line="240" w:lineRule="auto"/>
        <w:jc w:val="both"/>
        <w:rPr>
          <w:rFonts w:ascii="Times New Roman" w:hAnsi="Times New Roman" w:cs="Times New Roman"/>
          <w:b/>
          <w:bCs/>
          <w:noProof/>
          <w:kern w:val="0"/>
          <w:lang w:val="en-US"/>
        </w:rPr>
      </w:pPr>
    </w:p>
    <w:p w14:paraId="471A9E02" w14:textId="5CACB8B3" w:rsidR="00F054CB" w:rsidRPr="000C5DF7" w:rsidRDefault="00F054CB" w:rsidP="00B1579F">
      <w:pPr>
        <w:spacing w:after="0" w:line="240" w:lineRule="auto"/>
        <w:jc w:val="both"/>
        <w:rPr>
          <w:rFonts w:ascii="Times New Roman" w:hAnsi="Times New Roman" w:cs="Times New Roman"/>
          <w:noProof/>
          <w:kern w:val="0"/>
        </w:rPr>
      </w:pPr>
      <w:bookmarkStart w:id="96" w:name="p42"/>
      <w:bookmarkStart w:id="97" w:name="p-1442037"/>
      <w:bookmarkEnd w:id="96"/>
      <w:bookmarkEnd w:id="97"/>
      <w:r>
        <w:rPr>
          <w:rFonts w:ascii="Times New Roman" w:hAnsi="Times New Roman"/>
        </w:rPr>
        <w:t>42. The following costs are eligible in the implementation of the aided activities referred to in Paragraph 39 of this Regulation:</w:t>
      </w:r>
    </w:p>
    <w:p w14:paraId="632C9016" w14:textId="77777777" w:rsidR="00F054CB" w:rsidRPr="000C5DF7" w:rsidRDefault="00F054CB" w:rsidP="006E5805">
      <w:pPr>
        <w:spacing w:after="0" w:line="240" w:lineRule="auto"/>
        <w:ind w:firstLine="709"/>
        <w:jc w:val="both"/>
        <w:rPr>
          <w:rFonts w:ascii="Times New Roman" w:hAnsi="Times New Roman" w:cs="Times New Roman"/>
          <w:noProof/>
          <w:kern w:val="0"/>
        </w:rPr>
      </w:pPr>
      <w:r>
        <w:rPr>
          <w:rFonts w:ascii="Times New Roman" w:hAnsi="Times New Roman"/>
        </w:rPr>
        <w:t>42.1. eligible costs of the co-operation network:</w:t>
      </w:r>
    </w:p>
    <w:p w14:paraId="3FA08245"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42.1.1. remunerations of the project management and the project implementation staff of the project applicant and salary tax costs related thereto, attracting the project management staff on the basis of an employment or work performance contract;</w:t>
      </w:r>
    </w:p>
    <w:p w14:paraId="0BB26896" w14:textId="77777777" w:rsidR="00F054CB" w:rsidRPr="000C5DF7" w:rsidRDefault="00F054CB" w:rsidP="004451C0">
      <w:pPr>
        <w:keepNext/>
        <w:keepLines/>
        <w:spacing w:after="0" w:line="240" w:lineRule="auto"/>
        <w:ind w:left="709" w:firstLine="709"/>
        <w:jc w:val="both"/>
        <w:rPr>
          <w:rFonts w:ascii="Times New Roman" w:hAnsi="Times New Roman" w:cs="Times New Roman"/>
          <w:noProof/>
          <w:kern w:val="0"/>
        </w:rPr>
      </w:pPr>
      <w:r>
        <w:rPr>
          <w:rFonts w:ascii="Times New Roman" w:hAnsi="Times New Roman"/>
        </w:rPr>
        <w:lastRenderedPageBreak/>
        <w:t>42.1.2. the costs of planning, co-ordinating, and controlling the activities to be performed within the scope of the project, and also the costs of ensuring project documentation in accordance with the requirements laid down in the European Union and national legal acts, and the costs of organising and controlling project procurements;</w:t>
      </w:r>
    </w:p>
    <w:p w14:paraId="5662FBF6"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42.1.3. the costs of outsourcing services – legal, accounting, testing and development, project management, record-keeping and translation services which are procured by the co-operation network from third parties if the relevant services are used to ensure the operation of the co-operation network;</w:t>
      </w:r>
    </w:p>
    <w:p w14:paraId="2E68F26C" w14:textId="1EF1B591"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42.1.4. the costs related to the organisation of measures for the activities referred to in Sub-paragraphs 39.3, 39.4, 39.5, and 39.7 of this Regulation, including between participants of the co-operation network;</w:t>
      </w:r>
    </w:p>
    <w:p w14:paraId="0B28DBD9"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42.1.5. the costs of writing international projects;</w:t>
      </w:r>
    </w:p>
    <w:p w14:paraId="3986D9AA"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42.1.6. the costs of obtaining market data and the costs of developing or purchasing strategies related to the scaling of new products and services;</w:t>
      </w:r>
    </w:p>
    <w:p w14:paraId="055933B1"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42.1.7. participation fee in networking and matchmaking measures;</w:t>
      </w:r>
    </w:p>
    <w:p w14:paraId="4A20B41D"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42.1.8. the costs related to participation in international exhibitions:</w:t>
      </w:r>
    </w:p>
    <w:p w14:paraId="63AA99D2" w14:textId="77777777" w:rsidR="00F054CB" w:rsidRPr="000C5DF7" w:rsidRDefault="00F054CB" w:rsidP="001E5EA0">
      <w:pPr>
        <w:spacing w:after="0" w:line="240" w:lineRule="auto"/>
        <w:ind w:left="1418" w:firstLine="709"/>
        <w:jc w:val="both"/>
        <w:rPr>
          <w:rFonts w:ascii="Times New Roman" w:hAnsi="Times New Roman" w:cs="Times New Roman"/>
          <w:noProof/>
          <w:kern w:val="0"/>
        </w:rPr>
      </w:pPr>
      <w:r>
        <w:rPr>
          <w:rFonts w:ascii="Times New Roman" w:hAnsi="Times New Roman"/>
        </w:rPr>
        <w:t>42.1.8.1. the costs of developing the design of the stand, the manufacturing of the stand, renting, installing, and ensuring the operation of the stand;</w:t>
      </w:r>
    </w:p>
    <w:p w14:paraId="22DBEC9A" w14:textId="77777777" w:rsidR="00F054CB" w:rsidRPr="000C5DF7" w:rsidRDefault="00F054CB" w:rsidP="001E5EA0">
      <w:pPr>
        <w:spacing w:after="0" w:line="240" w:lineRule="auto"/>
        <w:ind w:left="1418" w:firstLine="709"/>
        <w:jc w:val="both"/>
        <w:rPr>
          <w:rFonts w:ascii="Times New Roman" w:hAnsi="Times New Roman" w:cs="Times New Roman"/>
          <w:noProof/>
          <w:kern w:val="0"/>
        </w:rPr>
      </w:pPr>
      <w:r>
        <w:rPr>
          <w:rFonts w:ascii="Times New Roman" w:hAnsi="Times New Roman"/>
        </w:rPr>
        <w:t>42.1.8.2. the costs of transporting materials to and from the exhibition site, loading, unloading, and storage costs;</w:t>
      </w:r>
    </w:p>
    <w:p w14:paraId="6A108538" w14:textId="77777777" w:rsidR="00F054CB" w:rsidRPr="000C5DF7" w:rsidRDefault="00F054CB" w:rsidP="001E5EA0">
      <w:pPr>
        <w:spacing w:after="0" w:line="240" w:lineRule="auto"/>
        <w:ind w:left="1418" w:firstLine="709"/>
        <w:jc w:val="both"/>
        <w:rPr>
          <w:rFonts w:ascii="Times New Roman" w:hAnsi="Times New Roman" w:cs="Times New Roman"/>
          <w:noProof/>
          <w:kern w:val="0"/>
        </w:rPr>
      </w:pPr>
      <w:r>
        <w:rPr>
          <w:rFonts w:ascii="Times New Roman" w:hAnsi="Times New Roman"/>
        </w:rPr>
        <w:t>42.1.8.3. the costs determined by the organiser of the international exhibition for participating in the exhibition, and also the costs of additional services related to the exhibition, including the participation fee, the costs of the exhibition area, stand rental, technical equipment, electricity, stand cleaning, the internet costs, and the costs related to placing information in the exhibition catalogue;</w:t>
      </w:r>
    </w:p>
    <w:p w14:paraId="16D394CE"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42.1.9. the marketing and recognisability promotion costs, including the costs of text preparation, translation, and layout preparation;</w:t>
      </w:r>
    </w:p>
    <w:p w14:paraId="4E00660C"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42.1.10. participation fee in international co-operation platforms and organisations;</w:t>
      </w:r>
    </w:p>
    <w:p w14:paraId="0057B195"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42.1.11. the costs for consultations and ensuring representation related to the participation in such programmes as “Horizon Europe”, “Digital Europe”, “European Organization for Nuclear Research”, “European Space Agency” and in similar co-operation promotion programmes at the European Union level;</w:t>
      </w:r>
    </w:p>
    <w:p w14:paraId="3F443EBA"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42.1.12. the costs of a business trip (official mission) related to the implementation of the activities within the scope of this Investment in accordance with the laws and regulations regarding the procedures for the reimbursement of expenditures related to business trips;</w:t>
      </w:r>
    </w:p>
    <w:p w14:paraId="382735BF"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42.1.13. the costs determined by the European Secretariat for Cluster Analysis (ESCA) related to receiving the assessment of the European Cluster Excellence Initiative (www.cluster-analysis.org) according to bronze, silver, or gold level criteria if the co-operation network has not been assessed or the previously received quality label has expired;</w:t>
      </w:r>
    </w:p>
    <w:p w14:paraId="5345AFE3"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42.1.14. the costs of organising international exhibitions and events, including the costs of venues and technical equipment, the costs of developing and producing marketing materials (booklets, banners, or videos), the costs of content development, translation services, provision of transport services, the costs related to the promotion of the event in the digital environment, including providing the live broadcast of the event;</w:t>
      </w:r>
    </w:p>
    <w:p w14:paraId="33796697" w14:textId="77777777" w:rsidR="00F054CB" w:rsidRPr="000C5DF7" w:rsidRDefault="00F054CB" w:rsidP="004451C0">
      <w:pPr>
        <w:keepNext/>
        <w:keepLines/>
        <w:spacing w:after="0" w:line="240" w:lineRule="auto"/>
        <w:ind w:firstLine="709"/>
        <w:jc w:val="both"/>
        <w:rPr>
          <w:rFonts w:ascii="Times New Roman" w:hAnsi="Times New Roman" w:cs="Times New Roman"/>
          <w:noProof/>
          <w:kern w:val="0"/>
        </w:rPr>
      </w:pPr>
      <w:r>
        <w:rPr>
          <w:rFonts w:ascii="Times New Roman" w:hAnsi="Times New Roman"/>
        </w:rPr>
        <w:lastRenderedPageBreak/>
        <w:t>42.2. eligible costs of a participant of the cooperation network:</w:t>
      </w:r>
    </w:p>
    <w:p w14:paraId="53618180" w14:textId="77777777" w:rsidR="00F054CB" w:rsidRPr="000C5DF7" w:rsidRDefault="00F054CB" w:rsidP="004451C0">
      <w:pPr>
        <w:keepNext/>
        <w:keepLines/>
        <w:spacing w:after="0" w:line="240" w:lineRule="auto"/>
        <w:ind w:left="709" w:firstLine="709"/>
        <w:jc w:val="both"/>
        <w:rPr>
          <w:rFonts w:ascii="Times New Roman" w:hAnsi="Times New Roman" w:cs="Times New Roman"/>
          <w:noProof/>
          <w:kern w:val="0"/>
        </w:rPr>
      </w:pPr>
      <w:r>
        <w:rPr>
          <w:rFonts w:ascii="Times New Roman" w:hAnsi="Times New Roman"/>
        </w:rPr>
        <w:t>42.2.1. the costs of outsourcing services – development of international innovation programme project applications and consultations, testing and development, translation services which are procured by the participant of the co-operation network from third parties if the relevant services are used to ensure the operation of the co-operation network;</w:t>
      </w:r>
    </w:p>
    <w:p w14:paraId="5EB1F2C0"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42.2.2. the costs related to participation in international exhibitions:</w:t>
      </w:r>
    </w:p>
    <w:p w14:paraId="6BBA9520" w14:textId="77777777" w:rsidR="00F054CB" w:rsidRPr="000C5DF7" w:rsidRDefault="00F054CB" w:rsidP="001E5EA0">
      <w:pPr>
        <w:spacing w:after="0" w:line="240" w:lineRule="auto"/>
        <w:ind w:left="1418" w:firstLine="709"/>
        <w:jc w:val="both"/>
        <w:rPr>
          <w:rFonts w:ascii="Times New Roman" w:hAnsi="Times New Roman" w:cs="Times New Roman"/>
          <w:noProof/>
          <w:kern w:val="0"/>
        </w:rPr>
      </w:pPr>
      <w:r>
        <w:rPr>
          <w:rFonts w:ascii="Times New Roman" w:hAnsi="Times New Roman"/>
        </w:rPr>
        <w:t>42.2.2.1. the costs of developing the design of the stand, the manufacturing of the stand, renting, installing, and ensuring the operation of the stand;</w:t>
      </w:r>
    </w:p>
    <w:p w14:paraId="6FF7E39C" w14:textId="77777777" w:rsidR="00F054CB" w:rsidRPr="000C5DF7" w:rsidRDefault="00F054CB" w:rsidP="001E5EA0">
      <w:pPr>
        <w:spacing w:after="0" w:line="240" w:lineRule="auto"/>
        <w:ind w:left="1418" w:firstLine="709"/>
        <w:jc w:val="both"/>
        <w:rPr>
          <w:rFonts w:ascii="Times New Roman" w:hAnsi="Times New Roman" w:cs="Times New Roman"/>
          <w:noProof/>
          <w:kern w:val="0"/>
        </w:rPr>
      </w:pPr>
      <w:r>
        <w:rPr>
          <w:rFonts w:ascii="Times New Roman" w:hAnsi="Times New Roman"/>
        </w:rPr>
        <w:t>42.2.2.2. the costs of transporting materials to and from the exhibition site, loading, unloading, and storage costs;</w:t>
      </w:r>
    </w:p>
    <w:p w14:paraId="13E3C299" w14:textId="77777777" w:rsidR="00F054CB" w:rsidRPr="000C5DF7" w:rsidRDefault="00F054CB" w:rsidP="001E5EA0">
      <w:pPr>
        <w:spacing w:after="0" w:line="240" w:lineRule="auto"/>
        <w:ind w:left="1418" w:firstLine="709"/>
        <w:jc w:val="both"/>
        <w:rPr>
          <w:rFonts w:ascii="Times New Roman" w:hAnsi="Times New Roman" w:cs="Times New Roman"/>
          <w:noProof/>
          <w:kern w:val="0"/>
        </w:rPr>
      </w:pPr>
      <w:r>
        <w:rPr>
          <w:rFonts w:ascii="Times New Roman" w:hAnsi="Times New Roman"/>
        </w:rPr>
        <w:t>42.2.2.3. the costs determined by the organiser of the international exhibition for participating in the exhibition, and also the costs of additional services related to the exhibition, including the participation fee, the costs of the exhibition area, stand rental, technical equipment, electricity, stand cleaning, the internet costs, and the costs related to placing information in the exhibition catalogue;</w:t>
      </w:r>
    </w:p>
    <w:p w14:paraId="23AD22DA"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42.2.3. the costs of domestic and foreign business trips of the employees of the participants of the co-operation network, including the costs of transport, accommodation, and daily allowance related to the implementation of activities within the scope of this Investment;</w:t>
      </w:r>
    </w:p>
    <w:p w14:paraId="441ED2AC"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42.2.4. the costs of obtaining market data and of developing or purchasing strategies related to the scaling of new products and services;</w:t>
      </w:r>
    </w:p>
    <w:p w14:paraId="6D84E347" w14:textId="60CA3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42.2.5. the costs referred to in Sub-paragraphs 42.1.4, 42.1.5, 42.1.7, 42.1.9, 42.1.10, and 42.1.11 of this Regulation if the aid is provided to a specific participant of the co-operation network;</w:t>
      </w:r>
    </w:p>
    <w:p w14:paraId="1E100FFC"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42.2.6. product certification costs.</w:t>
      </w:r>
    </w:p>
    <w:p w14:paraId="6941ED51" w14:textId="3ACACAE5" w:rsidR="00F054CB" w:rsidRPr="006E5805"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 8 July 2025</w:t>
      </w:r>
      <w:r>
        <w:rPr>
          <w:rFonts w:ascii="Times New Roman" w:hAnsi="Times New Roman"/>
        </w:rPr>
        <w:t>]</w:t>
      </w:r>
    </w:p>
    <w:p w14:paraId="44020635" w14:textId="77777777" w:rsidR="006E5805" w:rsidRPr="000C5DF7" w:rsidRDefault="006E5805" w:rsidP="00B1579F">
      <w:pPr>
        <w:spacing w:after="0" w:line="240" w:lineRule="auto"/>
        <w:jc w:val="both"/>
        <w:rPr>
          <w:rFonts w:ascii="Times New Roman" w:hAnsi="Times New Roman" w:cs="Times New Roman"/>
          <w:i/>
          <w:iCs/>
          <w:noProof/>
          <w:kern w:val="0"/>
          <w:lang w:val="en-US"/>
        </w:rPr>
      </w:pPr>
    </w:p>
    <w:p w14:paraId="213A342A" w14:textId="3ECE08D9" w:rsidR="00F054CB" w:rsidRDefault="00F054CB" w:rsidP="00B1579F">
      <w:pPr>
        <w:spacing w:after="0" w:line="240" w:lineRule="auto"/>
        <w:jc w:val="both"/>
        <w:rPr>
          <w:rFonts w:ascii="Times New Roman" w:hAnsi="Times New Roman" w:cs="Times New Roman"/>
          <w:noProof/>
          <w:kern w:val="0"/>
        </w:rPr>
      </w:pPr>
      <w:bookmarkStart w:id="98" w:name="p43"/>
      <w:bookmarkStart w:id="99" w:name="p-1244543"/>
      <w:bookmarkEnd w:id="98"/>
      <w:bookmarkEnd w:id="99"/>
      <w:r>
        <w:rPr>
          <w:rFonts w:ascii="Times New Roman" w:hAnsi="Times New Roman"/>
        </w:rPr>
        <w:t>43. The standard rate of single unit costs specified in the simplified cost methodology approved by the Ministry of Finance as the managing authority of the European Union funds shall be used for the calculation of the eligible costs of the aided activities referred to in Sub-paragraph 42.1.12 and 42.2.3 of this Regulation.</w:t>
      </w:r>
    </w:p>
    <w:p w14:paraId="1F69BF22" w14:textId="77777777" w:rsidR="001E5EA0" w:rsidRPr="000C5DF7" w:rsidRDefault="001E5EA0" w:rsidP="00B1579F">
      <w:pPr>
        <w:spacing w:after="0" w:line="240" w:lineRule="auto"/>
        <w:jc w:val="both"/>
        <w:rPr>
          <w:rFonts w:ascii="Times New Roman" w:hAnsi="Times New Roman" w:cs="Times New Roman"/>
          <w:noProof/>
          <w:kern w:val="0"/>
          <w:lang w:val="en-US"/>
        </w:rPr>
      </w:pPr>
    </w:p>
    <w:p w14:paraId="50EFECC6" w14:textId="77777777" w:rsidR="00F054CB" w:rsidRDefault="00F054CB" w:rsidP="00B1579F">
      <w:pPr>
        <w:spacing w:after="0" w:line="240" w:lineRule="auto"/>
        <w:jc w:val="both"/>
        <w:rPr>
          <w:rFonts w:ascii="Times New Roman" w:hAnsi="Times New Roman" w:cs="Times New Roman"/>
          <w:noProof/>
          <w:kern w:val="0"/>
        </w:rPr>
      </w:pPr>
      <w:bookmarkStart w:id="100" w:name="p44"/>
      <w:bookmarkStart w:id="101" w:name="p-1244545"/>
      <w:bookmarkEnd w:id="100"/>
      <w:bookmarkEnd w:id="101"/>
      <w:r>
        <w:rPr>
          <w:rFonts w:ascii="Times New Roman" w:hAnsi="Times New Roman"/>
        </w:rPr>
        <w:t>44. The Agency may make eligible the costs incurred by the participants of the co-operation network included in the payment requests of the co-operation network.</w:t>
      </w:r>
    </w:p>
    <w:p w14:paraId="541C922D" w14:textId="77777777" w:rsidR="001E5EA0" w:rsidRPr="000C5DF7" w:rsidRDefault="001E5EA0" w:rsidP="00B1579F">
      <w:pPr>
        <w:spacing w:after="0" w:line="240" w:lineRule="auto"/>
        <w:jc w:val="both"/>
        <w:rPr>
          <w:rFonts w:ascii="Times New Roman" w:hAnsi="Times New Roman" w:cs="Times New Roman"/>
          <w:noProof/>
          <w:kern w:val="0"/>
          <w:lang w:val="en-US"/>
        </w:rPr>
      </w:pPr>
    </w:p>
    <w:p w14:paraId="1F5B46A4" w14:textId="0E049318" w:rsidR="00F054CB" w:rsidRPr="000C5DF7" w:rsidRDefault="00F054CB" w:rsidP="00B1579F">
      <w:pPr>
        <w:spacing w:after="0" w:line="240" w:lineRule="auto"/>
        <w:jc w:val="both"/>
        <w:rPr>
          <w:rFonts w:ascii="Times New Roman" w:hAnsi="Times New Roman" w:cs="Times New Roman"/>
          <w:noProof/>
          <w:kern w:val="0"/>
        </w:rPr>
      </w:pPr>
      <w:bookmarkStart w:id="102" w:name="p44_1"/>
      <w:bookmarkStart w:id="103" w:name="p-1441487"/>
      <w:bookmarkEnd w:id="102"/>
      <w:bookmarkEnd w:id="103"/>
      <w:r>
        <w:rPr>
          <w:rFonts w:ascii="Times New Roman" w:hAnsi="Times New Roman"/>
        </w:rPr>
        <w:t>44.</w:t>
      </w:r>
      <w:r>
        <w:rPr>
          <w:rFonts w:ascii="Times New Roman" w:hAnsi="Times New Roman"/>
          <w:vertAlign w:val="superscript"/>
        </w:rPr>
        <w:t>1</w:t>
      </w:r>
      <w:r>
        <w:rPr>
          <w:rFonts w:ascii="Times New Roman" w:hAnsi="Times New Roman"/>
        </w:rPr>
        <w:t xml:space="preserve"> The costs of the co-operation network referred to in Sub-paragraphs 42.1.4, 42.1.5, 42.1.6, 42.1.7, 42.1.8, 42.1.9, 42.1.10, 42.1.11, and 42.1.12 of this Regulation may be included in the amount of the </w:t>
      </w:r>
      <w:r>
        <w:rPr>
          <w:rFonts w:ascii="Times New Roman" w:hAnsi="Times New Roman"/>
          <w:i/>
          <w:iCs/>
        </w:rPr>
        <w:t>de minimis</w:t>
      </w:r>
      <w:r>
        <w:rPr>
          <w:rFonts w:ascii="Times New Roman" w:hAnsi="Times New Roman"/>
        </w:rPr>
        <w:t xml:space="preserve"> aid of the participant of the co-operation network if all of the following conditions are met:</w:t>
      </w:r>
    </w:p>
    <w:p w14:paraId="0BB1CBD6"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44.</w:t>
      </w:r>
      <w:r>
        <w:rPr>
          <w:rFonts w:ascii="Times New Roman" w:hAnsi="Times New Roman"/>
          <w:vertAlign w:val="superscript"/>
        </w:rPr>
        <w:t>1</w:t>
      </w:r>
      <w:r>
        <w:rPr>
          <w:rFonts w:ascii="Times New Roman" w:hAnsi="Times New Roman"/>
        </w:rPr>
        <w:t> 1. the co-operation network provides aid to the participant of the co-operation network (one or several);</w:t>
      </w:r>
    </w:p>
    <w:p w14:paraId="3EE58471"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44.</w:t>
      </w:r>
      <w:r>
        <w:rPr>
          <w:rFonts w:ascii="Times New Roman" w:hAnsi="Times New Roman"/>
          <w:vertAlign w:val="superscript"/>
        </w:rPr>
        <w:t>1</w:t>
      </w:r>
      <w:r>
        <w:rPr>
          <w:rFonts w:ascii="Times New Roman" w:hAnsi="Times New Roman"/>
        </w:rPr>
        <w:t> 2. the participant of the co-operation network agrees upon cost assignment in writing.</w:t>
      </w:r>
    </w:p>
    <w:p w14:paraId="0616C9A2" w14:textId="08468561" w:rsidR="00F054CB" w:rsidRPr="001E5EA0"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8 July 2025</w:t>
      </w:r>
      <w:r>
        <w:rPr>
          <w:rFonts w:ascii="Times New Roman" w:hAnsi="Times New Roman"/>
        </w:rPr>
        <w:t>]</w:t>
      </w:r>
    </w:p>
    <w:p w14:paraId="6767ABC8" w14:textId="77777777" w:rsidR="001E5EA0" w:rsidRPr="000C5DF7" w:rsidRDefault="001E5EA0" w:rsidP="00B1579F">
      <w:pPr>
        <w:spacing w:after="0" w:line="240" w:lineRule="auto"/>
        <w:jc w:val="both"/>
        <w:rPr>
          <w:rFonts w:ascii="Times New Roman" w:hAnsi="Times New Roman" w:cs="Times New Roman"/>
          <w:i/>
          <w:iCs/>
          <w:noProof/>
          <w:kern w:val="0"/>
          <w:lang w:val="en-US"/>
        </w:rPr>
      </w:pPr>
    </w:p>
    <w:p w14:paraId="3341F284" w14:textId="77777777" w:rsidR="00F054CB" w:rsidRPr="000C5DF7" w:rsidRDefault="00F054CB" w:rsidP="004A0891">
      <w:pPr>
        <w:keepNext/>
        <w:keepLines/>
        <w:spacing w:after="0" w:line="240" w:lineRule="auto"/>
        <w:jc w:val="both"/>
        <w:rPr>
          <w:rFonts w:ascii="Times New Roman" w:hAnsi="Times New Roman" w:cs="Times New Roman"/>
          <w:noProof/>
          <w:kern w:val="0"/>
        </w:rPr>
      </w:pPr>
      <w:bookmarkStart w:id="104" w:name="p45"/>
      <w:bookmarkStart w:id="105" w:name="p-1244547"/>
      <w:bookmarkEnd w:id="104"/>
      <w:bookmarkEnd w:id="105"/>
      <w:r>
        <w:rPr>
          <w:rFonts w:ascii="Times New Roman" w:hAnsi="Times New Roman"/>
        </w:rPr>
        <w:lastRenderedPageBreak/>
        <w:t>45. Within the scope of the Investment, the following costs shall not be eligible from the funds of the Recovery Fund:</w:t>
      </w:r>
    </w:p>
    <w:p w14:paraId="0401814E" w14:textId="2E01F195" w:rsidR="00F054CB" w:rsidRPr="000C5DF7" w:rsidRDefault="00F054CB" w:rsidP="004A0891">
      <w:pPr>
        <w:keepNext/>
        <w:keepLines/>
        <w:spacing w:after="0" w:line="240" w:lineRule="auto"/>
        <w:ind w:firstLine="709"/>
        <w:jc w:val="both"/>
        <w:rPr>
          <w:rFonts w:ascii="Times New Roman" w:hAnsi="Times New Roman" w:cs="Times New Roman"/>
          <w:noProof/>
          <w:kern w:val="0"/>
        </w:rPr>
      </w:pPr>
      <w:r>
        <w:rPr>
          <w:rFonts w:ascii="Times New Roman" w:hAnsi="Times New Roman"/>
        </w:rPr>
        <w:t>45.1. the costs which have not been specified as eligible in Paragraph 42 of this Regulation or exceed the cost restrictions specified in Paragraphs 12, 47, and 80 of this Regulation;</w:t>
      </w:r>
    </w:p>
    <w:p w14:paraId="48CA4E86"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45.2. the interest payments, contractual penalties, late interest, fees for financial transactions;</w:t>
      </w:r>
    </w:p>
    <w:p w14:paraId="14334592"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45.3. the value added tax costs;</w:t>
      </w:r>
    </w:p>
    <w:p w14:paraId="0E00B22E"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45.4. the costs for the activities that occurred before the project applicant submitted the project application in the Management Information System, and for already completed activities;</w:t>
      </w:r>
    </w:p>
    <w:p w14:paraId="4BC054C5" w14:textId="77777777" w:rsidR="00F054CB"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45.5. the project costs that are not directly related to the activities performed within the scope of the Investment, are not measurable, are not supported by documents confirming expenditures, are not proportionate and in respect of which the principles of economy, efficiency, and effectiveness are not adhered to.</w:t>
      </w:r>
    </w:p>
    <w:p w14:paraId="475083A5" w14:textId="77777777" w:rsidR="001E5EA0" w:rsidRPr="000C5DF7" w:rsidRDefault="001E5EA0" w:rsidP="001E5EA0">
      <w:pPr>
        <w:spacing w:after="0" w:line="240" w:lineRule="auto"/>
        <w:ind w:firstLine="709"/>
        <w:jc w:val="both"/>
        <w:rPr>
          <w:rFonts w:ascii="Times New Roman" w:hAnsi="Times New Roman" w:cs="Times New Roman"/>
          <w:noProof/>
          <w:kern w:val="0"/>
          <w:lang w:val="en-US"/>
        </w:rPr>
      </w:pPr>
    </w:p>
    <w:p w14:paraId="2C80DD0A" w14:textId="7F01CF16" w:rsidR="00F054CB" w:rsidRPr="000C5DF7" w:rsidRDefault="00F054CB" w:rsidP="00B1579F">
      <w:pPr>
        <w:spacing w:after="0" w:line="240" w:lineRule="auto"/>
        <w:jc w:val="both"/>
        <w:rPr>
          <w:rFonts w:ascii="Times New Roman" w:hAnsi="Times New Roman" w:cs="Times New Roman"/>
          <w:noProof/>
          <w:kern w:val="0"/>
        </w:rPr>
      </w:pPr>
      <w:bookmarkStart w:id="106" w:name="p46"/>
      <w:bookmarkStart w:id="107" w:name="p-1362671"/>
      <w:bookmarkEnd w:id="106"/>
      <w:bookmarkEnd w:id="107"/>
      <w:r>
        <w:rPr>
          <w:rFonts w:ascii="Times New Roman" w:hAnsi="Times New Roman"/>
        </w:rPr>
        <w:t>46. The co-operation network shall inform the Investment and Development Agency of Latvia in writing of each planned costs referred to in Sub-paragraphs 42.1.8 and 42.2.2 of this Regulation before the start date of the exhibition.</w:t>
      </w:r>
    </w:p>
    <w:p w14:paraId="66AC8972" w14:textId="65DCBFB8" w:rsidR="00F054CB" w:rsidRPr="001E5EA0"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24 September 2024</w:t>
      </w:r>
      <w:r>
        <w:rPr>
          <w:rFonts w:ascii="Times New Roman" w:hAnsi="Times New Roman"/>
        </w:rPr>
        <w:t>]</w:t>
      </w:r>
    </w:p>
    <w:p w14:paraId="3A73CB18" w14:textId="77777777" w:rsidR="001E5EA0" w:rsidRPr="000C5DF7" w:rsidRDefault="001E5EA0" w:rsidP="00B1579F">
      <w:pPr>
        <w:spacing w:after="0" w:line="240" w:lineRule="auto"/>
        <w:jc w:val="both"/>
        <w:rPr>
          <w:rFonts w:ascii="Times New Roman" w:hAnsi="Times New Roman" w:cs="Times New Roman"/>
          <w:i/>
          <w:iCs/>
          <w:noProof/>
          <w:kern w:val="0"/>
          <w:lang w:val="en-US"/>
        </w:rPr>
      </w:pPr>
    </w:p>
    <w:p w14:paraId="0421B8D4" w14:textId="337471AD" w:rsidR="00F054CB" w:rsidRPr="000C5DF7" w:rsidRDefault="00F054CB" w:rsidP="00B1579F">
      <w:pPr>
        <w:spacing w:after="0" w:line="240" w:lineRule="auto"/>
        <w:jc w:val="both"/>
        <w:rPr>
          <w:rFonts w:ascii="Times New Roman" w:hAnsi="Times New Roman" w:cs="Times New Roman"/>
          <w:noProof/>
          <w:kern w:val="0"/>
        </w:rPr>
      </w:pPr>
      <w:bookmarkStart w:id="108" w:name="p47"/>
      <w:bookmarkStart w:id="109" w:name="p-1289861"/>
      <w:bookmarkEnd w:id="108"/>
      <w:bookmarkEnd w:id="109"/>
      <w:r>
        <w:rPr>
          <w:rFonts w:ascii="Times New Roman" w:hAnsi="Times New Roman"/>
        </w:rPr>
        <w:t>47. The total amount of the costs referred to in Sub-paragraphs 42.1.1 and 42.1.3 of this Regulation may not exceed 35 % of the total eligible costs of the project in respect of the implementation of the activity referred to in Sub-paragraph 39.1 of this Regulation.</w:t>
      </w:r>
    </w:p>
    <w:p w14:paraId="1CBC4B66" w14:textId="7B4B3E0F" w:rsidR="00F054CB" w:rsidRPr="001E5EA0"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w:t>
      </w:r>
      <w:r>
        <w:rPr>
          <w:rFonts w:ascii="Times New Roman" w:hAnsi="Times New Roman"/>
        </w:rPr>
        <w:t>]</w:t>
      </w:r>
    </w:p>
    <w:p w14:paraId="3444B57D" w14:textId="77777777" w:rsidR="001E5EA0" w:rsidRPr="000C5DF7" w:rsidRDefault="001E5EA0" w:rsidP="00B1579F">
      <w:pPr>
        <w:spacing w:after="0" w:line="240" w:lineRule="auto"/>
        <w:jc w:val="both"/>
        <w:rPr>
          <w:rFonts w:ascii="Times New Roman" w:hAnsi="Times New Roman" w:cs="Times New Roman"/>
          <w:i/>
          <w:iCs/>
          <w:noProof/>
          <w:kern w:val="0"/>
          <w:lang w:val="en-US"/>
        </w:rPr>
      </w:pPr>
    </w:p>
    <w:p w14:paraId="7EA54C3C" w14:textId="77777777" w:rsidR="00F054CB" w:rsidRDefault="00F054CB" w:rsidP="00B1579F">
      <w:pPr>
        <w:spacing w:after="0" w:line="240" w:lineRule="auto"/>
        <w:jc w:val="both"/>
        <w:rPr>
          <w:rFonts w:ascii="Times New Roman" w:hAnsi="Times New Roman" w:cs="Times New Roman"/>
          <w:noProof/>
          <w:kern w:val="0"/>
        </w:rPr>
      </w:pPr>
      <w:bookmarkStart w:id="110" w:name="p48"/>
      <w:bookmarkStart w:id="111" w:name="p-1244563"/>
      <w:bookmarkEnd w:id="110"/>
      <w:bookmarkEnd w:id="111"/>
      <w:r>
        <w:rPr>
          <w:rFonts w:ascii="Times New Roman" w:hAnsi="Times New Roman"/>
        </w:rPr>
        <w:t>48. The costs of value added tax shall be covered by the co-operation network and the participants of the co-operation network from their own funds.</w:t>
      </w:r>
    </w:p>
    <w:p w14:paraId="73DEEB51" w14:textId="77777777" w:rsidR="001E5EA0" w:rsidRPr="000C5DF7" w:rsidRDefault="001E5EA0" w:rsidP="00B1579F">
      <w:pPr>
        <w:spacing w:after="0" w:line="240" w:lineRule="auto"/>
        <w:jc w:val="both"/>
        <w:rPr>
          <w:rFonts w:ascii="Times New Roman" w:hAnsi="Times New Roman" w:cs="Times New Roman"/>
          <w:noProof/>
          <w:kern w:val="0"/>
          <w:lang w:val="en-US"/>
        </w:rPr>
      </w:pPr>
    </w:p>
    <w:p w14:paraId="266AA53E" w14:textId="77777777" w:rsidR="00F054CB" w:rsidRDefault="00F054CB" w:rsidP="001E5EA0">
      <w:pPr>
        <w:spacing w:after="0" w:line="240" w:lineRule="auto"/>
        <w:jc w:val="center"/>
        <w:rPr>
          <w:rFonts w:ascii="Times New Roman" w:hAnsi="Times New Roman" w:cs="Times New Roman"/>
          <w:b/>
          <w:bCs/>
          <w:noProof/>
          <w:kern w:val="0"/>
        </w:rPr>
      </w:pPr>
      <w:bookmarkStart w:id="112" w:name="n6"/>
      <w:bookmarkStart w:id="113" w:name="n-1244565"/>
      <w:bookmarkEnd w:id="112"/>
      <w:bookmarkEnd w:id="113"/>
      <w:r>
        <w:rPr>
          <w:rFonts w:ascii="Times New Roman" w:hAnsi="Times New Roman"/>
          <w:b/>
        </w:rPr>
        <w:t>VI. Conditions for the Implementation of the Project and Receipt of the Funding</w:t>
      </w:r>
    </w:p>
    <w:p w14:paraId="0EED4409" w14:textId="77777777" w:rsidR="001E5EA0" w:rsidRPr="000C5DF7" w:rsidRDefault="001E5EA0" w:rsidP="00B1579F">
      <w:pPr>
        <w:spacing w:after="0" w:line="240" w:lineRule="auto"/>
        <w:jc w:val="both"/>
        <w:rPr>
          <w:rFonts w:ascii="Times New Roman" w:hAnsi="Times New Roman" w:cs="Times New Roman"/>
          <w:b/>
          <w:bCs/>
          <w:noProof/>
          <w:kern w:val="0"/>
          <w:lang w:val="en-US"/>
        </w:rPr>
      </w:pPr>
    </w:p>
    <w:p w14:paraId="6451F059" w14:textId="157C1186" w:rsidR="00F054CB" w:rsidRDefault="00F054CB" w:rsidP="00B1579F">
      <w:pPr>
        <w:spacing w:after="0" w:line="240" w:lineRule="auto"/>
        <w:jc w:val="both"/>
        <w:rPr>
          <w:rFonts w:ascii="Times New Roman" w:hAnsi="Times New Roman" w:cs="Times New Roman"/>
          <w:noProof/>
          <w:kern w:val="0"/>
        </w:rPr>
      </w:pPr>
      <w:bookmarkStart w:id="114" w:name="p49"/>
      <w:bookmarkStart w:id="115" w:name="p-1244567"/>
      <w:bookmarkEnd w:id="114"/>
      <w:bookmarkEnd w:id="115"/>
      <w:r>
        <w:rPr>
          <w:rFonts w:ascii="Times New Roman" w:hAnsi="Times New Roman"/>
        </w:rPr>
        <w:t>49. The co-operation network shall become a beneficiary by entering into the contract referred to in Paragraph 8 of this Regulation.</w:t>
      </w:r>
    </w:p>
    <w:p w14:paraId="242B5554" w14:textId="77777777" w:rsidR="001E5EA0" w:rsidRPr="000C5DF7" w:rsidRDefault="001E5EA0" w:rsidP="00B1579F">
      <w:pPr>
        <w:spacing w:after="0" w:line="240" w:lineRule="auto"/>
        <w:jc w:val="both"/>
        <w:rPr>
          <w:rFonts w:ascii="Times New Roman" w:hAnsi="Times New Roman" w:cs="Times New Roman"/>
          <w:noProof/>
          <w:kern w:val="0"/>
          <w:lang w:val="en-US"/>
        </w:rPr>
      </w:pPr>
    </w:p>
    <w:p w14:paraId="367E6258" w14:textId="1E0C3CEF" w:rsidR="00F054CB" w:rsidRPr="000C5DF7" w:rsidRDefault="00F054CB" w:rsidP="00B1579F">
      <w:pPr>
        <w:spacing w:after="0" w:line="240" w:lineRule="auto"/>
        <w:jc w:val="both"/>
        <w:rPr>
          <w:rFonts w:ascii="Times New Roman" w:hAnsi="Times New Roman" w:cs="Times New Roman"/>
          <w:noProof/>
          <w:kern w:val="0"/>
        </w:rPr>
      </w:pPr>
      <w:bookmarkStart w:id="116" w:name="p50"/>
      <w:bookmarkStart w:id="117" w:name="p-1442032"/>
      <w:bookmarkEnd w:id="116"/>
      <w:bookmarkEnd w:id="117"/>
      <w:r>
        <w:rPr>
          <w:rFonts w:ascii="Times New Roman" w:hAnsi="Times New Roman"/>
        </w:rPr>
        <w:t>50. The Agency shall include at least the following information and conditions in the contract referred to in Paragraph 8 of this Regulation:</w:t>
      </w:r>
    </w:p>
    <w:p w14:paraId="298FA5E8"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50.1. the details of the co-operation network;</w:t>
      </w:r>
    </w:p>
    <w:p w14:paraId="06DC8A41"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50.2. the name of the co-operation network;</w:t>
      </w:r>
    </w:p>
    <w:p w14:paraId="55B09257"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50.3. the obligations and rights of the co-operation network and participants of the co-operation network;</w:t>
      </w:r>
    </w:p>
    <w:p w14:paraId="71EAEC51"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50.4. the time limit for the retention of documents related to the implementation of the Investment;</w:t>
      </w:r>
    </w:p>
    <w:p w14:paraId="5C78E206"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50.5. the duration of the contract, the procedures for the amendment and termination thereof;</w:t>
      </w:r>
    </w:p>
    <w:p w14:paraId="2483F119"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 xml:space="preserve">50.6. action in case of </w:t>
      </w:r>
      <w:r>
        <w:rPr>
          <w:rFonts w:ascii="Times New Roman" w:hAnsi="Times New Roman"/>
          <w:i/>
          <w:iCs/>
        </w:rPr>
        <w:t>force majeure</w:t>
      </w:r>
      <w:r>
        <w:rPr>
          <w:rFonts w:ascii="Times New Roman" w:hAnsi="Times New Roman"/>
        </w:rPr>
        <w:t xml:space="preserve"> or extraordinary circumstances;</w:t>
      </w:r>
    </w:p>
    <w:p w14:paraId="74C51BA7"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50.7. the dispute settlement procedures;</w:t>
      </w:r>
    </w:p>
    <w:p w14:paraId="48C2D220"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50.8. the procedures for the verification of the submitted payment requests;</w:t>
      </w:r>
    </w:p>
    <w:p w14:paraId="7503E439"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50.9. the procedures for making payments to the co-operation network;</w:t>
      </w:r>
    </w:p>
    <w:p w14:paraId="31574D4D"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50.10. the procedures for the granting, calculation, and accounting of aid for commercial activity for the co-operation network;</w:t>
      </w:r>
    </w:p>
    <w:p w14:paraId="7D3D60B4"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50.11. the procedures for the implementation and supervision of projects;</w:t>
      </w:r>
    </w:p>
    <w:p w14:paraId="36B3E283" w14:textId="3EDF6480"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lastRenderedPageBreak/>
        <w:t>50.12. the procedures by which verification of the documentation justifying objectives is carried out, including data reliability check and check at the level of the Agency, at the level of the co-operation network, and at the level of the participant of the co-operation network in order to prevent corruption, fraud, risk of double funding, and a conflict of interest during implementation of the Investment in accordance with Article 61 of Regulation (EU) 2024/2509 of the European Parliament and of the Council of 23 August 2024 on the financial rules applicable to the general budget of the Union (hereinafter – Regulation No 2024/2509);</w:t>
      </w:r>
    </w:p>
    <w:p w14:paraId="2E057EA7"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50.13. the procedures for the submission of the schedule for the submission of planned payment requests, the procedures for the submission of the procurement plan, the payment request, and the final payment request.</w:t>
      </w:r>
    </w:p>
    <w:p w14:paraId="23D895F3" w14:textId="218EB34D" w:rsidR="00F054CB" w:rsidRPr="001E5EA0"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8 July 2025</w:t>
      </w:r>
      <w:r>
        <w:rPr>
          <w:rFonts w:ascii="Times New Roman" w:hAnsi="Times New Roman"/>
        </w:rPr>
        <w:t>]</w:t>
      </w:r>
    </w:p>
    <w:p w14:paraId="0C2D54D3" w14:textId="77777777" w:rsidR="001E5EA0" w:rsidRPr="000C5DF7" w:rsidRDefault="001E5EA0" w:rsidP="00B1579F">
      <w:pPr>
        <w:spacing w:after="0" w:line="240" w:lineRule="auto"/>
        <w:jc w:val="both"/>
        <w:rPr>
          <w:rFonts w:ascii="Times New Roman" w:hAnsi="Times New Roman" w:cs="Times New Roman"/>
          <w:i/>
          <w:iCs/>
          <w:noProof/>
          <w:kern w:val="0"/>
          <w:lang w:val="en-US"/>
        </w:rPr>
      </w:pPr>
    </w:p>
    <w:p w14:paraId="46FD577B" w14:textId="77777777" w:rsidR="00F054CB" w:rsidRDefault="00F054CB" w:rsidP="00B1579F">
      <w:pPr>
        <w:spacing w:after="0" w:line="240" w:lineRule="auto"/>
        <w:jc w:val="both"/>
        <w:rPr>
          <w:rFonts w:ascii="Times New Roman" w:hAnsi="Times New Roman" w:cs="Times New Roman"/>
          <w:noProof/>
          <w:kern w:val="0"/>
        </w:rPr>
      </w:pPr>
      <w:bookmarkStart w:id="118" w:name="p51"/>
      <w:bookmarkStart w:id="119" w:name="p-1244597"/>
      <w:bookmarkEnd w:id="118"/>
      <w:bookmarkEnd w:id="119"/>
      <w:r>
        <w:rPr>
          <w:rFonts w:ascii="Times New Roman" w:hAnsi="Times New Roman"/>
        </w:rPr>
        <w:t>51. The co-operation network shall implement the project until 30 June 2026.</w:t>
      </w:r>
    </w:p>
    <w:p w14:paraId="44597A79" w14:textId="77777777" w:rsidR="001E5EA0" w:rsidRPr="000C5DF7" w:rsidRDefault="001E5EA0" w:rsidP="00B1579F">
      <w:pPr>
        <w:spacing w:after="0" w:line="240" w:lineRule="auto"/>
        <w:jc w:val="both"/>
        <w:rPr>
          <w:rFonts w:ascii="Times New Roman" w:hAnsi="Times New Roman" w:cs="Times New Roman"/>
          <w:noProof/>
          <w:kern w:val="0"/>
          <w:lang w:val="en-US"/>
        </w:rPr>
      </w:pPr>
    </w:p>
    <w:p w14:paraId="0011D91D" w14:textId="77777777" w:rsidR="00F054CB" w:rsidRDefault="00F054CB" w:rsidP="00B1579F">
      <w:pPr>
        <w:spacing w:after="0" w:line="240" w:lineRule="auto"/>
        <w:jc w:val="both"/>
        <w:rPr>
          <w:rFonts w:ascii="Times New Roman" w:hAnsi="Times New Roman" w:cs="Times New Roman"/>
          <w:noProof/>
          <w:kern w:val="0"/>
        </w:rPr>
      </w:pPr>
      <w:bookmarkStart w:id="120" w:name="p52"/>
      <w:bookmarkStart w:id="121" w:name="p-1244599"/>
      <w:bookmarkEnd w:id="120"/>
      <w:bookmarkEnd w:id="121"/>
      <w:r>
        <w:rPr>
          <w:rFonts w:ascii="Times New Roman" w:hAnsi="Times New Roman"/>
        </w:rPr>
        <w:t>52. The Republic of Latvia is the site of the implementation of the Investment.</w:t>
      </w:r>
    </w:p>
    <w:p w14:paraId="50881FAF" w14:textId="77777777" w:rsidR="001E5EA0" w:rsidRPr="000C5DF7" w:rsidRDefault="001E5EA0" w:rsidP="00B1579F">
      <w:pPr>
        <w:spacing w:after="0" w:line="240" w:lineRule="auto"/>
        <w:jc w:val="both"/>
        <w:rPr>
          <w:rFonts w:ascii="Times New Roman" w:hAnsi="Times New Roman" w:cs="Times New Roman"/>
          <w:noProof/>
          <w:kern w:val="0"/>
          <w:lang w:val="en-US"/>
        </w:rPr>
      </w:pPr>
    </w:p>
    <w:p w14:paraId="47C2CF54" w14:textId="77777777" w:rsidR="00F054CB" w:rsidRPr="000C5DF7" w:rsidRDefault="00F054CB" w:rsidP="00B1579F">
      <w:pPr>
        <w:spacing w:after="0" w:line="240" w:lineRule="auto"/>
        <w:jc w:val="both"/>
        <w:rPr>
          <w:rFonts w:ascii="Times New Roman" w:hAnsi="Times New Roman" w:cs="Times New Roman"/>
          <w:noProof/>
          <w:kern w:val="0"/>
        </w:rPr>
      </w:pPr>
      <w:bookmarkStart w:id="122" w:name="p53"/>
      <w:bookmarkStart w:id="123" w:name="p-1244601"/>
      <w:bookmarkEnd w:id="122"/>
      <w:bookmarkEnd w:id="123"/>
      <w:r>
        <w:rPr>
          <w:rFonts w:ascii="Times New Roman" w:hAnsi="Times New Roman"/>
        </w:rPr>
        <w:t>53. The co-operation network shall implement the project in at least one of the following fields of smart specialisation:</w:t>
      </w:r>
    </w:p>
    <w:p w14:paraId="1705416B" w14:textId="77777777" w:rsidR="00C15AE1"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53.1. knowledge-intensive bioeconomy;</w:t>
      </w:r>
    </w:p>
    <w:p w14:paraId="5549DEAB" w14:textId="64B88CFA"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53.2. biomedicine, medical technologies, pharmacy;</w:t>
      </w:r>
    </w:p>
    <w:p w14:paraId="0DF03146"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53.3. photonics and smart materials, technologies and engineering systems;</w:t>
      </w:r>
    </w:p>
    <w:p w14:paraId="529EF42A"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53.4. smart power industry and mobility;</w:t>
      </w:r>
    </w:p>
    <w:p w14:paraId="3709CFC4" w14:textId="77777777" w:rsidR="00F054CB"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53.5. information and communication technologies.</w:t>
      </w:r>
    </w:p>
    <w:p w14:paraId="3D3AF6FF" w14:textId="77777777" w:rsidR="001E5EA0" w:rsidRPr="000C5DF7" w:rsidRDefault="001E5EA0" w:rsidP="001E5EA0">
      <w:pPr>
        <w:spacing w:after="0" w:line="240" w:lineRule="auto"/>
        <w:ind w:firstLine="709"/>
        <w:jc w:val="both"/>
        <w:rPr>
          <w:rFonts w:ascii="Times New Roman" w:hAnsi="Times New Roman" w:cs="Times New Roman"/>
          <w:noProof/>
          <w:kern w:val="0"/>
          <w:lang w:val="en-US"/>
        </w:rPr>
      </w:pPr>
    </w:p>
    <w:p w14:paraId="0E746A3F" w14:textId="77777777" w:rsidR="00F054CB" w:rsidRDefault="00F054CB" w:rsidP="00B1579F">
      <w:pPr>
        <w:spacing w:after="0" w:line="240" w:lineRule="auto"/>
        <w:jc w:val="both"/>
        <w:rPr>
          <w:rFonts w:ascii="Times New Roman" w:hAnsi="Times New Roman" w:cs="Times New Roman"/>
          <w:noProof/>
          <w:kern w:val="0"/>
        </w:rPr>
      </w:pPr>
      <w:bookmarkStart w:id="124" w:name="p54"/>
      <w:bookmarkStart w:id="125" w:name="p-1244614"/>
      <w:bookmarkEnd w:id="124"/>
      <w:bookmarkEnd w:id="125"/>
      <w:r>
        <w:rPr>
          <w:rFonts w:ascii="Times New Roman" w:hAnsi="Times New Roman"/>
        </w:rPr>
        <w:t>54. Within the scope of the Investment, the participant of the co-operation network may be involved in several co-operation networks.</w:t>
      </w:r>
    </w:p>
    <w:p w14:paraId="34A79EFF" w14:textId="77777777" w:rsidR="001E5EA0" w:rsidRPr="000C5DF7" w:rsidRDefault="001E5EA0" w:rsidP="00B1579F">
      <w:pPr>
        <w:spacing w:after="0" w:line="240" w:lineRule="auto"/>
        <w:jc w:val="both"/>
        <w:rPr>
          <w:rFonts w:ascii="Times New Roman" w:hAnsi="Times New Roman" w:cs="Times New Roman"/>
          <w:noProof/>
          <w:kern w:val="0"/>
          <w:lang w:val="en-US"/>
        </w:rPr>
      </w:pPr>
    </w:p>
    <w:p w14:paraId="231CB6C6" w14:textId="7C8A0726" w:rsidR="00F054CB" w:rsidRDefault="00F054CB" w:rsidP="00B1579F">
      <w:pPr>
        <w:spacing w:after="0" w:line="240" w:lineRule="auto"/>
        <w:jc w:val="both"/>
        <w:rPr>
          <w:rFonts w:ascii="Times New Roman" w:hAnsi="Times New Roman" w:cs="Times New Roman"/>
          <w:noProof/>
          <w:kern w:val="0"/>
        </w:rPr>
      </w:pPr>
      <w:bookmarkStart w:id="126" w:name="p55"/>
      <w:bookmarkStart w:id="127" w:name="p-1244616"/>
      <w:bookmarkEnd w:id="126"/>
      <w:bookmarkEnd w:id="127"/>
      <w:r>
        <w:rPr>
          <w:rFonts w:ascii="Times New Roman" w:hAnsi="Times New Roman"/>
        </w:rPr>
        <w:t>55. Within the scope of the project, the participants of the co-operation network may change, and also the co-operation network may invite new participants of the co-operation network in accordance with the condition referred to in Sub-paragraph 56.4.2 of this Regulation.</w:t>
      </w:r>
    </w:p>
    <w:p w14:paraId="07225C77" w14:textId="77777777" w:rsidR="001E5EA0" w:rsidRPr="000C5DF7" w:rsidRDefault="001E5EA0" w:rsidP="00B1579F">
      <w:pPr>
        <w:spacing w:after="0" w:line="240" w:lineRule="auto"/>
        <w:jc w:val="both"/>
        <w:rPr>
          <w:rFonts w:ascii="Times New Roman" w:hAnsi="Times New Roman" w:cs="Times New Roman"/>
          <w:noProof/>
          <w:kern w:val="0"/>
          <w:lang w:val="en-US"/>
        </w:rPr>
      </w:pPr>
    </w:p>
    <w:p w14:paraId="1F9C9323" w14:textId="77777777" w:rsidR="00F054CB" w:rsidRPr="000C5DF7" w:rsidRDefault="00F054CB" w:rsidP="00B1579F">
      <w:pPr>
        <w:spacing w:after="0" w:line="240" w:lineRule="auto"/>
        <w:jc w:val="both"/>
        <w:rPr>
          <w:rFonts w:ascii="Times New Roman" w:hAnsi="Times New Roman" w:cs="Times New Roman"/>
          <w:noProof/>
          <w:kern w:val="0"/>
        </w:rPr>
      </w:pPr>
      <w:bookmarkStart w:id="128" w:name="p56"/>
      <w:bookmarkStart w:id="129" w:name="p-1442033"/>
      <w:bookmarkEnd w:id="128"/>
      <w:bookmarkEnd w:id="129"/>
      <w:r>
        <w:rPr>
          <w:rFonts w:ascii="Times New Roman" w:hAnsi="Times New Roman"/>
        </w:rPr>
        <w:t>56. The co-operation network has the following obligations:</w:t>
      </w:r>
    </w:p>
    <w:p w14:paraId="54C56AF3"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56.1. to ensure the achievement of the indicators specified within the scope of the project;</w:t>
      </w:r>
    </w:p>
    <w:p w14:paraId="34A4BFD3" w14:textId="0F3B0E9B"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56.2. to ensure the availability of aid to the participant of the co-operation network for all activities referred to in Sub-paragraphs 39.3, 39.4, 39.5, and 39.6 of this Regulation, concurrently without limiting the aid for the activities referred to in Sub-paragraphs 39.1, 39.2, and 39.7 of this Regulation and conforming to Paragraph 47 of this Regulation;</w:t>
      </w:r>
    </w:p>
    <w:p w14:paraId="2F5FC96F" w14:textId="5B77F932"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56.3. not later than one month after signing the contract referred to in Paragraph 8 of this Regulation and before the first payment request, to submit to the Agency a description of the internal control system for preventing the risk of corruption and a conflict of interest, including the following therein:</w:t>
      </w:r>
    </w:p>
    <w:p w14:paraId="08BF819E" w14:textId="2398210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56.3.1. a description of how measures will be taken to control the risk of a conflict of interest in accordance with Article 61 of Regulation No 2024/2509;</w:t>
      </w:r>
    </w:p>
    <w:p w14:paraId="35DC3928"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56.3.2. a description of the measures for the risk control of a prohibited agreement;</w:t>
      </w:r>
    </w:p>
    <w:p w14:paraId="5C897431"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56.3.3. a description of the measures for the prevention of fraud and corruption risks;</w:t>
      </w:r>
    </w:p>
    <w:p w14:paraId="203B72A4"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56.3.4. a description of the procedure for identifying and preventing the situation of double funding from other financial instruments;</w:t>
      </w:r>
    </w:p>
    <w:p w14:paraId="23A9B434"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lastRenderedPageBreak/>
        <w:t>56.3.5. a description of the measures of internal circulation of information and communication for the prevention of the risk of a conflict of interest, fraud, and corruption;</w:t>
      </w:r>
    </w:p>
    <w:p w14:paraId="4072F254"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56.3.6. the code of ethics;</w:t>
      </w:r>
    </w:p>
    <w:p w14:paraId="14C74647"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56.3.7. the mechanism for reporting to the competent authorities on potential administrative or criminal offences;</w:t>
      </w:r>
    </w:p>
    <w:p w14:paraId="3BDFC964"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56.3.8. the procedures for how employees should act if they want to report potential violations;</w:t>
      </w:r>
    </w:p>
    <w:p w14:paraId="133DD2A1"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56.4. after concluding the contract for the project implementation with the Agency:</w:t>
      </w:r>
    </w:p>
    <w:p w14:paraId="45C62109"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56.4.1. to submit in the Management Information System:</w:t>
      </w:r>
    </w:p>
    <w:p w14:paraId="5CEE3919" w14:textId="43A6ADB5" w:rsidR="00F054CB" w:rsidRPr="000C5DF7" w:rsidRDefault="00F054CB" w:rsidP="001E5EA0">
      <w:pPr>
        <w:spacing w:after="0" w:line="240" w:lineRule="auto"/>
        <w:ind w:left="1418" w:firstLine="709"/>
        <w:jc w:val="both"/>
        <w:rPr>
          <w:rFonts w:ascii="Times New Roman" w:hAnsi="Times New Roman" w:cs="Times New Roman"/>
          <w:noProof/>
          <w:kern w:val="0"/>
        </w:rPr>
      </w:pPr>
      <w:r>
        <w:rPr>
          <w:rFonts w:ascii="Times New Roman" w:hAnsi="Times New Roman"/>
        </w:rPr>
        <w:t>56.4.1.1. the planned schedule for submitting payment requests, providing that payment requests are submitted in accordance with the contract referred to in Paragraph 8 of this Regulation but not more than once in a quarter;</w:t>
      </w:r>
    </w:p>
    <w:p w14:paraId="3A116453" w14:textId="77777777" w:rsidR="00F054CB" w:rsidRPr="000C5DF7" w:rsidRDefault="00F054CB" w:rsidP="001E5EA0">
      <w:pPr>
        <w:spacing w:after="0" w:line="240" w:lineRule="auto"/>
        <w:ind w:left="1418" w:firstLine="709"/>
        <w:jc w:val="both"/>
        <w:rPr>
          <w:rFonts w:ascii="Times New Roman" w:hAnsi="Times New Roman" w:cs="Times New Roman"/>
          <w:noProof/>
          <w:kern w:val="0"/>
        </w:rPr>
      </w:pPr>
      <w:r>
        <w:rPr>
          <w:rFonts w:ascii="Times New Roman" w:hAnsi="Times New Roman"/>
        </w:rPr>
        <w:t>56.4.1.2. not later than within 30 days – a procurement plan for all procurements planned for the introduction of the Investment for the organising of which it is intended to apply the regulation of public procurements;</w:t>
      </w:r>
    </w:p>
    <w:p w14:paraId="4842A1BD" w14:textId="75B8D5B7" w:rsidR="00F054CB" w:rsidRPr="000C5DF7" w:rsidRDefault="00F054CB" w:rsidP="001E5EA0">
      <w:pPr>
        <w:spacing w:after="0" w:line="240" w:lineRule="auto"/>
        <w:ind w:left="1418" w:firstLine="709"/>
        <w:jc w:val="both"/>
        <w:rPr>
          <w:rFonts w:ascii="Times New Roman" w:hAnsi="Times New Roman" w:cs="Times New Roman"/>
          <w:noProof/>
          <w:kern w:val="0"/>
        </w:rPr>
      </w:pPr>
      <w:r>
        <w:rPr>
          <w:rFonts w:ascii="Times New Roman" w:hAnsi="Times New Roman"/>
        </w:rPr>
        <w:t>56.4.1.3. the schedule for advance payment request which is divided in conformity with the time limits for the achievement of the indicators referred to in Paragraph 15 of this Regulation;</w:t>
      </w:r>
    </w:p>
    <w:p w14:paraId="3F43A47B"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56.4.2. to ensure that, throughout the project implementation, it represents not less than 30 mutually unrelated participants of the co-operation network, excluding research and knowledge dissemination organisations;</w:t>
      </w:r>
    </w:p>
    <w:p w14:paraId="2109CDD7" w14:textId="1BD360E3"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56.5. to allocate, calculate, and account aid for the participants of the co-operation network in accordance with Sub-paragraphs 73.2 and 73.3 of this Regulation, ensuring that gender equality and the principle of equal opportunities are adhered to;</w:t>
      </w:r>
    </w:p>
    <w:p w14:paraId="102A6BB4"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 xml:space="preserve">56.6. before granting the </w:t>
      </w:r>
      <w:r>
        <w:rPr>
          <w:rFonts w:ascii="Times New Roman" w:hAnsi="Times New Roman"/>
          <w:i/>
          <w:iCs/>
        </w:rPr>
        <w:t>de minimis</w:t>
      </w:r>
      <w:r>
        <w:rPr>
          <w:rFonts w:ascii="Times New Roman" w:hAnsi="Times New Roman"/>
        </w:rPr>
        <w:t xml:space="preserve"> aid to a participant of the co-operation network, to verify:</w:t>
      </w:r>
    </w:p>
    <w:p w14:paraId="46728D84" w14:textId="7777777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56.6.1. whether aid is not granted to non-aided sectors;</w:t>
      </w:r>
    </w:p>
    <w:p w14:paraId="33ABD27A" w14:textId="3A4BAE37"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 xml:space="preserve">56.6.2. whether the total amount of the </w:t>
      </w:r>
      <w:r>
        <w:rPr>
          <w:rFonts w:ascii="Times New Roman" w:hAnsi="Times New Roman"/>
          <w:i/>
          <w:iCs/>
        </w:rPr>
        <w:t>de minimis</w:t>
      </w:r>
      <w:r>
        <w:rPr>
          <w:rFonts w:ascii="Times New Roman" w:hAnsi="Times New Roman"/>
        </w:rPr>
        <w:t xml:space="preserve"> aid at the level of one single undertaking in the previous three-year period, counting from the date of granting the </w:t>
      </w:r>
      <w:r>
        <w:rPr>
          <w:rFonts w:ascii="Times New Roman" w:hAnsi="Times New Roman"/>
          <w:i/>
          <w:iCs/>
        </w:rPr>
        <w:t>de minimis</w:t>
      </w:r>
      <w:r>
        <w:rPr>
          <w:rFonts w:ascii="Times New Roman" w:hAnsi="Times New Roman"/>
        </w:rPr>
        <w:t xml:space="preserve"> aid, together with the planned </w:t>
      </w:r>
      <w:r>
        <w:rPr>
          <w:rFonts w:ascii="Times New Roman" w:hAnsi="Times New Roman"/>
          <w:i/>
          <w:iCs/>
        </w:rPr>
        <w:t>de minimis</w:t>
      </w:r>
      <w:r>
        <w:rPr>
          <w:rFonts w:ascii="Times New Roman" w:hAnsi="Times New Roman"/>
        </w:rPr>
        <w:t xml:space="preserve"> aid, does not exceed the maximum amount of </w:t>
      </w:r>
      <w:r>
        <w:rPr>
          <w:rFonts w:ascii="Times New Roman" w:hAnsi="Times New Roman"/>
          <w:i/>
          <w:iCs/>
        </w:rPr>
        <w:t>de minimis</w:t>
      </w:r>
      <w:r>
        <w:rPr>
          <w:rFonts w:ascii="Times New Roman" w:hAnsi="Times New Roman"/>
        </w:rPr>
        <w:t xml:space="preserve"> aid specified in Article 3(2) of Commission Regulation No 2023/2831;</w:t>
      </w:r>
    </w:p>
    <w:p w14:paraId="61B65DC5" w14:textId="28D282AF" w:rsidR="00F054CB" w:rsidRPr="000C5DF7" w:rsidRDefault="00F054CB" w:rsidP="001E5EA0">
      <w:pPr>
        <w:spacing w:after="0" w:line="240" w:lineRule="auto"/>
        <w:ind w:left="709" w:firstLine="709"/>
        <w:jc w:val="both"/>
        <w:rPr>
          <w:rFonts w:ascii="Times New Roman" w:hAnsi="Times New Roman" w:cs="Times New Roman"/>
          <w:noProof/>
          <w:kern w:val="0"/>
        </w:rPr>
      </w:pPr>
      <w:r>
        <w:rPr>
          <w:rFonts w:ascii="Times New Roman" w:hAnsi="Times New Roman"/>
        </w:rPr>
        <w:t>56.6.3. whether the aided activities and financial flows are clearly separated in accordance with Paragraph 41.</w:t>
      </w:r>
      <w:r>
        <w:rPr>
          <w:rFonts w:ascii="Times New Roman" w:hAnsi="Times New Roman"/>
          <w:vertAlign w:val="superscript"/>
        </w:rPr>
        <w:t>1</w:t>
      </w:r>
      <w:r>
        <w:rPr>
          <w:rFonts w:ascii="Times New Roman" w:hAnsi="Times New Roman"/>
        </w:rPr>
        <w:t xml:space="preserve"> of this Regulation, ensuring that the aid is not used for the activities in non-aided sectors;</w:t>
      </w:r>
    </w:p>
    <w:p w14:paraId="2C384B66" w14:textId="7E46BF55"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56.7. to accumulate and ensure the entry of the indicators specified in Paragraph 15 of this Regulation in the Management Information System at least once every six months;</w:t>
      </w:r>
    </w:p>
    <w:p w14:paraId="06B15310"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56.8. to ensure that up-to-date information on the progress of the project implementation is posted on its website at least once a quarter;</w:t>
      </w:r>
    </w:p>
    <w:p w14:paraId="5BCC3978" w14:textId="40F9B242"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56.9. to adhere to the principles of the prevention of a conflict of interest in accordance with Article 61 of Regulation No 2024/2509, and also the principles of transparency and equality, concurrently preventing corruption, fraud, and double funding and, if necessary, taking appropriate corrective measures;</w:t>
      </w:r>
    </w:p>
    <w:p w14:paraId="44C59453"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56.10. to submit in the Management Information System copies of the contract or extracts from the contract on the granting of aid concluded between the co-operation network and the participant of the co-operation network;</w:t>
      </w:r>
    </w:p>
    <w:p w14:paraId="6AD804EC"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56.11. to ascertain that expenditures of the project are necessary for the achievement of results and this connection can be understood clearly and can be proved, and also to adhere to the principles of economy, efficiency, and effectiveness;</w:t>
      </w:r>
    </w:p>
    <w:p w14:paraId="7C41CA97"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56.12. to document and provide information to the participant of the co-operation network on the announced applying for planned activities;</w:t>
      </w:r>
    </w:p>
    <w:p w14:paraId="0306029D"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lastRenderedPageBreak/>
        <w:t>56.13. within 15 working days from the date of taking the decision to approve or reject granting the aid, to inform the participants of the co-operation network in writing, providing an explanation of the reasons for the rejection and the possibilities for contesting it;</w:t>
      </w:r>
    </w:p>
    <w:p w14:paraId="189EE8FA" w14:textId="5F22DE68"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56.14. to ensure adherence to the principle of ‘do no significant harm’ in the provision of aid in accordance with Regulation No 2021/241 so that the aided activity included in the activity of the participant of the co-operation network has no foreseeable impact on all environmental objectives or it is insignificant, assessing both direct and primary indirect effects throughout the life cycle;</w:t>
      </w:r>
    </w:p>
    <w:p w14:paraId="235C6B2F" w14:textId="39EEC3EB"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56.15. to ensure information and publicity measures in accordance with Article 34 of Regulation No 2021/241 and Article 10 of the Recovery and Resilience Facility Financing Agreement between the Commission and the Republic of Latvia;</w:t>
      </w:r>
    </w:p>
    <w:p w14:paraId="2B88A292"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56.16. upon request of the sectoral ministry or the Agency, to provide information and justifying documents on the progress of the project introduction;</w:t>
      </w:r>
    </w:p>
    <w:p w14:paraId="33D1933B" w14:textId="4C4D7C38"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56.17. if the co-operation network establishes that public persons or their authorities or capital companies of a public person conduct economic activity, the co-operation network shall grant aid in accordance with Sub-paragraph 56.5 of this Regulation;</w:t>
      </w:r>
    </w:p>
    <w:p w14:paraId="0A0A1042"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56.18. to provide information in the form of certification in the project application whether it is planned to submit the project application or it has already been submitted within the scope of Activity 1.2.3.6 “Tourism Product Development Programme” of Specific Objective 1.2.3 “Promoting Sustainable Growth and Competitiveness of Small and Medium-Sized Enterprises (SMEs) and Job Creation in SMEs, Including by Productive Investments” of Priority Direction 1.2 “Aid for Entrepreneurship” of the European Union Cohesion Policy Programme for 2021–2027;</w:t>
      </w:r>
    </w:p>
    <w:p w14:paraId="3F1E74F1" w14:textId="6BE94E4F"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56.19. to submit to the sectoral ministry and the Agency, upon their request, the evaluation report referred to in Sub-paragraph 42.1.13 of this Regulation.</w:t>
      </w:r>
    </w:p>
    <w:p w14:paraId="0E79078A" w14:textId="5A029968" w:rsidR="00F054CB" w:rsidRPr="001E5EA0"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 24 September 2024; 8 July 2025</w:t>
      </w:r>
      <w:r>
        <w:rPr>
          <w:rFonts w:ascii="Times New Roman" w:hAnsi="Times New Roman"/>
        </w:rPr>
        <w:t>]</w:t>
      </w:r>
    </w:p>
    <w:p w14:paraId="05E316FA" w14:textId="77777777" w:rsidR="001E5EA0" w:rsidRPr="000C5DF7" w:rsidRDefault="001E5EA0" w:rsidP="00B1579F">
      <w:pPr>
        <w:spacing w:after="0" w:line="240" w:lineRule="auto"/>
        <w:jc w:val="both"/>
        <w:rPr>
          <w:rFonts w:ascii="Times New Roman" w:hAnsi="Times New Roman" w:cs="Times New Roman"/>
          <w:i/>
          <w:iCs/>
          <w:noProof/>
          <w:kern w:val="0"/>
          <w:lang w:val="en-US"/>
        </w:rPr>
      </w:pPr>
    </w:p>
    <w:p w14:paraId="5422DF45" w14:textId="77777777" w:rsidR="00F054CB" w:rsidRPr="000C5DF7" w:rsidRDefault="00F054CB" w:rsidP="00B1579F">
      <w:pPr>
        <w:spacing w:after="0" w:line="240" w:lineRule="auto"/>
        <w:jc w:val="both"/>
        <w:rPr>
          <w:rFonts w:ascii="Times New Roman" w:hAnsi="Times New Roman" w:cs="Times New Roman"/>
          <w:noProof/>
          <w:kern w:val="0"/>
        </w:rPr>
      </w:pPr>
      <w:bookmarkStart w:id="130" w:name="p57"/>
      <w:bookmarkStart w:id="131" w:name="p-1442034"/>
      <w:bookmarkEnd w:id="130"/>
      <w:bookmarkEnd w:id="131"/>
      <w:r>
        <w:rPr>
          <w:rFonts w:ascii="Times New Roman" w:hAnsi="Times New Roman"/>
        </w:rPr>
        <w:t>57. The participants of the co-operation network have the following obligations:</w:t>
      </w:r>
    </w:p>
    <w:p w14:paraId="58DC455D"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57.1. to provide information to the co-operation network necessary for the performance of its duties within the scope of the project;</w:t>
      </w:r>
    </w:p>
    <w:p w14:paraId="155DDED3"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57.2. to ensure access to the original documents related to the project implementation and to the location of the project implementation;</w:t>
      </w:r>
    </w:p>
    <w:p w14:paraId="4D39F68E" w14:textId="5405008B"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57.3. to adhere to the principles of the prevention of a conflict of interest in accordance with Article 61 of Regulation No 2024/2509, and also the principles of transparency and equality, concurrently preventing corruption, fraud, and double funding and, if necessary, taking appropriate financial correction measures;</w:t>
      </w:r>
    </w:p>
    <w:p w14:paraId="43B47E60" w14:textId="77777777"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57.4. to sign a declaration of the absence of a conflict of interest, double funding, corruption, fraud;</w:t>
      </w:r>
    </w:p>
    <w:p w14:paraId="7E610C14" w14:textId="1FDA465C"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57.5. to ensure information and publicity activities in accordance with Article 34 of Regulation No 2021/241 and Article 10 of the Recovery and Resilience Facility Financing Agreement between the Commission and the Republic of Latvia;</w:t>
      </w:r>
    </w:p>
    <w:p w14:paraId="6C1947FC" w14:textId="27659140" w:rsidR="00F054CB" w:rsidRPr="000C5DF7" w:rsidRDefault="00F054CB" w:rsidP="001E5EA0">
      <w:pPr>
        <w:spacing w:after="0" w:line="240" w:lineRule="auto"/>
        <w:ind w:firstLine="709"/>
        <w:jc w:val="both"/>
        <w:rPr>
          <w:rFonts w:ascii="Times New Roman" w:hAnsi="Times New Roman" w:cs="Times New Roman"/>
          <w:noProof/>
          <w:kern w:val="0"/>
        </w:rPr>
      </w:pPr>
      <w:r>
        <w:rPr>
          <w:rFonts w:ascii="Times New Roman" w:hAnsi="Times New Roman"/>
        </w:rPr>
        <w:t>57.6. to ensure adherence to the principle of ‘do no significant harm’ in the provision of aid in accordance with Regulation No 2021/241 so that the aided activity has no foreseeable impact on all environmental objectives or it is insignificant, assessing both direct and primary indirect effects throughout the life cycle.</w:t>
      </w:r>
    </w:p>
    <w:p w14:paraId="20EB7DF8" w14:textId="536CAE93" w:rsidR="00F054CB" w:rsidRPr="00500390"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8 July 2025</w:t>
      </w:r>
      <w:r>
        <w:rPr>
          <w:rFonts w:ascii="Times New Roman" w:hAnsi="Times New Roman"/>
        </w:rPr>
        <w:t>]</w:t>
      </w:r>
    </w:p>
    <w:p w14:paraId="7631BF7C" w14:textId="77777777" w:rsidR="00500390" w:rsidRPr="000C5DF7" w:rsidRDefault="00500390" w:rsidP="00B1579F">
      <w:pPr>
        <w:spacing w:after="0" w:line="240" w:lineRule="auto"/>
        <w:jc w:val="both"/>
        <w:rPr>
          <w:rFonts w:ascii="Times New Roman" w:hAnsi="Times New Roman" w:cs="Times New Roman"/>
          <w:i/>
          <w:iCs/>
          <w:noProof/>
          <w:kern w:val="0"/>
          <w:lang w:val="en-US"/>
        </w:rPr>
      </w:pPr>
    </w:p>
    <w:p w14:paraId="054C4A78" w14:textId="5525A921" w:rsidR="00F054CB" w:rsidRPr="000C5DF7" w:rsidRDefault="00F054CB" w:rsidP="00B1579F">
      <w:pPr>
        <w:spacing w:after="0" w:line="240" w:lineRule="auto"/>
        <w:jc w:val="both"/>
        <w:rPr>
          <w:rFonts w:ascii="Times New Roman" w:hAnsi="Times New Roman" w:cs="Times New Roman"/>
          <w:noProof/>
          <w:kern w:val="0"/>
        </w:rPr>
      </w:pPr>
      <w:bookmarkStart w:id="132" w:name="p58"/>
      <w:bookmarkStart w:id="133" w:name="p-1441494"/>
      <w:bookmarkEnd w:id="132"/>
      <w:bookmarkEnd w:id="133"/>
      <w:r>
        <w:rPr>
          <w:rFonts w:ascii="Times New Roman" w:hAnsi="Times New Roman"/>
        </w:rPr>
        <w:t>58. During the implementation of the project, the co-operation network may make amendments to the activity plan referred to in Sub-paragraph 23.1 of this Regulation not more than twice a year.</w:t>
      </w:r>
    </w:p>
    <w:p w14:paraId="5AD199FC" w14:textId="4D8A3823" w:rsidR="00F054CB" w:rsidRPr="00500390"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8 July 2025</w:t>
      </w:r>
      <w:r>
        <w:rPr>
          <w:rFonts w:ascii="Times New Roman" w:hAnsi="Times New Roman"/>
        </w:rPr>
        <w:t>]</w:t>
      </w:r>
    </w:p>
    <w:p w14:paraId="2E0A3DA3" w14:textId="77777777" w:rsidR="00500390" w:rsidRPr="000C5DF7" w:rsidRDefault="00500390" w:rsidP="00B1579F">
      <w:pPr>
        <w:spacing w:after="0" w:line="240" w:lineRule="auto"/>
        <w:jc w:val="both"/>
        <w:rPr>
          <w:rFonts w:ascii="Times New Roman" w:hAnsi="Times New Roman" w:cs="Times New Roman"/>
          <w:i/>
          <w:iCs/>
          <w:noProof/>
          <w:kern w:val="0"/>
          <w:lang w:val="en-US"/>
        </w:rPr>
      </w:pPr>
    </w:p>
    <w:p w14:paraId="360D41D2" w14:textId="6537EAB7" w:rsidR="00F054CB" w:rsidRDefault="00F054CB" w:rsidP="00B1579F">
      <w:pPr>
        <w:spacing w:after="0" w:line="240" w:lineRule="auto"/>
        <w:jc w:val="both"/>
        <w:rPr>
          <w:rFonts w:ascii="Times New Roman" w:hAnsi="Times New Roman" w:cs="Times New Roman"/>
          <w:noProof/>
          <w:kern w:val="0"/>
        </w:rPr>
      </w:pPr>
      <w:bookmarkStart w:id="134" w:name="p59"/>
      <w:bookmarkStart w:id="135" w:name="p-1244705"/>
      <w:bookmarkEnd w:id="134"/>
      <w:bookmarkEnd w:id="135"/>
      <w:r>
        <w:rPr>
          <w:rFonts w:ascii="Times New Roman" w:hAnsi="Times New Roman"/>
        </w:rPr>
        <w:lastRenderedPageBreak/>
        <w:t>59. The co-operation network may make amendments to the activity plan referred to in Sub-paragraph 23.1 of this Regulation in the amount of not more than 40 per cent, ensuring the implementation of the action plan in the amount of not less than 60 per cent in conformity with Paragraph 58 of this Regulation.</w:t>
      </w:r>
    </w:p>
    <w:p w14:paraId="34A483E2" w14:textId="77777777" w:rsidR="00500390" w:rsidRPr="000C5DF7" w:rsidRDefault="00500390" w:rsidP="00B1579F">
      <w:pPr>
        <w:spacing w:after="0" w:line="240" w:lineRule="auto"/>
        <w:jc w:val="both"/>
        <w:rPr>
          <w:rFonts w:ascii="Times New Roman" w:hAnsi="Times New Roman" w:cs="Times New Roman"/>
          <w:noProof/>
          <w:kern w:val="0"/>
          <w:lang w:val="en-US"/>
        </w:rPr>
      </w:pPr>
    </w:p>
    <w:p w14:paraId="35A2F6FF" w14:textId="77777777" w:rsidR="00F054CB" w:rsidRPr="000C5DF7" w:rsidRDefault="00F054CB" w:rsidP="00B1579F">
      <w:pPr>
        <w:spacing w:after="0" w:line="240" w:lineRule="auto"/>
        <w:jc w:val="both"/>
        <w:rPr>
          <w:rFonts w:ascii="Times New Roman" w:hAnsi="Times New Roman" w:cs="Times New Roman"/>
          <w:noProof/>
          <w:kern w:val="0"/>
        </w:rPr>
      </w:pPr>
      <w:bookmarkStart w:id="136" w:name="p60"/>
      <w:bookmarkStart w:id="137" w:name="p-1442035"/>
      <w:bookmarkEnd w:id="136"/>
      <w:bookmarkEnd w:id="137"/>
      <w:r>
        <w:rPr>
          <w:rFonts w:ascii="Times New Roman" w:hAnsi="Times New Roman"/>
        </w:rPr>
        <w:t>60. The co-operation network shall collect and, once a year, submit the following information related to the field of smart specialisation in the Management Information System together with a progress report:</w:t>
      </w:r>
    </w:p>
    <w:p w14:paraId="47EA6915" w14:textId="77777777" w:rsidR="00F054CB" w:rsidRPr="000C5DF7" w:rsidRDefault="00F054CB" w:rsidP="00500390">
      <w:pPr>
        <w:spacing w:after="0" w:line="240" w:lineRule="auto"/>
        <w:ind w:firstLine="709"/>
        <w:jc w:val="both"/>
        <w:rPr>
          <w:rFonts w:ascii="Times New Roman" w:hAnsi="Times New Roman" w:cs="Times New Roman"/>
          <w:noProof/>
          <w:kern w:val="0"/>
        </w:rPr>
      </w:pPr>
      <w:r>
        <w:rPr>
          <w:rFonts w:ascii="Times New Roman" w:hAnsi="Times New Roman"/>
        </w:rPr>
        <w:t>60.1. on all participants of the co-operation network:</w:t>
      </w:r>
    </w:p>
    <w:p w14:paraId="06CE194F"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60.1.1. the name;</w:t>
      </w:r>
    </w:p>
    <w:p w14:paraId="2BAD9489"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60.1.2. the registration number;</w:t>
      </w:r>
    </w:p>
    <w:p w14:paraId="3D282562"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60.1.3. the status (micro entrepreneur, small entrepreneur, medium-sized entrepreneur, large entrepreneur, research and knowledge dissemination organisation);</w:t>
      </w:r>
    </w:p>
    <w:p w14:paraId="482F03BB"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60.1.4. the sector represented according to NACE Rev. 2.1, if applicable, indicating all codes of economic activity;</w:t>
      </w:r>
    </w:p>
    <w:p w14:paraId="4EAF02B0"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60.1.5. net turnover (EUR) of the previous closed financial year, excluding research and knowledge dissemination organisations;</w:t>
      </w:r>
    </w:p>
    <w:p w14:paraId="2B06E70A"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60.1.6. export volume (EUR) of the previous closed financial year, excluding research and knowledge dissemination organisations;</w:t>
      </w:r>
    </w:p>
    <w:p w14:paraId="42DA40F3"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60.1.7. the contribution to research and development for the previous closed financial year (EUR), excluding research and knowledge dissemination organisations;</w:t>
      </w:r>
    </w:p>
    <w:p w14:paraId="49FA8DB5"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60.1.8. the list of activities in which the participant of the co-operation network has been involved;</w:t>
      </w:r>
    </w:p>
    <w:p w14:paraId="2C1B3405"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60.1.9. the field related to smart specialisation in which the project was implemented;</w:t>
      </w:r>
    </w:p>
    <w:p w14:paraId="2AA7606F"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60.1.10. the amount of funding of the Recovery Fund and private funding acquired;</w:t>
      </w:r>
    </w:p>
    <w:p w14:paraId="722B5A23"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60.1.11. the number of newly created technologies;</w:t>
      </w:r>
    </w:p>
    <w:p w14:paraId="042DEC6D"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60.1.12. the number of newly created products (goods and services other than technologies);</w:t>
      </w:r>
    </w:p>
    <w:p w14:paraId="70D3C0E0"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60.1.13. the amount of research and development expenditures – public funding (EUR);</w:t>
      </w:r>
    </w:p>
    <w:p w14:paraId="069B42D2"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60.1.14. the amount of research and development expenditures – private investments (EUR);</w:t>
      </w:r>
    </w:p>
    <w:p w14:paraId="0D5F2611"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60.1.15. total research and development expenditures (EUR):</w:t>
      </w:r>
    </w:p>
    <w:p w14:paraId="1644215C" w14:textId="77777777" w:rsidR="00F054CB" w:rsidRPr="000C5DF7" w:rsidRDefault="00F054CB" w:rsidP="00500390">
      <w:pPr>
        <w:spacing w:after="0" w:line="240" w:lineRule="auto"/>
        <w:ind w:left="1418" w:firstLine="709"/>
        <w:jc w:val="both"/>
        <w:rPr>
          <w:rFonts w:ascii="Times New Roman" w:hAnsi="Times New Roman" w:cs="Times New Roman"/>
          <w:noProof/>
          <w:kern w:val="0"/>
        </w:rPr>
      </w:pPr>
      <w:r>
        <w:rPr>
          <w:rFonts w:ascii="Times New Roman" w:hAnsi="Times New Roman"/>
        </w:rPr>
        <w:t>60.1.15.1. internal expenditures for the research and development work performed in the enterprise;</w:t>
      </w:r>
    </w:p>
    <w:p w14:paraId="4EC08F54" w14:textId="77777777" w:rsidR="00F054CB" w:rsidRPr="000C5DF7" w:rsidRDefault="00F054CB" w:rsidP="00500390">
      <w:pPr>
        <w:spacing w:after="0" w:line="240" w:lineRule="auto"/>
        <w:ind w:left="1418" w:firstLine="709"/>
        <w:jc w:val="both"/>
        <w:rPr>
          <w:rFonts w:ascii="Times New Roman" w:hAnsi="Times New Roman" w:cs="Times New Roman"/>
          <w:noProof/>
          <w:kern w:val="0"/>
        </w:rPr>
      </w:pPr>
      <w:r>
        <w:rPr>
          <w:rFonts w:ascii="Times New Roman" w:hAnsi="Times New Roman"/>
        </w:rPr>
        <w:t>60.1.15.2. outsourcing expenditures for the research and development work commissioned from other institutions, enterprises, and organisations;</w:t>
      </w:r>
    </w:p>
    <w:p w14:paraId="4C47593D"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60.1.16. total research and development staff (full-time equivalent):</w:t>
      </w:r>
    </w:p>
    <w:p w14:paraId="68375D30" w14:textId="77777777" w:rsidR="00F054CB" w:rsidRPr="000C5DF7" w:rsidRDefault="00F054CB" w:rsidP="00500390">
      <w:pPr>
        <w:spacing w:after="0" w:line="240" w:lineRule="auto"/>
        <w:ind w:left="1418" w:firstLine="709"/>
        <w:jc w:val="both"/>
        <w:rPr>
          <w:rFonts w:ascii="Times New Roman" w:hAnsi="Times New Roman" w:cs="Times New Roman"/>
          <w:noProof/>
          <w:kern w:val="0"/>
        </w:rPr>
      </w:pPr>
      <w:r>
        <w:rPr>
          <w:rFonts w:ascii="Times New Roman" w:hAnsi="Times New Roman"/>
        </w:rPr>
        <w:t>60.1.16.1. internal research and development staff:</w:t>
      </w:r>
    </w:p>
    <w:p w14:paraId="2EFEE716" w14:textId="77777777" w:rsidR="00F054CB" w:rsidRPr="000C5DF7" w:rsidRDefault="00F054CB" w:rsidP="00030A36">
      <w:pPr>
        <w:spacing w:after="0" w:line="240" w:lineRule="auto"/>
        <w:ind w:left="2127" w:firstLine="709"/>
        <w:jc w:val="both"/>
        <w:rPr>
          <w:rFonts w:ascii="Times New Roman" w:hAnsi="Times New Roman" w:cs="Times New Roman"/>
          <w:noProof/>
          <w:kern w:val="0"/>
        </w:rPr>
      </w:pPr>
      <w:r>
        <w:rPr>
          <w:rFonts w:ascii="Times New Roman" w:hAnsi="Times New Roman"/>
        </w:rPr>
        <w:t>60.1.16.1.1. researchers (scientists and other professionals);</w:t>
      </w:r>
    </w:p>
    <w:p w14:paraId="03F3F902" w14:textId="77777777" w:rsidR="00F054CB" w:rsidRPr="000C5DF7" w:rsidRDefault="00F054CB" w:rsidP="00030A36">
      <w:pPr>
        <w:spacing w:after="0" w:line="240" w:lineRule="auto"/>
        <w:ind w:left="2127" w:firstLine="709"/>
        <w:jc w:val="both"/>
        <w:rPr>
          <w:rFonts w:ascii="Times New Roman" w:hAnsi="Times New Roman" w:cs="Times New Roman"/>
          <w:noProof/>
          <w:kern w:val="0"/>
        </w:rPr>
      </w:pPr>
      <w:r>
        <w:rPr>
          <w:rFonts w:ascii="Times New Roman" w:hAnsi="Times New Roman"/>
        </w:rPr>
        <w:t>60.1.16.1.2. research and development technical staff and research and development support staff;</w:t>
      </w:r>
    </w:p>
    <w:p w14:paraId="41A4762D" w14:textId="77777777" w:rsidR="00F054CB" w:rsidRPr="000C5DF7" w:rsidRDefault="00F054CB" w:rsidP="00500390">
      <w:pPr>
        <w:spacing w:after="0" w:line="240" w:lineRule="auto"/>
        <w:ind w:left="1418" w:firstLine="709"/>
        <w:jc w:val="both"/>
        <w:rPr>
          <w:rFonts w:ascii="Times New Roman" w:hAnsi="Times New Roman" w:cs="Times New Roman"/>
          <w:noProof/>
          <w:kern w:val="0"/>
        </w:rPr>
      </w:pPr>
      <w:r>
        <w:rPr>
          <w:rFonts w:ascii="Times New Roman" w:hAnsi="Times New Roman"/>
        </w:rPr>
        <w:t>60.1.16.2. external research and development staff – researchers, including unpaid ones (scientists and other professionals);</w:t>
      </w:r>
    </w:p>
    <w:p w14:paraId="5D567BE1" w14:textId="75253D74"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60.1.17. education of research and development staff (number) referred to in Sub-paragraph 60.1.16 of this Regulation:</w:t>
      </w:r>
    </w:p>
    <w:p w14:paraId="59DB5748" w14:textId="77777777" w:rsidR="00F054CB" w:rsidRPr="000C5DF7" w:rsidRDefault="00F054CB" w:rsidP="00030A36">
      <w:pPr>
        <w:spacing w:after="0" w:line="240" w:lineRule="auto"/>
        <w:ind w:left="1418" w:firstLine="709"/>
        <w:jc w:val="both"/>
        <w:rPr>
          <w:rFonts w:ascii="Times New Roman" w:hAnsi="Times New Roman" w:cs="Times New Roman"/>
          <w:noProof/>
          <w:kern w:val="0"/>
        </w:rPr>
      </w:pPr>
      <w:r>
        <w:rPr>
          <w:rFonts w:ascii="Times New Roman" w:hAnsi="Times New Roman"/>
        </w:rPr>
        <w:t>60.1.17.1. doctoral degree;</w:t>
      </w:r>
    </w:p>
    <w:p w14:paraId="4EB03840" w14:textId="77777777" w:rsidR="00F054CB" w:rsidRPr="000C5DF7" w:rsidRDefault="00F054CB" w:rsidP="00030A36">
      <w:pPr>
        <w:spacing w:after="0" w:line="240" w:lineRule="auto"/>
        <w:ind w:left="1418" w:firstLine="709"/>
        <w:jc w:val="both"/>
        <w:rPr>
          <w:rFonts w:ascii="Times New Roman" w:hAnsi="Times New Roman" w:cs="Times New Roman"/>
          <w:noProof/>
          <w:kern w:val="0"/>
        </w:rPr>
      </w:pPr>
      <w:r>
        <w:rPr>
          <w:rFonts w:ascii="Times New Roman" w:hAnsi="Times New Roman"/>
        </w:rPr>
        <w:t>60.1.17.2. master’s degree, bachelor’s degree, first or second level higher or vocational education;</w:t>
      </w:r>
    </w:p>
    <w:p w14:paraId="596AD9F2" w14:textId="1CF24B5C" w:rsidR="00F054CB" w:rsidRPr="000C5DF7" w:rsidRDefault="00F054CB" w:rsidP="00030A36">
      <w:pPr>
        <w:spacing w:after="0" w:line="240" w:lineRule="auto"/>
        <w:ind w:left="1418" w:firstLine="709"/>
        <w:jc w:val="both"/>
        <w:rPr>
          <w:rFonts w:ascii="Times New Roman" w:hAnsi="Times New Roman" w:cs="Times New Roman"/>
          <w:noProof/>
          <w:kern w:val="0"/>
        </w:rPr>
      </w:pPr>
      <w:r>
        <w:rPr>
          <w:rFonts w:ascii="Times New Roman" w:hAnsi="Times New Roman"/>
        </w:rPr>
        <w:lastRenderedPageBreak/>
        <w:t>60.1.17.3. education of another level that is lower than the education referred to in Sub-paragraph 60.1.17.2 of this Regulation;</w:t>
      </w:r>
    </w:p>
    <w:p w14:paraId="73380BED"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60.1.18. labour costs (the amount of research and development expenditures, EUR);</w:t>
      </w:r>
    </w:p>
    <w:p w14:paraId="482E7C55" w14:textId="77777777" w:rsidR="00F054CB" w:rsidRPr="000C5DF7" w:rsidRDefault="00F054CB" w:rsidP="00500390">
      <w:pPr>
        <w:spacing w:after="0" w:line="240" w:lineRule="auto"/>
        <w:ind w:left="709" w:firstLine="709"/>
        <w:jc w:val="both"/>
        <w:rPr>
          <w:rFonts w:ascii="Times New Roman" w:hAnsi="Times New Roman" w:cs="Times New Roman"/>
          <w:noProof/>
          <w:kern w:val="0"/>
        </w:rPr>
      </w:pPr>
      <w:r>
        <w:rPr>
          <w:rFonts w:ascii="Times New Roman" w:hAnsi="Times New Roman"/>
        </w:rPr>
        <w:t>60.1.19. newly created workplaces for research and development related to the implementation of the project (number);</w:t>
      </w:r>
    </w:p>
    <w:p w14:paraId="3A649ED3" w14:textId="77777777" w:rsidR="00F054CB" w:rsidRPr="000C5DF7" w:rsidRDefault="00F054CB" w:rsidP="00500390">
      <w:pPr>
        <w:spacing w:after="0" w:line="240" w:lineRule="auto"/>
        <w:ind w:firstLine="709"/>
        <w:jc w:val="both"/>
        <w:rPr>
          <w:rFonts w:ascii="Times New Roman" w:hAnsi="Times New Roman" w:cs="Times New Roman"/>
          <w:noProof/>
          <w:kern w:val="0"/>
        </w:rPr>
      </w:pPr>
      <w:r>
        <w:rPr>
          <w:rFonts w:ascii="Times New Roman" w:hAnsi="Times New Roman"/>
        </w:rPr>
        <w:t>60.2. on the co-operation network:</w:t>
      </w:r>
    </w:p>
    <w:p w14:paraId="412DC53E" w14:textId="77777777" w:rsidR="00F054CB" w:rsidRPr="000C5DF7" w:rsidRDefault="00F054CB" w:rsidP="00030A36">
      <w:pPr>
        <w:spacing w:after="0" w:line="240" w:lineRule="auto"/>
        <w:ind w:left="709" w:firstLine="709"/>
        <w:jc w:val="both"/>
        <w:rPr>
          <w:rFonts w:ascii="Times New Roman" w:hAnsi="Times New Roman" w:cs="Times New Roman"/>
          <w:noProof/>
          <w:kern w:val="0"/>
        </w:rPr>
      </w:pPr>
      <w:r>
        <w:rPr>
          <w:rFonts w:ascii="Times New Roman" w:hAnsi="Times New Roman"/>
        </w:rPr>
        <w:t>60.2.1. the number of participants of the co-operation network and their changes;</w:t>
      </w:r>
    </w:p>
    <w:p w14:paraId="13F4A508" w14:textId="77777777" w:rsidR="00F054CB" w:rsidRPr="000C5DF7" w:rsidRDefault="00F054CB" w:rsidP="00030A36">
      <w:pPr>
        <w:spacing w:after="0" w:line="240" w:lineRule="auto"/>
        <w:ind w:left="709" w:firstLine="709"/>
        <w:jc w:val="both"/>
        <w:rPr>
          <w:rFonts w:ascii="Times New Roman" w:hAnsi="Times New Roman" w:cs="Times New Roman"/>
          <w:noProof/>
          <w:kern w:val="0"/>
        </w:rPr>
      </w:pPr>
      <w:r>
        <w:rPr>
          <w:rFonts w:ascii="Times New Roman" w:hAnsi="Times New Roman"/>
        </w:rPr>
        <w:t>60.2.2. the changes in net turnover in comparison to the first year of the project implementation (EUR), except for the research and knowledge dissemination organisations;</w:t>
      </w:r>
    </w:p>
    <w:p w14:paraId="2B6BDEA7" w14:textId="77777777" w:rsidR="00F054CB" w:rsidRPr="000C5DF7" w:rsidRDefault="00F054CB" w:rsidP="00030A36">
      <w:pPr>
        <w:spacing w:after="0" w:line="240" w:lineRule="auto"/>
        <w:ind w:left="709" w:firstLine="709"/>
        <w:jc w:val="both"/>
        <w:rPr>
          <w:rFonts w:ascii="Times New Roman" w:hAnsi="Times New Roman" w:cs="Times New Roman"/>
          <w:noProof/>
          <w:kern w:val="0"/>
        </w:rPr>
      </w:pPr>
      <w:r>
        <w:rPr>
          <w:rFonts w:ascii="Times New Roman" w:hAnsi="Times New Roman"/>
        </w:rPr>
        <w:t>60.2.3. the changes in export volume in comparison to the first year of the project implementation (EUR), except for the research and knowledge dissemination organisations;</w:t>
      </w:r>
    </w:p>
    <w:p w14:paraId="64496FBA" w14:textId="77777777" w:rsidR="00F054CB" w:rsidRPr="000C5DF7" w:rsidRDefault="00F054CB" w:rsidP="00030A36">
      <w:pPr>
        <w:spacing w:after="0" w:line="240" w:lineRule="auto"/>
        <w:ind w:left="709" w:firstLine="709"/>
        <w:jc w:val="both"/>
        <w:rPr>
          <w:rFonts w:ascii="Times New Roman" w:hAnsi="Times New Roman" w:cs="Times New Roman"/>
          <w:noProof/>
          <w:kern w:val="0"/>
        </w:rPr>
      </w:pPr>
      <w:r>
        <w:rPr>
          <w:rFonts w:ascii="Times New Roman" w:hAnsi="Times New Roman"/>
        </w:rPr>
        <w:t>60.2.4. the number of agreements concluded by the participants of the co-operation network within the scope of the activities implemented by the project, indicating the country of co-operation;</w:t>
      </w:r>
    </w:p>
    <w:p w14:paraId="70502236" w14:textId="77777777" w:rsidR="00F054CB" w:rsidRPr="000C5DF7" w:rsidRDefault="00F054CB" w:rsidP="00030A36">
      <w:pPr>
        <w:spacing w:after="0" w:line="240" w:lineRule="auto"/>
        <w:ind w:left="709" w:firstLine="709"/>
        <w:jc w:val="both"/>
        <w:rPr>
          <w:rFonts w:ascii="Times New Roman" w:hAnsi="Times New Roman" w:cs="Times New Roman"/>
          <w:noProof/>
          <w:kern w:val="0"/>
        </w:rPr>
      </w:pPr>
      <w:r>
        <w:rPr>
          <w:rFonts w:ascii="Times New Roman" w:hAnsi="Times New Roman"/>
        </w:rPr>
        <w:t>60.2.5. involvement in international networking platforms and organisations (number);</w:t>
      </w:r>
    </w:p>
    <w:p w14:paraId="4D3D642F" w14:textId="77777777" w:rsidR="00F054CB" w:rsidRPr="000C5DF7" w:rsidRDefault="00F054CB" w:rsidP="00030A36">
      <w:pPr>
        <w:spacing w:after="0" w:line="240" w:lineRule="auto"/>
        <w:ind w:left="709" w:firstLine="709"/>
        <w:jc w:val="both"/>
        <w:rPr>
          <w:rFonts w:ascii="Times New Roman" w:hAnsi="Times New Roman" w:cs="Times New Roman"/>
          <w:noProof/>
          <w:kern w:val="0"/>
        </w:rPr>
      </w:pPr>
      <w:r>
        <w:rPr>
          <w:rFonts w:ascii="Times New Roman" w:hAnsi="Times New Roman"/>
        </w:rPr>
        <w:t>60.2.6. the number of international project applications.</w:t>
      </w:r>
    </w:p>
    <w:p w14:paraId="47392E93" w14:textId="7AEC7554" w:rsidR="00F054CB" w:rsidRPr="00030A36"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 24 September 2024 2023; 8 July 2025</w:t>
      </w:r>
      <w:r>
        <w:rPr>
          <w:rFonts w:ascii="Times New Roman" w:hAnsi="Times New Roman"/>
        </w:rPr>
        <w:t>]</w:t>
      </w:r>
    </w:p>
    <w:p w14:paraId="4C466B8A" w14:textId="77777777" w:rsidR="00030A36" w:rsidRPr="000C5DF7" w:rsidRDefault="00030A36" w:rsidP="00B1579F">
      <w:pPr>
        <w:spacing w:after="0" w:line="240" w:lineRule="auto"/>
        <w:jc w:val="both"/>
        <w:rPr>
          <w:rFonts w:ascii="Times New Roman" w:hAnsi="Times New Roman" w:cs="Times New Roman"/>
          <w:i/>
          <w:iCs/>
          <w:noProof/>
          <w:kern w:val="0"/>
          <w:lang w:val="en-US"/>
        </w:rPr>
      </w:pPr>
    </w:p>
    <w:p w14:paraId="77BC8C86" w14:textId="77777777" w:rsidR="00F054CB" w:rsidRDefault="00F054CB" w:rsidP="00B1579F">
      <w:pPr>
        <w:spacing w:after="0" w:line="240" w:lineRule="auto"/>
        <w:jc w:val="both"/>
        <w:rPr>
          <w:rFonts w:ascii="Times New Roman" w:hAnsi="Times New Roman" w:cs="Times New Roman"/>
          <w:noProof/>
          <w:kern w:val="0"/>
        </w:rPr>
      </w:pPr>
      <w:bookmarkStart w:id="138" w:name="p61"/>
      <w:bookmarkStart w:id="139" w:name="p-1244744"/>
      <w:bookmarkEnd w:id="138"/>
      <w:bookmarkEnd w:id="139"/>
      <w:r>
        <w:rPr>
          <w:rFonts w:ascii="Times New Roman" w:hAnsi="Times New Roman"/>
        </w:rPr>
        <w:t>61. The Agency shall determine the amount of funding to be disbursed to the co-operation network on the basis of the documents substantiating the eligible costs, taking into account the requirements of the laws and regulations in the field of development and preparation of documents certifying payments and transactions.</w:t>
      </w:r>
    </w:p>
    <w:p w14:paraId="27933A89"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1767E9B1" w14:textId="77777777" w:rsidR="00F054CB" w:rsidRDefault="00F054CB" w:rsidP="00B1579F">
      <w:pPr>
        <w:spacing w:after="0" w:line="240" w:lineRule="auto"/>
        <w:jc w:val="both"/>
        <w:rPr>
          <w:rFonts w:ascii="Times New Roman" w:hAnsi="Times New Roman" w:cs="Times New Roman"/>
          <w:noProof/>
          <w:kern w:val="0"/>
        </w:rPr>
      </w:pPr>
      <w:bookmarkStart w:id="140" w:name="p62"/>
      <w:bookmarkStart w:id="141" w:name="p-1244746"/>
      <w:bookmarkEnd w:id="140"/>
      <w:bookmarkEnd w:id="141"/>
      <w:r>
        <w:rPr>
          <w:rFonts w:ascii="Times New Roman" w:hAnsi="Times New Roman"/>
        </w:rPr>
        <w:t>62. The co-operation network shall submit a final payment request for the remaining amount to the Management Information System by 30 June 2026.</w:t>
      </w:r>
    </w:p>
    <w:p w14:paraId="6F9D1853"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087CEC44" w14:textId="77777777" w:rsidR="00F054CB" w:rsidRDefault="00F054CB" w:rsidP="00B1579F">
      <w:pPr>
        <w:spacing w:after="0" w:line="240" w:lineRule="auto"/>
        <w:jc w:val="both"/>
        <w:rPr>
          <w:rFonts w:ascii="Times New Roman" w:hAnsi="Times New Roman" w:cs="Times New Roman"/>
          <w:noProof/>
          <w:kern w:val="0"/>
        </w:rPr>
      </w:pPr>
      <w:bookmarkStart w:id="142" w:name="p63"/>
      <w:bookmarkStart w:id="143" w:name="p-1244748"/>
      <w:bookmarkEnd w:id="142"/>
      <w:bookmarkEnd w:id="143"/>
      <w:r>
        <w:rPr>
          <w:rFonts w:ascii="Times New Roman" w:hAnsi="Times New Roman"/>
        </w:rPr>
        <w:t>63. If the co-operation network or its participant incurs expenditures during the project implementation which are not eligible for the funding from the Recovery Fund or will increase the costs, the co-operation network shall cover them from the funds at its disposal which are not related to public aid.</w:t>
      </w:r>
    </w:p>
    <w:p w14:paraId="3B05CB0D"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3B80B2B0" w14:textId="77777777" w:rsidR="00F054CB" w:rsidRDefault="00F054CB" w:rsidP="00B1579F">
      <w:pPr>
        <w:spacing w:after="0" w:line="240" w:lineRule="auto"/>
        <w:jc w:val="both"/>
        <w:rPr>
          <w:rFonts w:ascii="Times New Roman" w:hAnsi="Times New Roman" w:cs="Times New Roman"/>
          <w:noProof/>
          <w:kern w:val="0"/>
        </w:rPr>
      </w:pPr>
      <w:bookmarkStart w:id="144" w:name="p64"/>
      <w:bookmarkStart w:id="145" w:name="p-1244749"/>
      <w:bookmarkEnd w:id="144"/>
      <w:bookmarkEnd w:id="145"/>
      <w:r>
        <w:rPr>
          <w:rFonts w:ascii="Times New Roman" w:hAnsi="Times New Roman"/>
        </w:rPr>
        <w:t>64. Within the scope of the Investment, the co-operation network has the right to invite an independent auditor or internal auditor to certify the achievement of objectives and the justification of costs.</w:t>
      </w:r>
    </w:p>
    <w:p w14:paraId="3380F8A5"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5353D670" w14:textId="77777777" w:rsidR="00F054CB" w:rsidRDefault="00F054CB" w:rsidP="00B1579F">
      <w:pPr>
        <w:spacing w:after="0" w:line="240" w:lineRule="auto"/>
        <w:jc w:val="both"/>
        <w:rPr>
          <w:rFonts w:ascii="Times New Roman" w:hAnsi="Times New Roman" w:cs="Times New Roman"/>
          <w:noProof/>
          <w:kern w:val="0"/>
        </w:rPr>
      </w:pPr>
      <w:bookmarkStart w:id="146" w:name="p65"/>
      <w:bookmarkStart w:id="147" w:name="p-1244751"/>
      <w:bookmarkEnd w:id="146"/>
      <w:bookmarkEnd w:id="147"/>
      <w:r>
        <w:rPr>
          <w:rFonts w:ascii="Times New Roman" w:hAnsi="Times New Roman"/>
        </w:rPr>
        <w:t>65. The co-operation network and its participants shall purchase goods and services necessary for the project implementation in an open, transparent, competitive, socially responsible manner and in accordance with the laws and regulations in the field of public procurement, adhering to the principles of non-discrimination.</w:t>
      </w:r>
    </w:p>
    <w:p w14:paraId="370FD698"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525671FC" w14:textId="77777777" w:rsidR="00F054CB" w:rsidRDefault="00F054CB" w:rsidP="00B1579F">
      <w:pPr>
        <w:spacing w:after="0" w:line="240" w:lineRule="auto"/>
        <w:jc w:val="both"/>
        <w:rPr>
          <w:rFonts w:ascii="Times New Roman" w:hAnsi="Times New Roman" w:cs="Times New Roman"/>
          <w:noProof/>
          <w:kern w:val="0"/>
        </w:rPr>
      </w:pPr>
      <w:bookmarkStart w:id="148" w:name="p66"/>
      <w:bookmarkStart w:id="149" w:name="p-1244753"/>
      <w:bookmarkEnd w:id="148"/>
      <w:bookmarkEnd w:id="149"/>
      <w:r>
        <w:rPr>
          <w:rFonts w:ascii="Times New Roman" w:hAnsi="Times New Roman"/>
        </w:rPr>
        <w:t>66. The co-operation network has the right to access the original documents justifying the costs of participants of the co-operation network related to the implementation of the project and to go to the project implementation site in order to gain assurance regarding the conformity of the project implementation with the conditions of the project.</w:t>
      </w:r>
    </w:p>
    <w:p w14:paraId="54F22F8A"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595FAE95" w14:textId="77777777" w:rsidR="00F054CB" w:rsidRDefault="00F054CB" w:rsidP="00B1579F">
      <w:pPr>
        <w:spacing w:after="0" w:line="240" w:lineRule="auto"/>
        <w:jc w:val="both"/>
        <w:rPr>
          <w:rFonts w:ascii="Times New Roman" w:hAnsi="Times New Roman" w:cs="Times New Roman"/>
          <w:noProof/>
          <w:kern w:val="0"/>
        </w:rPr>
      </w:pPr>
      <w:bookmarkStart w:id="150" w:name="p67"/>
      <w:bookmarkStart w:id="151" w:name="p-1244755"/>
      <w:bookmarkEnd w:id="150"/>
      <w:bookmarkEnd w:id="151"/>
      <w:r>
        <w:rPr>
          <w:rFonts w:ascii="Times New Roman" w:hAnsi="Times New Roman"/>
        </w:rPr>
        <w:t>67. The sectoral ministry shall review the activity plans and the achieved results of the co-operation networks at least once a year.</w:t>
      </w:r>
    </w:p>
    <w:p w14:paraId="7EEB23A5"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46B96265" w14:textId="1263DF29" w:rsidR="00F054CB" w:rsidRPr="000C5DF7" w:rsidRDefault="00F054CB" w:rsidP="00B1579F">
      <w:pPr>
        <w:spacing w:after="0" w:line="240" w:lineRule="auto"/>
        <w:jc w:val="both"/>
        <w:rPr>
          <w:rFonts w:ascii="Times New Roman" w:hAnsi="Times New Roman" w:cs="Times New Roman"/>
          <w:noProof/>
          <w:kern w:val="0"/>
        </w:rPr>
      </w:pPr>
      <w:bookmarkStart w:id="152" w:name="p68"/>
      <w:bookmarkStart w:id="153" w:name="p-1441496"/>
      <w:bookmarkEnd w:id="152"/>
      <w:bookmarkEnd w:id="153"/>
      <w:r>
        <w:rPr>
          <w:rFonts w:ascii="Times New Roman" w:hAnsi="Times New Roman"/>
        </w:rPr>
        <w:lastRenderedPageBreak/>
        <w:t>68. The project implementation and project management staff of the co-operation network, and also the persons who take the decision to grant aid for commercial activity to a participant of the co-operation network, shall sign the declaration of impartiality, confidentiality, and absence of a conflict of interest contained in Annex 3 to this Regulation before commencement of the assessment process. The declaration shall be signed in accordance with Article 61 of Regulation No 2024/2509. The declaration shall be stored by the co-operation network in accordance with Article 133 of Regulation No 2024/2509 and Paragraph 85 of this Regulation.</w:t>
      </w:r>
    </w:p>
    <w:p w14:paraId="5100957B" w14:textId="4F020A83" w:rsidR="00F054CB" w:rsidRPr="00030A36"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8 July 2025</w:t>
      </w:r>
      <w:r>
        <w:rPr>
          <w:rFonts w:ascii="Times New Roman" w:hAnsi="Times New Roman"/>
        </w:rPr>
        <w:t>]</w:t>
      </w:r>
    </w:p>
    <w:p w14:paraId="6D263234" w14:textId="77777777" w:rsidR="00030A36" w:rsidRPr="000C5DF7" w:rsidRDefault="00030A36" w:rsidP="00B1579F">
      <w:pPr>
        <w:spacing w:after="0" w:line="240" w:lineRule="auto"/>
        <w:jc w:val="both"/>
        <w:rPr>
          <w:rFonts w:ascii="Times New Roman" w:hAnsi="Times New Roman" w:cs="Times New Roman"/>
          <w:i/>
          <w:iCs/>
          <w:noProof/>
          <w:kern w:val="0"/>
          <w:lang w:val="en-US"/>
        </w:rPr>
      </w:pPr>
    </w:p>
    <w:p w14:paraId="1E7372E4" w14:textId="77777777" w:rsidR="00F054CB" w:rsidRPr="000C5DF7" w:rsidRDefault="00F054CB" w:rsidP="00B1579F">
      <w:pPr>
        <w:spacing w:after="0" w:line="240" w:lineRule="auto"/>
        <w:jc w:val="both"/>
        <w:rPr>
          <w:rFonts w:ascii="Times New Roman" w:hAnsi="Times New Roman" w:cs="Times New Roman"/>
          <w:noProof/>
          <w:kern w:val="0"/>
        </w:rPr>
      </w:pPr>
      <w:bookmarkStart w:id="154" w:name="p69"/>
      <w:bookmarkStart w:id="155" w:name="p-1244759"/>
      <w:bookmarkEnd w:id="154"/>
      <w:bookmarkEnd w:id="155"/>
      <w:r>
        <w:rPr>
          <w:rFonts w:ascii="Times New Roman" w:hAnsi="Times New Roman"/>
        </w:rPr>
        <w:t>69. Within the scope of the Investment, the co-operation network may receive an advance payment in conformity with the following conditions:</w:t>
      </w:r>
    </w:p>
    <w:p w14:paraId="4E0B5B2F" w14:textId="77777777" w:rsidR="00F054CB" w:rsidRPr="000C5DF7"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69.1. the advance payment does not exceed 30 % of the funding from the Recovery Fund allocated to the project and it must be used within six months from the date of receipt;</w:t>
      </w:r>
    </w:p>
    <w:p w14:paraId="24B6096B" w14:textId="77777777" w:rsidR="00F054CB" w:rsidRPr="000C5DF7"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69.2. the co-operation network has opened an account with the State Treasury or an account or transaction account with a credit institution registered in Latvia. If the co-operation network has opened an account with a credit institution registered in Latvia for the project implementation, it is necessary to submit a bank guarantee for the advance amount;</w:t>
      </w:r>
    </w:p>
    <w:p w14:paraId="7694248F" w14:textId="77777777" w:rsidR="00F054CB" w:rsidRPr="000C5DF7"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69.3. the co-operation network submits an advance request and a justification for the planned advance amount which is related to the objectives and milestones to be achieved in the project to the Management Information System;</w:t>
      </w:r>
    </w:p>
    <w:p w14:paraId="2C4B8839" w14:textId="77777777" w:rsidR="00F054CB"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69.4. the co-operation network may divide advance payments and receive multiple advances, but the next advance may be received after the previous one has been fully used.</w:t>
      </w:r>
    </w:p>
    <w:p w14:paraId="0BABABCE" w14:textId="77777777" w:rsidR="00030A36" w:rsidRPr="000C5DF7" w:rsidRDefault="00030A36" w:rsidP="00030A36">
      <w:pPr>
        <w:spacing w:after="0" w:line="240" w:lineRule="auto"/>
        <w:ind w:firstLine="709"/>
        <w:jc w:val="both"/>
        <w:rPr>
          <w:rFonts w:ascii="Times New Roman" w:hAnsi="Times New Roman" w:cs="Times New Roman"/>
          <w:noProof/>
          <w:kern w:val="0"/>
          <w:lang w:val="en-US"/>
        </w:rPr>
      </w:pPr>
    </w:p>
    <w:p w14:paraId="68B5B95D" w14:textId="77777777" w:rsidR="00F054CB" w:rsidRDefault="00F054CB" w:rsidP="00B1579F">
      <w:pPr>
        <w:spacing w:after="0" w:line="240" w:lineRule="auto"/>
        <w:jc w:val="both"/>
        <w:rPr>
          <w:rFonts w:ascii="Times New Roman" w:hAnsi="Times New Roman" w:cs="Times New Roman"/>
          <w:noProof/>
          <w:kern w:val="0"/>
        </w:rPr>
      </w:pPr>
      <w:bookmarkStart w:id="156" w:name="p70"/>
      <w:bookmarkStart w:id="157" w:name="p-1244769"/>
      <w:bookmarkEnd w:id="156"/>
      <w:bookmarkEnd w:id="157"/>
      <w:r>
        <w:rPr>
          <w:rFonts w:ascii="Times New Roman" w:hAnsi="Times New Roman"/>
        </w:rPr>
        <w:t>70. Within the scope of the Investment, the total amount of advance and interim payments of the co-operation network may not exceed 90 % of the funding from the Recovery Fund allocated to the project.</w:t>
      </w:r>
    </w:p>
    <w:p w14:paraId="6C004E7C"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1E9509A4" w14:textId="77777777" w:rsidR="00F054CB" w:rsidRPr="000C5DF7" w:rsidRDefault="00F054CB" w:rsidP="00B1579F">
      <w:pPr>
        <w:spacing w:after="0" w:line="240" w:lineRule="auto"/>
        <w:jc w:val="both"/>
        <w:rPr>
          <w:rFonts w:ascii="Times New Roman" w:hAnsi="Times New Roman" w:cs="Times New Roman"/>
          <w:noProof/>
          <w:kern w:val="0"/>
        </w:rPr>
      </w:pPr>
      <w:bookmarkStart w:id="158" w:name="p71"/>
      <w:bookmarkStart w:id="159" w:name="p-1244771"/>
      <w:bookmarkEnd w:id="158"/>
      <w:bookmarkEnd w:id="159"/>
      <w:r>
        <w:rPr>
          <w:rFonts w:ascii="Times New Roman" w:hAnsi="Times New Roman"/>
        </w:rPr>
        <w:t>71. The Agency has the right to unilaterally withdraw from the contract for the project implementation in any of the following cases:</w:t>
      </w:r>
    </w:p>
    <w:p w14:paraId="569F9EC9" w14:textId="77777777" w:rsidR="00F054CB" w:rsidRPr="000C5DF7"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71.1. the co-operation network does not fulfil the requirements laid down in the contract, including failure to conform to the time limits specified in the Investment or other circumstances have set in which negatively affect or may affect the achievement of the supervision indicators of the objective of the Investment;</w:t>
      </w:r>
    </w:p>
    <w:p w14:paraId="449B666D" w14:textId="77777777" w:rsidR="00F054CB" w:rsidRPr="000C5DF7"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71.2. the co-operation network has intentionally provided false information during implementation of the project;</w:t>
      </w:r>
    </w:p>
    <w:p w14:paraId="18B54289" w14:textId="77777777" w:rsidR="00F054CB" w:rsidRPr="000C5DF7"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71.3. the co-operation network has not started the implementation of the planned activities of the project within six months after conclusion of the contract;</w:t>
      </w:r>
    </w:p>
    <w:p w14:paraId="7CC63A90" w14:textId="0228279E" w:rsidR="00F054CB" w:rsidRPr="000C5DF7"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71.4. the co-operation network does not meet the requirements laid down in Sub-paragraph 56.4.2 of this Regulation;</w:t>
      </w:r>
    </w:p>
    <w:p w14:paraId="5BC19A60" w14:textId="77777777" w:rsidR="00F054CB"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71.5. in other cases specified in the contract.</w:t>
      </w:r>
    </w:p>
    <w:p w14:paraId="52C96A96" w14:textId="77777777" w:rsidR="00030A36" w:rsidRPr="000C5DF7" w:rsidRDefault="00030A36" w:rsidP="00030A36">
      <w:pPr>
        <w:spacing w:after="0" w:line="240" w:lineRule="auto"/>
        <w:ind w:firstLine="709"/>
        <w:jc w:val="both"/>
        <w:rPr>
          <w:rFonts w:ascii="Times New Roman" w:hAnsi="Times New Roman" w:cs="Times New Roman"/>
          <w:noProof/>
          <w:kern w:val="0"/>
          <w:lang w:val="en-US"/>
        </w:rPr>
      </w:pPr>
    </w:p>
    <w:p w14:paraId="2D4C3CA7" w14:textId="77777777" w:rsidR="00F054CB" w:rsidRDefault="00F054CB" w:rsidP="00030A36">
      <w:pPr>
        <w:spacing w:after="0" w:line="240" w:lineRule="auto"/>
        <w:jc w:val="center"/>
        <w:rPr>
          <w:rFonts w:ascii="Times New Roman" w:hAnsi="Times New Roman" w:cs="Times New Roman"/>
          <w:b/>
          <w:bCs/>
          <w:noProof/>
          <w:kern w:val="0"/>
        </w:rPr>
      </w:pPr>
      <w:bookmarkStart w:id="160" w:name="n7"/>
      <w:bookmarkStart w:id="161" w:name="n-1244777"/>
      <w:bookmarkEnd w:id="160"/>
      <w:bookmarkEnd w:id="161"/>
      <w:r>
        <w:rPr>
          <w:rFonts w:ascii="Times New Roman" w:hAnsi="Times New Roman"/>
          <w:b/>
        </w:rPr>
        <w:t>VII. Conditions Related to Receipt of Aid for Commercial Activity</w:t>
      </w:r>
    </w:p>
    <w:p w14:paraId="0AB29DE3" w14:textId="77777777" w:rsidR="00030A36" w:rsidRPr="000C5DF7" w:rsidRDefault="00030A36" w:rsidP="00B1579F">
      <w:pPr>
        <w:spacing w:after="0" w:line="240" w:lineRule="auto"/>
        <w:jc w:val="both"/>
        <w:rPr>
          <w:rFonts w:ascii="Times New Roman" w:hAnsi="Times New Roman" w:cs="Times New Roman"/>
          <w:b/>
          <w:bCs/>
          <w:noProof/>
          <w:kern w:val="0"/>
          <w:lang w:val="en-US"/>
        </w:rPr>
      </w:pPr>
    </w:p>
    <w:p w14:paraId="6E2ECCE1" w14:textId="77777777" w:rsidR="00C15AE1" w:rsidRDefault="00F054CB" w:rsidP="00B1579F">
      <w:pPr>
        <w:spacing w:after="0" w:line="240" w:lineRule="auto"/>
        <w:jc w:val="both"/>
        <w:rPr>
          <w:rFonts w:ascii="Times New Roman" w:hAnsi="Times New Roman" w:cs="Times New Roman"/>
          <w:noProof/>
          <w:kern w:val="0"/>
        </w:rPr>
      </w:pPr>
      <w:bookmarkStart w:id="162" w:name="p72"/>
      <w:bookmarkStart w:id="163" w:name="p-1289889"/>
      <w:bookmarkEnd w:id="162"/>
      <w:bookmarkEnd w:id="163"/>
      <w:r>
        <w:rPr>
          <w:rFonts w:ascii="Times New Roman" w:hAnsi="Times New Roman"/>
        </w:rPr>
        <w:t>72. The date on which the Agency has taken the decision to grant aid for commercial activity to the co-operation network and the date on which the co-operation network has taken the decision to grant aid for commercial activity to the participants of the co-operation network shall be considered the date of granting aid for commercial activity.</w:t>
      </w:r>
    </w:p>
    <w:p w14:paraId="31D44539" w14:textId="2108EB12" w:rsidR="00F054CB" w:rsidRPr="00030A36"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w:t>
      </w:r>
      <w:r>
        <w:rPr>
          <w:rFonts w:ascii="Times New Roman" w:hAnsi="Times New Roman"/>
        </w:rPr>
        <w:t>]</w:t>
      </w:r>
    </w:p>
    <w:p w14:paraId="4F96C4F3" w14:textId="77777777" w:rsidR="00030A36" w:rsidRPr="000C5DF7" w:rsidRDefault="00030A36" w:rsidP="00B1579F">
      <w:pPr>
        <w:spacing w:after="0" w:line="240" w:lineRule="auto"/>
        <w:jc w:val="both"/>
        <w:rPr>
          <w:rFonts w:ascii="Times New Roman" w:hAnsi="Times New Roman" w:cs="Times New Roman"/>
          <w:i/>
          <w:iCs/>
          <w:noProof/>
          <w:kern w:val="0"/>
          <w:lang w:val="en-US"/>
        </w:rPr>
      </w:pPr>
    </w:p>
    <w:p w14:paraId="377062E4" w14:textId="77777777" w:rsidR="00F054CB" w:rsidRPr="000C5DF7" w:rsidRDefault="00F054CB" w:rsidP="00B1579F">
      <w:pPr>
        <w:spacing w:after="0" w:line="240" w:lineRule="auto"/>
        <w:jc w:val="both"/>
        <w:rPr>
          <w:rFonts w:ascii="Times New Roman" w:hAnsi="Times New Roman" w:cs="Times New Roman"/>
          <w:noProof/>
          <w:kern w:val="0"/>
        </w:rPr>
      </w:pPr>
      <w:bookmarkStart w:id="164" w:name="p73"/>
      <w:bookmarkStart w:id="165" w:name="p-1290060"/>
      <w:bookmarkEnd w:id="164"/>
      <w:bookmarkEnd w:id="165"/>
      <w:r>
        <w:rPr>
          <w:rFonts w:ascii="Times New Roman" w:hAnsi="Times New Roman"/>
        </w:rPr>
        <w:t>73. The co-operation network shall grant aid for commercial activity to a participant of the co-operation network if it meets the following conditions:</w:t>
      </w:r>
    </w:p>
    <w:p w14:paraId="6D8E8DBB" w14:textId="77777777" w:rsidR="00F054CB" w:rsidRPr="000C5DF7"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73.1. it corresponds to one of the following legal forms:</w:t>
      </w:r>
    </w:p>
    <w:p w14:paraId="10E03506" w14:textId="77777777" w:rsidR="00F054CB" w:rsidRPr="000C5DF7" w:rsidRDefault="00F054CB" w:rsidP="00030A36">
      <w:pPr>
        <w:spacing w:after="0" w:line="240" w:lineRule="auto"/>
        <w:ind w:left="709" w:firstLine="709"/>
        <w:jc w:val="both"/>
        <w:rPr>
          <w:rFonts w:ascii="Times New Roman" w:hAnsi="Times New Roman" w:cs="Times New Roman"/>
          <w:noProof/>
          <w:kern w:val="0"/>
        </w:rPr>
      </w:pPr>
      <w:r>
        <w:rPr>
          <w:rFonts w:ascii="Times New Roman" w:hAnsi="Times New Roman"/>
        </w:rPr>
        <w:lastRenderedPageBreak/>
        <w:t>73.1.1. it is registered in the Enterprise Register of the Republic of Latvia and it has the status of a legal person;</w:t>
      </w:r>
    </w:p>
    <w:p w14:paraId="045EE4DA" w14:textId="77777777" w:rsidR="00F054CB" w:rsidRPr="000C5DF7" w:rsidRDefault="00F054CB" w:rsidP="00030A36">
      <w:pPr>
        <w:spacing w:after="0" w:line="240" w:lineRule="auto"/>
        <w:ind w:left="709" w:firstLine="709"/>
        <w:jc w:val="both"/>
        <w:rPr>
          <w:rFonts w:ascii="Times New Roman" w:hAnsi="Times New Roman" w:cs="Times New Roman"/>
          <w:noProof/>
          <w:kern w:val="0"/>
        </w:rPr>
      </w:pPr>
      <w:r>
        <w:rPr>
          <w:rFonts w:ascii="Times New Roman" w:hAnsi="Times New Roman"/>
        </w:rPr>
        <w:t>73.1.2. it is registered in the Register of Associations and Foundations of the Enterprise Register of the Republic of Latvia;</w:t>
      </w:r>
    </w:p>
    <w:p w14:paraId="477E1F1D" w14:textId="77777777" w:rsidR="00F054CB" w:rsidRPr="000C5DF7" w:rsidRDefault="00F054CB" w:rsidP="00030A36">
      <w:pPr>
        <w:spacing w:after="0" w:line="240" w:lineRule="auto"/>
        <w:ind w:left="709" w:firstLine="709"/>
        <w:jc w:val="both"/>
        <w:rPr>
          <w:rFonts w:ascii="Times New Roman" w:hAnsi="Times New Roman" w:cs="Times New Roman"/>
          <w:noProof/>
          <w:kern w:val="0"/>
        </w:rPr>
      </w:pPr>
      <w:r>
        <w:rPr>
          <w:rFonts w:ascii="Times New Roman" w:hAnsi="Times New Roman"/>
        </w:rPr>
        <w:t>73.1.3. it is registered in the list of public persons and institutions;</w:t>
      </w:r>
    </w:p>
    <w:p w14:paraId="4C7C83E9" w14:textId="77777777" w:rsidR="00F054CB" w:rsidRPr="000C5DF7" w:rsidRDefault="00F054CB" w:rsidP="00030A36">
      <w:pPr>
        <w:spacing w:after="0" w:line="240" w:lineRule="auto"/>
        <w:ind w:left="709" w:firstLine="709"/>
        <w:jc w:val="both"/>
        <w:rPr>
          <w:rFonts w:ascii="Times New Roman" w:hAnsi="Times New Roman" w:cs="Times New Roman"/>
          <w:noProof/>
          <w:kern w:val="0"/>
        </w:rPr>
      </w:pPr>
      <w:r>
        <w:rPr>
          <w:rFonts w:ascii="Times New Roman" w:hAnsi="Times New Roman"/>
        </w:rPr>
        <w:t>73.1.4. it is registered in the Register of Scientific Institutions of the Ministry of Education and Science;</w:t>
      </w:r>
    </w:p>
    <w:p w14:paraId="5FDD5C75" w14:textId="42266F7C" w:rsidR="00F054CB" w:rsidRPr="000C5DF7"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73.2. according to the information available in the public database of tax (fee) debtors administered by the State Revenue Service, it has no tax or fee debts, including debts of mandatory State social insurance contributions the total amount of which exceeds EUR 150, except for tax payments the time limit for the payment of which has been extended in accordance with Section 24, Paragraphs one, 1.</w:t>
      </w:r>
      <w:r>
        <w:rPr>
          <w:rFonts w:ascii="Times New Roman" w:hAnsi="Times New Roman"/>
          <w:vertAlign w:val="superscript"/>
        </w:rPr>
        <w:t>3</w:t>
      </w:r>
      <w:r>
        <w:rPr>
          <w:rFonts w:ascii="Times New Roman" w:hAnsi="Times New Roman"/>
        </w:rPr>
        <w:t>, and 1.</w:t>
      </w:r>
      <w:r>
        <w:rPr>
          <w:rFonts w:ascii="Times New Roman" w:hAnsi="Times New Roman"/>
          <w:vertAlign w:val="superscript"/>
        </w:rPr>
        <w:t>7</w:t>
      </w:r>
      <w:r>
        <w:rPr>
          <w:rFonts w:ascii="Times New Roman" w:hAnsi="Times New Roman"/>
        </w:rPr>
        <w:t xml:space="preserve"> of the law On Taxes and Fees, divided in instalments, deferred, or divided in instalments repeatedly, or in respect of which a settlement agreement has been entered into in accordance with Section 41 of the law On Taxes and Fees. The condition shall not apply to the participants of the co-operation network specified in Sub-paragraphs 73.1.3 and 73.1.4 of this Regulation who are a public person or institution;</w:t>
      </w:r>
    </w:p>
    <w:p w14:paraId="4A30D40A" w14:textId="77777777" w:rsidR="00F054CB" w:rsidRPr="000C5DF7"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73.3. before granting the aid, such signs are not established for a participant of the co-operation network which attest to an admitted situation of double funding in relation to the European Union’s Cohesion Policy Programme for 2021–2027 and the Operational Programme “Growth and Employment” of the European Union Structural Funds and the Cohesion Fund for the 2014–2020 Programming Period, including demarcation also among other sources of public funding, and also the signs of corruption, fraud risk, and a conflict of interest are not established, if necessary, performing activities for the prevention thereof;</w:t>
      </w:r>
    </w:p>
    <w:p w14:paraId="4E434DD0" w14:textId="0F98CA0A" w:rsidR="00F054CB" w:rsidRPr="000C5DF7"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73.4. the exclusion criteria referred to in Paragraph 25 of this Regulation are not applied to it. The exclusion criterion referred to in Sub-paragraph 25.4 of this Regulation shall not be applied to the participants of the co-operation network referred to in Sub-paragraphs 73.1.3 and 73.1.4 of this Regulation.</w:t>
      </w:r>
    </w:p>
    <w:p w14:paraId="070CF7A9" w14:textId="1A2549F7" w:rsidR="00F054CB" w:rsidRPr="00030A36"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w:t>
      </w:r>
      <w:r>
        <w:rPr>
          <w:rFonts w:ascii="Times New Roman" w:hAnsi="Times New Roman"/>
        </w:rPr>
        <w:t>]</w:t>
      </w:r>
    </w:p>
    <w:p w14:paraId="118B4829" w14:textId="77777777" w:rsidR="00030A36" w:rsidRPr="000C5DF7" w:rsidRDefault="00030A36" w:rsidP="00B1579F">
      <w:pPr>
        <w:spacing w:after="0" w:line="240" w:lineRule="auto"/>
        <w:jc w:val="both"/>
        <w:rPr>
          <w:rFonts w:ascii="Times New Roman" w:hAnsi="Times New Roman" w:cs="Times New Roman"/>
          <w:i/>
          <w:iCs/>
          <w:noProof/>
          <w:kern w:val="0"/>
          <w:lang w:val="en-US"/>
        </w:rPr>
      </w:pPr>
    </w:p>
    <w:p w14:paraId="1785D2BB" w14:textId="5EFBA9BF" w:rsidR="00F054CB" w:rsidRDefault="00F054CB" w:rsidP="00B1579F">
      <w:pPr>
        <w:spacing w:after="0" w:line="240" w:lineRule="auto"/>
        <w:jc w:val="both"/>
        <w:rPr>
          <w:rFonts w:ascii="Times New Roman" w:hAnsi="Times New Roman" w:cs="Times New Roman"/>
          <w:noProof/>
          <w:kern w:val="0"/>
        </w:rPr>
      </w:pPr>
      <w:bookmarkStart w:id="166" w:name="p74"/>
      <w:bookmarkStart w:id="167" w:name="p-1244788"/>
      <w:bookmarkEnd w:id="166"/>
      <w:bookmarkEnd w:id="167"/>
      <w:r>
        <w:rPr>
          <w:rFonts w:ascii="Times New Roman" w:hAnsi="Times New Roman"/>
        </w:rPr>
        <w:t>74. In the cases specified in Paragraph 73 of this Regulation, the co-operation network shall take the decision to grant aid for commercial activity to a participant of the co-operation network or the decision to refuse to grant aid for commercial activity. In performing this task, the co-operation network shall be under supervision of the sectoral ministry. A participant of the co-operation network may contest the decision of the co-operation network to the sectoral ministry. A participant of the co-operation network may appeal the decision taken by the sectoral ministry to the Administrative District Court.</w:t>
      </w:r>
    </w:p>
    <w:p w14:paraId="1227AFED"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03F21C97" w14:textId="1A9463EA" w:rsidR="00F054CB" w:rsidRDefault="00F054CB" w:rsidP="00B1579F">
      <w:pPr>
        <w:spacing w:after="0" w:line="240" w:lineRule="auto"/>
        <w:jc w:val="both"/>
        <w:rPr>
          <w:rFonts w:ascii="Times New Roman" w:hAnsi="Times New Roman" w:cs="Times New Roman"/>
          <w:noProof/>
          <w:kern w:val="0"/>
        </w:rPr>
      </w:pPr>
      <w:bookmarkStart w:id="168" w:name="p75"/>
      <w:bookmarkStart w:id="169" w:name="p-1244789"/>
      <w:bookmarkEnd w:id="168"/>
      <w:bookmarkEnd w:id="169"/>
      <w:r>
        <w:rPr>
          <w:rFonts w:ascii="Times New Roman" w:hAnsi="Times New Roman"/>
        </w:rPr>
        <w:t>75. The co-operation network shall not grant aid if the participant of the co-operation network does not meet the conditions referred to in Sub-paragraphs 56.6.1, 56.6.2, and 56.6.3 of this Regulation.</w:t>
      </w:r>
    </w:p>
    <w:p w14:paraId="4151C4E7"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7A3F795C" w14:textId="77777777" w:rsidR="00F054CB" w:rsidRPr="000C5DF7" w:rsidRDefault="00F054CB" w:rsidP="00B1579F">
      <w:pPr>
        <w:spacing w:after="0" w:line="240" w:lineRule="auto"/>
        <w:jc w:val="both"/>
        <w:rPr>
          <w:rFonts w:ascii="Times New Roman" w:hAnsi="Times New Roman" w:cs="Times New Roman"/>
          <w:noProof/>
          <w:kern w:val="0"/>
        </w:rPr>
      </w:pPr>
      <w:bookmarkStart w:id="170" w:name="p76"/>
      <w:bookmarkStart w:id="171" w:name="p-1442036"/>
      <w:bookmarkEnd w:id="170"/>
      <w:bookmarkEnd w:id="171"/>
      <w:r>
        <w:rPr>
          <w:rFonts w:ascii="Times New Roman" w:hAnsi="Times New Roman"/>
        </w:rPr>
        <w:t>76. One may not apply for funding within the scope of the Investment if:</w:t>
      </w:r>
    </w:p>
    <w:p w14:paraId="701FBA93" w14:textId="787F7935" w:rsidR="00F054CB" w:rsidRPr="000C5DF7"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76.1. the co-operation network corresponds to the characteristics specified in Section 11.</w:t>
      </w:r>
      <w:r>
        <w:rPr>
          <w:rFonts w:ascii="Times New Roman" w:hAnsi="Times New Roman"/>
          <w:vertAlign w:val="superscript"/>
        </w:rPr>
        <w:t>2</w:t>
      </w:r>
      <w:r>
        <w:rPr>
          <w:rFonts w:ascii="Times New Roman" w:hAnsi="Times New Roman"/>
        </w:rPr>
        <w:t>, Paragraph one of the Law on International and National Sanctions of the Republic of Latvia;</w:t>
      </w:r>
    </w:p>
    <w:p w14:paraId="0C4598DC" w14:textId="72823301" w:rsidR="00F054CB" w:rsidRPr="000C5DF7"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76.2. a recovery order referred to in Article 1(4)(a) of Commission Regulation No 651/2014 applies to the co-operation network (including at the level of the group of associate undertakings in accordance with Article 3(3) of Annex I to Commission Regulation No 651/2014).</w:t>
      </w:r>
    </w:p>
    <w:p w14:paraId="6505E259" w14:textId="4A650557" w:rsidR="00F054CB" w:rsidRPr="00030A36"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8 July 2025</w:t>
      </w:r>
      <w:r>
        <w:rPr>
          <w:rFonts w:ascii="Times New Roman" w:hAnsi="Times New Roman"/>
        </w:rPr>
        <w:t>]</w:t>
      </w:r>
    </w:p>
    <w:p w14:paraId="33857FFD" w14:textId="77777777" w:rsidR="00030A36" w:rsidRPr="000C5DF7" w:rsidRDefault="00030A36" w:rsidP="00B1579F">
      <w:pPr>
        <w:spacing w:after="0" w:line="240" w:lineRule="auto"/>
        <w:jc w:val="both"/>
        <w:rPr>
          <w:rFonts w:ascii="Times New Roman" w:hAnsi="Times New Roman" w:cs="Times New Roman"/>
          <w:i/>
          <w:iCs/>
          <w:noProof/>
          <w:kern w:val="0"/>
          <w:lang w:val="en-US"/>
        </w:rPr>
      </w:pPr>
    </w:p>
    <w:p w14:paraId="2DC9538A" w14:textId="1CD031B6" w:rsidR="00F054CB" w:rsidRPr="000C5DF7" w:rsidRDefault="00F054CB" w:rsidP="00B1579F">
      <w:pPr>
        <w:spacing w:after="0" w:line="240" w:lineRule="auto"/>
        <w:jc w:val="both"/>
        <w:rPr>
          <w:rFonts w:ascii="Times New Roman" w:hAnsi="Times New Roman" w:cs="Times New Roman"/>
          <w:noProof/>
          <w:kern w:val="0"/>
        </w:rPr>
      </w:pPr>
      <w:bookmarkStart w:id="172" w:name="p77"/>
      <w:bookmarkStart w:id="173" w:name="p-1362689"/>
      <w:bookmarkEnd w:id="172"/>
      <w:bookmarkEnd w:id="173"/>
      <w:r>
        <w:rPr>
          <w:rFonts w:ascii="Times New Roman" w:hAnsi="Times New Roman"/>
        </w:rPr>
        <w:lastRenderedPageBreak/>
        <w:t xml:space="preserve">77. The Agency shall allocate funding to the co-operation network and the co-operation network shall allocate funding to participants of the co-operation network to cover the costs referred to in Paragraph 42 of this Regulation in accordance with Commission Regulation No 2023/2831 and the laws and regulations regarding the procedures for accounting and granting </w:t>
      </w:r>
      <w:r>
        <w:rPr>
          <w:rFonts w:ascii="Times New Roman" w:hAnsi="Times New Roman"/>
          <w:i/>
          <w:iCs/>
        </w:rPr>
        <w:t>de minimis</w:t>
      </w:r>
      <w:r>
        <w:rPr>
          <w:rFonts w:ascii="Times New Roman" w:hAnsi="Times New Roman"/>
        </w:rPr>
        <w:t xml:space="preserve"> aid.</w:t>
      </w:r>
    </w:p>
    <w:p w14:paraId="1F969B7E" w14:textId="6F2E6E01" w:rsidR="00F054CB" w:rsidRPr="00030A36"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24 September 2024</w:t>
      </w:r>
      <w:r>
        <w:rPr>
          <w:rFonts w:ascii="Times New Roman" w:hAnsi="Times New Roman"/>
        </w:rPr>
        <w:t>]</w:t>
      </w:r>
    </w:p>
    <w:p w14:paraId="48347007" w14:textId="77777777" w:rsidR="00030A36" w:rsidRPr="000C5DF7" w:rsidRDefault="00030A36" w:rsidP="00B1579F">
      <w:pPr>
        <w:spacing w:after="0" w:line="240" w:lineRule="auto"/>
        <w:jc w:val="both"/>
        <w:rPr>
          <w:rFonts w:ascii="Times New Roman" w:hAnsi="Times New Roman" w:cs="Times New Roman"/>
          <w:i/>
          <w:iCs/>
          <w:noProof/>
          <w:kern w:val="0"/>
          <w:lang w:val="en-US"/>
        </w:rPr>
      </w:pPr>
    </w:p>
    <w:p w14:paraId="6FD7F9C0" w14:textId="77777777" w:rsidR="00F054CB" w:rsidRDefault="00F054CB" w:rsidP="00B1579F">
      <w:pPr>
        <w:spacing w:after="0" w:line="240" w:lineRule="auto"/>
        <w:jc w:val="both"/>
        <w:rPr>
          <w:rFonts w:ascii="Times New Roman" w:hAnsi="Times New Roman" w:cs="Times New Roman"/>
          <w:noProof/>
          <w:kern w:val="0"/>
        </w:rPr>
      </w:pPr>
      <w:bookmarkStart w:id="174" w:name="p78"/>
      <w:bookmarkStart w:id="175" w:name="p-1244799"/>
      <w:bookmarkEnd w:id="174"/>
      <w:bookmarkEnd w:id="175"/>
      <w:r>
        <w:rPr>
          <w:rFonts w:ascii="Times New Roman" w:hAnsi="Times New Roman"/>
        </w:rPr>
        <w:t xml:space="preserve">78. When submitting an application to the Agency for the receipt of the </w:t>
      </w:r>
      <w:r>
        <w:rPr>
          <w:rFonts w:ascii="Times New Roman" w:hAnsi="Times New Roman"/>
          <w:i/>
          <w:iCs/>
        </w:rPr>
        <w:t>de minimis</w:t>
      </w:r>
      <w:r>
        <w:rPr>
          <w:rFonts w:ascii="Times New Roman" w:hAnsi="Times New Roman"/>
        </w:rPr>
        <w:t xml:space="preserve"> aid, the co-operation network shall indicate in the application the identification number of the applicant form created and approved in the </w:t>
      </w:r>
      <w:r>
        <w:rPr>
          <w:rFonts w:ascii="Times New Roman" w:hAnsi="Times New Roman"/>
          <w:i/>
          <w:iCs/>
        </w:rPr>
        <w:t>de minimis</w:t>
      </w:r>
      <w:r>
        <w:rPr>
          <w:rFonts w:ascii="Times New Roman" w:hAnsi="Times New Roman"/>
        </w:rPr>
        <w:t xml:space="preserve"> aid accounting system.</w:t>
      </w:r>
    </w:p>
    <w:p w14:paraId="75FD0CB8"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4B9537CE" w14:textId="77777777" w:rsidR="00F054CB" w:rsidRDefault="00F054CB" w:rsidP="00B1579F">
      <w:pPr>
        <w:spacing w:after="0" w:line="240" w:lineRule="auto"/>
        <w:jc w:val="both"/>
        <w:rPr>
          <w:rFonts w:ascii="Times New Roman" w:hAnsi="Times New Roman" w:cs="Times New Roman"/>
          <w:noProof/>
          <w:kern w:val="0"/>
        </w:rPr>
      </w:pPr>
      <w:bookmarkStart w:id="176" w:name="p79"/>
      <w:bookmarkStart w:id="177" w:name="p-1244801"/>
      <w:bookmarkEnd w:id="176"/>
      <w:bookmarkEnd w:id="177"/>
      <w:r>
        <w:rPr>
          <w:rFonts w:ascii="Times New Roman" w:hAnsi="Times New Roman"/>
        </w:rPr>
        <w:t xml:space="preserve">79. When submitting an application to the co-operation network for the receipt of </w:t>
      </w:r>
      <w:r>
        <w:rPr>
          <w:rFonts w:ascii="Times New Roman" w:hAnsi="Times New Roman"/>
          <w:i/>
          <w:iCs/>
        </w:rPr>
        <w:t>de minimis</w:t>
      </w:r>
      <w:r>
        <w:rPr>
          <w:rFonts w:ascii="Times New Roman" w:hAnsi="Times New Roman"/>
        </w:rPr>
        <w:t xml:space="preserve"> aid, the participant of the co-operation network shall indicate in the application the identification number of the applicant form created and approved in the </w:t>
      </w:r>
      <w:r>
        <w:rPr>
          <w:rFonts w:ascii="Times New Roman" w:hAnsi="Times New Roman"/>
          <w:i/>
          <w:iCs/>
        </w:rPr>
        <w:t>de minimis</w:t>
      </w:r>
      <w:r>
        <w:rPr>
          <w:rFonts w:ascii="Times New Roman" w:hAnsi="Times New Roman"/>
        </w:rPr>
        <w:t xml:space="preserve"> aid accounting system.</w:t>
      </w:r>
    </w:p>
    <w:p w14:paraId="69142680"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368AB9D2" w14:textId="77777777" w:rsidR="00F054CB" w:rsidRDefault="00F054CB" w:rsidP="00B1579F">
      <w:pPr>
        <w:spacing w:after="0" w:line="240" w:lineRule="auto"/>
        <w:jc w:val="both"/>
        <w:rPr>
          <w:rFonts w:ascii="Times New Roman" w:hAnsi="Times New Roman" w:cs="Times New Roman"/>
          <w:noProof/>
          <w:kern w:val="0"/>
        </w:rPr>
      </w:pPr>
      <w:bookmarkStart w:id="178" w:name="p80"/>
      <w:bookmarkStart w:id="179" w:name="p-1244803"/>
      <w:bookmarkEnd w:id="178"/>
      <w:bookmarkEnd w:id="179"/>
      <w:r>
        <w:rPr>
          <w:rFonts w:ascii="Times New Roman" w:hAnsi="Times New Roman"/>
        </w:rPr>
        <w:t xml:space="preserve">80. One participant of the co-operation network at the level of one single enterprise may receive the </w:t>
      </w:r>
      <w:r>
        <w:rPr>
          <w:rFonts w:ascii="Times New Roman" w:hAnsi="Times New Roman"/>
          <w:i/>
          <w:iCs/>
        </w:rPr>
        <w:t>de minimis</w:t>
      </w:r>
      <w:r>
        <w:rPr>
          <w:rFonts w:ascii="Times New Roman" w:hAnsi="Times New Roman"/>
        </w:rPr>
        <w:t xml:space="preserve"> aid from the co-operation network in the amount of not more than EUR 50 000.</w:t>
      </w:r>
    </w:p>
    <w:p w14:paraId="73E06159"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03077AEB" w14:textId="57A60DB1" w:rsidR="00F054CB" w:rsidRPr="000C5DF7" w:rsidRDefault="00F054CB" w:rsidP="00B1579F">
      <w:pPr>
        <w:spacing w:after="0" w:line="240" w:lineRule="auto"/>
        <w:jc w:val="both"/>
        <w:rPr>
          <w:rFonts w:ascii="Times New Roman" w:hAnsi="Times New Roman" w:cs="Times New Roman"/>
          <w:noProof/>
          <w:kern w:val="0"/>
        </w:rPr>
      </w:pPr>
      <w:bookmarkStart w:id="180" w:name="p81"/>
      <w:bookmarkStart w:id="181" w:name="p-1441498"/>
      <w:bookmarkEnd w:id="180"/>
      <w:bookmarkEnd w:id="181"/>
      <w:r>
        <w:rPr>
          <w:rFonts w:ascii="Times New Roman" w:hAnsi="Times New Roman"/>
        </w:rPr>
        <w:t xml:space="preserve">81. The co-operation network and participants of the co-operation network may cumulate the </w:t>
      </w:r>
      <w:r>
        <w:rPr>
          <w:rFonts w:ascii="Times New Roman" w:hAnsi="Times New Roman"/>
          <w:i/>
          <w:iCs/>
        </w:rPr>
        <w:t>de minimis</w:t>
      </w:r>
      <w:r>
        <w:rPr>
          <w:rFonts w:ascii="Times New Roman" w:hAnsi="Times New Roman"/>
        </w:rPr>
        <w:t xml:space="preserve"> aid with other </w:t>
      </w:r>
      <w:r>
        <w:rPr>
          <w:rFonts w:ascii="Times New Roman" w:hAnsi="Times New Roman"/>
          <w:i/>
          <w:iCs/>
        </w:rPr>
        <w:t>de minimis</w:t>
      </w:r>
      <w:r>
        <w:rPr>
          <w:rFonts w:ascii="Times New Roman" w:hAnsi="Times New Roman"/>
        </w:rPr>
        <w:t xml:space="preserve"> aid in conformity with the conditions of Article 5 of Commission Regulation No 2023/2831. The </w:t>
      </w:r>
      <w:r>
        <w:rPr>
          <w:rFonts w:ascii="Times New Roman" w:hAnsi="Times New Roman"/>
          <w:i/>
          <w:iCs/>
        </w:rPr>
        <w:t>de minimis</w:t>
      </w:r>
      <w:r>
        <w:rPr>
          <w:rFonts w:ascii="Times New Roman" w:hAnsi="Times New Roman"/>
        </w:rPr>
        <w:t xml:space="preserve"> aid granted within the scope of this Regulation may be cumulated with another </w:t>
      </w:r>
      <w:r>
        <w:rPr>
          <w:rFonts w:ascii="Times New Roman" w:hAnsi="Times New Roman"/>
          <w:i/>
          <w:iCs/>
        </w:rPr>
        <w:t>de minimis</w:t>
      </w:r>
      <w:r>
        <w:rPr>
          <w:rFonts w:ascii="Times New Roman" w:hAnsi="Times New Roman"/>
        </w:rPr>
        <w:t xml:space="preserve"> aid for the same eligible costs if, after combining the aids, the relevant maximum aid intensity for a unit of aid or item of costs does not exceed 100 %.</w:t>
      </w:r>
    </w:p>
    <w:p w14:paraId="510343BD" w14:textId="7D2ACF34" w:rsidR="00F054CB" w:rsidRPr="00030A36"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8 July 2025</w:t>
      </w:r>
      <w:r>
        <w:rPr>
          <w:rFonts w:ascii="Times New Roman" w:hAnsi="Times New Roman"/>
        </w:rPr>
        <w:t>]</w:t>
      </w:r>
    </w:p>
    <w:p w14:paraId="5EE958F6" w14:textId="77777777" w:rsidR="00030A36" w:rsidRPr="000C5DF7" w:rsidRDefault="00030A36" w:rsidP="00B1579F">
      <w:pPr>
        <w:spacing w:after="0" w:line="240" w:lineRule="auto"/>
        <w:jc w:val="both"/>
        <w:rPr>
          <w:rFonts w:ascii="Times New Roman" w:hAnsi="Times New Roman" w:cs="Times New Roman"/>
          <w:i/>
          <w:iCs/>
          <w:noProof/>
          <w:kern w:val="0"/>
          <w:lang w:val="en-US"/>
        </w:rPr>
      </w:pPr>
    </w:p>
    <w:p w14:paraId="054A969D" w14:textId="77777777" w:rsidR="00F054CB" w:rsidRDefault="00F054CB" w:rsidP="00B1579F">
      <w:pPr>
        <w:spacing w:after="0" w:line="240" w:lineRule="auto"/>
        <w:jc w:val="both"/>
        <w:rPr>
          <w:rFonts w:ascii="Times New Roman" w:hAnsi="Times New Roman" w:cs="Times New Roman"/>
          <w:noProof/>
          <w:kern w:val="0"/>
        </w:rPr>
      </w:pPr>
      <w:bookmarkStart w:id="182" w:name="p82"/>
      <w:bookmarkStart w:id="183" w:name="p-1244806"/>
      <w:bookmarkEnd w:id="182"/>
      <w:bookmarkEnd w:id="183"/>
      <w:r>
        <w:rPr>
          <w:rFonts w:ascii="Times New Roman" w:hAnsi="Times New Roman"/>
        </w:rPr>
        <w:t>82. Services provided by a public person or its authority or a capital company of a public person shall not be related to economic activity. The co-operation network shall grant aid in the amount of 100 % only from the funding from the Recovery Fund, and this shall not be considered to be aid for commercial activity for a public person or its authority or a capital company of a public person.</w:t>
      </w:r>
    </w:p>
    <w:p w14:paraId="50908C06"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1980AD33" w14:textId="28F17A62" w:rsidR="00F054CB" w:rsidRPr="000C5DF7" w:rsidRDefault="00F054CB" w:rsidP="00B1579F">
      <w:pPr>
        <w:spacing w:after="0" w:line="240" w:lineRule="auto"/>
        <w:jc w:val="both"/>
        <w:rPr>
          <w:rFonts w:ascii="Times New Roman" w:hAnsi="Times New Roman" w:cs="Times New Roman"/>
          <w:noProof/>
          <w:kern w:val="0"/>
        </w:rPr>
      </w:pPr>
      <w:bookmarkStart w:id="184" w:name="p83"/>
      <w:bookmarkStart w:id="185" w:name="p-1289893"/>
      <w:bookmarkEnd w:id="184"/>
      <w:bookmarkEnd w:id="185"/>
      <w:r>
        <w:rPr>
          <w:rFonts w:ascii="Times New Roman" w:hAnsi="Times New Roman"/>
        </w:rPr>
        <w:t>83. In case of a merger, acquisition, or division of participants of the co-operation network, the conditions referred to in Article 3(8) and (9) of Commission Regulation No 2023/2831 shall be taken into account.</w:t>
      </w:r>
    </w:p>
    <w:p w14:paraId="78813EC9" w14:textId="46A8F6E1" w:rsidR="00F054CB" w:rsidRPr="00030A36"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w:t>
      </w:r>
      <w:r>
        <w:rPr>
          <w:rFonts w:ascii="Times New Roman" w:hAnsi="Times New Roman"/>
        </w:rPr>
        <w:t>]</w:t>
      </w:r>
    </w:p>
    <w:p w14:paraId="66663D7C" w14:textId="77777777" w:rsidR="00030A36" w:rsidRPr="000C5DF7" w:rsidRDefault="00030A36" w:rsidP="00B1579F">
      <w:pPr>
        <w:spacing w:after="0" w:line="240" w:lineRule="auto"/>
        <w:jc w:val="both"/>
        <w:rPr>
          <w:rFonts w:ascii="Times New Roman" w:hAnsi="Times New Roman" w:cs="Times New Roman"/>
          <w:i/>
          <w:iCs/>
          <w:noProof/>
          <w:kern w:val="0"/>
          <w:lang w:val="en-US"/>
        </w:rPr>
      </w:pPr>
    </w:p>
    <w:p w14:paraId="1152AD3E" w14:textId="77777777" w:rsidR="00F054CB" w:rsidRDefault="00F054CB" w:rsidP="00B1579F">
      <w:pPr>
        <w:spacing w:after="0" w:line="240" w:lineRule="auto"/>
        <w:jc w:val="both"/>
        <w:rPr>
          <w:rFonts w:ascii="Times New Roman" w:hAnsi="Times New Roman" w:cs="Times New Roman"/>
          <w:noProof/>
          <w:kern w:val="0"/>
        </w:rPr>
      </w:pPr>
      <w:bookmarkStart w:id="186" w:name="p84"/>
      <w:bookmarkStart w:id="187" w:name="p-1244810"/>
      <w:bookmarkEnd w:id="186"/>
      <w:bookmarkEnd w:id="187"/>
      <w:r>
        <w:rPr>
          <w:rFonts w:ascii="Times New Roman" w:hAnsi="Times New Roman"/>
        </w:rPr>
        <w:t>84. If the amount of funding actually used by the project after approval of the final report is less than that indicated in the initially submitted project application, the co-operation network shall ensure that the indicators actually achieved are not lower than those initially indicated in the project application.</w:t>
      </w:r>
    </w:p>
    <w:p w14:paraId="09EB2FB4" w14:textId="77777777" w:rsidR="00030A36" w:rsidRPr="000C5DF7" w:rsidRDefault="00030A36" w:rsidP="00B1579F">
      <w:pPr>
        <w:spacing w:after="0" w:line="240" w:lineRule="auto"/>
        <w:jc w:val="both"/>
        <w:rPr>
          <w:rFonts w:ascii="Times New Roman" w:hAnsi="Times New Roman" w:cs="Times New Roman"/>
          <w:noProof/>
          <w:kern w:val="0"/>
          <w:lang w:val="en-US"/>
        </w:rPr>
      </w:pPr>
    </w:p>
    <w:p w14:paraId="2BCCDFB1" w14:textId="2DD474F8" w:rsidR="00F054CB" w:rsidRPr="000C5DF7" w:rsidRDefault="00F054CB" w:rsidP="00B1579F">
      <w:pPr>
        <w:spacing w:after="0" w:line="240" w:lineRule="auto"/>
        <w:jc w:val="both"/>
        <w:rPr>
          <w:rFonts w:ascii="Times New Roman" w:hAnsi="Times New Roman" w:cs="Times New Roman"/>
          <w:noProof/>
          <w:kern w:val="0"/>
        </w:rPr>
      </w:pPr>
      <w:bookmarkStart w:id="188" w:name="p85"/>
      <w:bookmarkStart w:id="189" w:name="p-1289894"/>
      <w:bookmarkEnd w:id="188"/>
      <w:bookmarkEnd w:id="189"/>
      <w:r>
        <w:rPr>
          <w:rFonts w:ascii="Times New Roman" w:hAnsi="Times New Roman"/>
        </w:rPr>
        <w:t>85. Within the scope of the Investment, information shall be made available within the following time limits in accordance with Article 6(3) and (7) of Commission Regulation No 2023/2831:</w:t>
      </w:r>
    </w:p>
    <w:p w14:paraId="6DAE5DAB" w14:textId="77777777" w:rsidR="00F054CB" w:rsidRPr="000C5DF7" w:rsidRDefault="00F054CB" w:rsidP="00030A36">
      <w:pPr>
        <w:spacing w:after="0" w:line="240" w:lineRule="auto"/>
        <w:ind w:firstLine="709"/>
        <w:jc w:val="both"/>
        <w:rPr>
          <w:rFonts w:ascii="Times New Roman" w:hAnsi="Times New Roman" w:cs="Times New Roman"/>
          <w:noProof/>
          <w:kern w:val="0"/>
        </w:rPr>
      </w:pPr>
      <w:r>
        <w:rPr>
          <w:rFonts w:ascii="Times New Roman" w:hAnsi="Times New Roman"/>
        </w:rPr>
        <w:t>85.1. the Agency and the co-operation network shall ensure the availability of information for 10 years, counting from the date on which the last aid was granted according to the aid scheme;</w:t>
      </w:r>
    </w:p>
    <w:p w14:paraId="554C5731" w14:textId="77777777" w:rsidR="00F054CB" w:rsidRPr="000C5DF7" w:rsidRDefault="00F054CB" w:rsidP="00AC110B">
      <w:pPr>
        <w:keepNext/>
        <w:keepLines/>
        <w:spacing w:after="0" w:line="240" w:lineRule="auto"/>
        <w:ind w:firstLine="709"/>
        <w:jc w:val="both"/>
        <w:rPr>
          <w:rFonts w:ascii="Times New Roman" w:hAnsi="Times New Roman" w:cs="Times New Roman"/>
          <w:noProof/>
          <w:kern w:val="0"/>
        </w:rPr>
      </w:pPr>
      <w:r>
        <w:rPr>
          <w:rFonts w:ascii="Times New Roman" w:hAnsi="Times New Roman"/>
        </w:rPr>
        <w:lastRenderedPageBreak/>
        <w:t>85.2. the co-operation network and participants of the co-operation network shall ensure the storage of documents related to the receipt of aid for commercial activity for 10 fiscal years, starting from the date on which the aid for commercial activity was granted in accordance with the project of this Regulation.</w:t>
      </w:r>
    </w:p>
    <w:p w14:paraId="6CB9C632" w14:textId="0430A624" w:rsidR="00F054CB" w:rsidRPr="00030A36"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w:t>
      </w:r>
      <w:r>
        <w:rPr>
          <w:rFonts w:ascii="Times New Roman" w:hAnsi="Times New Roman"/>
        </w:rPr>
        <w:t>]</w:t>
      </w:r>
    </w:p>
    <w:p w14:paraId="7C5C2546" w14:textId="77777777" w:rsidR="00030A36" w:rsidRPr="000C5DF7" w:rsidRDefault="00030A36" w:rsidP="00B1579F">
      <w:pPr>
        <w:spacing w:after="0" w:line="240" w:lineRule="auto"/>
        <w:jc w:val="both"/>
        <w:rPr>
          <w:rFonts w:ascii="Times New Roman" w:hAnsi="Times New Roman" w:cs="Times New Roman"/>
          <w:i/>
          <w:iCs/>
          <w:noProof/>
          <w:kern w:val="0"/>
          <w:lang w:val="en-US"/>
        </w:rPr>
      </w:pPr>
    </w:p>
    <w:p w14:paraId="2DF54C60" w14:textId="21ADC84D" w:rsidR="00F054CB" w:rsidRPr="000C5DF7" w:rsidRDefault="00F054CB" w:rsidP="00B1579F">
      <w:pPr>
        <w:spacing w:after="0" w:line="240" w:lineRule="auto"/>
        <w:jc w:val="both"/>
        <w:rPr>
          <w:rFonts w:ascii="Times New Roman" w:hAnsi="Times New Roman" w:cs="Times New Roman"/>
          <w:noProof/>
          <w:kern w:val="0"/>
        </w:rPr>
      </w:pPr>
      <w:bookmarkStart w:id="190" w:name="p86"/>
      <w:bookmarkStart w:id="191" w:name="p-1289897"/>
      <w:bookmarkEnd w:id="190"/>
      <w:bookmarkEnd w:id="191"/>
      <w:r>
        <w:rPr>
          <w:rFonts w:ascii="Times New Roman" w:hAnsi="Times New Roman"/>
        </w:rPr>
        <w:t xml:space="preserve">86. If, within the scope of the Investment, the conditions of Commission Regulation No 2023/2831 are violated, the co-operation network has an obligation to reimburse to the Agency the </w:t>
      </w:r>
      <w:r>
        <w:rPr>
          <w:rFonts w:ascii="Times New Roman" w:hAnsi="Times New Roman"/>
          <w:i/>
          <w:iCs/>
        </w:rPr>
        <w:t>de minimis</w:t>
      </w:r>
      <w:r>
        <w:rPr>
          <w:rFonts w:ascii="Times New Roman" w:hAnsi="Times New Roman"/>
        </w:rPr>
        <w:t xml:space="preserve"> aid received within the scope of the project, together with the interest using funds free of aid for commercial activity, in accordance with the conditions of Chapter IV or V of the Law on Control of Aid for Commercial Activity.</w:t>
      </w:r>
    </w:p>
    <w:p w14:paraId="367FBB0B" w14:textId="26865665" w:rsidR="00F054CB" w:rsidRPr="00030A36"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w:t>
      </w:r>
      <w:r>
        <w:rPr>
          <w:rFonts w:ascii="Times New Roman" w:hAnsi="Times New Roman"/>
        </w:rPr>
        <w:t>]</w:t>
      </w:r>
    </w:p>
    <w:p w14:paraId="35E86E65" w14:textId="77777777" w:rsidR="00030A36" w:rsidRPr="000C5DF7" w:rsidRDefault="00030A36" w:rsidP="00B1579F">
      <w:pPr>
        <w:spacing w:after="0" w:line="240" w:lineRule="auto"/>
        <w:jc w:val="both"/>
        <w:rPr>
          <w:rFonts w:ascii="Times New Roman" w:hAnsi="Times New Roman" w:cs="Times New Roman"/>
          <w:i/>
          <w:iCs/>
          <w:noProof/>
          <w:kern w:val="0"/>
          <w:lang w:val="en-US"/>
        </w:rPr>
      </w:pPr>
    </w:p>
    <w:p w14:paraId="5D37695D" w14:textId="032388A3" w:rsidR="00F054CB" w:rsidRPr="000C5DF7" w:rsidRDefault="00F054CB" w:rsidP="00B1579F">
      <w:pPr>
        <w:spacing w:after="0" w:line="240" w:lineRule="auto"/>
        <w:jc w:val="both"/>
        <w:rPr>
          <w:rFonts w:ascii="Times New Roman" w:hAnsi="Times New Roman" w:cs="Times New Roman"/>
          <w:noProof/>
          <w:kern w:val="0"/>
        </w:rPr>
      </w:pPr>
      <w:bookmarkStart w:id="192" w:name="p87"/>
      <w:bookmarkStart w:id="193" w:name="p-1289898"/>
      <w:bookmarkEnd w:id="192"/>
      <w:bookmarkEnd w:id="193"/>
      <w:r>
        <w:rPr>
          <w:rFonts w:ascii="Times New Roman" w:hAnsi="Times New Roman"/>
        </w:rPr>
        <w:t xml:space="preserve">87. If, in respect of the aid granted to the participant of the co-operation network, the conditions of Commission Regulation No 2023/2831 are violated, the co-operation network has an obligation to reimburse to the Agency all </w:t>
      </w:r>
      <w:r>
        <w:rPr>
          <w:rFonts w:ascii="Times New Roman" w:hAnsi="Times New Roman"/>
          <w:i/>
          <w:iCs/>
        </w:rPr>
        <w:t>de minimis</w:t>
      </w:r>
      <w:r>
        <w:rPr>
          <w:rFonts w:ascii="Times New Roman" w:hAnsi="Times New Roman"/>
        </w:rPr>
        <w:t xml:space="preserve"> aid received within the scope of the project, together with interest from the funds free of aid for commercial activity, in accordance with the conditions of Chapter IV or V of the Law on Control of Aid for Commercial Activity. The co-operation network has the right to receive a compensation from a participant of the co-operation network in the amount of the repaid unlawful aid (together with interest).</w:t>
      </w:r>
    </w:p>
    <w:p w14:paraId="31D202DB" w14:textId="167BF6EF" w:rsidR="00F054CB" w:rsidRPr="00030A36"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w:t>
      </w:r>
      <w:r>
        <w:rPr>
          <w:rFonts w:ascii="Times New Roman" w:hAnsi="Times New Roman"/>
        </w:rPr>
        <w:t>]</w:t>
      </w:r>
    </w:p>
    <w:p w14:paraId="19BBA4D7" w14:textId="77777777" w:rsidR="00030A36" w:rsidRPr="000C5DF7" w:rsidRDefault="00030A36" w:rsidP="00B1579F">
      <w:pPr>
        <w:spacing w:after="0" w:line="240" w:lineRule="auto"/>
        <w:jc w:val="both"/>
        <w:rPr>
          <w:rFonts w:ascii="Times New Roman" w:hAnsi="Times New Roman" w:cs="Times New Roman"/>
          <w:i/>
          <w:iCs/>
          <w:noProof/>
          <w:kern w:val="0"/>
          <w:lang w:val="en-US"/>
        </w:rPr>
      </w:pPr>
    </w:p>
    <w:p w14:paraId="60C45EE1" w14:textId="77777777" w:rsidR="00F054CB" w:rsidRPr="000C5DF7" w:rsidRDefault="00F054CB" w:rsidP="00B1579F">
      <w:pPr>
        <w:spacing w:after="0" w:line="240" w:lineRule="auto"/>
        <w:jc w:val="both"/>
        <w:rPr>
          <w:rFonts w:ascii="Times New Roman" w:hAnsi="Times New Roman" w:cs="Times New Roman"/>
          <w:noProof/>
          <w:kern w:val="0"/>
        </w:rPr>
      </w:pPr>
      <w:bookmarkStart w:id="194" w:name="p88"/>
      <w:bookmarkStart w:id="195" w:name="p-1289899"/>
      <w:bookmarkEnd w:id="194"/>
      <w:bookmarkEnd w:id="195"/>
      <w:r>
        <w:rPr>
          <w:rFonts w:ascii="Times New Roman" w:hAnsi="Times New Roman"/>
        </w:rPr>
        <w:t>88. The decisions to grant aid for commercial activity to a co-operation network and a participant of the co-operation network may be taken until 30 June 2026.</w:t>
      </w:r>
    </w:p>
    <w:p w14:paraId="6878B6FA" w14:textId="00358F3D" w:rsidR="00F054CB" w:rsidRPr="00030A36" w:rsidRDefault="00F054CB" w:rsidP="00B1579F">
      <w:pPr>
        <w:spacing w:after="0" w:line="240" w:lineRule="auto"/>
        <w:jc w:val="both"/>
        <w:rPr>
          <w:rFonts w:ascii="Times New Roman" w:hAnsi="Times New Roman" w:cs="Times New Roman"/>
          <w:noProof/>
          <w:kern w:val="0"/>
        </w:rPr>
      </w:pPr>
      <w:r>
        <w:rPr>
          <w:rFonts w:ascii="Times New Roman" w:hAnsi="Times New Roman"/>
        </w:rPr>
        <w:t>[</w:t>
      </w:r>
      <w:r>
        <w:rPr>
          <w:rFonts w:ascii="Times New Roman" w:hAnsi="Times New Roman"/>
          <w:i/>
          <w:iCs/>
        </w:rPr>
        <w:t>20 February 2024</w:t>
      </w:r>
      <w:r>
        <w:rPr>
          <w:rFonts w:ascii="Times New Roman" w:hAnsi="Times New Roman"/>
        </w:rPr>
        <w:t>]</w:t>
      </w:r>
    </w:p>
    <w:p w14:paraId="403C6C17" w14:textId="77777777" w:rsidR="00030A36" w:rsidRDefault="00030A36" w:rsidP="00B1579F">
      <w:pPr>
        <w:spacing w:after="0" w:line="240" w:lineRule="auto"/>
        <w:jc w:val="both"/>
        <w:rPr>
          <w:rFonts w:ascii="Times New Roman" w:hAnsi="Times New Roman" w:cs="Times New Roman"/>
          <w:i/>
          <w:iCs/>
          <w:noProof/>
          <w:kern w:val="0"/>
          <w:lang w:val="en-US"/>
        </w:rPr>
      </w:pPr>
    </w:p>
    <w:p w14:paraId="176D9E13" w14:textId="77777777" w:rsidR="00AC110B" w:rsidRPr="000C5DF7" w:rsidRDefault="00AC110B" w:rsidP="00B1579F">
      <w:pPr>
        <w:spacing w:after="0" w:line="240" w:lineRule="auto"/>
        <w:jc w:val="both"/>
        <w:rPr>
          <w:rFonts w:ascii="Times New Roman" w:hAnsi="Times New Roman" w:cs="Times New Roman"/>
          <w:i/>
          <w:iCs/>
          <w:noProof/>
          <w:kern w:val="0"/>
          <w:lang w:val="en-US"/>
        </w:rPr>
      </w:pPr>
    </w:p>
    <w:p w14:paraId="72818DBF" w14:textId="00E98CCF" w:rsidR="00C15AE1" w:rsidRPr="003566E5" w:rsidRDefault="00F054CB" w:rsidP="00AC110B">
      <w:pPr>
        <w:tabs>
          <w:tab w:val="left" w:pos="8222"/>
        </w:tabs>
        <w:spacing w:after="0" w:line="240" w:lineRule="auto"/>
        <w:jc w:val="both"/>
        <w:rPr>
          <w:rFonts w:ascii="Times New Roman" w:hAnsi="Times New Roman" w:cs="Times New Roman"/>
          <w:noProof/>
          <w:kern w:val="0"/>
        </w:rPr>
      </w:pPr>
      <w:r>
        <w:rPr>
          <w:rFonts w:ascii="Times New Roman" w:hAnsi="Times New Roman"/>
        </w:rPr>
        <w:t>Prime Minister</w:t>
      </w:r>
      <w:r w:rsidR="00AC110B">
        <w:rPr>
          <w:rFonts w:ascii="Times New Roman" w:hAnsi="Times New Roman"/>
        </w:rPr>
        <w:tab/>
      </w:r>
      <w:r>
        <w:rPr>
          <w:rFonts w:ascii="Times New Roman" w:hAnsi="Times New Roman"/>
        </w:rPr>
        <w:t>E. Siliņa</w:t>
      </w:r>
    </w:p>
    <w:p w14:paraId="62E9F5DA" w14:textId="77777777" w:rsidR="00C15AE1" w:rsidRPr="003566E5" w:rsidRDefault="00C15AE1" w:rsidP="00B1579F">
      <w:pPr>
        <w:spacing w:after="0" w:line="240" w:lineRule="auto"/>
        <w:jc w:val="both"/>
        <w:rPr>
          <w:rFonts w:ascii="Times New Roman" w:hAnsi="Times New Roman" w:cs="Times New Roman"/>
          <w:noProof/>
          <w:kern w:val="0"/>
          <w:lang w:val="en-US"/>
        </w:rPr>
      </w:pPr>
    </w:p>
    <w:p w14:paraId="7A107B78" w14:textId="0EFC838F" w:rsidR="003566E5" w:rsidRPr="003566E5" w:rsidRDefault="00F054CB" w:rsidP="00AC110B">
      <w:pPr>
        <w:tabs>
          <w:tab w:val="left" w:pos="7938"/>
        </w:tabs>
        <w:spacing w:after="0" w:line="240" w:lineRule="auto"/>
        <w:jc w:val="both"/>
        <w:rPr>
          <w:rFonts w:ascii="Times New Roman" w:hAnsi="Times New Roman" w:cs="Times New Roman"/>
          <w:noProof/>
          <w:kern w:val="0"/>
        </w:rPr>
      </w:pPr>
      <w:r>
        <w:rPr>
          <w:rFonts w:ascii="Times New Roman" w:hAnsi="Times New Roman"/>
        </w:rPr>
        <w:t>Minister for Economics</w:t>
      </w:r>
      <w:r w:rsidR="00AC110B">
        <w:rPr>
          <w:rFonts w:ascii="Times New Roman" w:hAnsi="Times New Roman"/>
        </w:rPr>
        <w:tab/>
      </w:r>
      <w:r>
        <w:rPr>
          <w:rFonts w:ascii="Times New Roman" w:hAnsi="Times New Roman"/>
        </w:rPr>
        <w:t>V. Valainis</w:t>
      </w:r>
    </w:p>
    <w:p w14:paraId="75CAD178" w14:textId="77777777" w:rsidR="003566E5" w:rsidRDefault="003566E5">
      <w:pPr>
        <w:rPr>
          <w:rFonts w:ascii="Times New Roman" w:hAnsi="Times New Roman" w:cs="Times New Roman"/>
          <w:i/>
          <w:iCs/>
          <w:noProof/>
          <w:kern w:val="0"/>
        </w:rPr>
      </w:pPr>
      <w:r>
        <w:br w:type="page"/>
      </w:r>
    </w:p>
    <w:p w14:paraId="0B2CB8B5" w14:textId="77777777" w:rsidR="00F054CB" w:rsidRPr="000C5DF7" w:rsidRDefault="00F054CB" w:rsidP="00B1579F">
      <w:pPr>
        <w:spacing w:after="0" w:line="240" w:lineRule="auto"/>
        <w:jc w:val="both"/>
        <w:rPr>
          <w:rFonts w:ascii="Times New Roman" w:hAnsi="Times New Roman" w:cs="Times New Roman"/>
          <w:i/>
          <w:iCs/>
          <w:noProof/>
          <w:kern w:val="0"/>
          <w:lang w:val="en-US"/>
        </w:rPr>
      </w:pPr>
    </w:p>
    <w:p w14:paraId="6AC55A7E" w14:textId="77777777" w:rsidR="00C15AE1" w:rsidRPr="00036FDE" w:rsidRDefault="00F054CB" w:rsidP="00036FDE">
      <w:pPr>
        <w:spacing w:after="0" w:line="240" w:lineRule="auto"/>
        <w:jc w:val="right"/>
        <w:rPr>
          <w:rFonts w:ascii="Times New Roman" w:hAnsi="Times New Roman" w:cs="Times New Roman"/>
          <w:b/>
          <w:bCs/>
          <w:noProof/>
          <w:kern w:val="0"/>
        </w:rPr>
      </w:pPr>
      <w:r>
        <w:rPr>
          <w:rFonts w:ascii="Times New Roman" w:hAnsi="Times New Roman"/>
          <w:b/>
        </w:rPr>
        <w:t>Annex 1</w:t>
      </w:r>
    </w:p>
    <w:p w14:paraId="5B6B1F6B" w14:textId="77777777" w:rsidR="00C15AE1" w:rsidRDefault="00F054CB" w:rsidP="00036FDE">
      <w:pPr>
        <w:spacing w:after="0" w:line="240" w:lineRule="auto"/>
        <w:jc w:val="right"/>
        <w:rPr>
          <w:rFonts w:ascii="Times New Roman" w:hAnsi="Times New Roman" w:cs="Times New Roman"/>
          <w:noProof/>
          <w:kern w:val="0"/>
        </w:rPr>
      </w:pPr>
      <w:r>
        <w:rPr>
          <w:rFonts w:ascii="Times New Roman" w:hAnsi="Times New Roman"/>
        </w:rPr>
        <w:t>Cabinet Regulation No. 715</w:t>
      </w:r>
    </w:p>
    <w:p w14:paraId="655DA4F3" w14:textId="029E1BC1" w:rsidR="00F054CB" w:rsidRDefault="00F054CB" w:rsidP="00036FDE">
      <w:pPr>
        <w:spacing w:after="0" w:line="240" w:lineRule="auto"/>
        <w:jc w:val="right"/>
        <w:rPr>
          <w:rFonts w:ascii="Times New Roman" w:hAnsi="Times New Roman" w:cs="Times New Roman"/>
          <w:noProof/>
          <w:kern w:val="0"/>
        </w:rPr>
      </w:pPr>
      <w:r>
        <w:rPr>
          <w:rFonts w:ascii="Times New Roman" w:hAnsi="Times New Roman"/>
        </w:rPr>
        <w:t>24 October 2023</w:t>
      </w:r>
      <w:bookmarkStart w:id="196" w:name="piel-1244826"/>
      <w:bookmarkStart w:id="197" w:name="piel1"/>
      <w:bookmarkEnd w:id="196"/>
      <w:bookmarkEnd w:id="197"/>
    </w:p>
    <w:p w14:paraId="5B0A5B12" w14:textId="77777777" w:rsidR="00036FDE" w:rsidRDefault="00036FDE" w:rsidP="00036FDE">
      <w:pPr>
        <w:spacing w:after="0" w:line="240" w:lineRule="auto"/>
        <w:jc w:val="right"/>
        <w:rPr>
          <w:rFonts w:ascii="Times New Roman" w:hAnsi="Times New Roman" w:cs="Times New Roman"/>
          <w:noProof/>
          <w:kern w:val="0"/>
          <w:lang w:val="en-US"/>
        </w:rPr>
      </w:pPr>
    </w:p>
    <w:p w14:paraId="45E7B23E" w14:textId="77777777" w:rsidR="00036FDE" w:rsidRPr="000C5DF7" w:rsidRDefault="00036FDE" w:rsidP="00036FDE">
      <w:pPr>
        <w:spacing w:after="0" w:line="240" w:lineRule="auto"/>
        <w:jc w:val="right"/>
        <w:rPr>
          <w:rFonts w:ascii="Times New Roman" w:hAnsi="Times New Roman" w:cs="Times New Roman"/>
          <w:noProof/>
          <w:kern w:val="0"/>
          <w:lang w:val="en-US"/>
        </w:rPr>
      </w:pPr>
    </w:p>
    <w:p w14:paraId="548DEFF1" w14:textId="77777777" w:rsidR="00F054CB" w:rsidRPr="00036FDE" w:rsidRDefault="00F054CB" w:rsidP="00036FDE">
      <w:pPr>
        <w:spacing w:after="0" w:line="240" w:lineRule="auto"/>
        <w:jc w:val="center"/>
        <w:rPr>
          <w:rFonts w:ascii="Times New Roman" w:hAnsi="Times New Roman" w:cs="Times New Roman"/>
          <w:b/>
          <w:bCs/>
          <w:noProof/>
          <w:kern w:val="0"/>
          <w:sz w:val="28"/>
          <w:szCs w:val="28"/>
        </w:rPr>
      </w:pPr>
      <w:bookmarkStart w:id="198" w:name="1244828"/>
      <w:bookmarkStart w:id="199" w:name="n-1244828"/>
      <w:bookmarkEnd w:id="198"/>
      <w:bookmarkEnd w:id="199"/>
      <w:r>
        <w:rPr>
          <w:rFonts w:ascii="Times New Roman" w:hAnsi="Times New Roman"/>
          <w:b/>
          <w:sz w:val="28"/>
        </w:rPr>
        <w:t>Activity Plan of the Co-operation Network</w:t>
      </w:r>
    </w:p>
    <w:p w14:paraId="7CB86199" w14:textId="77777777" w:rsidR="00036FDE" w:rsidRDefault="00036FDE" w:rsidP="00B1579F">
      <w:pPr>
        <w:spacing w:after="0" w:line="240" w:lineRule="auto"/>
        <w:jc w:val="both"/>
        <w:rPr>
          <w:rFonts w:ascii="Times New Roman" w:hAnsi="Times New Roman" w:cs="Times New Roman"/>
          <w:b/>
          <w:bCs/>
          <w:noProof/>
          <w:kern w:val="0"/>
          <w:lang w:val="en-US"/>
        </w:rPr>
      </w:pPr>
    </w:p>
    <w:p w14:paraId="36D2DDD6" w14:textId="77777777" w:rsidR="00036FDE" w:rsidRPr="000C5DF7" w:rsidRDefault="00036FDE" w:rsidP="00B1579F">
      <w:pPr>
        <w:spacing w:after="0" w:line="240" w:lineRule="auto"/>
        <w:jc w:val="both"/>
        <w:rPr>
          <w:rFonts w:ascii="Times New Roman" w:hAnsi="Times New Roman" w:cs="Times New Roman"/>
          <w:b/>
          <w:bCs/>
          <w:noProof/>
          <w:kern w:val="0"/>
          <w:lang w:val="en-US"/>
        </w:rPr>
      </w:pPr>
    </w:p>
    <w:p w14:paraId="2E0F232C" w14:textId="77777777" w:rsidR="00182E6E" w:rsidRDefault="00182E6E" w:rsidP="00182E6E">
      <w:pPr>
        <w:widowControl w:val="0"/>
        <w:spacing w:after="0" w:line="240" w:lineRule="auto"/>
        <w:jc w:val="both"/>
        <w:rPr>
          <w:rFonts w:ascii="Times New Roman" w:hAnsi="Times New Roman"/>
          <w:noProof/>
          <w:kern w:val="0"/>
        </w:rPr>
      </w:pPr>
      <w:r>
        <w:rPr>
          <w:rFonts w:ascii="Times New Roman" w:hAnsi="Times New Roman"/>
        </w:rPr>
        <w:t>ACTIVITY DIRECTION 1</w:t>
      </w:r>
    </w:p>
    <w:p w14:paraId="15C52288" w14:textId="77777777" w:rsidR="00182E6E" w:rsidRPr="00860A90" w:rsidRDefault="00182E6E" w:rsidP="00182E6E">
      <w:pPr>
        <w:widowControl w:val="0"/>
        <w:spacing w:after="0" w:line="240" w:lineRule="auto"/>
        <w:jc w:val="both"/>
        <w:rPr>
          <w:rFonts w:ascii="Times New Roman" w:hAnsi="Times New Roman"/>
          <w:noProof/>
          <w:kern w:val="0"/>
          <w:lang w:val="lv-LV"/>
        </w:rPr>
      </w:pPr>
    </w:p>
    <w:p w14:paraId="46CA8330" w14:textId="77777777" w:rsidR="00182E6E" w:rsidRPr="00860A90" w:rsidRDefault="00182E6E" w:rsidP="00182E6E">
      <w:pPr>
        <w:widowControl w:val="0"/>
        <w:spacing w:after="0" w:line="240" w:lineRule="auto"/>
        <w:jc w:val="both"/>
        <w:rPr>
          <w:rFonts w:ascii="Times New Roman" w:hAnsi="Times New Roman"/>
          <w:noProof/>
          <w:kern w:val="0"/>
        </w:rPr>
      </w:pPr>
      <w:r>
        <w:rPr>
          <w:rFonts w:ascii="Times New Roman" w:hAnsi="Times New Roman"/>
        </w:rPr>
        <w:t>ACTIVITY 1</w:t>
      </w:r>
    </w:p>
    <w:p w14:paraId="6217A2B9" w14:textId="77777777" w:rsidR="00182E6E" w:rsidRDefault="00182E6E" w:rsidP="00182E6E">
      <w:pPr>
        <w:pStyle w:val="ListParagraph"/>
        <w:widowControl w:val="0"/>
        <w:numPr>
          <w:ilvl w:val="0"/>
          <w:numId w:val="1"/>
        </w:numPr>
        <w:spacing w:after="0" w:line="240" w:lineRule="auto"/>
        <w:ind w:left="284" w:hanging="218"/>
        <w:jc w:val="both"/>
        <w:rPr>
          <w:rFonts w:ascii="Times New Roman" w:hAnsi="Times New Roman"/>
          <w:noProof/>
          <w:kern w:val="0"/>
        </w:rPr>
      </w:pPr>
      <w:r>
        <w:rPr>
          <w:rFonts w:ascii="Times New Roman" w:hAnsi="Times New Roman"/>
        </w:rPr>
        <w:t>Description of the activity</w:t>
      </w:r>
    </w:p>
    <w:p w14:paraId="3FCA8EB0" w14:textId="77777777" w:rsidR="00182E6E" w:rsidRDefault="00182E6E" w:rsidP="00182E6E">
      <w:pPr>
        <w:pStyle w:val="ListParagraph"/>
        <w:widowControl w:val="0"/>
        <w:numPr>
          <w:ilvl w:val="0"/>
          <w:numId w:val="1"/>
        </w:numPr>
        <w:spacing w:after="0" w:line="240" w:lineRule="auto"/>
        <w:ind w:left="284" w:hanging="218"/>
        <w:jc w:val="both"/>
        <w:rPr>
          <w:rFonts w:ascii="Times New Roman" w:hAnsi="Times New Roman"/>
          <w:noProof/>
          <w:kern w:val="0"/>
        </w:rPr>
      </w:pPr>
      <w:r>
        <w:rPr>
          <w:rFonts w:ascii="Times New Roman" w:hAnsi="Times New Roman"/>
        </w:rPr>
        <w:t>Involved participants of the co-operation network</w:t>
      </w:r>
    </w:p>
    <w:p w14:paraId="58D0DCF6" w14:textId="77777777" w:rsidR="00182E6E" w:rsidRDefault="00182E6E" w:rsidP="00182E6E">
      <w:pPr>
        <w:pStyle w:val="ListParagraph"/>
        <w:widowControl w:val="0"/>
        <w:numPr>
          <w:ilvl w:val="0"/>
          <w:numId w:val="1"/>
        </w:numPr>
        <w:spacing w:after="0" w:line="240" w:lineRule="auto"/>
        <w:ind w:left="284" w:hanging="218"/>
        <w:jc w:val="both"/>
        <w:rPr>
          <w:rFonts w:ascii="Times New Roman" w:hAnsi="Times New Roman"/>
          <w:noProof/>
          <w:kern w:val="0"/>
        </w:rPr>
      </w:pPr>
      <w:r>
        <w:rPr>
          <w:rFonts w:ascii="Times New Roman" w:hAnsi="Times New Roman"/>
        </w:rPr>
        <w:t>Planned amount of funding</w:t>
      </w:r>
    </w:p>
    <w:p w14:paraId="5FB9C034" w14:textId="77777777" w:rsidR="00182E6E" w:rsidRDefault="00182E6E" w:rsidP="00182E6E">
      <w:pPr>
        <w:pStyle w:val="ListParagraph"/>
        <w:widowControl w:val="0"/>
        <w:numPr>
          <w:ilvl w:val="0"/>
          <w:numId w:val="1"/>
        </w:numPr>
        <w:spacing w:after="0" w:line="240" w:lineRule="auto"/>
        <w:ind w:left="284" w:hanging="218"/>
        <w:jc w:val="both"/>
        <w:rPr>
          <w:rFonts w:ascii="Times New Roman" w:hAnsi="Times New Roman"/>
          <w:noProof/>
          <w:kern w:val="0"/>
        </w:rPr>
      </w:pPr>
      <w:r>
        <w:rPr>
          <w:rFonts w:ascii="Times New Roman" w:hAnsi="Times New Roman"/>
        </w:rPr>
        <w:t>Planned result</w:t>
      </w:r>
    </w:p>
    <w:p w14:paraId="740F67E0" w14:textId="77777777" w:rsidR="00182E6E" w:rsidRPr="00E45FA5" w:rsidRDefault="00182E6E" w:rsidP="00182E6E">
      <w:pPr>
        <w:widowControl w:val="0"/>
        <w:spacing w:after="0" w:line="240" w:lineRule="auto"/>
        <w:jc w:val="both"/>
        <w:rPr>
          <w:rFonts w:ascii="Times New Roman" w:hAnsi="Times New Roman"/>
          <w:noProof/>
          <w:kern w:val="0"/>
          <w:lang w:val="lv-LV"/>
        </w:rPr>
      </w:pPr>
    </w:p>
    <w:p w14:paraId="0E10E62D" w14:textId="77777777" w:rsidR="00182E6E" w:rsidRPr="00860A90" w:rsidRDefault="00182E6E" w:rsidP="00182E6E">
      <w:pPr>
        <w:widowControl w:val="0"/>
        <w:spacing w:after="0" w:line="240" w:lineRule="auto"/>
        <w:jc w:val="both"/>
        <w:rPr>
          <w:rFonts w:ascii="Times New Roman" w:hAnsi="Times New Roman"/>
          <w:noProof/>
          <w:kern w:val="0"/>
        </w:rPr>
      </w:pPr>
      <w:r>
        <w:rPr>
          <w:rFonts w:ascii="Times New Roman" w:hAnsi="Times New Roman"/>
        </w:rPr>
        <w:t>ACTIVITY n</w:t>
      </w:r>
    </w:p>
    <w:p w14:paraId="395B121B" w14:textId="77777777" w:rsidR="00182E6E" w:rsidRDefault="00182E6E" w:rsidP="00182E6E">
      <w:pPr>
        <w:pStyle w:val="ListParagraph"/>
        <w:widowControl w:val="0"/>
        <w:numPr>
          <w:ilvl w:val="0"/>
          <w:numId w:val="2"/>
        </w:numPr>
        <w:spacing w:after="0" w:line="240" w:lineRule="auto"/>
        <w:ind w:left="284" w:hanging="218"/>
        <w:jc w:val="both"/>
        <w:rPr>
          <w:rFonts w:ascii="Times New Roman" w:hAnsi="Times New Roman"/>
          <w:noProof/>
          <w:kern w:val="0"/>
        </w:rPr>
      </w:pPr>
      <w:r>
        <w:rPr>
          <w:rFonts w:ascii="Times New Roman" w:hAnsi="Times New Roman"/>
        </w:rPr>
        <w:t>Description of the activity</w:t>
      </w:r>
    </w:p>
    <w:p w14:paraId="75D273C4" w14:textId="77777777" w:rsidR="00182E6E" w:rsidRDefault="00182E6E" w:rsidP="00182E6E">
      <w:pPr>
        <w:pStyle w:val="ListParagraph"/>
        <w:widowControl w:val="0"/>
        <w:numPr>
          <w:ilvl w:val="0"/>
          <w:numId w:val="2"/>
        </w:numPr>
        <w:spacing w:after="0" w:line="240" w:lineRule="auto"/>
        <w:ind w:left="284" w:hanging="218"/>
        <w:jc w:val="both"/>
        <w:rPr>
          <w:rFonts w:ascii="Times New Roman" w:hAnsi="Times New Roman"/>
          <w:noProof/>
          <w:kern w:val="0"/>
        </w:rPr>
      </w:pPr>
      <w:r>
        <w:rPr>
          <w:rFonts w:ascii="Times New Roman" w:hAnsi="Times New Roman"/>
        </w:rPr>
        <w:t>Involved participants of the co-operation network</w:t>
      </w:r>
    </w:p>
    <w:p w14:paraId="25B01DDE" w14:textId="77777777" w:rsidR="00182E6E" w:rsidRDefault="00182E6E" w:rsidP="00182E6E">
      <w:pPr>
        <w:pStyle w:val="ListParagraph"/>
        <w:widowControl w:val="0"/>
        <w:numPr>
          <w:ilvl w:val="0"/>
          <w:numId w:val="2"/>
        </w:numPr>
        <w:spacing w:after="0" w:line="240" w:lineRule="auto"/>
        <w:ind w:left="284" w:hanging="218"/>
        <w:jc w:val="both"/>
        <w:rPr>
          <w:rFonts w:ascii="Times New Roman" w:hAnsi="Times New Roman"/>
          <w:noProof/>
          <w:kern w:val="0"/>
        </w:rPr>
      </w:pPr>
      <w:r>
        <w:rPr>
          <w:rFonts w:ascii="Times New Roman" w:hAnsi="Times New Roman"/>
        </w:rPr>
        <w:t>Planned amount of funding</w:t>
      </w:r>
    </w:p>
    <w:p w14:paraId="70768445" w14:textId="77777777" w:rsidR="00182E6E" w:rsidRPr="00BA2093" w:rsidRDefault="00182E6E" w:rsidP="00182E6E">
      <w:pPr>
        <w:pStyle w:val="ListParagraph"/>
        <w:widowControl w:val="0"/>
        <w:numPr>
          <w:ilvl w:val="0"/>
          <w:numId w:val="2"/>
        </w:numPr>
        <w:spacing w:after="0" w:line="240" w:lineRule="auto"/>
        <w:ind w:left="284" w:hanging="218"/>
        <w:jc w:val="both"/>
        <w:rPr>
          <w:rFonts w:ascii="Times New Roman" w:hAnsi="Times New Roman"/>
          <w:noProof/>
          <w:kern w:val="0"/>
        </w:rPr>
      </w:pPr>
      <w:r>
        <w:rPr>
          <w:rFonts w:ascii="Times New Roman" w:hAnsi="Times New Roman"/>
        </w:rPr>
        <w:t>Planned result</w:t>
      </w:r>
    </w:p>
    <w:p w14:paraId="0DBD34DE" w14:textId="77777777" w:rsidR="00182E6E" w:rsidRPr="00860A90" w:rsidRDefault="00182E6E" w:rsidP="00182E6E">
      <w:pPr>
        <w:widowControl w:val="0"/>
        <w:spacing w:after="0" w:line="240" w:lineRule="auto"/>
        <w:jc w:val="both"/>
        <w:rPr>
          <w:rFonts w:ascii="Times New Roman" w:hAnsi="Times New Roman"/>
          <w:noProof/>
          <w:kern w:val="0"/>
          <w:lang w:val="lv-LV"/>
        </w:rPr>
      </w:pPr>
    </w:p>
    <w:p w14:paraId="2EA1EE68" w14:textId="77777777" w:rsidR="00182E6E" w:rsidRDefault="00182E6E" w:rsidP="00182E6E">
      <w:pPr>
        <w:widowControl w:val="0"/>
        <w:spacing w:after="0" w:line="240" w:lineRule="auto"/>
        <w:jc w:val="both"/>
        <w:rPr>
          <w:rFonts w:ascii="Times New Roman" w:hAnsi="Times New Roman"/>
          <w:noProof/>
          <w:kern w:val="0"/>
        </w:rPr>
      </w:pPr>
      <w:r>
        <w:rPr>
          <w:rFonts w:ascii="Times New Roman" w:hAnsi="Times New Roman"/>
        </w:rPr>
        <w:t>ACTIVITY DIRECTION n</w:t>
      </w:r>
    </w:p>
    <w:p w14:paraId="1543E9BF" w14:textId="77777777" w:rsidR="00182E6E" w:rsidRPr="007C3EF1" w:rsidRDefault="00182E6E" w:rsidP="00182E6E">
      <w:pPr>
        <w:widowControl w:val="0"/>
        <w:spacing w:after="0" w:line="240" w:lineRule="auto"/>
        <w:jc w:val="both"/>
        <w:rPr>
          <w:rFonts w:ascii="Times New Roman" w:hAnsi="Times New Roman"/>
          <w:noProof/>
          <w:kern w:val="0"/>
          <w:lang w:val="lv-LV"/>
        </w:rPr>
      </w:pPr>
    </w:p>
    <w:p w14:paraId="696AEF52" w14:textId="77777777" w:rsidR="00182E6E" w:rsidRPr="00860A90" w:rsidRDefault="00182E6E" w:rsidP="00182E6E">
      <w:pPr>
        <w:widowControl w:val="0"/>
        <w:spacing w:after="0" w:line="240" w:lineRule="auto"/>
        <w:jc w:val="both"/>
        <w:rPr>
          <w:rFonts w:ascii="Times New Roman" w:hAnsi="Times New Roman"/>
          <w:noProof/>
          <w:kern w:val="0"/>
        </w:rPr>
      </w:pPr>
      <w:r>
        <w:rPr>
          <w:rFonts w:ascii="Times New Roman" w:hAnsi="Times New Roman"/>
        </w:rPr>
        <w:t>ACTIVITY 1</w:t>
      </w:r>
    </w:p>
    <w:p w14:paraId="466BF9B3" w14:textId="77777777" w:rsidR="00182E6E" w:rsidRDefault="00182E6E" w:rsidP="00182E6E">
      <w:pPr>
        <w:pStyle w:val="ListParagraph"/>
        <w:widowControl w:val="0"/>
        <w:numPr>
          <w:ilvl w:val="0"/>
          <w:numId w:val="3"/>
        </w:numPr>
        <w:spacing w:after="0" w:line="240" w:lineRule="auto"/>
        <w:ind w:left="284" w:hanging="218"/>
        <w:jc w:val="both"/>
        <w:rPr>
          <w:rFonts w:ascii="Times New Roman" w:hAnsi="Times New Roman"/>
          <w:noProof/>
          <w:kern w:val="0"/>
        </w:rPr>
      </w:pPr>
      <w:r>
        <w:rPr>
          <w:rFonts w:ascii="Times New Roman" w:hAnsi="Times New Roman"/>
        </w:rPr>
        <w:t>Description of the activity</w:t>
      </w:r>
    </w:p>
    <w:p w14:paraId="37572ADC" w14:textId="77777777" w:rsidR="00182E6E" w:rsidRDefault="00182E6E" w:rsidP="00182E6E">
      <w:pPr>
        <w:pStyle w:val="ListParagraph"/>
        <w:widowControl w:val="0"/>
        <w:numPr>
          <w:ilvl w:val="0"/>
          <w:numId w:val="3"/>
        </w:numPr>
        <w:spacing w:after="0" w:line="240" w:lineRule="auto"/>
        <w:ind w:left="284" w:hanging="218"/>
        <w:jc w:val="both"/>
        <w:rPr>
          <w:rFonts w:ascii="Times New Roman" w:hAnsi="Times New Roman"/>
          <w:noProof/>
          <w:kern w:val="0"/>
        </w:rPr>
      </w:pPr>
      <w:r>
        <w:rPr>
          <w:rFonts w:ascii="Times New Roman" w:hAnsi="Times New Roman"/>
        </w:rPr>
        <w:t>Involved participants of the co-operation network</w:t>
      </w:r>
    </w:p>
    <w:p w14:paraId="261403CE" w14:textId="77777777" w:rsidR="00182E6E" w:rsidRDefault="00182E6E" w:rsidP="00182E6E">
      <w:pPr>
        <w:pStyle w:val="ListParagraph"/>
        <w:widowControl w:val="0"/>
        <w:numPr>
          <w:ilvl w:val="0"/>
          <w:numId w:val="3"/>
        </w:numPr>
        <w:spacing w:after="0" w:line="240" w:lineRule="auto"/>
        <w:ind w:left="284" w:hanging="218"/>
        <w:jc w:val="both"/>
        <w:rPr>
          <w:rFonts w:ascii="Times New Roman" w:hAnsi="Times New Roman"/>
          <w:noProof/>
          <w:kern w:val="0"/>
        </w:rPr>
      </w:pPr>
      <w:r>
        <w:rPr>
          <w:rFonts w:ascii="Times New Roman" w:hAnsi="Times New Roman"/>
        </w:rPr>
        <w:t>Planned amount of funding</w:t>
      </w:r>
    </w:p>
    <w:p w14:paraId="68E2AD0E" w14:textId="77777777" w:rsidR="00182E6E" w:rsidRPr="00BA2093" w:rsidRDefault="00182E6E" w:rsidP="00182E6E">
      <w:pPr>
        <w:pStyle w:val="ListParagraph"/>
        <w:widowControl w:val="0"/>
        <w:numPr>
          <w:ilvl w:val="0"/>
          <w:numId w:val="3"/>
        </w:numPr>
        <w:spacing w:after="0" w:line="240" w:lineRule="auto"/>
        <w:ind w:left="284" w:hanging="218"/>
        <w:jc w:val="both"/>
        <w:rPr>
          <w:rFonts w:ascii="Times New Roman" w:hAnsi="Times New Roman"/>
          <w:noProof/>
          <w:kern w:val="0"/>
        </w:rPr>
      </w:pPr>
      <w:r>
        <w:rPr>
          <w:rFonts w:ascii="Times New Roman" w:hAnsi="Times New Roman"/>
        </w:rPr>
        <w:t>Planned result</w:t>
      </w:r>
    </w:p>
    <w:p w14:paraId="5B15ED44" w14:textId="77777777" w:rsidR="00182E6E" w:rsidRPr="007C3EF1" w:rsidRDefault="00182E6E" w:rsidP="00182E6E">
      <w:pPr>
        <w:widowControl w:val="0"/>
        <w:spacing w:after="0" w:line="240" w:lineRule="auto"/>
        <w:jc w:val="both"/>
        <w:rPr>
          <w:rFonts w:ascii="Times New Roman" w:hAnsi="Times New Roman"/>
          <w:noProof/>
          <w:kern w:val="0"/>
          <w:lang w:val="lv-LV"/>
        </w:rPr>
      </w:pPr>
    </w:p>
    <w:p w14:paraId="733C3B37" w14:textId="77777777" w:rsidR="00182E6E" w:rsidRPr="00860A90" w:rsidRDefault="00182E6E" w:rsidP="00182E6E">
      <w:pPr>
        <w:widowControl w:val="0"/>
        <w:spacing w:after="0" w:line="240" w:lineRule="auto"/>
        <w:jc w:val="both"/>
        <w:rPr>
          <w:rFonts w:ascii="Times New Roman" w:hAnsi="Times New Roman"/>
          <w:noProof/>
          <w:kern w:val="0"/>
        </w:rPr>
      </w:pPr>
      <w:r>
        <w:rPr>
          <w:rFonts w:ascii="Times New Roman" w:hAnsi="Times New Roman"/>
        </w:rPr>
        <w:t>ACTIVITY n</w:t>
      </w:r>
    </w:p>
    <w:p w14:paraId="68B8B44C" w14:textId="77777777" w:rsidR="00182E6E" w:rsidRDefault="00182E6E" w:rsidP="00182E6E">
      <w:pPr>
        <w:pStyle w:val="ListParagraph"/>
        <w:widowControl w:val="0"/>
        <w:numPr>
          <w:ilvl w:val="0"/>
          <w:numId w:val="4"/>
        </w:numPr>
        <w:spacing w:after="0" w:line="240" w:lineRule="auto"/>
        <w:ind w:left="284" w:hanging="218"/>
        <w:jc w:val="both"/>
        <w:rPr>
          <w:rFonts w:ascii="Times New Roman" w:hAnsi="Times New Roman"/>
          <w:noProof/>
          <w:kern w:val="0"/>
        </w:rPr>
      </w:pPr>
      <w:r>
        <w:rPr>
          <w:rFonts w:ascii="Times New Roman" w:hAnsi="Times New Roman"/>
        </w:rPr>
        <w:t>Description of the activity</w:t>
      </w:r>
    </w:p>
    <w:p w14:paraId="10E9C99D" w14:textId="77777777" w:rsidR="00182E6E" w:rsidRDefault="00182E6E" w:rsidP="00182E6E">
      <w:pPr>
        <w:pStyle w:val="ListParagraph"/>
        <w:widowControl w:val="0"/>
        <w:numPr>
          <w:ilvl w:val="0"/>
          <w:numId w:val="4"/>
        </w:numPr>
        <w:spacing w:after="0" w:line="240" w:lineRule="auto"/>
        <w:ind w:left="284" w:hanging="218"/>
        <w:jc w:val="both"/>
        <w:rPr>
          <w:rFonts w:ascii="Times New Roman" w:hAnsi="Times New Roman"/>
          <w:noProof/>
          <w:kern w:val="0"/>
        </w:rPr>
      </w:pPr>
      <w:r>
        <w:rPr>
          <w:rFonts w:ascii="Times New Roman" w:hAnsi="Times New Roman"/>
        </w:rPr>
        <w:t>Involved participants of the co-operation network</w:t>
      </w:r>
    </w:p>
    <w:p w14:paraId="73E84521" w14:textId="77777777" w:rsidR="00182E6E" w:rsidRDefault="00182E6E" w:rsidP="00182E6E">
      <w:pPr>
        <w:pStyle w:val="ListParagraph"/>
        <w:widowControl w:val="0"/>
        <w:numPr>
          <w:ilvl w:val="0"/>
          <w:numId w:val="4"/>
        </w:numPr>
        <w:spacing w:after="0" w:line="240" w:lineRule="auto"/>
        <w:ind w:left="284" w:hanging="218"/>
        <w:jc w:val="both"/>
        <w:rPr>
          <w:rFonts w:ascii="Times New Roman" w:hAnsi="Times New Roman"/>
          <w:noProof/>
          <w:kern w:val="0"/>
        </w:rPr>
      </w:pPr>
      <w:r>
        <w:rPr>
          <w:rFonts w:ascii="Times New Roman" w:hAnsi="Times New Roman"/>
        </w:rPr>
        <w:t>Planned amount of funding</w:t>
      </w:r>
    </w:p>
    <w:p w14:paraId="30B0EC90" w14:textId="77777777" w:rsidR="00182E6E" w:rsidRPr="00BA2093" w:rsidRDefault="00182E6E" w:rsidP="00182E6E">
      <w:pPr>
        <w:pStyle w:val="ListParagraph"/>
        <w:widowControl w:val="0"/>
        <w:numPr>
          <w:ilvl w:val="0"/>
          <w:numId w:val="4"/>
        </w:numPr>
        <w:spacing w:after="0" w:line="240" w:lineRule="auto"/>
        <w:ind w:left="284" w:hanging="218"/>
        <w:jc w:val="both"/>
        <w:rPr>
          <w:rFonts w:ascii="Times New Roman" w:hAnsi="Times New Roman"/>
          <w:noProof/>
          <w:kern w:val="0"/>
        </w:rPr>
      </w:pPr>
      <w:r>
        <w:rPr>
          <w:rFonts w:ascii="Times New Roman" w:hAnsi="Times New Roman"/>
        </w:rPr>
        <w:t>Planned result</w:t>
      </w:r>
    </w:p>
    <w:p w14:paraId="194B3B4F" w14:textId="77777777" w:rsidR="00182E6E" w:rsidRDefault="00182E6E">
      <w:pPr>
        <w:rPr>
          <w:rFonts w:ascii="Times New Roman" w:hAnsi="Times New Roman" w:cs="Times New Roman"/>
          <w:noProof/>
          <w:kern w:val="0"/>
        </w:rPr>
      </w:pPr>
      <w:r>
        <w:br w:type="page"/>
      </w:r>
    </w:p>
    <w:p w14:paraId="6054BA66" w14:textId="77777777" w:rsidR="00F054CB" w:rsidRPr="000C5DF7" w:rsidRDefault="00F054CB" w:rsidP="00B1579F">
      <w:pPr>
        <w:spacing w:after="0" w:line="240" w:lineRule="auto"/>
        <w:jc w:val="both"/>
        <w:rPr>
          <w:rFonts w:ascii="Times New Roman" w:hAnsi="Times New Roman" w:cs="Times New Roman"/>
          <w:noProof/>
          <w:kern w:val="0"/>
          <w:lang w:val="en-US"/>
        </w:rPr>
      </w:pPr>
    </w:p>
    <w:p w14:paraId="60F9AF6F" w14:textId="77777777" w:rsidR="00C15AE1" w:rsidRPr="00284439" w:rsidRDefault="00F054CB" w:rsidP="00284439">
      <w:pPr>
        <w:spacing w:after="0" w:line="240" w:lineRule="auto"/>
        <w:jc w:val="right"/>
        <w:rPr>
          <w:rFonts w:ascii="Times New Roman" w:hAnsi="Times New Roman" w:cs="Times New Roman"/>
          <w:b/>
          <w:bCs/>
          <w:noProof/>
          <w:kern w:val="0"/>
        </w:rPr>
      </w:pPr>
      <w:r>
        <w:rPr>
          <w:rFonts w:ascii="Times New Roman" w:hAnsi="Times New Roman"/>
          <w:b/>
        </w:rPr>
        <w:t>In the wording submitted by the Ministry of Economics</w:t>
      </w:r>
    </w:p>
    <w:p w14:paraId="0A2963A5" w14:textId="77777777" w:rsidR="00C15AE1" w:rsidRPr="00284439" w:rsidRDefault="00F054CB" w:rsidP="00284439">
      <w:pPr>
        <w:spacing w:after="0" w:line="240" w:lineRule="auto"/>
        <w:jc w:val="right"/>
        <w:rPr>
          <w:rFonts w:ascii="Times New Roman" w:hAnsi="Times New Roman" w:cs="Times New Roman"/>
          <w:b/>
          <w:bCs/>
          <w:noProof/>
          <w:kern w:val="0"/>
        </w:rPr>
      </w:pPr>
      <w:r>
        <w:rPr>
          <w:rFonts w:ascii="Times New Roman" w:hAnsi="Times New Roman"/>
          <w:b/>
        </w:rPr>
        <w:t>Annex 2</w:t>
      </w:r>
    </w:p>
    <w:p w14:paraId="5BDFFA5D" w14:textId="77777777" w:rsidR="0027687B" w:rsidRDefault="00F054CB" w:rsidP="0027687B">
      <w:pPr>
        <w:spacing w:after="0" w:line="240" w:lineRule="auto"/>
        <w:jc w:val="right"/>
        <w:rPr>
          <w:rFonts w:ascii="Times New Roman" w:hAnsi="Times New Roman" w:cs="Times New Roman"/>
          <w:noProof/>
          <w:kern w:val="0"/>
        </w:rPr>
      </w:pPr>
      <w:r>
        <w:rPr>
          <w:rFonts w:ascii="Times New Roman" w:hAnsi="Times New Roman"/>
        </w:rPr>
        <w:t>Cabinet Regulation No. 715</w:t>
      </w:r>
    </w:p>
    <w:p w14:paraId="38D19217" w14:textId="74482218" w:rsidR="00F054CB" w:rsidRDefault="00F054CB" w:rsidP="0027687B">
      <w:pPr>
        <w:spacing w:after="0" w:line="240" w:lineRule="auto"/>
        <w:jc w:val="right"/>
        <w:rPr>
          <w:rFonts w:ascii="Times New Roman" w:hAnsi="Times New Roman" w:cs="Times New Roman"/>
          <w:noProof/>
          <w:kern w:val="0"/>
        </w:rPr>
      </w:pPr>
      <w:r>
        <w:rPr>
          <w:rFonts w:ascii="Times New Roman" w:hAnsi="Times New Roman"/>
        </w:rPr>
        <w:t>24 October 2023</w:t>
      </w:r>
      <w:bookmarkStart w:id="200" w:name="piel-1244832"/>
      <w:bookmarkStart w:id="201" w:name="piel2"/>
      <w:bookmarkEnd w:id="200"/>
      <w:bookmarkEnd w:id="201"/>
    </w:p>
    <w:p w14:paraId="51627F40" w14:textId="77777777" w:rsidR="00284439" w:rsidRDefault="00284439" w:rsidP="00284439">
      <w:pPr>
        <w:spacing w:after="0" w:line="240" w:lineRule="auto"/>
        <w:jc w:val="right"/>
        <w:rPr>
          <w:rFonts w:ascii="Times New Roman" w:hAnsi="Times New Roman" w:cs="Times New Roman"/>
          <w:noProof/>
          <w:kern w:val="0"/>
          <w:lang w:val="en-US"/>
        </w:rPr>
      </w:pPr>
    </w:p>
    <w:p w14:paraId="29016668" w14:textId="77777777" w:rsidR="00284439" w:rsidRPr="000C5DF7" w:rsidRDefault="00284439" w:rsidP="00284439">
      <w:pPr>
        <w:spacing w:after="0" w:line="240" w:lineRule="auto"/>
        <w:jc w:val="right"/>
        <w:rPr>
          <w:rFonts w:ascii="Times New Roman" w:hAnsi="Times New Roman" w:cs="Times New Roman"/>
          <w:noProof/>
          <w:kern w:val="0"/>
          <w:lang w:val="en-US"/>
        </w:rPr>
      </w:pPr>
    </w:p>
    <w:p w14:paraId="5ADE5691" w14:textId="77777777" w:rsidR="00F054CB" w:rsidRPr="00284439" w:rsidRDefault="00F054CB" w:rsidP="00284439">
      <w:pPr>
        <w:spacing w:after="0" w:line="240" w:lineRule="auto"/>
        <w:jc w:val="center"/>
        <w:rPr>
          <w:rFonts w:ascii="Times New Roman" w:hAnsi="Times New Roman" w:cs="Times New Roman"/>
          <w:b/>
          <w:bCs/>
          <w:noProof/>
          <w:kern w:val="0"/>
          <w:sz w:val="28"/>
          <w:szCs w:val="28"/>
        </w:rPr>
      </w:pPr>
      <w:bookmarkStart w:id="202" w:name="1244834"/>
      <w:bookmarkStart w:id="203" w:name="n-1244834"/>
      <w:bookmarkEnd w:id="202"/>
      <w:bookmarkEnd w:id="203"/>
      <w:r>
        <w:rPr>
          <w:rFonts w:ascii="Times New Roman" w:hAnsi="Times New Roman"/>
          <w:b/>
          <w:sz w:val="28"/>
        </w:rPr>
        <w:t>Criteria for the Evaluation of Project Applications</w:t>
      </w:r>
    </w:p>
    <w:p w14:paraId="7BF08CC4" w14:textId="77777777" w:rsidR="00284439" w:rsidRDefault="00284439" w:rsidP="00B1579F">
      <w:pPr>
        <w:spacing w:after="0" w:line="240" w:lineRule="auto"/>
        <w:jc w:val="both"/>
        <w:rPr>
          <w:rFonts w:ascii="Times New Roman" w:hAnsi="Times New Roman" w:cs="Times New Roman"/>
          <w:b/>
          <w:bCs/>
          <w:noProof/>
          <w:kern w:val="0"/>
          <w:lang w:val="en-US"/>
        </w:rPr>
      </w:pPr>
    </w:p>
    <w:p w14:paraId="1D7BE60D" w14:textId="77777777" w:rsidR="00284439" w:rsidRPr="000C5DF7" w:rsidRDefault="00284439" w:rsidP="00B1579F">
      <w:pPr>
        <w:spacing w:after="0" w:line="240" w:lineRule="auto"/>
        <w:jc w:val="both"/>
        <w:rPr>
          <w:rFonts w:ascii="Times New Roman" w:hAnsi="Times New Roman" w:cs="Times New Roman"/>
          <w:b/>
          <w:bCs/>
          <w:noProof/>
          <w:kern w:val="0"/>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85"/>
        <w:gridCol w:w="1009"/>
        <w:gridCol w:w="6061"/>
      </w:tblGrid>
      <w:tr w:rsidR="00F054CB" w:rsidRPr="000C5DF7" w14:paraId="74EB005C" w14:textId="77777777" w:rsidTr="00A71745">
        <w:tc>
          <w:tcPr>
            <w:tcW w:w="1128" w:type="pct"/>
            <w:tcBorders>
              <w:top w:val="outset" w:sz="6" w:space="0" w:color="414142"/>
              <w:left w:val="outset" w:sz="6" w:space="0" w:color="414142"/>
              <w:bottom w:val="outset" w:sz="6" w:space="0" w:color="414142"/>
              <w:right w:val="outset" w:sz="6" w:space="0" w:color="414142"/>
            </w:tcBorders>
            <w:hideMark/>
          </w:tcPr>
          <w:p w14:paraId="1EABED31"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Name of the operational programme</w:t>
            </w:r>
          </w:p>
        </w:tc>
        <w:tc>
          <w:tcPr>
            <w:tcW w:w="494" w:type="pct"/>
            <w:tcBorders>
              <w:top w:val="outset" w:sz="6" w:space="0" w:color="414142"/>
              <w:left w:val="outset" w:sz="6" w:space="0" w:color="414142"/>
              <w:bottom w:val="outset" w:sz="6" w:space="0" w:color="414142"/>
              <w:right w:val="outset" w:sz="6" w:space="0" w:color="414142"/>
            </w:tcBorders>
            <w:hideMark/>
          </w:tcPr>
          <w:p w14:paraId="44B73596"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 </w:t>
            </w:r>
          </w:p>
        </w:tc>
        <w:tc>
          <w:tcPr>
            <w:tcW w:w="3378" w:type="pct"/>
            <w:tcBorders>
              <w:top w:val="outset" w:sz="6" w:space="0" w:color="414142"/>
              <w:left w:val="outset" w:sz="6" w:space="0" w:color="414142"/>
              <w:bottom w:val="outset" w:sz="6" w:space="0" w:color="414142"/>
              <w:right w:val="outset" w:sz="6" w:space="0" w:color="414142"/>
            </w:tcBorders>
            <w:hideMark/>
          </w:tcPr>
          <w:p w14:paraId="438F8B97"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Plan for Recovery and Resilience Facility of Latvia</w:t>
            </w:r>
          </w:p>
        </w:tc>
      </w:tr>
      <w:tr w:rsidR="00F054CB" w:rsidRPr="000C5DF7" w14:paraId="1A14F09F" w14:textId="77777777" w:rsidTr="00A71745">
        <w:tc>
          <w:tcPr>
            <w:tcW w:w="1128" w:type="pct"/>
            <w:tcBorders>
              <w:top w:val="outset" w:sz="6" w:space="0" w:color="414142"/>
              <w:left w:val="outset" w:sz="6" w:space="0" w:color="414142"/>
              <w:bottom w:val="outset" w:sz="6" w:space="0" w:color="414142"/>
              <w:right w:val="outset" w:sz="6" w:space="0" w:color="414142"/>
            </w:tcBorders>
            <w:hideMark/>
          </w:tcPr>
          <w:p w14:paraId="7679C7D3"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Reform and Investment Direction</w:t>
            </w:r>
          </w:p>
        </w:tc>
        <w:tc>
          <w:tcPr>
            <w:tcW w:w="494" w:type="pct"/>
            <w:tcBorders>
              <w:top w:val="outset" w:sz="6" w:space="0" w:color="414142"/>
              <w:left w:val="outset" w:sz="6" w:space="0" w:color="414142"/>
              <w:bottom w:val="outset" w:sz="6" w:space="0" w:color="414142"/>
              <w:right w:val="outset" w:sz="6" w:space="0" w:color="414142"/>
            </w:tcBorders>
            <w:hideMark/>
          </w:tcPr>
          <w:p w14:paraId="38F3D3FA" w14:textId="77777777" w:rsidR="00F054CB" w:rsidRPr="000C5DF7" w:rsidRDefault="00F054CB" w:rsidP="00A71745">
            <w:pPr>
              <w:spacing w:after="0" w:line="240" w:lineRule="auto"/>
              <w:ind w:left="57" w:right="57"/>
              <w:rPr>
                <w:rFonts w:ascii="Times New Roman" w:hAnsi="Times New Roman" w:cs="Times New Roman"/>
                <w:b/>
                <w:bCs/>
                <w:noProof/>
                <w:kern w:val="0"/>
              </w:rPr>
            </w:pPr>
            <w:r>
              <w:rPr>
                <w:rFonts w:ascii="Times New Roman" w:hAnsi="Times New Roman"/>
                <w:b/>
              </w:rPr>
              <w:t>5.1.</w:t>
            </w:r>
          </w:p>
        </w:tc>
        <w:tc>
          <w:tcPr>
            <w:tcW w:w="3378" w:type="pct"/>
            <w:tcBorders>
              <w:top w:val="outset" w:sz="6" w:space="0" w:color="414142"/>
              <w:left w:val="outset" w:sz="6" w:space="0" w:color="414142"/>
              <w:bottom w:val="outset" w:sz="6" w:space="0" w:color="414142"/>
              <w:right w:val="outset" w:sz="6" w:space="0" w:color="414142"/>
            </w:tcBorders>
            <w:hideMark/>
          </w:tcPr>
          <w:p w14:paraId="7D17EE11"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Promotion of Productivity through Increase in the Amount of Investments for Research and Development (R&amp;D)</w:t>
            </w:r>
          </w:p>
        </w:tc>
      </w:tr>
      <w:tr w:rsidR="00F054CB" w:rsidRPr="000C5DF7" w14:paraId="57C184D7" w14:textId="77777777" w:rsidTr="00A71745">
        <w:tc>
          <w:tcPr>
            <w:tcW w:w="1128" w:type="pct"/>
            <w:tcBorders>
              <w:top w:val="outset" w:sz="6" w:space="0" w:color="414142"/>
              <w:left w:val="outset" w:sz="6" w:space="0" w:color="414142"/>
              <w:bottom w:val="outset" w:sz="6" w:space="0" w:color="414142"/>
              <w:right w:val="outset" w:sz="6" w:space="0" w:color="414142"/>
            </w:tcBorders>
            <w:hideMark/>
          </w:tcPr>
          <w:p w14:paraId="305FD3B6"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Reform</w:t>
            </w:r>
          </w:p>
        </w:tc>
        <w:tc>
          <w:tcPr>
            <w:tcW w:w="494" w:type="pct"/>
            <w:tcBorders>
              <w:top w:val="outset" w:sz="6" w:space="0" w:color="414142"/>
              <w:left w:val="outset" w:sz="6" w:space="0" w:color="414142"/>
              <w:bottom w:val="outset" w:sz="6" w:space="0" w:color="414142"/>
              <w:right w:val="outset" w:sz="6" w:space="0" w:color="414142"/>
            </w:tcBorders>
            <w:hideMark/>
          </w:tcPr>
          <w:p w14:paraId="6749BFB0" w14:textId="77777777" w:rsidR="00F054CB" w:rsidRPr="000C5DF7" w:rsidRDefault="00F054CB" w:rsidP="00A71745">
            <w:pPr>
              <w:spacing w:after="0" w:line="240" w:lineRule="auto"/>
              <w:ind w:left="57" w:right="57"/>
              <w:rPr>
                <w:rFonts w:ascii="Times New Roman" w:hAnsi="Times New Roman" w:cs="Times New Roman"/>
                <w:b/>
                <w:bCs/>
                <w:noProof/>
                <w:kern w:val="0"/>
              </w:rPr>
            </w:pPr>
            <w:r>
              <w:rPr>
                <w:rFonts w:ascii="Times New Roman" w:hAnsi="Times New Roman"/>
                <w:b/>
              </w:rPr>
              <w:t>5.1.1.r.</w:t>
            </w:r>
          </w:p>
        </w:tc>
        <w:tc>
          <w:tcPr>
            <w:tcW w:w="3378" w:type="pct"/>
            <w:tcBorders>
              <w:top w:val="outset" w:sz="6" w:space="0" w:color="414142"/>
              <w:left w:val="outset" w:sz="6" w:space="0" w:color="414142"/>
              <w:bottom w:val="outset" w:sz="6" w:space="0" w:color="414142"/>
              <w:right w:val="outset" w:sz="6" w:space="0" w:color="414142"/>
            </w:tcBorders>
            <w:hideMark/>
          </w:tcPr>
          <w:p w14:paraId="134BA339"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Innovation Management and Motivation of Private Research and Development (R&amp;D) Investments</w:t>
            </w:r>
          </w:p>
        </w:tc>
      </w:tr>
      <w:tr w:rsidR="00F054CB" w:rsidRPr="000C5DF7" w14:paraId="2A1AB744" w14:textId="77777777" w:rsidTr="00A71745">
        <w:tc>
          <w:tcPr>
            <w:tcW w:w="1128" w:type="pct"/>
            <w:tcBorders>
              <w:top w:val="outset" w:sz="6" w:space="0" w:color="414142"/>
              <w:left w:val="outset" w:sz="6" w:space="0" w:color="414142"/>
              <w:bottom w:val="outset" w:sz="6" w:space="0" w:color="414142"/>
              <w:right w:val="outset" w:sz="6" w:space="0" w:color="414142"/>
            </w:tcBorders>
            <w:hideMark/>
          </w:tcPr>
          <w:p w14:paraId="361222B8"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Investment</w:t>
            </w:r>
          </w:p>
        </w:tc>
        <w:tc>
          <w:tcPr>
            <w:tcW w:w="494" w:type="pct"/>
            <w:tcBorders>
              <w:top w:val="outset" w:sz="6" w:space="0" w:color="414142"/>
              <w:left w:val="outset" w:sz="6" w:space="0" w:color="414142"/>
              <w:bottom w:val="outset" w:sz="6" w:space="0" w:color="414142"/>
              <w:right w:val="outset" w:sz="6" w:space="0" w:color="414142"/>
            </w:tcBorders>
            <w:hideMark/>
          </w:tcPr>
          <w:p w14:paraId="70CAB4EC" w14:textId="77777777" w:rsidR="00F054CB" w:rsidRPr="000C5DF7" w:rsidRDefault="00F054CB" w:rsidP="00A71745">
            <w:pPr>
              <w:spacing w:after="0" w:line="240" w:lineRule="auto"/>
              <w:ind w:left="57" w:right="57"/>
              <w:rPr>
                <w:rFonts w:ascii="Times New Roman" w:hAnsi="Times New Roman" w:cs="Times New Roman"/>
                <w:b/>
                <w:bCs/>
                <w:noProof/>
                <w:kern w:val="0"/>
              </w:rPr>
            </w:pPr>
            <w:r>
              <w:rPr>
                <w:rFonts w:ascii="Times New Roman" w:hAnsi="Times New Roman"/>
                <w:b/>
              </w:rPr>
              <w:t>5.1.1.2.i.</w:t>
            </w:r>
          </w:p>
        </w:tc>
        <w:tc>
          <w:tcPr>
            <w:tcW w:w="3378" w:type="pct"/>
            <w:tcBorders>
              <w:top w:val="outset" w:sz="6" w:space="0" w:color="414142"/>
              <w:left w:val="outset" w:sz="6" w:space="0" w:color="414142"/>
              <w:bottom w:val="outset" w:sz="6" w:space="0" w:color="414142"/>
              <w:right w:val="outset" w:sz="6" w:space="0" w:color="414142"/>
            </w:tcBorders>
            <w:hideMark/>
          </w:tcPr>
          <w:p w14:paraId="2B8BB7E6"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Support Instrument for Research and Internationalisation</w:t>
            </w:r>
          </w:p>
        </w:tc>
      </w:tr>
      <w:tr w:rsidR="00F054CB" w:rsidRPr="000C5DF7" w14:paraId="32649219" w14:textId="77777777" w:rsidTr="00A71745">
        <w:tc>
          <w:tcPr>
            <w:tcW w:w="1128" w:type="pct"/>
            <w:tcBorders>
              <w:top w:val="outset" w:sz="6" w:space="0" w:color="414142"/>
              <w:left w:val="outset" w:sz="6" w:space="0" w:color="414142"/>
              <w:bottom w:val="outset" w:sz="6" w:space="0" w:color="414142"/>
              <w:right w:val="outset" w:sz="6" w:space="0" w:color="414142"/>
            </w:tcBorders>
            <w:hideMark/>
          </w:tcPr>
          <w:p w14:paraId="5DF574D5"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Name of the selection round</w:t>
            </w:r>
          </w:p>
        </w:tc>
        <w:tc>
          <w:tcPr>
            <w:tcW w:w="494" w:type="pct"/>
            <w:tcBorders>
              <w:top w:val="outset" w:sz="6" w:space="0" w:color="414142"/>
              <w:left w:val="outset" w:sz="6" w:space="0" w:color="414142"/>
              <w:bottom w:val="outset" w:sz="6" w:space="0" w:color="414142"/>
              <w:right w:val="outset" w:sz="6" w:space="0" w:color="414142"/>
            </w:tcBorders>
            <w:hideMark/>
          </w:tcPr>
          <w:p w14:paraId="2C8FF402"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 </w:t>
            </w:r>
          </w:p>
        </w:tc>
        <w:tc>
          <w:tcPr>
            <w:tcW w:w="3378" w:type="pct"/>
            <w:tcBorders>
              <w:top w:val="outset" w:sz="6" w:space="0" w:color="414142"/>
              <w:left w:val="outset" w:sz="6" w:space="0" w:color="414142"/>
              <w:bottom w:val="outset" w:sz="6" w:space="0" w:color="414142"/>
              <w:right w:val="outset" w:sz="6" w:space="0" w:color="414142"/>
            </w:tcBorders>
            <w:hideMark/>
          </w:tcPr>
          <w:p w14:paraId="2990C865"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Third round</w:t>
            </w:r>
          </w:p>
        </w:tc>
      </w:tr>
      <w:tr w:rsidR="00F054CB" w:rsidRPr="000C5DF7" w14:paraId="792264F4" w14:textId="77777777" w:rsidTr="00A71745">
        <w:tc>
          <w:tcPr>
            <w:tcW w:w="1128" w:type="pct"/>
            <w:tcBorders>
              <w:top w:val="outset" w:sz="6" w:space="0" w:color="414142"/>
              <w:left w:val="outset" w:sz="6" w:space="0" w:color="414142"/>
              <w:bottom w:val="outset" w:sz="6" w:space="0" w:color="414142"/>
              <w:right w:val="outset" w:sz="6" w:space="0" w:color="414142"/>
            </w:tcBorders>
            <w:hideMark/>
          </w:tcPr>
          <w:p w14:paraId="5745A6E4"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Funding</w:t>
            </w:r>
          </w:p>
        </w:tc>
        <w:tc>
          <w:tcPr>
            <w:tcW w:w="494" w:type="pct"/>
            <w:tcBorders>
              <w:top w:val="outset" w:sz="6" w:space="0" w:color="414142"/>
              <w:left w:val="outset" w:sz="6" w:space="0" w:color="414142"/>
              <w:bottom w:val="outset" w:sz="6" w:space="0" w:color="414142"/>
              <w:right w:val="outset" w:sz="6" w:space="0" w:color="414142"/>
            </w:tcBorders>
            <w:hideMark/>
          </w:tcPr>
          <w:p w14:paraId="2620628E"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 </w:t>
            </w:r>
          </w:p>
        </w:tc>
        <w:tc>
          <w:tcPr>
            <w:tcW w:w="3378" w:type="pct"/>
            <w:tcBorders>
              <w:top w:val="outset" w:sz="6" w:space="0" w:color="414142"/>
              <w:left w:val="outset" w:sz="6" w:space="0" w:color="414142"/>
              <w:bottom w:val="outset" w:sz="6" w:space="0" w:color="414142"/>
              <w:right w:val="outset" w:sz="6" w:space="0" w:color="414142"/>
            </w:tcBorders>
            <w:hideMark/>
          </w:tcPr>
          <w:p w14:paraId="4371A060"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EUR 5248431</w:t>
            </w:r>
          </w:p>
        </w:tc>
      </w:tr>
      <w:tr w:rsidR="00F054CB" w:rsidRPr="000C5DF7" w14:paraId="4C2C2BD7" w14:textId="77777777" w:rsidTr="00A71745">
        <w:tc>
          <w:tcPr>
            <w:tcW w:w="1128" w:type="pct"/>
            <w:tcBorders>
              <w:top w:val="outset" w:sz="6" w:space="0" w:color="414142"/>
              <w:left w:val="outset" w:sz="6" w:space="0" w:color="414142"/>
              <w:bottom w:val="outset" w:sz="6" w:space="0" w:color="414142"/>
              <w:right w:val="outset" w:sz="6" w:space="0" w:color="414142"/>
            </w:tcBorders>
            <w:hideMark/>
          </w:tcPr>
          <w:p w14:paraId="3787DBED"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Type of project selection</w:t>
            </w:r>
          </w:p>
        </w:tc>
        <w:tc>
          <w:tcPr>
            <w:tcW w:w="494" w:type="pct"/>
            <w:tcBorders>
              <w:top w:val="outset" w:sz="6" w:space="0" w:color="414142"/>
              <w:left w:val="outset" w:sz="6" w:space="0" w:color="414142"/>
              <w:bottom w:val="outset" w:sz="6" w:space="0" w:color="414142"/>
              <w:right w:val="outset" w:sz="6" w:space="0" w:color="414142"/>
            </w:tcBorders>
            <w:hideMark/>
          </w:tcPr>
          <w:p w14:paraId="720CF387"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 </w:t>
            </w:r>
          </w:p>
        </w:tc>
        <w:tc>
          <w:tcPr>
            <w:tcW w:w="3378" w:type="pct"/>
            <w:tcBorders>
              <w:top w:val="outset" w:sz="6" w:space="0" w:color="414142"/>
              <w:left w:val="outset" w:sz="6" w:space="0" w:color="414142"/>
              <w:bottom w:val="outset" w:sz="6" w:space="0" w:color="414142"/>
              <w:right w:val="outset" w:sz="6" w:space="0" w:color="414142"/>
            </w:tcBorders>
            <w:hideMark/>
          </w:tcPr>
          <w:p w14:paraId="75E7797A"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Open project application selection</w:t>
            </w:r>
          </w:p>
        </w:tc>
      </w:tr>
      <w:tr w:rsidR="00F054CB" w:rsidRPr="000C5DF7" w14:paraId="07F93838" w14:textId="77777777" w:rsidTr="00A71745">
        <w:tc>
          <w:tcPr>
            <w:tcW w:w="1128" w:type="pct"/>
            <w:tcBorders>
              <w:top w:val="outset" w:sz="6" w:space="0" w:color="414142"/>
              <w:left w:val="outset" w:sz="6" w:space="0" w:color="414142"/>
              <w:bottom w:val="outset" w:sz="6" w:space="0" w:color="414142"/>
              <w:right w:val="outset" w:sz="6" w:space="0" w:color="414142"/>
            </w:tcBorders>
            <w:hideMark/>
          </w:tcPr>
          <w:p w14:paraId="559AADF2"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Responsible institution</w:t>
            </w:r>
          </w:p>
        </w:tc>
        <w:tc>
          <w:tcPr>
            <w:tcW w:w="494" w:type="pct"/>
            <w:tcBorders>
              <w:top w:val="outset" w:sz="6" w:space="0" w:color="414142"/>
              <w:left w:val="outset" w:sz="6" w:space="0" w:color="414142"/>
              <w:bottom w:val="outset" w:sz="6" w:space="0" w:color="414142"/>
              <w:right w:val="outset" w:sz="6" w:space="0" w:color="414142"/>
            </w:tcBorders>
            <w:hideMark/>
          </w:tcPr>
          <w:p w14:paraId="2A100AC3"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 </w:t>
            </w:r>
          </w:p>
        </w:tc>
        <w:tc>
          <w:tcPr>
            <w:tcW w:w="3378" w:type="pct"/>
            <w:tcBorders>
              <w:top w:val="outset" w:sz="6" w:space="0" w:color="414142"/>
              <w:left w:val="outset" w:sz="6" w:space="0" w:color="414142"/>
              <w:bottom w:val="outset" w:sz="6" w:space="0" w:color="414142"/>
              <w:right w:val="outset" w:sz="6" w:space="0" w:color="414142"/>
            </w:tcBorders>
            <w:hideMark/>
          </w:tcPr>
          <w:p w14:paraId="44799941" w14:textId="77777777" w:rsidR="00F054CB" w:rsidRPr="000C5DF7" w:rsidRDefault="00F054CB" w:rsidP="00A71745">
            <w:pPr>
              <w:spacing w:after="0" w:line="240" w:lineRule="auto"/>
              <w:ind w:left="57" w:right="57"/>
              <w:rPr>
                <w:rFonts w:ascii="Times New Roman" w:hAnsi="Times New Roman" w:cs="Times New Roman"/>
                <w:noProof/>
                <w:kern w:val="0"/>
              </w:rPr>
            </w:pPr>
            <w:r>
              <w:rPr>
                <w:rFonts w:ascii="Times New Roman" w:hAnsi="Times New Roman"/>
              </w:rPr>
              <w:t>Ministry of Economics</w:t>
            </w:r>
          </w:p>
        </w:tc>
      </w:tr>
    </w:tbl>
    <w:p w14:paraId="586E0F5B" w14:textId="77777777" w:rsidR="00A71745" w:rsidRDefault="00A71745" w:rsidP="00B1579F">
      <w:pPr>
        <w:spacing w:after="0" w:line="240" w:lineRule="auto"/>
        <w:jc w:val="both"/>
        <w:rPr>
          <w:rFonts w:ascii="Times New Roman" w:hAnsi="Times New Roman" w:cs="Times New Roman"/>
          <w:noProof/>
          <w:kern w:val="0"/>
          <w:lang w:val="en-US"/>
        </w:rPr>
      </w:pPr>
    </w:p>
    <w:p w14:paraId="7EEE7B81" w14:textId="6D57B2AA" w:rsidR="00F054CB" w:rsidRDefault="00F054CB" w:rsidP="00B1579F">
      <w:pPr>
        <w:spacing w:after="0" w:line="240" w:lineRule="auto"/>
        <w:jc w:val="both"/>
        <w:rPr>
          <w:rFonts w:ascii="Times New Roman" w:hAnsi="Times New Roman" w:cs="Times New Roman"/>
          <w:noProof/>
          <w:kern w:val="0"/>
        </w:rPr>
      </w:pPr>
      <w:r>
        <w:rPr>
          <w:rFonts w:ascii="Times New Roman" w:hAnsi="Times New Roman"/>
        </w:rPr>
        <w:t>Within the scope of the evaluation of project applications of Regulations Regarding the Implementation of the Third Round of Investment 5.1.1.2.i “Support Instrument for Research and Internationalisation” of Reform 5.1.1.r “Innovation Management and Motivation of Private Research and Development (R&amp;D) Investments” of Reform and Investment Direction 5.1 “Promotion of Productivity through Increase in the Amount of Investments for Research and Development (R&amp;D)” of the Recovery and Resilience Facility Plan of Latvia (hereinafter – Cabinet Regulation regarding the project implementation), it is evaluated, in the exclusion and general conformity criteria, by unspecified criteria (hereinafter – N) which the project applicant cannot specify and specified criteria (hereinafter –P) which the project applicant can specify.</w:t>
      </w:r>
    </w:p>
    <w:p w14:paraId="1C25F3C2" w14:textId="77777777" w:rsidR="00125954" w:rsidRPr="000C5DF7" w:rsidRDefault="00125954" w:rsidP="00B1579F">
      <w:pPr>
        <w:spacing w:after="0" w:line="240" w:lineRule="auto"/>
        <w:jc w:val="both"/>
        <w:rPr>
          <w:rFonts w:ascii="Times New Roman" w:hAnsi="Times New Roman" w:cs="Times New Roman"/>
          <w:noProof/>
          <w:kern w:val="0"/>
          <w:lang w:val="en-US"/>
        </w:rPr>
      </w:pPr>
    </w:p>
    <w:p w14:paraId="1E0508CA" w14:textId="77777777" w:rsidR="00F054CB" w:rsidRDefault="00F054CB" w:rsidP="00B1579F">
      <w:pPr>
        <w:spacing w:after="0" w:line="240" w:lineRule="auto"/>
        <w:jc w:val="both"/>
        <w:rPr>
          <w:rFonts w:ascii="Times New Roman" w:hAnsi="Times New Roman" w:cs="Times New Roman"/>
          <w:noProof/>
          <w:kern w:val="0"/>
        </w:rPr>
      </w:pPr>
      <w:r>
        <w:rPr>
          <w:rFonts w:ascii="Times New Roman" w:hAnsi="Times New Roman"/>
        </w:rPr>
        <w:t>Quality criteria are evaluated according to point assessment.</w:t>
      </w:r>
    </w:p>
    <w:p w14:paraId="17EB7D06" w14:textId="77777777" w:rsidR="00125954" w:rsidRPr="000C5DF7" w:rsidRDefault="00125954" w:rsidP="00B1579F">
      <w:pPr>
        <w:spacing w:after="0" w:line="240" w:lineRule="auto"/>
        <w:jc w:val="both"/>
        <w:rPr>
          <w:rFonts w:ascii="Times New Roman" w:hAnsi="Times New Roman" w:cs="Times New Roman"/>
          <w:noProof/>
          <w:kern w:val="0"/>
          <w:lang w:val="en-US"/>
        </w:rPr>
      </w:pPr>
    </w:p>
    <w:p w14:paraId="422EE9DA" w14:textId="77777777" w:rsidR="00F054CB" w:rsidRDefault="00F054CB" w:rsidP="00AC110B">
      <w:pPr>
        <w:keepNext/>
        <w:keepLines/>
        <w:spacing w:after="0" w:line="240" w:lineRule="auto"/>
        <w:jc w:val="center"/>
        <w:rPr>
          <w:rFonts w:ascii="Times New Roman" w:hAnsi="Times New Roman" w:cs="Times New Roman"/>
          <w:b/>
          <w:bCs/>
          <w:noProof/>
          <w:kern w:val="0"/>
        </w:rPr>
      </w:pPr>
      <w:r>
        <w:rPr>
          <w:rFonts w:ascii="Times New Roman" w:hAnsi="Times New Roman"/>
          <w:b/>
        </w:rPr>
        <w:lastRenderedPageBreak/>
        <w:t>EXCLUSION CRITERIA</w:t>
      </w:r>
    </w:p>
    <w:p w14:paraId="597C3E64" w14:textId="77777777" w:rsidR="00125954" w:rsidRPr="000C5DF7" w:rsidRDefault="00125954" w:rsidP="00AC110B">
      <w:pPr>
        <w:keepNext/>
        <w:keepLines/>
        <w:spacing w:after="0" w:line="240" w:lineRule="auto"/>
        <w:jc w:val="both"/>
        <w:rPr>
          <w:rFonts w:ascii="Times New Roman" w:hAnsi="Times New Roman" w:cs="Times New Roman"/>
          <w:b/>
          <w:bCs/>
          <w:noProof/>
          <w:kern w:val="0"/>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77"/>
        <w:gridCol w:w="6610"/>
        <w:gridCol w:w="1268"/>
      </w:tblGrid>
      <w:tr w:rsidR="00F054CB" w:rsidRPr="000C5DF7" w14:paraId="71DD183A" w14:textId="77777777" w:rsidTr="008B702E">
        <w:tc>
          <w:tcPr>
            <w:tcW w:w="4300" w:type="pct"/>
            <w:gridSpan w:val="2"/>
            <w:tcBorders>
              <w:top w:val="outset" w:sz="6" w:space="0" w:color="414142"/>
              <w:left w:val="outset" w:sz="6" w:space="0" w:color="414142"/>
              <w:bottom w:val="outset" w:sz="6" w:space="0" w:color="414142"/>
              <w:right w:val="outset" w:sz="6" w:space="0" w:color="414142"/>
            </w:tcBorders>
            <w:shd w:val="clear" w:color="auto" w:fill="E7E6E6"/>
            <w:vAlign w:val="center"/>
            <w:hideMark/>
          </w:tcPr>
          <w:p w14:paraId="1CCE1A14" w14:textId="77777777" w:rsidR="00F054CB" w:rsidRPr="000C5DF7" w:rsidRDefault="00F054CB" w:rsidP="00AC110B">
            <w:pPr>
              <w:keepNext/>
              <w:keepLines/>
              <w:spacing w:after="0" w:line="240" w:lineRule="auto"/>
              <w:ind w:left="57" w:right="57"/>
              <w:jc w:val="center"/>
              <w:rPr>
                <w:rFonts w:ascii="Times New Roman" w:hAnsi="Times New Roman" w:cs="Times New Roman"/>
                <w:b/>
                <w:bCs/>
                <w:noProof/>
                <w:kern w:val="0"/>
              </w:rPr>
            </w:pPr>
            <w:r>
              <w:rPr>
                <w:rFonts w:ascii="Times New Roman" w:hAnsi="Times New Roman"/>
                <w:b/>
              </w:rPr>
              <w:t>Criterion</w:t>
            </w:r>
          </w:p>
        </w:tc>
        <w:tc>
          <w:tcPr>
            <w:tcW w:w="700" w:type="pct"/>
            <w:tcBorders>
              <w:top w:val="outset" w:sz="6" w:space="0" w:color="414142"/>
              <w:left w:val="outset" w:sz="6" w:space="0" w:color="414142"/>
              <w:bottom w:val="outset" w:sz="6" w:space="0" w:color="414142"/>
              <w:right w:val="outset" w:sz="6" w:space="0" w:color="414142"/>
            </w:tcBorders>
            <w:shd w:val="clear" w:color="auto" w:fill="E7E6E6"/>
            <w:hideMark/>
          </w:tcPr>
          <w:p w14:paraId="29CB287D" w14:textId="77777777" w:rsidR="00F054CB" w:rsidRPr="000C5DF7" w:rsidRDefault="00F054CB" w:rsidP="00AC110B">
            <w:pPr>
              <w:keepNext/>
              <w:keepLines/>
              <w:spacing w:after="0" w:line="240" w:lineRule="auto"/>
              <w:ind w:left="57" w:right="57"/>
              <w:jc w:val="center"/>
              <w:rPr>
                <w:rFonts w:ascii="Times New Roman" w:hAnsi="Times New Roman" w:cs="Times New Roman"/>
                <w:b/>
                <w:bCs/>
                <w:noProof/>
                <w:kern w:val="0"/>
              </w:rPr>
            </w:pPr>
            <w:r>
              <w:rPr>
                <w:rFonts w:ascii="Times New Roman" w:hAnsi="Times New Roman"/>
                <w:b/>
              </w:rPr>
              <w:t>Impact of the criterion on decision-making (N)</w:t>
            </w:r>
          </w:p>
        </w:tc>
      </w:tr>
      <w:tr w:rsidR="00F054CB" w:rsidRPr="000C5DF7" w14:paraId="315B0D87" w14:textId="77777777" w:rsidTr="008B702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hideMark/>
          </w:tcPr>
          <w:p w14:paraId="49F75A96" w14:textId="77777777" w:rsidR="00F054CB" w:rsidRPr="000C5DF7" w:rsidRDefault="00F054CB" w:rsidP="00AC110B">
            <w:pPr>
              <w:keepNext/>
              <w:keepLines/>
              <w:spacing w:after="0" w:line="240" w:lineRule="auto"/>
              <w:ind w:left="57" w:right="57"/>
              <w:jc w:val="both"/>
              <w:rPr>
                <w:rFonts w:ascii="Times New Roman" w:hAnsi="Times New Roman" w:cs="Times New Roman"/>
                <w:noProof/>
                <w:kern w:val="0"/>
              </w:rPr>
            </w:pPr>
            <w:r>
              <w:rPr>
                <w:rFonts w:ascii="Times New Roman" w:hAnsi="Times New Roman"/>
              </w:rPr>
              <w:t>The project applicant in the following situation of exclusion at the moment of submitting the project and granting the aid</w:t>
            </w:r>
            <w:r>
              <w:rPr>
                <w:rFonts w:ascii="Times New Roman" w:hAnsi="Times New Roman"/>
                <w:vertAlign w:val="superscript"/>
              </w:rPr>
              <w:t>1</w:t>
            </w:r>
            <w:r>
              <w:rPr>
                <w:rFonts w:ascii="Times New Roman" w:hAnsi="Times New Roman"/>
              </w:rPr>
              <w:t>:</w:t>
            </w:r>
          </w:p>
        </w:tc>
      </w:tr>
      <w:tr w:rsidR="00F054CB" w:rsidRPr="000C5DF7" w14:paraId="74A17083" w14:textId="77777777" w:rsidTr="008B702E">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22B024" w14:textId="77777777" w:rsidR="00F054CB" w:rsidRPr="000C5DF7" w:rsidRDefault="00F054CB" w:rsidP="00AC110B">
            <w:pPr>
              <w:keepNext/>
              <w:keepLines/>
              <w:spacing w:after="0" w:line="240" w:lineRule="auto"/>
              <w:ind w:left="57" w:right="57"/>
              <w:jc w:val="both"/>
              <w:rPr>
                <w:rFonts w:ascii="Times New Roman" w:hAnsi="Times New Roman" w:cs="Times New Roman"/>
                <w:noProof/>
                <w:kern w:val="0"/>
              </w:rPr>
            </w:pPr>
            <w:r>
              <w:rPr>
                <w:rFonts w:ascii="Times New Roman" w:hAnsi="Times New Roman"/>
              </w:rPr>
              <w:t>1.1.</w:t>
            </w:r>
          </w:p>
        </w:tc>
        <w:tc>
          <w:tcPr>
            <w:tcW w:w="3600" w:type="pct"/>
            <w:tcBorders>
              <w:top w:val="outset" w:sz="6" w:space="0" w:color="414142"/>
              <w:left w:val="outset" w:sz="6" w:space="0" w:color="414142"/>
              <w:bottom w:val="outset" w:sz="6" w:space="0" w:color="414142"/>
              <w:right w:val="outset" w:sz="6" w:space="0" w:color="414142"/>
            </w:tcBorders>
            <w:shd w:val="clear" w:color="auto" w:fill="FFFFFF"/>
            <w:hideMark/>
          </w:tcPr>
          <w:p w14:paraId="06CBFC1F" w14:textId="75A865C4" w:rsidR="00F054CB" w:rsidRPr="000C5DF7" w:rsidRDefault="00F054CB" w:rsidP="00AC110B">
            <w:pPr>
              <w:keepNext/>
              <w:keepLines/>
              <w:spacing w:after="0" w:line="240" w:lineRule="auto"/>
              <w:ind w:left="57" w:right="57"/>
              <w:jc w:val="both"/>
              <w:rPr>
                <w:rFonts w:ascii="Times New Roman" w:hAnsi="Times New Roman" w:cs="Times New Roman"/>
                <w:noProof/>
                <w:kern w:val="0"/>
              </w:rPr>
            </w:pPr>
            <w:r>
              <w:rPr>
                <w:rFonts w:ascii="Times New Roman" w:hAnsi="Times New Roman"/>
              </w:rPr>
              <w:t>meets the exclusion criteria set out in Paragraph 25 of Cabinet Regulation regarding the project implementation;</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93D6B9" w14:textId="77777777" w:rsidR="00F054CB" w:rsidRPr="000C5DF7" w:rsidRDefault="00F054CB" w:rsidP="007F712B">
            <w:pPr>
              <w:keepNext/>
              <w:keepLines/>
              <w:spacing w:after="0" w:line="240" w:lineRule="auto"/>
              <w:ind w:left="57" w:right="57"/>
              <w:jc w:val="center"/>
              <w:rPr>
                <w:rFonts w:ascii="Times New Roman" w:hAnsi="Times New Roman" w:cs="Times New Roman"/>
                <w:noProof/>
                <w:kern w:val="0"/>
              </w:rPr>
            </w:pPr>
            <w:r>
              <w:rPr>
                <w:rFonts w:ascii="Times New Roman" w:hAnsi="Times New Roman"/>
              </w:rPr>
              <w:t>N</w:t>
            </w:r>
            <w:r>
              <w:rPr>
                <w:rFonts w:ascii="Times New Roman" w:hAnsi="Times New Roman"/>
                <w:vertAlign w:val="superscript"/>
              </w:rPr>
              <w:t>2</w:t>
            </w:r>
          </w:p>
        </w:tc>
      </w:tr>
      <w:tr w:rsidR="00F054CB" w:rsidRPr="000C5DF7" w14:paraId="43945820" w14:textId="77777777" w:rsidTr="008B702E">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6654B6"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1.2.</w:t>
            </w:r>
          </w:p>
        </w:tc>
        <w:tc>
          <w:tcPr>
            <w:tcW w:w="3600" w:type="pct"/>
            <w:tcBorders>
              <w:top w:val="outset" w:sz="6" w:space="0" w:color="414142"/>
              <w:left w:val="outset" w:sz="6" w:space="0" w:color="414142"/>
              <w:bottom w:val="outset" w:sz="6" w:space="0" w:color="414142"/>
              <w:right w:val="outset" w:sz="6" w:space="0" w:color="414142"/>
            </w:tcBorders>
            <w:shd w:val="clear" w:color="auto" w:fill="FFFFFF"/>
            <w:hideMark/>
          </w:tcPr>
          <w:p w14:paraId="20CCC587" w14:textId="62010B08"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is subject to a non-enforced recovery order according to a previous decision of the Commission in accordance with Article 1(4)(a) of Commission Regulation No 651/2014;</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C285CF" w14:textId="77777777" w:rsidR="00F054CB" w:rsidRPr="000C5DF7" w:rsidRDefault="00F054CB" w:rsidP="007F712B">
            <w:pPr>
              <w:spacing w:after="0" w:line="240" w:lineRule="auto"/>
              <w:ind w:left="57" w:right="57"/>
              <w:jc w:val="center"/>
              <w:rPr>
                <w:rFonts w:ascii="Times New Roman" w:hAnsi="Times New Roman" w:cs="Times New Roman"/>
                <w:noProof/>
                <w:kern w:val="0"/>
              </w:rPr>
            </w:pPr>
            <w:r>
              <w:rPr>
                <w:rFonts w:ascii="Times New Roman" w:hAnsi="Times New Roman"/>
              </w:rPr>
              <w:t>N</w:t>
            </w:r>
            <w:r>
              <w:rPr>
                <w:rFonts w:ascii="Times New Roman" w:hAnsi="Times New Roman"/>
                <w:vertAlign w:val="superscript"/>
              </w:rPr>
              <w:t>3</w:t>
            </w:r>
          </w:p>
        </w:tc>
      </w:tr>
      <w:tr w:rsidR="00F054CB" w:rsidRPr="000C5DF7" w14:paraId="3C05A346" w14:textId="77777777" w:rsidTr="008B702E">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059C1E"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1.3.</w:t>
            </w:r>
          </w:p>
        </w:tc>
        <w:tc>
          <w:tcPr>
            <w:tcW w:w="3600" w:type="pct"/>
            <w:tcBorders>
              <w:top w:val="outset" w:sz="6" w:space="0" w:color="414142"/>
              <w:left w:val="outset" w:sz="6" w:space="0" w:color="414142"/>
              <w:bottom w:val="outset" w:sz="6" w:space="0" w:color="414142"/>
              <w:right w:val="outset" w:sz="6" w:space="0" w:color="414142"/>
            </w:tcBorders>
            <w:shd w:val="clear" w:color="auto" w:fill="FFFFFF"/>
            <w:hideMark/>
          </w:tcPr>
          <w:p w14:paraId="4B42F23B" w14:textId="18D4D986"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the co-operation network corresponds to the characteristics specified in Section 11.</w:t>
            </w:r>
            <w:r>
              <w:rPr>
                <w:rFonts w:ascii="Times New Roman" w:hAnsi="Times New Roman"/>
                <w:vertAlign w:val="superscript"/>
              </w:rPr>
              <w:t>2</w:t>
            </w:r>
            <w:r>
              <w:rPr>
                <w:rFonts w:ascii="Times New Roman" w:hAnsi="Times New Roman"/>
              </w:rPr>
              <w:t>, Paragraph one of the Law on International and National Sanctions of the Republic of Latvia.</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539846" w14:textId="77777777" w:rsidR="00F054CB" w:rsidRPr="000C5DF7" w:rsidRDefault="00F054CB" w:rsidP="007F712B">
            <w:pPr>
              <w:spacing w:after="0" w:line="240" w:lineRule="auto"/>
              <w:ind w:left="57" w:right="57"/>
              <w:jc w:val="center"/>
              <w:rPr>
                <w:rFonts w:ascii="Times New Roman" w:hAnsi="Times New Roman" w:cs="Times New Roman"/>
                <w:noProof/>
                <w:kern w:val="0"/>
              </w:rPr>
            </w:pPr>
            <w:r>
              <w:rPr>
                <w:rFonts w:ascii="Times New Roman" w:hAnsi="Times New Roman"/>
              </w:rPr>
              <w:t>N</w:t>
            </w:r>
            <w:r>
              <w:rPr>
                <w:rFonts w:ascii="Times New Roman" w:hAnsi="Times New Roman"/>
                <w:vertAlign w:val="superscript"/>
              </w:rPr>
              <w:t>4</w:t>
            </w:r>
          </w:p>
        </w:tc>
      </w:tr>
    </w:tbl>
    <w:p w14:paraId="7186AD94" w14:textId="77777777" w:rsidR="008A420D" w:rsidRDefault="008A420D" w:rsidP="00B1579F">
      <w:pPr>
        <w:spacing w:after="0" w:line="240" w:lineRule="auto"/>
        <w:jc w:val="both"/>
        <w:rPr>
          <w:rFonts w:ascii="Times New Roman" w:hAnsi="Times New Roman" w:cs="Times New Roman"/>
          <w:b/>
          <w:bCs/>
          <w:noProof/>
          <w:kern w:val="0"/>
          <w:lang w:val="en-US"/>
        </w:rPr>
      </w:pPr>
    </w:p>
    <w:p w14:paraId="3F559935" w14:textId="35E6C7AB" w:rsidR="00F054CB" w:rsidRDefault="00F054CB" w:rsidP="008A420D">
      <w:pPr>
        <w:spacing w:after="0" w:line="240" w:lineRule="auto"/>
        <w:jc w:val="center"/>
        <w:rPr>
          <w:rFonts w:ascii="Times New Roman" w:hAnsi="Times New Roman" w:cs="Times New Roman"/>
          <w:b/>
          <w:bCs/>
          <w:noProof/>
          <w:kern w:val="0"/>
        </w:rPr>
      </w:pPr>
      <w:r>
        <w:rPr>
          <w:rFonts w:ascii="Times New Roman" w:hAnsi="Times New Roman"/>
          <w:b/>
        </w:rPr>
        <w:t>GENERAL ELIGIBILITY CRITERIA</w:t>
      </w:r>
    </w:p>
    <w:p w14:paraId="53C7C249" w14:textId="77777777" w:rsidR="008A420D" w:rsidRPr="000C5DF7" w:rsidRDefault="008A420D" w:rsidP="00B1579F">
      <w:pPr>
        <w:spacing w:after="0" w:line="240" w:lineRule="auto"/>
        <w:jc w:val="both"/>
        <w:rPr>
          <w:rFonts w:ascii="Times New Roman" w:hAnsi="Times New Roman" w:cs="Times New Roman"/>
          <w:b/>
          <w:bCs/>
          <w:noProof/>
          <w:kern w:val="0"/>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87"/>
        <w:gridCol w:w="1268"/>
      </w:tblGrid>
      <w:tr w:rsidR="00F054CB" w:rsidRPr="000C5DF7" w14:paraId="6C460BE7" w14:textId="77777777" w:rsidTr="008B702E">
        <w:tc>
          <w:tcPr>
            <w:tcW w:w="43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1E36BDB" w14:textId="77777777" w:rsidR="00F054CB" w:rsidRPr="000C5DF7" w:rsidRDefault="00F054CB" w:rsidP="008A420D">
            <w:pPr>
              <w:spacing w:after="0" w:line="240" w:lineRule="auto"/>
              <w:ind w:left="57" w:right="57"/>
              <w:jc w:val="center"/>
              <w:rPr>
                <w:rFonts w:ascii="Times New Roman" w:hAnsi="Times New Roman" w:cs="Times New Roman"/>
                <w:b/>
                <w:bCs/>
                <w:noProof/>
                <w:kern w:val="0"/>
              </w:rPr>
            </w:pPr>
            <w:r>
              <w:rPr>
                <w:rFonts w:ascii="Times New Roman" w:hAnsi="Times New Roman"/>
                <w:b/>
              </w:rPr>
              <w:t>Criterion</w:t>
            </w:r>
          </w:p>
        </w:tc>
        <w:tc>
          <w:tcPr>
            <w:tcW w:w="7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CAD9617" w14:textId="77777777" w:rsidR="00F054CB" w:rsidRPr="000C5DF7" w:rsidRDefault="00F054CB" w:rsidP="008A420D">
            <w:pPr>
              <w:spacing w:after="0" w:line="240" w:lineRule="auto"/>
              <w:ind w:left="57" w:right="57"/>
              <w:jc w:val="center"/>
              <w:rPr>
                <w:rFonts w:ascii="Times New Roman" w:hAnsi="Times New Roman" w:cs="Times New Roman"/>
                <w:b/>
                <w:bCs/>
                <w:noProof/>
                <w:kern w:val="0"/>
              </w:rPr>
            </w:pPr>
            <w:r>
              <w:rPr>
                <w:rFonts w:ascii="Times New Roman" w:hAnsi="Times New Roman"/>
                <w:b/>
              </w:rPr>
              <w:t>Impact of the criterion on decision-taking</w:t>
            </w:r>
          </w:p>
          <w:p w14:paraId="4A63A88D" w14:textId="77777777" w:rsidR="00F054CB" w:rsidRPr="000C5DF7" w:rsidRDefault="00F054CB" w:rsidP="008A420D">
            <w:pPr>
              <w:spacing w:after="0" w:line="240" w:lineRule="auto"/>
              <w:ind w:left="57" w:right="57"/>
              <w:jc w:val="center"/>
              <w:rPr>
                <w:rFonts w:ascii="Times New Roman" w:hAnsi="Times New Roman" w:cs="Times New Roman"/>
                <w:b/>
                <w:bCs/>
                <w:noProof/>
                <w:kern w:val="0"/>
              </w:rPr>
            </w:pPr>
            <w:r>
              <w:rPr>
                <w:rFonts w:ascii="Times New Roman" w:hAnsi="Times New Roman"/>
                <w:b/>
              </w:rPr>
              <w:t>(N; P)</w:t>
            </w:r>
          </w:p>
        </w:tc>
      </w:tr>
      <w:tr w:rsidR="00F054CB" w:rsidRPr="000C5DF7" w14:paraId="10969AB0" w14:textId="77777777" w:rsidTr="008B702E">
        <w:tc>
          <w:tcPr>
            <w:tcW w:w="4300" w:type="pct"/>
            <w:tcBorders>
              <w:top w:val="outset" w:sz="6" w:space="0" w:color="414142"/>
              <w:left w:val="outset" w:sz="6" w:space="0" w:color="414142"/>
              <w:bottom w:val="outset" w:sz="6" w:space="0" w:color="414142"/>
              <w:right w:val="outset" w:sz="6" w:space="0" w:color="414142"/>
            </w:tcBorders>
            <w:hideMark/>
          </w:tcPr>
          <w:p w14:paraId="56437F39"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1. The project application meets the specific requirements set out in Cabinet Regulation regarding the project implementation:</w:t>
            </w:r>
          </w:p>
          <w:p w14:paraId="76749388"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1.1. the project applicant and participants of the co-operation network correspond to the range of applicants specified in Cabinet Regulation regarding the project implementation;</w:t>
            </w:r>
          </w:p>
          <w:p w14:paraId="714CC2D6"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1.2. the time limit for the project implementation corresponds to the time limit specified in Cabinet Regulation regarding the project implementation;</w:t>
            </w:r>
          </w:p>
          <w:p w14:paraId="28DB8474"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1.3. the project applicant meets the conditions for aid for commercial activity.</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8752199" w14:textId="77777777" w:rsidR="00F054CB" w:rsidRPr="000C5DF7" w:rsidRDefault="00F054CB" w:rsidP="007F712B">
            <w:pPr>
              <w:spacing w:after="0" w:line="240" w:lineRule="auto"/>
              <w:ind w:left="57" w:right="57"/>
              <w:jc w:val="center"/>
              <w:rPr>
                <w:rFonts w:ascii="Times New Roman" w:hAnsi="Times New Roman" w:cs="Times New Roman"/>
                <w:noProof/>
                <w:kern w:val="0"/>
              </w:rPr>
            </w:pPr>
            <w:r>
              <w:rPr>
                <w:rFonts w:ascii="Times New Roman" w:hAnsi="Times New Roman"/>
              </w:rPr>
              <w:t>P</w:t>
            </w:r>
          </w:p>
        </w:tc>
      </w:tr>
      <w:tr w:rsidR="00F054CB" w:rsidRPr="000C5DF7" w14:paraId="3A8CF0C5" w14:textId="77777777" w:rsidTr="008B702E">
        <w:tc>
          <w:tcPr>
            <w:tcW w:w="4300" w:type="pct"/>
            <w:tcBorders>
              <w:top w:val="outset" w:sz="6" w:space="0" w:color="414142"/>
              <w:left w:val="outset" w:sz="6" w:space="0" w:color="414142"/>
              <w:bottom w:val="outset" w:sz="6" w:space="0" w:color="414142"/>
              <w:right w:val="outset" w:sz="6" w:space="0" w:color="414142"/>
            </w:tcBorders>
            <w:hideMark/>
          </w:tcPr>
          <w:p w14:paraId="7CB91CF0"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2. The project applicant does not have debts of taxes administered by the State Revenue Service in the Republic of Latvia, including debts of mandatory State social insurance contributions the total amount of which for each individually exceeds EUR 150.</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4981C92" w14:textId="77777777" w:rsidR="00F054CB" w:rsidRPr="000C5DF7" w:rsidRDefault="00F054CB" w:rsidP="007F712B">
            <w:pPr>
              <w:spacing w:after="0" w:line="240" w:lineRule="auto"/>
              <w:ind w:left="57" w:right="57"/>
              <w:jc w:val="center"/>
              <w:rPr>
                <w:rFonts w:ascii="Times New Roman" w:hAnsi="Times New Roman" w:cs="Times New Roman"/>
                <w:noProof/>
                <w:kern w:val="0"/>
              </w:rPr>
            </w:pPr>
            <w:r>
              <w:rPr>
                <w:rFonts w:ascii="Times New Roman" w:hAnsi="Times New Roman"/>
              </w:rPr>
              <w:t>P</w:t>
            </w:r>
          </w:p>
        </w:tc>
      </w:tr>
      <w:tr w:rsidR="00F054CB" w:rsidRPr="000C5DF7" w14:paraId="1A19E0C3" w14:textId="77777777" w:rsidTr="008B702E">
        <w:tc>
          <w:tcPr>
            <w:tcW w:w="4300" w:type="pct"/>
            <w:tcBorders>
              <w:top w:val="outset" w:sz="6" w:space="0" w:color="414142"/>
              <w:left w:val="outset" w:sz="6" w:space="0" w:color="414142"/>
              <w:bottom w:val="outset" w:sz="6" w:space="0" w:color="414142"/>
              <w:right w:val="outset" w:sz="6" w:space="0" w:color="414142"/>
            </w:tcBorders>
            <w:hideMark/>
          </w:tcPr>
          <w:p w14:paraId="4BFD8657"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3. The project applicant has submitted information on administrative, implementation, and financial capacity for the project implementation which includes information on the provision of private funding, description of the staff involved in order to be able to implement the planned activities.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8178A1A" w14:textId="77777777" w:rsidR="00F054CB" w:rsidRPr="000C5DF7" w:rsidRDefault="00F054CB" w:rsidP="007F712B">
            <w:pPr>
              <w:spacing w:after="0" w:line="240" w:lineRule="auto"/>
              <w:ind w:left="57" w:right="57"/>
              <w:jc w:val="center"/>
              <w:rPr>
                <w:rFonts w:ascii="Times New Roman" w:hAnsi="Times New Roman" w:cs="Times New Roman"/>
                <w:noProof/>
                <w:kern w:val="0"/>
              </w:rPr>
            </w:pPr>
            <w:r>
              <w:rPr>
                <w:rFonts w:ascii="Times New Roman" w:hAnsi="Times New Roman"/>
              </w:rPr>
              <w:t>P</w:t>
            </w:r>
          </w:p>
        </w:tc>
      </w:tr>
      <w:tr w:rsidR="00F054CB" w:rsidRPr="000C5DF7" w14:paraId="14C478C2" w14:textId="77777777" w:rsidTr="008B702E">
        <w:tc>
          <w:tcPr>
            <w:tcW w:w="4300" w:type="pct"/>
            <w:tcBorders>
              <w:top w:val="outset" w:sz="6" w:space="0" w:color="414142"/>
              <w:left w:val="outset" w:sz="6" w:space="0" w:color="414142"/>
              <w:bottom w:val="outset" w:sz="6" w:space="0" w:color="414142"/>
              <w:right w:val="outset" w:sz="6" w:space="0" w:color="414142"/>
            </w:tcBorders>
            <w:hideMark/>
          </w:tcPr>
          <w:p w14:paraId="6DD06018"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4. The objective of the project conforms to the objective specified in Cabinet Regulation regarding the project implementation, the defined supervision indicators ensure and certify the achievement of the objective, the supervision indicators have been accurately defined, are justified and measurable.</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E036EF4" w14:textId="77777777" w:rsidR="00F054CB" w:rsidRPr="000C5DF7" w:rsidRDefault="00F054CB" w:rsidP="007F712B">
            <w:pPr>
              <w:spacing w:after="0" w:line="240" w:lineRule="auto"/>
              <w:ind w:left="57" w:right="57"/>
              <w:jc w:val="center"/>
              <w:rPr>
                <w:rFonts w:ascii="Times New Roman" w:hAnsi="Times New Roman" w:cs="Times New Roman"/>
                <w:noProof/>
                <w:kern w:val="0"/>
              </w:rPr>
            </w:pPr>
            <w:r>
              <w:rPr>
                <w:rFonts w:ascii="Times New Roman" w:hAnsi="Times New Roman"/>
              </w:rPr>
              <w:t>P</w:t>
            </w:r>
          </w:p>
        </w:tc>
      </w:tr>
      <w:tr w:rsidR="00F054CB" w:rsidRPr="000C5DF7" w14:paraId="133DA7BD" w14:textId="77777777" w:rsidTr="008B702E">
        <w:tc>
          <w:tcPr>
            <w:tcW w:w="4300" w:type="pct"/>
            <w:tcBorders>
              <w:top w:val="outset" w:sz="6" w:space="0" w:color="414142"/>
              <w:left w:val="outset" w:sz="6" w:space="0" w:color="414142"/>
              <w:bottom w:val="outset" w:sz="6" w:space="0" w:color="414142"/>
              <w:right w:val="outset" w:sz="6" w:space="0" w:color="414142"/>
            </w:tcBorders>
            <w:hideMark/>
          </w:tcPr>
          <w:p w14:paraId="50597687"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lastRenderedPageBreak/>
              <w:t>5. The aided activities included in the project application conform to Cabinet Regulation regarding the project implementation:</w:t>
            </w:r>
          </w:p>
          <w:p w14:paraId="132500E6"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5.1. are linked and necessary for the project implementation (have been accurately defined and are justified and they solve the problems defined in the project);</w:t>
            </w:r>
          </w:p>
          <w:p w14:paraId="0DA02198"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5.2. do not exceed the amount of cost limits set by Cabinet Regulation regarding the project implementation;</w:t>
            </w:r>
          </w:p>
          <w:p w14:paraId="533573DF" w14:textId="648FF6C1"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5.3. are not aimed at the actions specified in Paragraph 24 of Cabinet Regulation regarding the project implementation;</w:t>
            </w:r>
          </w:p>
          <w:p w14:paraId="44AB1FEE" w14:textId="2397B6D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5.4. information and publicity activities are ensured in accordance with Article 34 of Regulation No 2021/241 and Article 10 of the Recovery and Resilience Facility Financing Agreement between the Commission and the Republic of Latvia.</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3F4D934" w14:textId="77777777" w:rsidR="00F054CB" w:rsidRPr="000C5DF7" w:rsidRDefault="00F054CB" w:rsidP="007F712B">
            <w:pPr>
              <w:spacing w:after="0" w:line="240" w:lineRule="auto"/>
              <w:ind w:left="57" w:right="57"/>
              <w:jc w:val="center"/>
              <w:rPr>
                <w:rFonts w:ascii="Times New Roman" w:hAnsi="Times New Roman" w:cs="Times New Roman"/>
                <w:noProof/>
                <w:kern w:val="0"/>
              </w:rPr>
            </w:pPr>
            <w:r>
              <w:rPr>
                <w:rFonts w:ascii="Times New Roman" w:hAnsi="Times New Roman"/>
              </w:rPr>
              <w:t>P</w:t>
            </w:r>
          </w:p>
        </w:tc>
      </w:tr>
      <w:tr w:rsidR="00F054CB" w:rsidRPr="000C5DF7" w14:paraId="2DEA7AA5" w14:textId="77777777" w:rsidTr="008B702E">
        <w:tc>
          <w:tcPr>
            <w:tcW w:w="4300" w:type="pct"/>
            <w:tcBorders>
              <w:top w:val="outset" w:sz="6" w:space="0" w:color="414142"/>
              <w:left w:val="outset" w:sz="6" w:space="0" w:color="414142"/>
              <w:bottom w:val="outset" w:sz="6" w:space="0" w:color="414142"/>
              <w:right w:val="outset" w:sz="6" w:space="0" w:color="414142"/>
            </w:tcBorders>
            <w:hideMark/>
          </w:tcPr>
          <w:p w14:paraId="3F58BD46"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6. Risks of the project have been identified, described, and assessed in the project application, their impact and probability of setting it have been evaluated, and also risk mitigation measures have been determined.</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A620870" w14:textId="77777777" w:rsidR="00F054CB" w:rsidRPr="000C5DF7" w:rsidRDefault="00F054CB" w:rsidP="007F712B">
            <w:pPr>
              <w:spacing w:after="0" w:line="240" w:lineRule="auto"/>
              <w:ind w:left="57" w:right="57"/>
              <w:jc w:val="center"/>
              <w:rPr>
                <w:rFonts w:ascii="Times New Roman" w:hAnsi="Times New Roman" w:cs="Times New Roman"/>
                <w:noProof/>
                <w:kern w:val="0"/>
              </w:rPr>
            </w:pPr>
            <w:r>
              <w:rPr>
                <w:rFonts w:ascii="Times New Roman" w:hAnsi="Times New Roman"/>
              </w:rPr>
              <w:t>P</w:t>
            </w:r>
          </w:p>
        </w:tc>
      </w:tr>
      <w:tr w:rsidR="00F054CB" w:rsidRPr="000C5DF7" w14:paraId="3E0DFD40" w14:textId="77777777" w:rsidTr="008B702E">
        <w:tc>
          <w:tcPr>
            <w:tcW w:w="4300" w:type="pct"/>
            <w:tcBorders>
              <w:top w:val="outset" w:sz="6" w:space="0" w:color="414142"/>
              <w:left w:val="outset" w:sz="6" w:space="0" w:color="414142"/>
              <w:bottom w:val="outset" w:sz="6" w:space="0" w:color="414142"/>
              <w:right w:val="outset" w:sz="6" w:space="0" w:color="414142"/>
            </w:tcBorders>
            <w:hideMark/>
          </w:tcPr>
          <w:p w14:paraId="176FCA22"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7. The project application includes information which certifies the non-existence of double funding and planned demarcation and synergy with the aid measures of the projects implemented (already completed) or under implementation by the project applicant or the projects or aid measures implemented by other subjects.</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AA4B0D" w14:textId="77777777" w:rsidR="00F054CB" w:rsidRPr="000C5DF7" w:rsidRDefault="00F054CB" w:rsidP="007F712B">
            <w:pPr>
              <w:spacing w:after="0" w:line="240" w:lineRule="auto"/>
              <w:ind w:left="57" w:right="57"/>
              <w:jc w:val="center"/>
              <w:rPr>
                <w:rFonts w:ascii="Times New Roman" w:hAnsi="Times New Roman" w:cs="Times New Roman"/>
                <w:noProof/>
                <w:kern w:val="0"/>
              </w:rPr>
            </w:pPr>
            <w:r>
              <w:rPr>
                <w:rFonts w:ascii="Times New Roman" w:hAnsi="Times New Roman"/>
              </w:rPr>
              <w:t>P</w:t>
            </w:r>
          </w:p>
        </w:tc>
      </w:tr>
      <w:tr w:rsidR="00F054CB" w:rsidRPr="000C5DF7" w14:paraId="573C1EAF" w14:textId="77777777" w:rsidTr="008B702E">
        <w:tc>
          <w:tcPr>
            <w:tcW w:w="4300" w:type="pct"/>
            <w:tcBorders>
              <w:top w:val="outset" w:sz="6" w:space="0" w:color="414142"/>
              <w:left w:val="outset" w:sz="6" w:space="0" w:color="414142"/>
              <w:bottom w:val="outset" w:sz="6" w:space="0" w:color="414142"/>
              <w:right w:val="outset" w:sz="6" w:space="0" w:color="414142"/>
            </w:tcBorders>
            <w:hideMark/>
          </w:tcPr>
          <w:p w14:paraId="39B95DB0"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8. The form of the project application has been fully completed in Latvian, all the documents to be submitted and specified in the regulations for the selection of project applications have been appended to the project application, they have been drawn up in accordance with the requirements of the laws and regulations governing the circulation of electronic documents, prepared in Latvian or a translation in Latvian has been appended thereto.</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4BEFD3" w14:textId="77777777" w:rsidR="00F054CB" w:rsidRPr="000C5DF7" w:rsidRDefault="00F054CB" w:rsidP="007F712B">
            <w:pPr>
              <w:spacing w:after="0" w:line="240" w:lineRule="auto"/>
              <w:ind w:left="57" w:right="57"/>
              <w:jc w:val="center"/>
              <w:rPr>
                <w:rFonts w:ascii="Times New Roman" w:hAnsi="Times New Roman" w:cs="Times New Roman"/>
                <w:noProof/>
                <w:kern w:val="0"/>
              </w:rPr>
            </w:pPr>
            <w:r>
              <w:rPr>
                <w:rFonts w:ascii="Times New Roman" w:hAnsi="Times New Roman"/>
              </w:rPr>
              <w:t>P</w:t>
            </w:r>
          </w:p>
        </w:tc>
      </w:tr>
      <w:tr w:rsidR="00F054CB" w:rsidRPr="000C5DF7" w14:paraId="11EBCBCF" w14:textId="77777777" w:rsidTr="008B702E">
        <w:tc>
          <w:tcPr>
            <w:tcW w:w="4300" w:type="pct"/>
            <w:tcBorders>
              <w:top w:val="outset" w:sz="6" w:space="0" w:color="414142"/>
              <w:left w:val="outset" w:sz="6" w:space="0" w:color="414142"/>
              <w:bottom w:val="outset" w:sz="6" w:space="0" w:color="414142"/>
              <w:right w:val="outset" w:sz="6" w:space="0" w:color="414142"/>
            </w:tcBorders>
            <w:hideMark/>
          </w:tcPr>
          <w:p w14:paraId="3871FFC8"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9. The co-operation network has described in the project application how the RIS3 field in which the co-operation network intends to implement the project will be developed.</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6E7E31" w14:textId="77777777" w:rsidR="00F054CB" w:rsidRPr="000C5DF7" w:rsidRDefault="00F054CB" w:rsidP="007F712B">
            <w:pPr>
              <w:spacing w:after="0" w:line="240" w:lineRule="auto"/>
              <w:ind w:left="57" w:right="57"/>
              <w:jc w:val="center"/>
              <w:rPr>
                <w:rFonts w:ascii="Times New Roman" w:hAnsi="Times New Roman" w:cs="Times New Roman"/>
                <w:noProof/>
                <w:kern w:val="0"/>
              </w:rPr>
            </w:pPr>
            <w:r>
              <w:rPr>
                <w:rFonts w:ascii="Times New Roman" w:hAnsi="Times New Roman"/>
              </w:rPr>
              <w:t>P</w:t>
            </w:r>
          </w:p>
        </w:tc>
      </w:tr>
      <w:tr w:rsidR="00F054CB" w:rsidRPr="000C5DF7" w14:paraId="4C09EB2F" w14:textId="77777777" w:rsidTr="008B702E">
        <w:tc>
          <w:tcPr>
            <w:tcW w:w="4300" w:type="pct"/>
            <w:tcBorders>
              <w:top w:val="outset" w:sz="6" w:space="0" w:color="414142"/>
              <w:left w:val="outset" w:sz="6" w:space="0" w:color="414142"/>
              <w:bottom w:val="outset" w:sz="6" w:space="0" w:color="414142"/>
              <w:right w:val="outset" w:sz="6" w:space="0" w:color="414142"/>
            </w:tcBorders>
            <w:hideMark/>
          </w:tcPr>
          <w:p w14:paraId="1DF68BE8"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10. The co-operation network has stated in the project application that the amount of private co-funding is at least 15 %.</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62169B" w14:textId="77777777" w:rsidR="00F054CB" w:rsidRPr="000C5DF7" w:rsidRDefault="00F054CB" w:rsidP="007F712B">
            <w:pPr>
              <w:spacing w:after="0" w:line="240" w:lineRule="auto"/>
              <w:ind w:left="57" w:right="57"/>
              <w:jc w:val="center"/>
              <w:rPr>
                <w:rFonts w:ascii="Times New Roman" w:hAnsi="Times New Roman" w:cs="Times New Roman"/>
                <w:noProof/>
                <w:kern w:val="0"/>
              </w:rPr>
            </w:pPr>
            <w:r>
              <w:rPr>
                <w:rFonts w:ascii="Times New Roman" w:hAnsi="Times New Roman"/>
              </w:rPr>
              <w:t>P</w:t>
            </w:r>
          </w:p>
        </w:tc>
      </w:tr>
      <w:tr w:rsidR="00F054CB" w:rsidRPr="000C5DF7" w14:paraId="3ADC5CE8" w14:textId="77777777" w:rsidTr="008B702E">
        <w:tc>
          <w:tcPr>
            <w:tcW w:w="4300" w:type="pct"/>
            <w:tcBorders>
              <w:top w:val="outset" w:sz="6" w:space="0" w:color="414142"/>
              <w:left w:val="outset" w:sz="6" w:space="0" w:color="414142"/>
              <w:bottom w:val="outset" w:sz="6" w:space="0" w:color="414142"/>
              <w:right w:val="outset" w:sz="6" w:space="0" w:color="414142"/>
            </w:tcBorders>
            <w:hideMark/>
          </w:tcPr>
          <w:p w14:paraId="339050BA"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11. The project of the project applicant conforms to the objectives or activities referred to in the long-term strategy of the RIS3 field.</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75C391" w14:textId="77777777" w:rsidR="00F054CB" w:rsidRPr="000C5DF7" w:rsidRDefault="00F054CB" w:rsidP="007F712B">
            <w:pPr>
              <w:spacing w:after="0" w:line="240" w:lineRule="auto"/>
              <w:ind w:left="57" w:right="57"/>
              <w:jc w:val="center"/>
              <w:rPr>
                <w:rFonts w:ascii="Times New Roman" w:hAnsi="Times New Roman" w:cs="Times New Roman"/>
                <w:noProof/>
                <w:kern w:val="0"/>
              </w:rPr>
            </w:pPr>
            <w:r>
              <w:rPr>
                <w:rFonts w:ascii="Times New Roman" w:hAnsi="Times New Roman"/>
              </w:rPr>
              <w:t>P</w:t>
            </w:r>
          </w:p>
        </w:tc>
      </w:tr>
      <w:tr w:rsidR="00F054CB" w:rsidRPr="000C5DF7" w14:paraId="7B255DA3" w14:textId="77777777" w:rsidTr="008B702E">
        <w:tc>
          <w:tcPr>
            <w:tcW w:w="4300" w:type="pct"/>
            <w:tcBorders>
              <w:top w:val="outset" w:sz="6" w:space="0" w:color="414142"/>
              <w:left w:val="outset" w:sz="6" w:space="0" w:color="414142"/>
              <w:bottom w:val="outset" w:sz="6" w:space="0" w:color="414142"/>
              <w:right w:val="outset" w:sz="6" w:space="0" w:color="414142"/>
            </w:tcBorders>
            <w:hideMark/>
          </w:tcPr>
          <w:p w14:paraId="32E4F1D8" w14:textId="77777777" w:rsidR="00F054CB" w:rsidRPr="000C5DF7" w:rsidRDefault="00F054CB" w:rsidP="008A420D">
            <w:pPr>
              <w:spacing w:after="0" w:line="240" w:lineRule="auto"/>
              <w:ind w:left="57" w:right="57"/>
              <w:jc w:val="both"/>
              <w:rPr>
                <w:rFonts w:ascii="Times New Roman" w:hAnsi="Times New Roman" w:cs="Times New Roman"/>
                <w:noProof/>
                <w:kern w:val="0"/>
              </w:rPr>
            </w:pPr>
            <w:r>
              <w:rPr>
                <w:rFonts w:ascii="Times New Roman" w:hAnsi="Times New Roman"/>
              </w:rPr>
              <w:t>12. The project applicant shall not receive and shall not plan to receive aid within the scope of Activity 1.2.3.6 “Tourism Product Development Programme” of Specific Objective 1.2.3 “Promoting Sustainable Growth and Competitiveness of Small and Medium-Sized Enterprises (SMEs) and Job Creation in SMEs, Including by Productive Investments” of Priority Direction 1.2 “Aid for Entrepreneurship”of the European Union Cohesion Policy Programme for 2021–2027.</w:t>
            </w:r>
          </w:p>
        </w:tc>
        <w:tc>
          <w:tcPr>
            <w:tcW w:w="7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1EC2D7" w14:textId="77777777" w:rsidR="00F054CB" w:rsidRPr="000C5DF7" w:rsidRDefault="00F054CB" w:rsidP="007F712B">
            <w:pPr>
              <w:spacing w:after="0" w:line="240" w:lineRule="auto"/>
              <w:ind w:left="57" w:right="57"/>
              <w:jc w:val="center"/>
              <w:rPr>
                <w:rFonts w:ascii="Times New Roman" w:hAnsi="Times New Roman" w:cs="Times New Roman"/>
                <w:noProof/>
                <w:kern w:val="0"/>
              </w:rPr>
            </w:pPr>
            <w:r>
              <w:rPr>
                <w:rFonts w:ascii="Times New Roman" w:hAnsi="Times New Roman"/>
              </w:rPr>
              <w:t>N</w:t>
            </w:r>
            <w:r>
              <w:rPr>
                <w:rFonts w:ascii="Times New Roman" w:hAnsi="Times New Roman"/>
                <w:vertAlign w:val="superscript"/>
              </w:rPr>
              <w:t>5</w:t>
            </w:r>
          </w:p>
        </w:tc>
      </w:tr>
    </w:tbl>
    <w:p w14:paraId="779C39F3" w14:textId="77777777" w:rsidR="008A420D" w:rsidRDefault="008A420D" w:rsidP="00B1579F">
      <w:pPr>
        <w:spacing w:after="0" w:line="240" w:lineRule="auto"/>
        <w:jc w:val="both"/>
        <w:rPr>
          <w:rFonts w:ascii="Times New Roman" w:hAnsi="Times New Roman" w:cs="Times New Roman"/>
          <w:b/>
          <w:bCs/>
          <w:noProof/>
          <w:kern w:val="0"/>
          <w:lang w:val="en-US"/>
        </w:rPr>
      </w:pPr>
    </w:p>
    <w:p w14:paraId="63862482" w14:textId="7DC131B0" w:rsidR="00F054CB" w:rsidRDefault="00F054CB" w:rsidP="00AC110B">
      <w:pPr>
        <w:keepNext/>
        <w:keepLines/>
        <w:spacing w:after="0" w:line="240" w:lineRule="auto"/>
        <w:jc w:val="center"/>
        <w:rPr>
          <w:rFonts w:ascii="Times New Roman" w:hAnsi="Times New Roman" w:cs="Times New Roman"/>
          <w:b/>
          <w:bCs/>
          <w:noProof/>
          <w:kern w:val="0"/>
        </w:rPr>
      </w:pPr>
      <w:r>
        <w:rPr>
          <w:rFonts w:ascii="Times New Roman" w:hAnsi="Times New Roman"/>
          <w:b/>
        </w:rPr>
        <w:lastRenderedPageBreak/>
        <w:t>QUALITY CRITERIA</w:t>
      </w:r>
    </w:p>
    <w:p w14:paraId="1966F99B" w14:textId="77777777" w:rsidR="008A420D" w:rsidRPr="000C5DF7" w:rsidRDefault="008A420D" w:rsidP="00AC110B">
      <w:pPr>
        <w:keepNext/>
        <w:keepLines/>
        <w:spacing w:after="0" w:line="240" w:lineRule="auto"/>
        <w:jc w:val="both"/>
        <w:rPr>
          <w:rFonts w:ascii="Times New Roman" w:hAnsi="Times New Roman" w:cs="Times New Roman"/>
          <w:b/>
          <w:bCs/>
          <w:noProof/>
          <w:kern w:val="0"/>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6"/>
        <w:gridCol w:w="6429"/>
        <w:gridCol w:w="1630"/>
      </w:tblGrid>
      <w:tr w:rsidR="00F054CB" w:rsidRPr="000C5DF7" w14:paraId="3B82B7DD" w14:textId="77777777" w:rsidTr="008B702E">
        <w:tc>
          <w:tcPr>
            <w:tcW w:w="41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C337774" w14:textId="77777777" w:rsidR="00F054CB" w:rsidRPr="000C5DF7" w:rsidRDefault="00F054CB" w:rsidP="00AC110B">
            <w:pPr>
              <w:keepNext/>
              <w:keepLines/>
              <w:spacing w:after="0" w:line="240" w:lineRule="auto"/>
              <w:ind w:left="57" w:right="57"/>
              <w:jc w:val="center"/>
              <w:rPr>
                <w:rFonts w:ascii="Times New Roman" w:hAnsi="Times New Roman" w:cs="Times New Roman"/>
                <w:b/>
                <w:bCs/>
                <w:noProof/>
                <w:kern w:val="0"/>
              </w:rPr>
            </w:pPr>
            <w:r>
              <w:rPr>
                <w:rFonts w:ascii="Times New Roman" w:hAnsi="Times New Roman"/>
                <w:b/>
              </w:rPr>
              <w:t>Criterion</w:t>
            </w:r>
          </w:p>
        </w:tc>
        <w:tc>
          <w:tcPr>
            <w:tcW w:w="900" w:type="pct"/>
            <w:tcBorders>
              <w:top w:val="outset" w:sz="6" w:space="0" w:color="414142"/>
              <w:left w:val="outset" w:sz="6" w:space="0" w:color="414142"/>
              <w:bottom w:val="outset" w:sz="6" w:space="0" w:color="414142"/>
              <w:right w:val="outset" w:sz="6" w:space="0" w:color="414142"/>
            </w:tcBorders>
            <w:shd w:val="clear" w:color="auto" w:fill="D9D9D9"/>
            <w:hideMark/>
          </w:tcPr>
          <w:p w14:paraId="4D7A6A04" w14:textId="77777777" w:rsidR="00F054CB" w:rsidRPr="000C5DF7" w:rsidRDefault="00F054CB" w:rsidP="00AC110B">
            <w:pPr>
              <w:keepNext/>
              <w:keepLines/>
              <w:spacing w:after="0" w:line="240" w:lineRule="auto"/>
              <w:ind w:left="57" w:right="57"/>
              <w:jc w:val="center"/>
              <w:rPr>
                <w:rFonts w:ascii="Times New Roman" w:hAnsi="Times New Roman" w:cs="Times New Roman"/>
                <w:b/>
                <w:bCs/>
                <w:noProof/>
                <w:kern w:val="0"/>
              </w:rPr>
            </w:pPr>
            <w:r>
              <w:rPr>
                <w:rFonts w:ascii="Times New Roman" w:hAnsi="Times New Roman"/>
                <w:b/>
              </w:rPr>
              <w:t>Evaluation system – scale of points</w:t>
            </w:r>
          </w:p>
          <w:p w14:paraId="6C42033A" w14:textId="77777777" w:rsidR="00F054CB" w:rsidRPr="000C5DF7" w:rsidRDefault="00F054CB" w:rsidP="00AC110B">
            <w:pPr>
              <w:keepNext/>
              <w:keepLines/>
              <w:spacing w:after="0" w:line="240" w:lineRule="auto"/>
              <w:ind w:left="57" w:right="57"/>
              <w:jc w:val="center"/>
              <w:rPr>
                <w:rFonts w:ascii="Times New Roman" w:hAnsi="Times New Roman" w:cs="Times New Roman"/>
                <w:b/>
                <w:bCs/>
                <w:noProof/>
                <w:kern w:val="0"/>
              </w:rPr>
            </w:pPr>
          </w:p>
        </w:tc>
      </w:tr>
      <w:tr w:rsidR="00F054CB" w:rsidRPr="000C5DF7" w14:paraId="64D5BC09"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0D4736D" w14:textId="77777777" w:rsidR="00F054CB" w:rsidRPr="000C5DF7" w:rsidRDefault="00F054CB" w:rsidP="00A554D2">
            <w:pPr>
              <w:keepNext/>
              <w:keepLines/>
              <w:spacing w:after="0" w:line="240" w:lineRule="auto"/>
              <w:ind w:left="57" w:right="57"/>
              <w:jc w:val="center"/>
              <w:rPr>
                <w:rFonts w:ascii="Times New Roman" w:hAnsi="Times New Roman" w:cs="Times New Roman"/>
                <w:noProof/>
                <w:kern w:val="0"/>
              </w:rPr>
            </w:pPr>
            <w:r>
              <w:rPr>
                <w:rFonts w:ascii="Times New Roman" w:hAnsi="Times New Roman"/>
              </w:rPr>
              <w:t>1.</w:t>
            </w:r>
          </w:p>
        </w:tc>
        <w:tc>
          <w:tcPr>
            <w:tcW w:w="3550" w:type="pct"/>
            <w:tcBorders>
              <w:top w:val="outset" w:sz="6" w:space="0" w:color="414142"/>
              <w:left w:val="outset" w:sz="6" w:space="0" w:color="414142"/>
              <w:bottom w:val="outset" w:sz="6" w:space="0" w:color="414142"/>
              <w:right w:val="outset" w:sz="6" w:space="0" w:color="414142"/>
            </w:tcBorders>
            <w:shd w:val="clear" w:color="auto" w:fill="F2F2F2"/>
            <w:hideMark/>
          </w:tcPr>
          <w:p w14:paraId="115CE3C8" w14:textId="77777777" w:rsidR="00F054CB" w:rsidRPr="000C5DF7" w:rsidRDefault="00F054CB" w:rsidP="00AC110B">
            <w:pPr>
              <w:keepNext/>
              <w:keepLines/>
              <w:spacing w:after="0" w:line="240" w:lineRule="auto"/>
              <w:ind w:left="57" w:right="57"/>
              <w:rPr>
                <w:rFonts w:ascii="Times New Roman" w:hAnsi="Times New Roman" w:cs="Times New Roman"/>
                <w:b/>
                <w:bCs/>
                <w:noProof/>
                <w:kern w:val="0"/>
              </w:rPr>
            </w:pPr>
            <w:r>
              <w:rPr>
                <w:rFonts w:ascii="Times New Roman" w:hAnsi="Times New Roman"/>
                <w:b/>
              </w:rPr>
              <w:t>Average turnover of the participants of the co-operation network (mutually unrelated micro, small, medium-sized and large entrepreneurs), excluding research and knowledge dissemination organisations and State capital companies, during the last three completed financial years until submission of the project application</w:t>
            </w:r>
          </w:p>
        </w:tc>
        <w:tc>
          <w:tcPr>
            <w:tcW w:w="900" w:type="pct"/>
            <w:tcBorders>
              <w:top w:val="outset" w:sz="6" w:space="0" w:color="414142"/>
              <w:left w:val="outset" w:sz="6" w:space="0" w:color="414142"/>
              <w:bottom w:val="outset" w:sz="6" w:space="0" w:color="414142"/>
              <w:right w:val="outset" w:sz="6" w:space="0" w:color="414142"/>
            </w:tcBorders>
            <w:shd w:val="clear" w:color="auto" w:fill="F2F2F2"/>
            <w:hideMark/>
          </w:tcPr>
          <w:p w14:paraId="339B3890" w14:textId="77777777" w:rsidR="00F054CB" w:rsidRPr="000C5DF7" w:rsidRDefault="00F054CB" w:rsidP="00A554D2">
            <w:pPr>
              <w:keepNext/>
              <w:keepLines/>
              <w:spacing w:after="0" w:line="240" w:lineRule="auto"/>
              <w:ind w:left="57" w:right="57"/>
              <w:jc w:val="center"/>
              <w:rPr>
                <w:rFonts w:ascii="Times New Roman" w:hAnsi="Times New Roman" w:cs="Times New Roman"/>
                <w:i/>
                <w:iCs/>
                <w:noProof/>
                <w:kern w:val="0"/>
              </w:rPr>
            </w:pPr>
            <w:r>
              <w:rPr>
                <w:rFonts w:ascii="Times New Roman" w:hAnsi="Times New Roman"/>
                <w:i/>
              </w:rPr>
              <w:t>At least four points must be received in the sub-criterion</w:t>
            </w:r>
          </w:p>
        </w:tc>
      </w:tr>
      <w:tr w:rsidR="00F054CB" w:rsidRPr="000C5DF7" w14:paraId="7728F276"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9B894C"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1.1.</w:t>
            </w:r>
          </w:p>
        </w:tc>
        <w:tc>
          <w:tcPr>
            <w:tcW w:w="3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EF1541"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The annual turnover of the participants of the co-operation network is more than EUR 300 million</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0F4724"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12</w:t>
            </w:r>
          </w:p>
        </w:tc>
      </w:tr>
      <w:tr w:rsidR="00F054CB" w:rsidRPr="000C5DF7" w14:paraId="7A54EBD1"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EA9685"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1.2.</w:t>
            </w:r>
          </w:p>
        </w:tc>
        <w:tc>
          <w:tcPr>
            <w:tcW w:w="3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9D5DAE"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The annual turnover of the participants of the co-operation network is EUR 150-299.99 million</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1FD5AB"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8</w:t>
            </w:r>
          </w:p>
        </w:tc>
      </w:tr>
      <w:tr w:rsidR="00F054CB" w:rsidRPr="000C5DF7" w14:paraId="4F17BF73"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E7A3F1"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1.3.</w:t>
            </w:r>
          </w:p>
        </w:tc>
        <w:tc>
          <w:tcPr>
            <w:tcW w:w="3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892780"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The annual turnover of the participants of the co-operation network is EUR 40-149.99 million</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BD0FE5"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4</w:t>
            </w:r>
          </w:p>
        </w:tc>
      </w:tr>
      <w:tr w:rsidR="00F054CB" w:rsidRPr="000C5DF7" w14:paraId="47B51201"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1870F9"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1.4.</w:t>
            </w:r>
          </w:p>
        </w:tc>
        <w:tc>
          <w:tcPr>
            <w:tcW w:w="3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B2E444"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The annual turnover of the participants of the co-operation network is less than EUR 40 million</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EBB615"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0</w:t>
            </w:r>
          </w:p>
        </w:tc>
      </w:tr>
      <w:tr w:rsidR="00F054CB" w:rsidRPr="000C5DF7" w14:paraId="3EEBEE36"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2F2F2"/>
            <w:hideMark/>
          </w:tcPr>
          <w:p w14:paraId="08808A0E"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2.</w:t>
            </w:r>
          </w:p>
        </w:tc>
        <w:tc>
          <w:tcPr>
            <w:tcW w:w="3550" w:type="pct"/>
            <w:tcBorders>
              <w:top w:val="outset" w:sz="6" w:space="0" w:color="414142"/>
              <w:left w:val="outset" w:sz="6" w:space="0" w:color="414142"/>
              <w:bottom w:val="outset" w:sz="6" w:space="0" w:color="414142"/>
              <w:right w:val="outset" w:sz="6" w:space="0" w:color="414142"/>
            </w:tcBorders>
            <w:shd w:val="clear" w:color="auto" w:fill="F2F2F2"/>
            <w:hideMark/>
          </w:tcPr>
          <w:p w14:paraId="463CFED2"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b/>
              </w:rPr>
              <w:t>Average export volume of the participants of the co-operation network (mutually unrelated micro, small and medium-sized, large entrepreneurs)</w:t>
            </w:r>
            <w:r>
              <w:rPr>
                <w:rFonts w:ascii="Times New Roman" w:hAnsi="Times New Roman"/>
              </w:rPr>
              <w:t xml:space="preserve">, </w:t>
            </w:r>
            <w:r>
              <w:rPr>
                <w:rFonts w:ascii="Times New Roman" w:hAnsi="Times New Roman"/>
                <w:b/>
              </w:rPr>
              <w:t>excluding research and knowledge dissemination organisations and State capital companies, during the last three completed financial years until submission of the project application</w:t>
            </w:r>
          </w:p>
        </w:tc>
        <w:tc>
          <w:tcPr>
            <w:tcW w:w="900" w:type="pct"/>
            <w:tcBorders>
              <w:top w:val="outset" w:sz="6" w:space="0" w:color="414142"/>
              <w:left w:val="outset" w:sz="6" w:space="0" w:color="414142"/>
              <w:bottom w:val="outset" w:sz="6" w:space="0" w:color="414142"/>
              <w:right w:val="outset" w:sz="6" w:space="0" w:color="414142"/>
            </w:tcBorders>
            <w:shd w:val="clear" w:color="auto" w:fill="F2F2F2"/>
            <w:hideMark/>
          </w:tcPr>
          <w:p w14:paraId="2D089FEC" w14:textId="77777777" w:rsidR="00F054CB" w:rsidRPr="000C5DF7" w:rsidRDefault="00F054CB" w:rsidP="00A554D2">
            <w:pPr>
              <w:spacing w:after="0" w:line="240" w:lineRule="auto"/>
              <w:ind w:left="57" w:right="57"/>
              <w:jc w:val="center"/>
              <w:rPr>
                <w:rFonts w:ascii="Times New Roman" w:hAnsi="Times New Roman" w:cs="Times New Roman"/>
                <w:i/>
                <w:iCs/>
                <w:noProof/>
                <w:kern w:val="0"/>
              </w:rPr>
            </w:pPr>
            <w:r>
              <w:rPr>
                <w:rFonts w:ascii="Times New Roman" w:hAnsi="Times New Roman"/>
                <w:i/>
              </w:rPr>
              <w:t>The sub-criterion must receive at least 1 point (the number of points is allocated in proportion to the highest result)</w:t>
            </w:r>
          </w:p>
        </w:tc>
      </w:tr>
      <w:tr w:rsidR="00F054CB" w:rsidRPr="000C5DF7" w14:paraId="0F0235D4"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7C1E6069"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2.1.</w:t>
            </w:r>
          </w:p>
        </w:tc>
        <w:tc>
          <w:tcPr>
            <w:tcW w:w="3550" w:type="pct"/>
            <w:tcBorders>
              <w:top w:val="outset" w:sz="6" w:space="0" w:color="414142"/>
              <w:left w:val="outset" w:sz="6" w:space="0" w:color="414142"/>
              <w:bottom w:val="outset" w:sz="6" w:space="0" w:color="414142"/>
              <w:right w:val="outset" w:sz="6" w:space="0" w:color="414142"/>
            </w:tcBorders>
            <w:shd w:val="clear" w:color="auto" w:fill="FFFFFF"/>
            <w:hideMark/>
          </w:tcPr>
          <w:p w14:paraId="34659155"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The average export volume of the participants of the co-operation network during the last three completed financial years compared to the average export volume of the participants of other co-operation networks during the last three completed financial years</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7854704"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12-1</w:t>
            </w:r>
          </w:p>
        </w:tc>
      </w:tr>
      <w:tr w:rsidR="00F054CB" w:rsidRPr="000C5DF7" w14:paraId="521A463B"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62D7C388"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2.2.</w:t>
            </w:r>
          </w:p>
        </w:tc>
        <w:tc>
          <w:tcPr>
            <w:tcW w:w="3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75171F"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The export volume of the participants of the co-operation network is less than EUR 8 million</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4904A427"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0</w:t>
            </w:r>
          </w:p>
        </w:tc>
      </w:tr>
      <w:tr w:rsidR="00F054CB" w:rsidRPr="000C5DF7" w14:paraId="3F14CA70"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2F2F2"/>
            <w:hideMark/>
          </w:tcPr>
          <w:p w14:paraId="55052C02"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3.</w:t>
            </w:r>
          </w:p>
        </w:tc>
        <w:tc>
          <w:tcPr>
            <w:tcW w:w="3550" w:type="pct"/>
            <w:tcBorders>
              <w:top w:val="outset" w:sz="6" w:space="0" w:color="414142"/>
              <w:left w:val="outset" w:sz="6" w:space="0" w:color="414142"/>
              <w:bottom w:val="outset" w:sz="6" w:space="0" w:color="414142"/>
              <w:right w:val="outset" w:sz="6" w:space="0" w:color="414142"/>
            </w:tcBorders>
            <w:shd w:val="clear" w:color="auto" w:fill="F2F2F2"/>
            <w:hideMark/>
          </w:tcPr>
          <w:p w14:paraId="42763C1E" w14:textId="77777777" w:rsidR="00F054CB" w:rsidRPr="000C5DF7" w:rsidRDefault="00F054CB" w:rsidP="008A420D">
            <w:pPr>
              <w:spacing w:after="0" w:line="240" w:lineRule="auto"/>
              <w:ind w:left="57" w:right="57"/>
              <w:rPr>
                <w:rFonts w:ascii="Times New Roman" w:hAnsi="Times New Roman" w:cs="Times New Roman"/>
                <w:b/>
                <w:bCs/>
                <w:noProof/>
                <w:kern w:val="0"/>
              </w:rPr>
            </w:pPr>
            <w:r>
              <w:rPr>
                <w:rFonts w:ascii="Times New Roman" w:hAnsi="Times New Roman"/>
                <w:b/>
              </w:rPr>
              <w:t>The project applicant has developed an activity plan of the co-operation network which meets the requirements laid down and the necessary information is described therein</w:t>
            </w:r>
          </w:p>
        </w:tc>
        <w:tc>
          <w:tcPr>
            <w:tcW w:w="900" w:type="pct"/>
            <w:tcBorders>
              <w:top w:val="outset" w:sz="6" w:space="0" w:color="414142"/>
              <w:left w:val="outset" w:sz="6" w:space="0" w:color="414142"/>
              <w:bottom w:val="outset" w:sz="6" w:space="0" w:color="414142"/>
              <w:right w:val="outset" w:sz="6" w:space="0" w:color="414142"/>
            </w:tcBorders>
            <w:shd w:val="clear" w:color="auto" w:fill="F2F2F2"/>
            <w:hideMark/>
          </w:tcPr>
          <w:p w14:paraId="4CED1A3F" w14:textId="77777777" w:rsidR="00F054CB" w:rsidRPr="000C5DF7" w:rsidRDefault="00F054CB" w:rsidP="00A554D2">
            <w:pPr>
              <w:spacing w:after="0" w:line="240" w:lineRule="auto"/>
              <w:ind w:left="57" w:right="57"/>
              <w:jc w:val="center"/>
              <w:rPr>
                <w:rFonts w:ascii="Times New Roman" w:hAnsi="Times New Roman" w:cs="Times New Roman"/>
                <w:i/>
                <w:iCs/>
                <w:noProof/>
                <w:kern w:val="0"/>
              </w:rPr>
            </w:pPr>
            <w:r>
              <w:rPr>
                <w:rFonts w:ascii="Times New Roman" w:hAnsi="Times New Roman"/>
                <w:i/>
              </w:rPr>
              <w:t>At least one point must be received in the sub-criterion</w:t>
            </w:r>
          </w:p>
        </w:tc>
      </w:tr>
      <w:tr w:rsidR="00F054CB" w:rsidRPr="000C5DF7" w14:paraId="196B2D27"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1BA70594"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3.1.</w:t>
            </w:r>
          </w:p>
        </w:tc>
        <w:tc>
          <w:tcPr>
            <w:tcW w:w="3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8DBEE7"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The activity plan of the project applicant includes clearly defined and measurable results that are directly related to the objectives of the project. Results are quantifiable, limited in terms of time and include a description of the actions required to track progress and to measure impact</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5E19056"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12</w:t>
            </w:r>
          </w:p>
        </w:tc>
      </w:tr>
      <w:tr w:rsidR="00F054CB" w:rsidRPr="000C5DF7" w14:paraId="2D0581C6"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3FAFF8F3"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3.2.</w:t>
            </w:r>
          </w:p>
        </w:tc>
        <w:tc>
          <w:tcPr>
            <w:tcW w:w="3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EE5C91"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Measurable results are referred to in the activity plan of the project applicant, but they are unclear and lack specificity. Not directly related to project objectives, cannot effectively measure progress or impact</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3F61FBCB"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6</w:t>
            </w:r>
          </w:p>
        </w:tc>
      </w:tr>
      <w:tr w:rsidR="00F054CB" w:rsidRPr="000C5DF7" w14:paraId="1004E81B"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hideMark/>
          </w:tcPr>
          <w:p w14:paraId="47505967"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lastRenderedPageBreak/>
              <w:t>3.3.</w:t>
            </w:r>
          </w:p>
        </w:tc>
        <w:tc>
          <w:tcPr>
            <w:tcW w:w="3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82A167"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The activity plan of the project applicant does not mention a measurable result. There is no indication of how the results will be defined or measured</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5E76D637"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1</w:t>
            </w:r>
          </w:p>
        </w:tc>
      </w:tr>
      <w:tr w:rsidR="00F054CB" w:rsidRPr="000C5DF7" w14:paraId="4ADBA32E"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2F2F2"/>
            <w:hideMark/>
          </w:tcPr>
          <w:p w14:paraId="27490B68"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4.</w:t>
            </w:r>
          </w:p>
        </w:tc>
        <w:tc>
          <w:tcPr>
            <w:tcW w:w="3550" w:type="pct"/>
            <w:tcBorders>
              <w:top w:val="outset" w:sz="6" w:space="0" w:color="414142"/>
              <w:left w:val="outset" w:sz="6" w:space="0" w:color="414142"/>
              <w:bottom w:val="outset" w:sz="6" w:space="0" w:color="414142"/>
              <w:right w:val="outset" w:sz="6" w:space="0" w:color="414142"/>
            </w:tcBorders>
            <w:shd w:val="clear" w:color="auto" w:fill="F2F2F2"/>
            <w:hideMark/>
          </w:tcPr>
          <w:p w14:paraId="38476614" w14:textId="77777777" w:rsidR="00F054CB" w:rsidRPr="000C5DF7" w:rsidRDefault="00F054CB" w:rsidP="008A420D">
            <w:pPr>
              <w:spacing w:after="0" w:line="240" w:lineRule="auto"/>
              <w:ind w:left="57" w:right="57"/>
              <w:rPr>
                <w:rFonts w:ascii="Times New Roman" w:hAnsi="Times New Roman" w:cs="Times New Roman"/>
                <w:b/>
                <w:bCs/>
                <w:noProof/>
                <w:kern w:val="0"/>
              </w:rPr>
            </w:pPr>
            <w:r>
              <w:rPr>
                <w:rFonts w:ascii="Times New Roman" w:hAnsi="Times New Roman"/>
                <w:b/>
              </w:rPr>
              <w:t>Experience of the co-operation network</w:t>
            </w:r>
          </w:p>
        </w:tc>
        <w:tc>
          <w:tcPr>
            <w:tcW w:w="900" w:type="pct"/>
            <w:tcBorders>
              <w:top w:val="outset" w:sz="6" w:space="0" w:color="414142"/>
              <w:left w:val="outset" w:sz="6" w:space="0" w:color="414142"/>
              <w:bottom w:val="outset" w:sz="6" w:space="0" w:color="414142"/>
              <w:right w:val="outset" w:sz="6" w:space="0" w:color="414142"/>
            </w:tcBorders>
            <w:shd w:val="clear" w:color="auto" w:fill="F2F2F2"/>
            <w:hideMark/>
          </w:tcPr>
          <w:p w14:paraId="2623EA2E" w14:textId="77777777" w:rsidR="00F054CB" w:rsidRPr="000C5DF7" w:rsidRDefault="00F054CB" w:rsidP="00A554D2">
            <w:pPr>
              <w:spacing w:after="0" w:line="240" w:lineRule="auto"/>
              <w:ind w:left="57" w:right="57"/>
              <w:jc w:val="center"/>
              <w:rPr>
                <w:rFonts w:ascii="Times New Roman" w:hAnsi="Times New Roman" w:cs="Times New Roman"/>
                <w:i/>
                <w:iCs/>
                <w:noProof/>
                <w:kern w:val="0"/>
              </w:rPr>
            </w:pPr>
            <w:r>
              <w:rPr>
                <w:rFonts w:ascii="Times New Roman" w:hAnsi="Times New Roman"/>
                <w:i/>
              </w:rPr>
              <w:t>The criterion is not exclusive</w:t>
            </w:r>
          </w:p>
        </w:tc>
      </w:tr>
      <w:tr w:rsidR="00F054CB" w:rsidRPr="000C5DF7" w14:paraId="120B742B"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0FE597"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4.1.</w:t>
            </w:r>
          </w:p>
        </w:tc>
        <w:tc>
          <w:tcPr>
            <w:tcW w:w="3550" w:type="pct"/>
            <w:tcBorders>
              <w:top w:val="outset" w:sz="6" w:space="0" w:color="414142"/>
              <w:left w:val="outset" w:sz="6" w:space="0" w:color="414142"/>
              <w:bottom w:val="outset" w:sz="6" w:space="0" w:color="414142"/>
              <w:right w:val="outset" w:sz="6" w:space="0" w:color="414142"/>
            </w:tcBorders>
            <w:shd w:val="clear" w:color="auto" w:fill="FFFFFF"/>
            <w:hideMark/>
          </w:tcPr>
          <w:p w14:paraId="67E7AF70"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The project applicant has implemented a co-operation platform project in one of the aid schemes of the European Union for the 2014–2020 programming period or in other aid schemes, the total funding of the project was greater than EUR 400 000</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4256DF"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4</w:t>
            </w:r>
          </w:p>
        </w:tc>
      </w:tr>
      <w:tr w:rsidR="00F054CB" w:rsidRPr="000C5DF7" w14:paraId="227AF45A"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745037"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4.2.</w:t>
            </w:r>
          </w:p>
        </w:tc>
        <w:tc>
          <w:tcPr>
            <w:tcW w:w="3550" w:type="pct"/>
            <w:tcBorders>
              <w:top w:val="outset" w:sz="6" w:space="0" w:color="414142"/>
              <w:left w:val="outset" w:sz="6" w:space="0" w:color="414142"/>
              <w:bottom w:val="outset" w:sz="6" w:space="0" w:color="414142"/>
              <w:right w:val="outset" w:sz="6" w:space="0" w:color="414142"/>
            </w:tcBorders>
            <w:shd w:val="clear" w:color="auto" w:fill="FFFFFF"/>
            <w:hideMark/>
          </w:tcPr>
          <w:p w14:paraId="75362977"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The project applicant has implemented a co-operation platform project in one of the aid schemes of the European Union for the 2014–2020 programming period or in other aid schemes, the total funding of the project was between EUR 200 000 and EUR 400 000</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E1B21E"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2</w:t>
            </w:r>
          </w:p>
        </w:tc>
      </w:tr>
      <w:tr w:rsidR="00F054CB" w:rsidRPr="000C5DF7" w14:paraId="3A5A0F27"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FCF729"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4.3.</w:t>
            </w:r>
          </w:p>
        </w:tc>
        <w:tc>
          <w:tcPr>
            <w:tcW w:w="3550" w:type="pct"/>
            <w:tcBorders>
              <w:top w:val="outset" w:sz="6" w:space="0" w:color="414142"/>
              <w:left w:val="outset" w:sz="6" w:space="0" w:color="414142"/>
              <w:bottom w:val="outset" w:sz="6" w:space="0" w:color="414142"/>
              <w:right w:val="outset" w:sz="6" w:space="0" w:color="414142"/>
            </w:tcBorders>
            <w:shd w:val="clear" w:color="auto" w:fill="FFFFFF"/>
            <w:hideMark/>
          </w:tcPr>
          <w:p w14:paraId="40A2D143"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The project applicant has not implemented a co-operation platform project in any of the aid schemes of the European Union for the 2014–2020 programming period or in other aid schemes, or the total funding of the project was less than EUR 200 000</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42CA5C"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0</w:t>
            </w:r>
          </w:p>
        </w:tc>
      </w:tr>
      <w:tr w:rsidR="00F054CB" w:rsidRPr="000C5DF7" w14:paraId="78BF9C1A"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C041BF1"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5.</w:t>
            </w:r>
          </w:p>
        </w:tc>
        <w:tc>
          <w:tcPr>
            <w:tcW w:w="3550" w:type="pct"/>
            <w:tcBorders>
              <w:top w:val="outset" w:sz="6" w:space="0" w:color="414142"/>
              <w:left w:val="outset" w:sz="6" w:space="0" w:color="414142"/>
              <w:bottom w:val="outset" w:sz="6" w:space="0" w:color="414142"/>
              <w:right w:val="outset" w:sz="6" w:space="0" w:color="414142"/>
            </w:tcBorders>
            <w:shd w:val="clear" w:color="auto" w:fill="F2F2F2"/>
            <w:hideMark/>
          </w:tcPr>
          <w:p w14:paraId="34B0BF0C" w14:textId="77777777" w:rsidR="00F054CB" w:rsidRPr="000C5DF7" w:rsidRDefault="00F054CB" w:rsidP="008A420D">
            <w:pPr>
              <w:spacing w:after="0" w:line="240" w:lineRule="auto"/>
              <w:ind w:left="57" w:right="57"/>
              <w:rPr>
                <w:rFonts w:ascii="Times New Roman" w:hAnsi="Times New Roman" w:cs="Times New Roman"/>
                <w:b/>
                <w:bCs/>
                <w:noProof/>
                <w:kern w:val="0"/>
              </w:rPr>
            </w:pPr>
            <w:r>
              <w:rPr>
                <w:rFonts w:ascii="Times New Roman" w:hAnsi="Times New Roman"/>
                <w:b/>
              </w:rPr>
              <w:t>The employees and the team involved by the project applicant and referred to in the activity plan – the experience of the project manager in project management of Latvian and international level</w:t>
            </w:r>
          </w:p>
        </w:tc>
        <w:tc>
          <w:tcPr>
            <w:tcW w:w="900" w:type="pct"/>
            <w:tcBorders>
              <w:top w:val="outset" w:sz="6" w:space="0" w:color="414142"/>
              <w:left w:val="outset" w:sz="6" w:space="0" w:color="414142"/>
              <w:bottom w:val="outset" w:sz="6" w:space="0" w:color="414142"/>
              <w:right w:val="outset" w:sz="6" w:space="0" w:color="414142"/>
            </w:tcBorders>
            <w:shd w:val="clear" w:color="auto" w:fill="F2F2F2"/>
            <w:hideMark/>
          </w:tcPr>
          <w:p w14:paraId="7B9E08AC"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i/>
                <w:iCs/>
              </w:rPr>
              <w:t>Sub-criterion is not exclusive</w:t>
            </w:r>
            <w:r>
              <w:rPr>
                <w:rFonts w:ascii="Times New Roman" w:hAnsi="Times New Roman"/>
                <w:i/>
                <w:iCs/>
                <w:vertAlign w:val="superscript"/>
              </w:rPr>
              <w:t>6</w:t>
            </w:r>
          </w:p>
        </w:tc>
      </w:tr>
      <w:tr w:rsidR="00F054CB" w:rsidRPr="000C5DF7" w14:paraId="07DCD2F9"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D487C1"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5.1.</w:t>
            </w:r>
          </w:p>
        </w:tc>
        <w:tc>
          <w:tcPr>
            <w:tcW w:w="3550" w:type="pct"/>
            <w:tcBorders>
              <w:top w:val="outset" w:sz="6" w:space="0" w:color="414142"/>
              <w:left w:val="outset" w:sz="6" w:space="0" w:color="414142"/>
              <w:bottom w:val="outset" w:sz="6" w:space="0" w:color="414142"/>
              <w:right w:val="outset" w:sz="6" w:space="0" w:color="414142"/>
            </w:tcBorders>
            <w:shd w:val="clear" w:color="auto" w:fill="FFFFFF"/>
            <w:hideMark/>
          </w:tcPr>
          <w:p w14:paraId="1968F020"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At least five full years where the total amount of projects is more than EUR 400 000</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69D0BC83"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8</w:t>
            </w:r>
          </w:p>
        </w:tc>
      </w:tr>
      <w:tr w:rsidR="00F054CB" w:rsidRPr="000C5DF7" w14:paraId="5151F054"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9644B8"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5.2.</w:t>
            </w:r>
          </w:p>
        </w:tc>
        <w:tc>
          <w:tcPr>
            <w:tcW w:w="3550" w:type="pct"/>
            <w:tcBorders>
              <w:top w:val="outset" w:sz="6" w:space="0" w:color="414142"/>
              <w:left w:val="outset" w:sz="6" w:space="0" w:color="414142"/>
              <w:bottom w:val="outset" w:sz="6" w:space="0" w:color="414142"/>
              <w:right w:val="outset" w:sz="6" w:space="0" w:color="414142"/>
            </w:tcBorders>
            <w:shd w:val="clear" w:color="auto" w:fill="FFFFFF"/>
            <w:hideMark/>
          </w:tcPr>
          <w:p w14:paraId="48D70B67"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Up to five full years where the total amount of projects is more than EUR 400 000</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7CDD4FF9"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4</w:t>
            </w:r>
          </w:p>
        </w:tc>
      </w:tr>
      <w:tr w:rsidR="00F054CB" w:rsidRPr="000C5DF7" w14:paraId="7A958DAB"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7D9D82"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5.3.</w:t>
            </w:r>
          </w:p>
        </w:tc>
        <w:tc>
          <w:tcPr>
            <w:tcW w:w="3550" w:type="pct"/>
            <w:tcBorders>
              <w:top w:val="outset" w:sz="6" w:space="0" w:color="414142"/>
              <w:left w:val="outset" w:sz="6" w:space="0" w:color="414142"/>
              <w:bottom w:val="outset" w:sz="6" w:space="0" w:color="414142"/>
              <w:right w:val="outset" w:sz="6" w:space="0" w:color="414142"/>
            </w:tcBorders>
            <w:shd w:val="clear" w:color="auto" w:fill="FFFFFF"/>
            <w:hideMark/>
          </w:tcPr>
          <w:p w14:paraId="211059A6"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Less than two full years where the total amount of projects is less than EUR 400 000</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B4BEB7B"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0</w:t>
            </w:r>
          </w:p>
        </w:tc>
      </w:tr>
      <w:tr w:rsidR="00F054CB" w:rsidRPr="000C5DF7" w14:paraId="2E2D28AF"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668DDF8"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6.</w:t>
            </w:r>
          </w:p>
        </w:tc>
        <w:tc>
          <w:tcPr>
            <w:tcW w:w="3550" w:type="pct"/>
            <w:tcBorders>
              <w:top w:val="outset" w:sz="6" w:space="0" w:color="414142"/>
              <w:left w:val="outset" w:sz="6" w:space="0" w:color="414142"/>
              <w:bottom w:val="outset" w:sz="6" w:space="0" w:color="414142"/>
              <w:right w:val="outset" w:sz="6" w:space="0" w:color="414142"/>
            </w:tcBorders>
            <w:shd w:val="clear" w:color="auto" w:fill="F2F2F2"/>
            <w:hideMark/>
          </w:tcPr>
          <w:p w14:paraId="10184EE2" w14:textId="77777777" w:rsidR="00F054CB" w:rsidRPr="000C5DF7" w:rsidRDefault="00F054CB" w:rsidP="008A420D">
            <w:pPr>
              <w:spacing w:after="0" w:line="240" w:lineRule="auto"/>
              <w:ind w:left="57" w:right="57"/>
              <w:rPr>
                <w:rFonts w:ascii="Times New Roman" w:hAnsi="Times New Roman" w:cs="Times New Roman"/>
                <w:b/>
                <w:bCs/>
                <w:noProof/>
                <w:kern w:val="0"/>
              </w:rPr>
            </w:pPr>
            <w:r>
              <w:rPr>
                <w:rFonts w:ascii="Times New Roman" w:hAnsi="Times New Roman"/>
                <w:b/>
              </w:rPr>
              <w:t>Experience of the co-operation network in the implementation of international projects</w:t>
            </w:r>
          </w:p>
        </w:tc>
        <w:tc>
          <w:tcPr>
            <w:tcW w:w="900" w:type="pct"/>
            <w:tcBorders>
              <w:top w:val="outset" w:sz="6" w:space="0" w:color="414142"/>
              <w:left w:val="outset" w:sz="6" w:space="0" w:color="414142"/>
              <w:bottom w:val="outset" w:sz="6" w:space="0" w:color="414142"/>
              <w:right w:val="outset" w:sz="6" w:space="0" w:color="414142"/>
            </w:tcBorders>
            <w:shd w:val="clear" w:color="auto" w:fill="F2F2F2"/>
            <w:hideMark/>
          </w:tcPr>
          <w:p w14:paraId="0F96FB23" w14:textId="77777777" w:rsidR="00F054CB" w:rsidRPr="000C5DF7" w:rsidRDefault="00F054CB" w:rsidP="00A554D2">
            <w:pPr>
              <w:spacing w:after="0" w:line="240" w:lineRule="auto"/>
              <w:ind w:left="57" w:right="57"/>
              <w:jc w:val="center"/>
              <w:rPr>
                <w:rFonts w:ascii="Times New Roman" w:hAnsi="Times New Roman" w:cs="Times New Roman"/>
                <w:i/>
                <w:iCs/>
                <w:noProof/>
                <w:kern w:val="0"/>
              </w:rPr>
            </w:pPr>
            <w:r>
              <w:rPr>
                <w:rFonts w:ascii="Times New Roman" w:hAnsi="Times New Roman"/>
                <w:i/>
              </w:rPr>
              <w:t>The criterion is not exclusive</w:t>
            </w:r>
          </w:p>
        </w:tc>
      </w:tr>
      <w:tr w:rsidR="00F054CB" w:rsidRPr="000C5DF7" w14:paraId="68FB3F99"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7E998B"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6.1.</w:t>
            </w:r>
          </w:p>
        </w:tc>
        <w:tc>
          <w:tcPr>
            <w:tcW w:w="3550" w:type="pct"/>
            <w:tcBorders>
              <w:top w:val="outset" w:sz="6" w:space="0" w:color="414142"/>
              <w:left w:val="outset" w:sz="6" w:space="0" w:color="414142"/>
              <w:bottom w:val="outset" w:sz="6" w:space="0" w:color="414142"/>
              <w:right w:val="outset" w:sz="6" w:space="0" w:color="414142"/>
            </w:tcBorders>
            <w:shd w:val="clear" w:color="auto" w:fill="FFFFFF"/>
            <w:hideMark/>
          </w:tcPr>
          <w:p w14:paraId="34D5266A"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The project applicant has been or is a partner or leading partner in an international co-operation platform project the total funding of which was or is greater than EUR 400 000</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2F7DD5"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4</w:t>
            </w:r>
          </w:p>
        </w:tc>
      </w:tr>
      <w:tr w:rsidR="00F054CB" w:rsidRPr="000C5DF7" w14:paraId="0D0D103B"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C3CE17"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6.2.</w:t>
            </w:r>
          </w:p>
        </w:tc>
        <w:tc>
          <w:tcPr>
            <w:tcW w:w="3550" w:type="pct"/>
            <w:tcBorders>
              <w:top w:val="outset" w:sz="6" w:space="0" w:color="414142"/>
              <w:left w:val="outset" w:sz="6" w:space="0" w:color="414142"/>
              <w:bottom w:val="outset" w:sz="6" w:space="0" w:color="414142"/>
              <w:right w:val="outset" w:sz="6" w:space="0" w:color="414142"/>
            </w:tcBorders>
            <w:shd w:val="clear" w:color="auto" w:fill="FFFFFF"/>
            <w:hideMark/>
          </w:tcPr>
          <w:p w14:paraId="37C60559"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The project applicant has been or is a partner or leading partner in an international co-operation platform project the total funding of which was or is between EUR 200 000 and EUR 400 000</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C7FBA0"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2</w:t>
            </w:r>
          </w:p>
        </w:tc>
      </w:tr>
      <w:tr w:rsidR="00F054CB" w:rsidRPr="000C5DF7" w14:paraId="1BBA03BD" w14:textId="77777777" w:rsidTr="008B702E">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345883"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6.3.</w:t>
            </w:r>
          </w:p>
        </w:tc>
        <w:tc>
          <w:tcPr>
            <w:tcW w:w="3550" w:type="pct"/>
            <w:tcBorders>
              <w:top w:val="outset" w:sz="6" w:space="0" w:color="414142"/>
              <w:left w:val="outset" w:sz="6" w:space="0" w:color="414142"/>
              <w:bottom w:val="outset" w:sz="6" w:space="0" w:color="414142"/>
              <w:right w:val="outset" w:sz="6" w:space="0" w:color="414142"/>
            </w:tcBorders>
            <w:shd w:val="clear" w:color="auto" w:fill="FFFFFF"/>
            <w:hideMark/>
          </w:tcPr>
          <w:p w14:paraId="78347274"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The project applicant has not been or is not a partner or leading partner in an international co-operation platform project the total funding of which was or is less than EUR 200 000</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17B651"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0</w:t>
            </w:r>
          </w:p>
        </w:tc>
      </w:tr>
      <w:tr w:rsidR="00F054CB" w:rsidRPr="000C5DF7" w14:paraId="33771256" w14:textId="77777777" w:rsidTr="008B702E">
        <w:tc>
          <w:tcPr>
            <w:tcW w:w="550" w:type="pct"/>
            <w:vMerge w:val="restart"/>
            <w:tcBorders>
              <w:top w:val="outset" w:sz="6" w:space="0" w:color="414142"/>
              <w:left w:val="outset" w:sz="6" w:space="0" w:color="414142"/>
              <w:bottom w:val="outset" w:sz="6" w:space="0" w:color="414142"/>
              <w:right w:val="outset" w:sz="6" w:space="0" w:color="414142"/>
            </w:tcBorders>
            <w:hideMark/>
          </w:tcPr>
          <w:p w14:paraId="4A2E39FC" w14:textId="77777777" w:rsidR="00F054CB" w:rsidRPr="000C5DF7" w:rsidRDefault="00F054CB" w:rsidP="00A554D2">
            <w:pPr>
              <w:spacing w:after="0" w:line="240" w:lineRule="auto"/>
              <w:ind w:left="57" w:right="57"/>
              <w:jc w:val="center"/>
              <w:rPr>
                <w:rFonts w:ascii="Times New Roman" w:hAnsi="Times New Roman" w:cs="Times New Roman"/>
                <w:noProof/>
                <w:kern w:val="0"/>
              </w:rPr>
            </w:pPr>
            <w:r>
              <w:rPr>
                <w:rFonts w:ascii="Times New Roman" w:hAnsi="Times New Roman"/>
              </w:rPr>
              <w:t>7.</w:t>
            </w:r>
          </w:p>
        </w:tc>
        <w:tc>
          <w:tcPr>
            <w:tcW w:w="3550" w:type="pct"/>
            <w:tcBorders>
              <w:top w:val="outset" w:sz="6" w:space="0" w:color="414142"/>
              <w:left w:val="outset" w:sz="6" w:space="0" w:color="414142"/>
              <w:bottom w:val="outset" w:sz="6" w:space="0" w:color="414142"/>
              <w:right w:val="outset" w:sz="6" w:space="0" w:color="414142"/>
            </w:tcBorders>
            <w:shd w:val="clear" w:color="auto" w:fill="F2F2F2"/>
            <w:hideMark/>
          </w:tcPr>
          <w:p w14:paraId="6A734798" w14:textId="77777777" w:rsidR="00F054CB" w:rsidRPr="000C5DF7" w:rsidRDefault="00F054CB" w:rsidP="008A420D">
            <w:pPr>
              <w:spacing w:after="0" w:line="240" w:lineRule="auto"/>
              <w:ind w:left="57" w:right="57"/>
              <w:rPr>
                <w:rFonts w:ascii="Times New Roman" w:hAnsi="Times New Roman" w:cs="Times New Roman"/>
                <w:b/>
                <w:bCs/>
                <w:noProof/>
                <w:kern w:val="0"/>
              </w:rPr>
            </w:pPr>
            <w:r>
              <w:rPr>
                <w:rFonts w:ascii="Times New Roman" w:hAnsi="Times New Roman"/>
                <w:b/>
              </w:rPr>
              <w:t>Quality criteria for horizontal priorities</w:t>
            </w:r>
          </w:p>
          <w:p w14:paraId="638E8442" w14:textId="77777777" w:rsidR="00F054CB" w:rsidRPr="000C5DF7" w:rsidRDefault="00F054CB" w:rsidP="008A420D">
            <w:pPr>
              <w:spacing w:after="0" w:line="240" w:lineRule="auto"/>
              <w:ind w:left="57" w:right="57"/>
              <w:rPr>
                <w:rFonts w:ascii="Times New Roman" w:hAnsi="Times New Roman" w:cs="Times New Roman"/>
                <w:b/>
                <w:bCs/>
                <w:noProof/>
                <w:kern w:val="0"/>
              </w:rPr>
            </w:pPr>
            <w:r>
              <w:rPr>
                <w:rFonts w:ascii="Times New Roman" w:hAnsi="Times New Roman"/>
                <w:b/>
              </w:rPr>
              <w:t>7.1. Horizontal priority “Sustainable development”:</w:t>
            </w:r>
          </w:p>
        </w:tc>
        <w:tc>
          <w:tcPr>
            <w:tcW w:w="900" w:type="pct"/>
            <w:tcBorders>
              <w:top w:val="outset" w:sz="6" w:space="0" w:color="414142"/>
              <w:left w:val="outset" w:sz="6" w:space="0" w:color="414142"/>
              <w:bottom w:val="outset" w:sz="6" w:space="0" w:color="414142"/>
              <w:right w:val="outset" w:sz="6" w:space="0" w:color="414142"/>
            </w:tcBorders>
            <w:shd w:val="clear" w:color="auto" w:fill="F2F2F2"/>
            <w:hideMark/>
          </w:tcPr>
          <w:p w14:paraId="6D74C359" w14:textId="77777777" w:rsidR="00F054CB" w:rsidRPr="000C5DF7" w:rsidRDefault="00F054CB" w:rsidP="00A554D2">
            <w:pPr>
              <w:spacing w:after="0" w:line="240" w:lineRule="auto"/>
              <w:ind w:left="57" w:right="57"/>
              <w:jc w:val="center"/>
              <w:rPr>
                <w:rFonts w:ascii="Times New Roman" w:hAnsi="Times New Roman" w:cs="Times New Roman"/>
                <w:i/>
                <w:iCs/>
                <w:noProof/>
                <w:kern w:val="0"/>
              </w:rPr>
            </w:pPr>
            <w:r>
              <w:rPr>
                <w:rFonts w:ascii="Times New Roman" w:hAnsi="Times New Roman"/>
                <w:i/>
              </w:rPr>
              <w:t>The criterion is not exclusive</w:t>
            </w:r>
          </w:p>
        </w:tc>
      </w:tr>
      <w:tr w:rsidR="00F054CB" w:rsidRPr="000C5DF7" w14:paraId="7F86F756" w14:textId="77777777" w:rsidTr="008B702E">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A074162" w14:textId="77777777" w:rsidR="00F054CB" w:rsidRPr="000C5DF7" w:rsidRDefault="00F054CB" w:rsidP="008A420D">
            <w:pPr>
              <w:spacing w:after="0" w:line="240" w:lineRule="auto"/>
              <w:ind w:left="57" w:right="57"/>
              <w:rPr>
                <w:rFonts w:ascii="Times New Roman" w:hAnsi="Times New Roman" w:cs="Times New Roman"/>
                <w:noProof/>
                <w:kern w:val="0"/>
                <w:lang w:val="en-US"/>
              </w:rPr>
            </w:pPr>
          </w:p>
        </w:tc>
        <w:tc>
          <w:tcPr>
            <w:tcW w:w="3550" w:type="pct"/>
            <w:tcBorders>
              <w:top w:val="outset" w:sz="6" w:space="0" w:color="414142"/>
              <w:left w:val="outset" w:sz="6" w:space="0" w:color="414142"/>
              <w:bottom w:val="outset" w:sz="6" w:space="0" w:color="414142"/>
              <w:right w:val="outset" w:sz="6" w:space="0" w:color="414142"/>
            </w:tcBorders>
            <w:shd w:val="clear" w:color="auto" w:fill="FFFFFF"/>
            <w:hideMark/>
          </w:tcPr>
          <w:p w14:paraId="03644C22"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 xml:space="preserve">7.1.1. Within the scope of the project, activities will be implemented so that the participants of the co-operation network would promote effective and efficient use of natural resources in the implementation of a cleaner production process, reducing the consumption of raw materials and energy, the volume of emissions and waste, and also within the scope of the project </w:t>
            </w:r>
            <w:r>
              <w:rPr>
                <w:rFonts w:ascii="Times New Roman" w:hAnsi="Times New Roman"/>
              </w:rPr>
              <w:lastRenderedPageBreak/>
              <w:t>would promote adherence to the principles of gender equality and equal opportunities</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C96DD3"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lastRenderedPageBreak/>
              <w:t>2</w:t>
            </w:r>
          </w:p>
        </w:tc>
      </w:tr>
      <w:tr w:rsidR="00F054CB" w:rsidRPr="000C5DF7" w14:paraId="3966F68C" w14:textId="77777777" w:rsidTr="008B702E">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7CBAD94" w14:textId="77777777" w:rsidR="00F054CB" w:rsidRPr="000C5DF7" w:rsidRDefault="00F054CB" w:rsidP="008A420D">
            <w:pPr>
              <w:spacing w:after="0" w:line="240" w:lineRule="auto"/>
              <w:ind w:left="57" w:right="57"/>
              <w:rPr>
                <w:rFonts w:ascii="Times New Roman" w:hAnsi="Times New Roman" w:cs="Times New Roman"/>
                <w:noProof/>
                <w:kern w:val="0"/>
                <w:lang w:val="en-US"/>
              </w:rPr>
            </w:pPr>
          </w:p>
        </w:tc>
        <w:tc>
          <w:tcPr>
            <w:tcW w:w="3550" w:type="pct"/>
            <w:tcBorders>
              <w:top w:val="outset" w:sz="6" w:space="0" w:color="414142"/>
              <w:left w:val="outset" w:sz="6" w:space="0" w:color="414142"/>
              <w:bottom w:val="outset" w:sz="6" w:space="0" w:color="414142"/>
              <w:right w:val="outset" w:sz="6" w:space="0" w:color="414142"/>
            </w:tcBorders>
            <w:shd w:val="clear" w:color="auto" w:fill="FFFFFF"/>
            <w:hideMark/>
          </w:tcPr>
          <w:p w14:paraId="5BCEF309"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7.1.2. Within the scope of the project, activities will not be implemented so that the participants of the co-operation network would promote effective and efficient use of natural resources in the implementation of a cleaner production process, reducing the consumption of raw materials and energy, the amount of emissions and waste, and also within the scope of the project would promote adherence to the principles of gender equality and equal opportunities</w:t>
            </w:r>
          </w:p>
        </w:t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4E8C3E"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0</w:t>
            </w:r>
          </w:p>
        </w:tc>
      </w:tr>
      <w:tr w:rsidR="00F054CB" w:rsidRPr="000C5DF7" w14:paraId="7C62D048" w14:textId="77777777" w:rsidTr="008B702E">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E0D3266" w14:textId="77777777" w:rsidR="00F054CB" w:rsidRPr="000C5DF7" w:rsidRDefault="00F054CB" w:rsidP="008A420D">
            <w:pPr>
              <w:spacing w:after="0" w:line="240" w:lineRule="auto"/>
              <w:ind w:left="57" w:right="57"/>
              <w:rPr>
                <w:rFonts w:ascii="Times New Roman" w:hAnsi="Times New Roman" w:cs="Times New Roman"/>
                <w:noProof/>
                <w:kern w:val="0"/>
                <w:lang w:val="en-US"/>
              </w:rPr>
            </w:pPr>
          </w:p>
        </w:tc>
        <w:tc>
          <w:tcPr>
            <w:tcW w:w="3550" w:type="pct"/>
            <w:tcBorders>
              <w:top w:val="outset" w:sz="6" w:space="0" w:color="414142"/>
              <w:left w:val="outset" w:sz="6" w:space="0" w:color="414142"/>
              <w:bottom w:val="outset" w:sz="6" w:space="0" w:color="414142"/>
              <w:right w:val="outset" w:sz="6" w:space="0" w:color="414142"/>
            </w:tcBorders>
            <w:shd w:val="clear" w:color="auto" w:fill="F2F2F2"/>
            <w:hideMark/>
          </w:tcPr>
          <w:p w14:paraId="1B534F38" w14:textId="77777777" w:rsidR="00F054CB" w:rsidRPr="000C5DF7" w:rsidRDefault="00F054CB" w:rsidP="008A420D">
            <w:pPr>
              <w:spacing w:after="0" w:line="240" w:lineRule="auto"/>
              <w:ind w:left="57" w:right="57"/>
              <w:rPr>
                <w:rFonts w:ascii="Times New Roman" w:hAnsi="Times New Roman" w:cs="Times New Roman"/>
                <w:b/>
                <w:bCs/>
                <w:noProof/>
                <w:kern w:val="0"/>
              </w:rPr>
            </w:pPr>
            <w:r>
              <w:rPr>
                <w:rFonts w:ascii="Times New Roman" w:hAnsi="Times New Roman"/>
                <w:b/>
              </w:rPr>
              <w:t>7.2. Implementation of the project envisages application of the green procurement principles in the procurement:</w:t>
            </w:r>
          </w:p>
        </w:tc>
        <w:tc>
          <w:tcPr>
            <w:tcW w:w="900" w:type="pct"/>
            <w:tcBorders>
              <w:top w:val="outset" w:sz="6" w:space="0" w:color="414142"/>
              <w:left w:val="outset" w:sz="6" w:space="0" w:color="414142"/>
              <w:bottom w:val="outset" w:sz="6" w:space="0" w:color="414142"/>
              <w:right w:val="outset" w:sz="6" w:space="0" w:color="414142"/>
            </w:tcBorders>
            <w:shd w:val="clear" w:color="auto" w:fill="F2F2F2"/>
            <w:hideMark/>
          </w:tcPr>
          <w:p w14:paraId="6612DADA" w14:textId="77777777" w:rsidR="00F054CB" w:rsidRPr="000C5DF7" w:rsidRDefault="00F054CB" w:rsidP="00A554D2">
            <w:pPr>
              <w:spacing w:after="0" w:line="240" w:lineRule="auto"/>
              <w:ind w:left="57" w:right="57"/>
              <w:jc w:val="center"/>
              <w:rPr>
                <w:rFonts w:ascii="Times New Roman" w:hAnsi="Times New Roman" w:cs="Times New Roman"/>
                <w:i/>
                <w:iCs/>
                <w:noProof/>
                <w:kern w:val="0"/>
              </w:rPr>
            </w:pPr>
            <w:r>
              <w:rPr>
                <w:rFonts w:ascii="Times New Roman" w:hAnsi="Times New Roman"/>
                <w:i/>
              </w:rPr>
              <w:t>The criterion is not exclusive</w:t>
            </w:r>
          </w:p>
        </w:tc>
      </w:tr>
      <w:tr w:rsidR="00F054CB" w:rsidRPr="000C5DF7" w14:paraId="4A352928" w14:textId="77777777" w:rsidTr="008B702E">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5DD5A5B" w14:textId="77777777" w:rsidR="00F054CB" w:rsidRPr="000C5DF7" w:rsidRDefault="00F054CB" w:rsidP="008A420D">
            <w:pPr>
              <w:spacing w:after="0" w:line="240" w:lineRule="auto"/>
              <w:ind w:left="57" w:right="57"/>
              <w:rPr>
                <w:rFonts w:ascii="Times New Roman" w:hAnsi="Times New Roman" w:cs="Times New Roman"/>
                <w:noProof/>
                <w:kern w:val="0"/>
                <w:lang w:val="en-US"/>
              </w:rPr>
            </w:pPr>
          </w:p>
        </w:tc>
        <w:tc>
          <w:tcPr>
            <w:tcW w:w="3550" w:type="pct"/>
            <w:tcBorders>
              <w:top w:val="outset" w:sz="6" w:space="0" w:color="414142"/>
              <w:left w:val="outset" w:sz="6" w:space="0" w:color="414142"/>
              <w:bottom w:val="outset" w:sz="6" w:space="0" w:color="414142"/>
              <w:right w:val="outset" w:sz="6" w:space="0" w:color="414142"/>
            </w:tcBorders>
            <w:shd w:val="clear" w:color="auto" w:fill="FFFFFF"/>
            <w:hideMark/>
          </w:tcPr>
          <w:p w14:paraId="47E04D2B"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7.2.1. the proportion of the planned green procurement in the total project procurement contract price reaches at least 10 % in financial terms</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02FD4B0F"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2</w:t>
            </w:r>
          </w:p>
        </w:tc>
      </w:tr>
      <w:tr w:rsidR="00F054CB" w:rsidRPr="000C5DF7" w14:paraId="3FE9DA51" w14:textId="77777777" w:rsidTr="008B702E">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478D1E6" w14:textId="77777777" w:rsidR="00F054CB" w:rsidRPr="000C5DF7" w:rsidRDefault="00F054CB" w:rsidP="008A420D">
            <w:pPr>
              <w:spacing w:after="0" w:line="240" w:lineRule="auto"/>
              <w:ind w:left="57" w:right="57"/>
              <w:rPr>
                <w:rFonts w:ascii="Times New Roman" w:hAnsi="Times New Roman" w:cs="Times New Roman"/>
                <w:noProof/>
                <w:kern w:val="0"/>
                <w:lang w:val="en-US"/>
              </w:rPr>
            </w:pPr>
          </w:p>
        </w:tc>
        <w:tc>
          <w:tcPr>
            <w:tcW w:w="3550" w:type="pct"/>
            <w:tcBorders>
              <w:top w:val="outset" w:sz="6" w:space="0" w:color="414142"/>
              <w:left w:val="outset" w:sz="6" w:space="0" w:color="414142"/>
              <w:bottom w:val="outset" w:sz="6" w:space="0" w:color="414142"/>
              <w:right w:val="outset" w:sz="6" w:space="0" w:color="414142"/>
            </w:tcBorders>
            <w:shd w:val="clear" w:color="auto" w:fill="FFFFFF"/>
            <w:hideMark/>
          </w:tcPr>
          <w:p w14:paraId="5A196AC0"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7.2.2. does not plan to implement green procurement principles within the scope of the project</w:t>
            </w:r>
          </w:p>
        </w:tc>
        <w:tc>
          <w:tcPr>
            <w:tcW w:w="900" w:type="pct"/>
            <w:tcBorders>
              <w:top w:val="outset" w:sz="6" w:space="0" w:color="414142"/>
              <w:left w:val="outset" w:sz="6" w:space="0" w:color="414142"/>
              <w:bottom w:val="outset" w:sz="6" w:space="0" w:color="414142"/>
              <w:right w:val="outset" w:sz="6" w:space="0" w:color="414142"/>
            </w:tcBorders>
            <w:shd w:val="clear" w:color="auto" w:fill="FFFFFF"/>
            <w:hideMark/>
          </w:tcPr>
          <w:p w14:paraId="1C212DE1" w14:textId="77777777" w:rsidR="00F054CB" w:rsidRPr="000C5DF7" w:rsidRDefault="00F054CB" w:rsidP="00A554D2">
            <w:pPr>
              <w:spacing w:after="0" w:line="240" w:lineRule="auto"/>
              <w:ind w:left="57" w:right="57"/>
              <w:jc w:val="center"/>
              <w:rPr>
                <w:rFonts w:ascii="Times New Roman" w:hAnsi="Times New Roman" w:cs="Times New Roman"/>
                <w:b/>
                <w:bCs/>
                <w:noProof/>
                <w:kern w:val="0"/>
              </w:rPr>
            </w:pPr>
            <w:r>
              <w:rPr>
                <w:rFonts w:ascii="Times New Roman" w:hAnsi="Times New Roman"/>
                <w:b/>
              </w:rPr>
              <w:t>0</w:t>
            </w:r>
          </w:p>
        </w:tc>
      </w:tr>
      <w:tr w:rsidR="00F054CB" w:rsidRPr="000C5DF7" w14:paraId="49D7CE74" w14:textId="77777777" w:rsidTr="008B702E">
        <w:tc>
          <w:tcPr>
            <w:tcW w:w="0" w:type="auto"/>
            <w:gridSpan w:val="3"/>
            <w:tcBorders>
              <w:top w:val="outset" w:sz="6" w:space="0" w:color="414142"/>
              <w:left w:val="outset" w:sz="6" w:space="0" w:color="414142"/>
              <w:bottom w:val="outset" w:sz="6" w:space="0" w:color="414142"/>
              <w:right w:val="outset" w:sz="6" w:space="0" w:color="414142"/>
            </w:tcBorders>
            <w:hideMark/>
          </w:tcPr>
          <w:p w14:paraId="09693D81" w14:textId="77777777" w:rsidR="00F054CB" w:rsidRPr="000C5DF7" w:rsidRDefault="00F054CB" w:rsidP="008A420D">
            <w:pPr>
              <w:spacing w:after="0" w:line="240" w:lineRule="auto"/>
              <w:ind w:left="57" w:right="57"/>
              <w:rPr>
                <w:rFonts w:ascii="Times New Roman" w:hAnsi="Times New Roman" w:cs="Times New Roman"/>
                <w:b/>
                <w:bCs/>
                <w:noProof/>
                <w:kern w:val="0"/>
              </w:rPr>
            </w:pPr>
            <w:r>
              <w:rPr>
                <w:rFonts w:ascii="Times New Roman" w:hAnsi="Times New Roman"/>
                <w:b/>
              </w:rPr>
              <w:t>IN TOTAL (maximum number of points) – 56</w:t>
            </w:r>
          </w:p>
          <w:p w14:paraId="25693CCE" w14:textId="77777777" w:rsidR="00F054CB" w:rsidRPr="000C5DF7" w:rsidRDefault="00F054CB" w:rsidP="008A420D">
            <w:pPr>
              <w:spacing w:after="0" w:line="240" w:lineRule="auto"/>
              <w:ind w:left="57" w:right="57"/>
              <w:rPr>
                <w:rFonts w:ascii="Times New Roman" w:hAnsi="Times New Roman" w:cs="Times New Roman"/>
                <w:b/>
                <w:bCs/>
                <w:noProof/>
                <w:kern w:val="0"/>
              </w:rPr>
            </w:pPr>
            <w:r>
              <w:rPr>
                <w:rFonts w:ascii="Times New Roman" w:hAnsi="Times New Roman"/>
                <w:b/>
              </w:rPr>
              <w:t>Minimum number of points in the exclusion criteria – 6</w:t>
            </w:r>
          </w:p>
          <w:p w14:paraId="514E747D" w14:textId="77777777" w:rsidR="00F054CB" w:rsidRPr="000C5DF7" w:rsidRDefault="00F054CB" w:rsidP="008A420D">
            <w:pPr>
              <w:spacing w:after="0" w:line="240" w:lineRule="auto"/>
              <w:ind w:left="57" w:right="57"/>
              <w:rPr>
                <w:rFonts w:ascii="Times New Roman" w:hAnsi="Times New Roman" w:cs="Times New Roman"/>
                <w:noProof/>
                <w:kern w:val="0"/>
              </w:rPr>
            </w:pPr>
            <w:r>
              <w:rPr>
                <w:rFonts w:ascii="Times New Roman" w:hAnsi="Times New Roman"/>
              </w:rPr>
              <w:t>If several project applications have been granted the same number of points, then the project applications that received a higher number of points in the quality criterion “Average net turnover of the participants of the co-operation network, excluding research and knowledge dissemination organisations (mutually unrelated micro, small, medium-sized and large entrepreneurs) during the last three completed financial years until submission of the project application”, “Average export volume of the participants of the co-operation network, excluding research and knowledge dissemination organisations (mutually unrelated micro, small and medium-sized, large entrepreneurs) during the last three completed financial years until submission of the project application”, and “Experience of the co-operation network in the implementation of international projects” are to be aided on a priority basis.</w:t>
            </w:r>
          </w:p>
        </w:tc>
      </w:tr>
    </w:tbl>
    <w:p w14:paraId="2DAAADF5" w14:textId="77777777" w:rsidR="008A420D" w:rsidRDefault="008A420D" w:rsidP="00B1579F">
      <w:pPr>
        <w:spacing w:after="0" w:line="240" w:lineRule="auto"/>
        <w:jc w:val="both"/>
        <w:rPr>
          <w:rFonts w:ascii="Times New Roman" w:hAnsi="Times New Roman" w:cs="Times New Roman"/>
          <w:noProof/>
          <w:kern w:val="0"/>
          <w:lang w:val="en-US"/>
        </w:rPr>
      </w:pPr>
    </w:p>
    <w:p w14:paraId="77181952" w14:textId="06D17CBA" w:rsidR="00F054CB" w:rsidRPr="000C5DF7" w:rsidRDefault="00F054CB" w:rsidP="00B1579F">
      <w:pPr>
        <w:spacing w:after="0" w:line="240" w:lineRule="auto"/>
        <w:jc w:val="both"/>
        <w:rPr>
          <w:rFonts w:ascii="Times New Roman" w:hAnsi="Times New Roman" w:cs="Times New Roman"/>
          <w:noProof/>
          <w:kern w:val="0"/>
        </w:rPr>
      </w:pPr>
      <w:r>
        <w:rPr>
          <w:rFonts w:ascii="Times New Roman" w:hAnsi="Times New Roman"/>
        </w:rPr>
        <w:t>Notes:</w:t>
      </w:r>
    </w:p>
    <w:p w14:paraId="72904F2E" w14:textId="77777777" w:rsidR="00F054CB" w:rsidRPr="000C5DF7" w:rsidRDefault="00F054CB" w:rsidP="00B1579F">
      <w:pPr>
        <w:spacing w:after="0" w:line="240" w:lineRule="auto"/>
        <w:jc w:val="both"/>
        <w:rPr>
          <w:rFonts w:ascii="Times New Roman" w:hAnsi="Times New Roman" w:cs="Times New Roman"/>
          <w:noProof/>
          <w:kern w:val="0"/>
        </w:rPr>
      </w:pPr>
      <w:r>
        <w:rPr>
          <w:rFonts w:ascii="Times New Roman" w:hAnsi="Times New Roman"/>
        </w:rPr>
        <w:t>N – in case of non-conformity of the criterion, the Agency shall take the decision to reject the project application.</w:t>
      </w:r>
    </w:p>
    <w:p w14:paraId="253A833C" w14:textId="77777777" w:rsidR="00F054CB" w:rsidRPr="000C5DF7" w:rsidRDefault="00F054CB" w:rsidP="00B1579F">
      <w:pPr>
        <w:spacing w:after="0" w:line="240" w:lineRule="auto"/>
        <w:jc w:val="both"/>
        <w:rPr>
          <w:rFonts w:ascii="Times New Roman" w:hAnsi="Times New Roman" w:cs="Times New Roman"/>
          <w:noProof/>
          <w:kern w:val="0"/>
        </w:rPr>
      </w:pPr>
      <w:r>
        <w:rPr>
          <w:rFonts w:ascii="Times New Roman" w:hAnsi="Times New Roman"/>
        </w:rPr>
        <w:t>P – the specified criterion, in case of non-conformity of the criterion, the Agency shall take the decision to approve the project application provided that the project applicant shall ensure complete conformity with the criterion within the period and in accordance with the procedures specified in the decision.</w:t>
      </w:r>
    </w:p>
    <w:p w14:paraId="50C96173" w14:textId="77777777" w:rsidR="00F054CB" w:rsidRPr="000C5DF7" w:rsidRDefault="009A6772" w:rsidP="00B1579F">
      <w:pPr>
        <w:spacing w:after="0" w:line="240" w:lineRule="auto"/>
        <w:jc w:val="both"/>
        <w:rPr>
          <w:rFonts w:ascii="Times New Roman" w:hAnsi="Times New Roman" w:cs="Times New Roman"/>
          <w:noProof/>
          <w:kern w:val="0"/>
        </w:rPr>
      </w:pPr>
      <w:r>
        <w:rPr>
          <w:rFonts w:ascii="Times New Roman" w:hAnsi="Times New Roman"/>
        </w:rPr>
        <w:pict w14:anchorId="6A586584">
          <v:rect id="_x0000_i1025" style="width:154.45pt;height:.6pt" o:hrpct="330" o:hralign="center" o:hrstd="t" o:hr="t" fillcolor="#a0a0a0" stroked="f"/>
        </w:pict>
      </w:r>
    </w:p>
    <w:p w14:paraId="58AC4BA6" w14:textId="77777777" w:rsidR="00F054CB" w:rsidRPr="000C5DF7" w:rsidRDefault="00F054CB" w:rsidP="00B1579F">
      <w:pPr>
        <w:spacing w:after="0" w:line="240" w:lineRule="auto"/>
        <w:jc w:val="both"/>
        <w:rPr>
          <w:rFonts w:ascii="Times New Roman" w:hAnsi="Times New Roman" w:cs="Times New Roman"/>
          <w:noProof/>
          <w:kern w:val="0"/>
        </w:rPr>
      </w:pPr>
      <w:r>
        <w:rPr>
          <w:rFonts w:ascii="Times New Roman" w:hAnsi="Times New Roman"/>
          <w:vertAlign w:val="superscript"/>
        </w:rPr>
        <w:t>1</w:t>
      </w:r>
      <w:r>
        <w:rPr>
          <w:rFonts w:ascii="Times New Roman" w:hAnsi="Times New Roman"/>
        </w:rPr>
        <w:t xml:space="preserve"> Conformity to the criterion shall be verified: 1) as on the day of submitting the project application; 2) as on the day of taking the decision to approve the project application or the opinion on the fulfilment of conditions if the decision on the conditional approval of the project application has been taken.</w:t>
      </w:r>
    </w:p>
    <w:p w14:paraId="64DEF518" w14:textId="77777777" w:rsidR="00F054CB" w:rsidRPr="000C5DF7" w:rsidRDefault="00F054CB" w:rsidP="00B1579F">
      <w:pPr>
        <w:spacing w:after="0" w:line="240" w:lineRule="auto"/>
        <w:jc w:val="both"/>
        <w:rPr>
          <w:rFonts w:ascii="Times New Roman" w:hAnsi="Times New Roman" w:cs="Times New Roman"/>
          <w:noProof/>
          <w:kern w:val="0"/>
        </w:rPr>
      </w:pPr>
      <w:r>
        <w:rPr>
          <w:rFonts w:ascii="Times New Roman" w:hAnsi="Times New Roman"/>
          <w:vertAlign w:val="superscript"/>
        </w:rPr>
        <w:t>2</w:t>
      </w:r>
      <w:r>
        <w:rPr>
          <w:rFonts w:ascii="Times New Roman" w:hAnsi="Times New Roman"/>
        </w:rPr>
        <w:t xml:space="preserve"> The project application shall be rejected if the evaluation in the criterion is “Yes”.</w:t>
      </w:r>
    </w:p>
    <w:p w14:paraId="586D9918" w14:textId="77777777" w:rsidR="00F054CB" w:rsidRPr="000C5DF7" w:rsidRDefault="00F054CB" w:rsidP="00B1579F">
      <w:pPr>
        <w:spacing w:after="0" w:line="240" w:lineRule="auto"/>
        <w:jc w:val="both"/>
        <w:rPr>
          <w:rFonts w:ascii="Times New Roman" w:hAnsi="Times New Roman" w:cs="Times New Roman"/>
          <w:noProof/>
          <w:kern w:val="0"/>
        </w:rPr>
      </w:pPr>
      <w:r>
        <w:rPr>
          <w:rFonts w:ascii="Times New Roman" w:hAnsi="Times New Roman"/>
          <w:vertAlign w:val="superscript"/>
        </w:rPr>
        <w:t>3</w:t>
      </w:r>
      <w:r>
        <w:rPr>
          <w:rFonts w:ascii="Times New Roman" w:hAnsi="Times New Roman"/>
        </w:rPr>
        <w:t xml:space="preserve"> The project application shall be rejected if the evaluation in the criterion is “Yes”.</w:t>
      </w:r>
    </w:p>
    <w:p w14:paraId="7F9725D3" w14:textId="77777777" w:rsidR="00F054CB" w:rsidRPr="000C5DF7" w:rsidRDefault="00F054CB" w:rsidP="00B1579F">
      <w:pPr>
        <w:spacing w:after="0" w:line="240" w:lineRule="auto"/>
        <w:jc w:val="both"/>
        <w:rPr>
          <w:rFonts w:ascii="Times New Roman" w:hAnsi="Times New Roman" w:cs="Times New Roman"/>
          <w:noProof/>
          <w:kern w:val="0"/>
        </w:rPr>
      </w:pPr>
      <w:r>
        <w:rPr>
          <w:rFonts w:ascii="Times New Roman" w:hAnsi="Times New Roman"/>
          <w:vertAlign w:val="superscript"/>
        </w:rPr>
        <w:t>4</w:t>
      </w:r>
      <w:r>
        <w:rPr>
          <w:rFonts w:ascii="Times New Roman" w:hAnsi="Times New Roman"/>
        </w:rPr>
        <w:t xml:space="preserve"> The project application shall be rejected if the evaluation in the criterion is “Yes”.</w:t>
      </w:r>
    </w:p>
    <w:p w14:paraId="6493165F" w14:textId="77777777" w:rsidR="00F054CB" w:rsidRPr="000C5DF7" w:rsidRDefault="00F054CB" w:rsidP="00B1579F">
      <w:pPr>
        <w:spacing w:after="0" w:line="240" w:lineRule="auto"/>
        <w:jc w:val="both"/>
        <w:rPr>
          <w:rFonts w:ascii="Times New Roman" w:hAnsi="Times New Roman" w:cs="Times New Roman"/>
          <w:noProof/>
          <w:kern w:val="0"/>
        </w:rPr>
      </w:pPr>
      <w:r>
        <w:rPr>
          <w:rFonts w:ascii="Times New Roman" w:hAnsi="Times New Roman"/>
          <w:vertAlign w:val="superscript"/>
        </w:rPr>
        <w:t>5</w:t>
      </w:r>
      <w:r>
        <w:rPr>
          <w:rFonts w:ascii="Times New Roman" w:hAnsi="Times New Roman"/>
        </w:rPr>
        <w:t xml:space="preserve"> A project application shall be rejected if the evaluation in the criterion is “No”.</w:t>
      </w:r>
    </w:p>
    <w:p w14:paraId="79CE2B20" w14:textId="5B64DF23" w:rsidR="003062BA" w:rsidRDefault="00F054CB" w:rsidP="00B1579F">
      <w:pPr>
        <w:spacing w:after="0" w:line="240" w:lineRule="auto"/>
        <w:jc w:val="both"/>
        <w:rPr>
          <w:rFonts w:ascii="Times New Roman" w:hAnsi="Times New Roman" w:cs="Times New Roman"/>
          <w:noProof/>
          <w:kern w:val="0"/>
        </w:rPr>
      </w:pPr>
      <w:r>
        <w:rPr>
          <w:rFonts w:ascii="Times New Roman" w:hAnsi="Times New Roman"/>
          <w:vertAlign w:val="superscript"/>
        </w:rPr>
        <w:t>6</w:t>
      </w:r>
      <w:r>
        <w:rPr>
          <w:rFonts w:ascii="Times New Roman" w:hAnsi="Times New Roman"/>
        </w:rPr>
        <w:t xml:space="preserve"> If the project application conforms to at least one of the indicators referred to in the criterion, the lowest score shall be given to the project application.</w:t>
      </w:r>
    </w:p>
    <w:p w14:paraId="47D133FB" w14:textId="77777777" w:rsidR="003062BA" w:rsidRDefault="003062BA">
      <w:pPr>
        <w:rPr>
          <w:rFonts w:ascii="Times New Roman" w:hAnsi="Times New Roman" w:cs="Times New Roman"/>
          <w:noProof/>
          <w:kern w:val="0"/>
        </w:rPr>
      </w:pPr>
      <w:r>
        <w:br w:type="page"/>
      </w:r>
    </w:p>
    <w:p w14:paraId="3CC0720C" w14:textId="1997A64F" w:rsidR="00C15AE1" w:rsidRPr="000F6839" w:rsidRDefault="00F054CB" w:rsidP="000F6839">
      <w:pPr>
        <w:spacing w:after="0" w:line="240" w:lineRule="auto"/>
        <w:jc w:val="right"/>
        <w:rPr>
          <w:rFonts w:ascii="Times New Roman" w:hAnsi="Times New Roman" w:cs="Times New Roman"/>
          <w:b/>
          <w:bCs/>
          <w:noProof/>
          <w:kern w:val="0"/>
        </w:rPr>
      </w:pPr>
      <w:r>
        <w:rPr>
          <w:rFonts w:ascii="Times New Roman" w:hAnsi="Times New Roman"/>
          <w:b/>
        </w:rPr>
        <w:lastRenderedPageBreak/>
        <w:t>Annex 3</w:t>
      </w:r>
    </w:p>
    <w:p w14:paraId="7364EE24" w14:textId="77777777" w:rsidR="00C15AE1" w:rsidRDefault="00F054CB" w:rsidP="000F6839">
      <w:pPr>
        <w:spacing w:after="0" w:line="240" w:lineRule="auto"/>
        <w:jc w:val="right"/>
        <w:rPr>
          <w:rFonts w:ascii="Times New Roman" w:hAnsi="Times New Roman" w:cs="Times New Roman"/>
          <w:noProof/>
          <w:kern w:val="0"/>
        </w:rPr>
      </w:pPr>
      <w:r>
        <w:rPr>
          <w:rFonts w:ascii="Times New Roman" w:hAnsi="Times New Roman"/>
        </w:rPr>
        <w:t>Cabinet Regulation No. 715</w:t>
      </w:r>
    </w:p>
    <w:p w14:paraId="75596B0D" w14:textId="6FA23FB3" w:rsidR="00F054CB" w:rsidRPr="000C5DF7" w:rsidRDefault="00F054CB" w:rsidP="000F6839">
      <w:pPr>
        <w:spacing w:after="0" w:line="240" w:lineRule="auto"/>
        <w:jc w:val="right"/>
        <w:rPr>
          <w:rFonts w:ascii="Times New Roman" w:hAnsi="Times New Roman" w:cs="Times New Roman"/>
          <w:noProof/>
          <w:kern w:val="0"/>
        </w:rPr>
      </w:pPr>
      <w:r>
        <w:rPr>
          <w:rFonts w:ascii="Times New Roman" w:hAnsi="Times New Roman"/>
        </w:rPr>
        <w:t>24 October 2023</w:t>
      </w:r>
      <w:bookmarkStart w:id="204" w:name="piel-1441499"/>
      <w:bookmarkStart w:id="205" w:name="piel3"/>
      <w:bookmarkEnd w:id="204"/>
      <w:bookmarkEnd w:id="205"/>
    </w:p>
    <w:p w14:paraId="026CB874" w14:textId="6E12F3D8" w:rsidR="00F054CB" w:rsidRPr="000F6839" w:rsidRDefault="00F054CB" w:rsidP="000F6839">
      <w:pPr>
        <w:spacing w:after="0" w:line="240" w:lineRule="auto"/>
        <w:jc w:val="right"/>
        <w:rPr>
          <w:rFonts w:ascii="Times New Roman" w:hAnsi="Times New Roman" w:cs="Times New Roman"/>
          <w:noProof/>
          <w:kern w:val="0"/>
        </w:rPr>
      </w:pPr>
      <w:r>
        <w:rPr>
          <w:rFonts w:ascii="Times New Roman" w:hAnsi="Times New Roman"/>
        </w:rPr>
        <w:t>[</w:t>
      </w:r>
      <w:r>
        <w:rPr>
          <w:rFonts w:ascii="Times New Roman" w:hAnsi="Times New Roman"/>
          <w:i/>
          <w:iCs/>
        </w:rPr>
        <w:t>8 July 2025</w:t>
      </w:r>
      <w:r>
        <w:rPr>
          <w:rFonts w:ascii="Times New Roman" w:hAnsi="Times New Roman"/>
        </w:rPr>
        <w:t>]</w:t>
      </w:r>
    </w:p>
    <w:p w14:paraId="467D8598" w14:textId="77777777" w:rsidR="000F6839" w:rsidRDefault="000F6839" w:rsidP="00B1579F">
      <w:pPr>
        <w:spacing w:after="0" w:line="240" w:lineRule="auto"/>
        <w:jc w:val="both"/>
        <w:rPr>
          <w:rFonts w:ascii="Times New Roman" w:hAnsi="Times New Roman" w:cs="Times New Roman"/>
          <w:i/>
          <w:iCs/>
          <w:noProof/>
          <w:kern w:val="0"/>
          <w:lang w:val="en-US"/>
        </w:rPr>
      </w:pPr>
    </w:p>
    <w:p w14:paraId="7DEA4F09" w14:textId="77777777" w:rsidR="000F6839" w:rsidRPr="000C5DF7" w:rsidRDefault="000F6839" w:rsidP="00B1579F">
      <w:pPr>
        <w:spacing w:after="0" w:line="240" w:lineRule="auto"/>
        <w:jc w:val="both"/>
        <w:rPr>
          <w:rFonts w:ascii="Times New Roman" w:hAnsi="Times New Roman" w:cs="Times New Roman"/>
          <w:i/>
          <w:iCs/>
          <w:noProof/>
          <w:kern w:val="0"/>
          <w:lang w:val="en-US"/>
        </w:rPr>
      </w:pPr>
    </w:p>
    <w:p w14:paraId="1FECEED1" w14:textId="77777777" w:rsidR="00F054CB" w:rsidRPr="000F6839" w:rsidRDefault="00F054CB" w:rsidP="000F6839">
      <w:pPr>
        <w:spacing w:after="0" w:line="240" w:lineRule="auto"/>
        <w:jc w:val="center"/>
        <w:rPr>
          <w:rFonts w:ascii="Times New Roman" w:hAnsi="Times New Roman" w:cs="Times New Roman"/>
          <w:b/>
          <w:bCs/>
          <w:noProof/>
          <w:kern w:val="0"/>
          <w:sz w:val="28"/>
          <w:szCs w:val="28"/>
        </w:rPr>
      </w:pPr>
      <w:bookmarkStart w:id="206" w:name="1441500"/>
      <w:bookmarkStart w:id="207" w:name="n-1441500"/>
      <w:bookmarkEnd w:id="206"/>
      <w:bookmarkEnd w:id="207"/>
      <w:r>
        <w:rPr>
          <w:rFonts w:ascii="Times New Roman" w:hAnsi="Times New Roman"/>
          <w:b/>
          <w:sz w:val="28"/>
        </w:rPr>
        <w:t>Declaration of Impartiality, Confidentiality, and Absence of a Conflict of Interest</w:t>
      </w:r>
    </w:p>
    <w:p w14:paraId="58246EBE" w14:textId="77777777" w:rsidR="000F6839" w:rsidRDefault="000F6839" w:rsidP="00B1579F">
      <w:pPr>
        <w:spacing w:after="0" w:line="240" w:lineRule="auto"/>
        <w:jc w:val="both"/>
        <w:rPr>
          <w:rFonts w:ascii="Times New Roman" w:hAnsi="Times New Roman" w:cs="Times New Roman"/>
          <w:b/>
          <w:bCs/>
          <w:noProof/>
          <w:kern w:val="0"/>
          <w:lang w:val="en-US"/>
        </w:rPr>
      </w:pPr>
    </w:p>
    <w:p w14:paraId="46E53B31" w14:textId="77777777" w:rsidR="000F6839" w:rsidRPr="000C5DF7" w:rsidRDefault="000F6839" w:rsidP="00B1579F">
      <w:pPr>
        <w:spacing w:after="0" w:line="240" w:lineRule="auto"/>
        <w:jc w:val="both"/>
        <w:rPr>
          <w:rFonts w:ascii="Times New Roman" w:hAnsi="Times New Roman" w:cs="Times New Roman"/>
          <w:b/>
          <w:bCs/>
          <w:noProof/>
          <w:kern w:val="0"/>
          <w:lang w:val="en-US"/>
        </w:rPr>
      </w:pPr>
    </w:p>
    <w:p w14:paraId="5F929600" w14:textId="77777777" w:rsidR="00F054CB" w:rsidRDefault="00F054CB" w:rsidP="00B1579F">
      <w:pPr>
        <w:spacing w:after="0" w:line="240" w:lineRule="auto"/>
        <w:jc w:val="both"/>
        <w:rPr>
          <w:rFonts w:ascii="Times New Roman" w:hAnsi="Times New Roman" w:cs="Times New Roman"/>
          <w:noProof/>
          <w:kern w:val="0"/>
        </w:rPr>
      </w:pPr>
      <w:r>
        <w:rPr>
          <w:rFonts w:ascii="Times New Roman" w:hAnsi="Times New Roman"/>
        </w:rPr>
        <w:t>I, (given name, surname), hereby declare that I agree to participate in the evaluation process of the co-operation network/activities (hereinafter – the project) within the scope of the third round of Investment 5.1.1.2.i “Support Instrument for Research and Internationalisation” of Reform 5.1.1.r “Innovation Management and Motivation of Private Research and Development (R&amp;D) Investments” of Reform and Investment Direction 5.1 “Promotion of Productivity through Increase in the Amount of Investments for Research and Development (R&amp;D)” of the Recovery and Resilience Facility of Latvia (hereinafter – the Recovery Fund).</w:t>
      </w:r>
    </w:p>
    <w:p w14:paraId="7F26DB3D" w14:textId="77777777" w:rsidR="000F6839" w:rsidRPr="000C5DF7" w:rsidRDefault="000F6839" w:rsidP="00B1579F">
      <w:pPr>
        <w:spacing w:after="0" w:line="240" w:lineRule="auto"/>
        <w:jc w:val="both"/>
        <w:rPr>
          <w:rFonts w:ascii="Times New Roman" w:hAnsi="Times New Roman" w:cs="Times New Roman"/>
          <w:noProof/>
          <w:kern w:val="0"/>
          <w:lang w:val="en-US"/>
        </w:rPr>
      </w:pPr>
    </w:p>
    <w:p w14:paraId="1591792F" w14:textId="7B53A61C" w:rsidR="00F054CB" w:rsidRDefault="00F054CB" w:rsidP="00B1579F">
      <w:pPr>
        <w:spacing w:after="0" w:line="240" w:lineRule="auto"/>
        <w:jc w:val="both"/>
        <w:rPr>
          <w:rFonts w:ascii="Times New Roman" w:hAnsi="Times New Roman" w:cs="Times New Roman"/>
          <w:noProof/>
          <w:kern w:val="0"/>
        </w:rPr>
      </w:pPr>
      <w:r>
        <w:rPr>
          <w:rFonts w:ascii="Times New Roman" w:hAnsi="Times New Roman"/>
        </w:rPr>
        <w:t>I certify that I am not related to the project within the meaning of the law On Prevention of Conflict of Interest in Activities of Public Officials and within the meaning of Article 61 of Regulation (EU) No 2024/2509 on the financial rules applicable to the general budget of the Union and I have not participated in the preparation of the projects to be evaluated, and also there are no circumstances due to which I might violate the restrictions specified in the laws and regulations for the person involved in the management, implementation, and monitoring of the Recovery Fund and due to which there are grounds to believe that I am interested in the approval or rejection of a particular project. There are no reasons, including those related to family, emotional ties, political or national affiliation, economic interests, or any other direct or indirect personal interests due to which doubt could be cast on my independence and impartiality in the decision-making process.</w:t>
      </w:r>
    </w:p>
    <w:p w14:paraId="25DFA643" w14:textId="77777777" w:rsidR="000F6839" w:rsidRPr="000C5DF7" w:rsidRDefault="000F6839" w:rsidP="00B1579F">
      <w:pPr>
        <w:spacing w:after="0" w:line="240" w:lineRule="auto"/>
        <w:jc w:val="both"/>
        <w:rPr>
          <w:rFonts w:ascii="Times New Roman" w:hAnsi="Times New Roman" w:cs="Times New Roman"/>
          <w:noProof/>
          <w:kern w:val="0"/>
          <w:lang w:val="en-US"/>
        </w:rPr>
      </w:pPr>
    </w:p>
    <w:p w14:paraId="08E2CB3B" w14:textId="77777777" w:rsidR="00F054CB" w:rsidRDefault="00F054CB" w:rsidP="00B1579F">
      <w:pPr>
        <w:spacing w:after="0" w:line="240" w:lineRule="auto"/>
        <w:jc w:val="both"/>
        <w:rPr>
          <w:rFonts w:ascii="Times New Roman" w:hAnsi="Times New Roman" w:cs="Times New Roman"/>
          <w:noProof/>
          <w:kern w:val="0"/>
        </w:rPr>
      </w:pPr>
      <w:r>
        <w:rPr>
          <w:rFonts w:ascii="Times New Roman" w:hAnsi="Times New Roman"/>
        </w:rPr>
        <w:t>I declare the absence of a conflict of interest with my signature.</w:t>
      </w:r>
    </w:p>
    <w:p w14:paraId="0792B7DE" w14:textId="77777777" w:rsidR="000F6839" w:rsidRPr="000C5DF7" w:rsidRDefault="000F6839" w:rsidP="00B1579F">
      <w:pPr>
        <w:spacing w:after="0" w:line="240" w:lineRule="auto"/>
        <w:jc w:val="both"/>
        <w:rPr>
          <w:rFonts w:ascii="Times New Roman" w:hAnsi="Times New Roman" w:cs="Times New Roman"/>
          <w:noProof/>
          <w:kern w:val="0"/>
          <w:lang w:val="en-US"/>
        </w:rPr>
      </w:pPr>
    </w:p>
    <w:p w14:paraId="7F9B5106" w14:textId="77777777" w:rsidR="00F054CB" w:rsidRDefault="00F054CB" w:rsidP="00B1579F">
      <w:pPr>
        <w:spacing w:after="0" w:line="240" w:lineRule="auto"/>
        <w:jc w:val="both"/>
        <w:rPr>
          <w:rFonts w:ascii="Times New Roman" w:hAnsi="Times New Roman" w:cs="Times New Roman"/>
          <w:noProof/>
          <w:kern w:val="0"/>
        </w:rPr>
      </w:pPr>
      <w:r>
        <w:rPr>
          <w:rFonts w:ascii="Times New Roman" w:hAnsi="Times New Roman"/>
        </w:rPr>
        <w:t>I declare that I will immediately inform the project application evaluation commission of the co-operation network if any circumstances arise due to which my impartiality and independence in the decision-making process could be questioned.</w:t>
      </w:r>
    </w:p>
    <w:p w14:paraId="1A4BBF84" w14:textId="77777777" w:rsidR="000F6839" w:rsidRPr="000C5DF7" w:rsidRDefault="000F6839" w:rsidP="00B1579F">
      <w:pPr>
        <w:spacing w:after="0" w:line="240" w:lineRule="auto"/>
        <w:jc w:val="both"/>
        <w:rPr>
          <w:rFonts w:ascii="Times New Roman" w:hAnsi="Times New Roman" w:cs="Times New Roman"/>
          <w:noProof/>
          <w:kern w:val="0"/>
          <w:lang w:val="en-US"/>
        </w:rPr>
      </w:pPr>
    </w:p>
    <w:p w14:paraId="68E83B58" w14:textId="66FEDEF4" w:rsidR="00C15AE1" w:rsidRDefault="00F054CB" w:rsidP="00B1579F">
      <w:pPr>
        <w:spacing w:after="0" w:line="240" w:lineRule="auto"/>
        <w:jc w:val="both"/>
        <w:rPr>
          <w:rFonts w:ascii="Times New Roman" w:hAnsi="Times New Roman" w:cs="Times New Roman"/>
          <w:noProof/>
          <w:kern w:val="0"/>
        </w:rPr>
      </w:pPr>
      <w:r>
        <w:rPr>
          <w:rFonts w:ascii="Times New Roman" w:hAnsi="Times New Roman"/>
        </w:rPr>
        <w:t>When reviewing the received projects, I will perform my duties responsibly and professionally, and also provide impartial evaluations.</w:t>
      </w:r>
    </w:p>
    <w:p w14:paraId="7C274C79" w14:textId="77777777" w:rsidR="000F6839" w:rsidRDefault="000F6839" w:rsidP="00B1579F">
      <w:pPr>
        <w:spacing w:after="0" w:line="240" w:lineRule="auto"/>
        <w:jc w:val="both"/>
        <w:rPr>
          <w:rFonts w:ascii="Times New Roman" w:hAnsi="Times New Roman" w:cs="Times New Roman"/>
          <w:noProof/>
          <w:kern w:val="0"/>
          <w:lang w:val="en-US"/>
        </w:rPr>
      </w:pPr>
    </w:p>
    <w:p w14:paraId="4A4AE581" w14:textId="74B89991" w:rsidR="00F054CB" w:rsidRDefault="00F054CB" w:rsidP="00B1579F">
      <w:pPr>
        <w:spacing w:after="0" w:line="240" w:lineRule="auto"/>
        <w:jc w:val="both"/>
        <w:rPr>
          <w:rFonts w:ascii="Times New Roman" w:hAnsi="Times New Roman" w:cs="Times New Roman"/>
          <w:noProof/>
          <w:kern w:val="0"/>
        </w:rPr>
      </w:pPr>
      <w:r>
        <w:rPr>
          <w:rFonts w:ascii="Times New Roman" w:hAnsi="Times New Roman"/>
        </w:rPr>
        <w:t>I undertake not to disclose to third persons any information that has become known or available to me during the evaluation of the projects, and I also undertake to use the available information and documents only for the evaluation of the projects and for decision-making regarding them. I undertake not to retain and not to hand over any written or electronic information on the project and evaluation thereof to third persons.</w:t>
      </w:r>
    </w:p>
    <w:p w14:paraId="0F8DD87E" w14:textId="77777777" w:rsidR="00D50DB6" w:rsidRPr="000C5DF7" w:rsidRDefault="00D50DB6" w:rsidP="00B1579F">
      <w:pPr>
        <w:spacing w:after="0" w:line="240" w:lineRule="auto"/>
        <w:jc w:val="both"/>
        <w:rPr>
          <w:rFonts w:ascii="Times New Roman" w:hAnsi="Times New Roman" w:cs="Times New Roman"/>
          <w:noProof/>
          <w:kern w:val="0"/>
          <w:lang w:val="en-US"/>
        </w:rPr>
      </w:pPr>
    </w:p>
    <w:p w14:paraId="2DE6D97D" w14:textId="77777777" w:rsidR="00C15AE1" w:rsidRDefault="00F054CB" w:rsidP="00B1579F">
      <w:pPr>
        <w:spacing w:after="0" w:line="240" w:lineRule="auto"/>
        <w:jc w:val="both"/>
        <w:rPr>
          <w:rFonts w:ascii="Times New Roman" w:hAnsi="Times New Roman"/>
        </w:rPr>
      </w:pPr>
      <w:r>
        <w:rPr>
          <w:rFonts w:ascii="Times New Roman" w:hAnsi="Times New Roman"/>
        </w:rPr>
        <w:t>I am fully aware that, if I fail to comply with the conditions referred to in this declaration, I will be excluded from the composition of the evaluation commission and I will be held liable in accordance with applicable laws and regulations.</w:t>
      </w:r>
    </w:p>
    <w:p w14:paraId="5F1D72DB" w14:textId="77777777" w:rsidR="00AC110B" w:rsidRDefault="00AC110B" w:rsidP="00B1579F">
      <w:pPr>
        <w:spacing w:after="0" w:line="240" w:lineRule="auto"/>
        <w:jc w:val="both"/>
        <w:rPr>
          <w:rFonts w:ascii="Times New Roman" w:hAnsi="Times New Roman"/>
        </w:rPr>
      </w:pPr>
    </w:p>
    <w:p w14:paraId="3F1DD088" w14:textId="77777777" w:rsidR="00AC110B" w:rsidRDefault="00AC110B" w:rsidP="00B1579F">
      <w:pPr>
        <w:spacing w:after="0" w:line="240" w:lineRule="auto"/>
        <w:jc w:val="both"/>
        <w:rPr>
          <w:rFonts w:ascii="Times New Roman" w:hAnsi="Times New Roman" w:cs="Times New Roman"/>
          <w:noProof/>
          <w:kern w:val="0"/>
        </w:rPr>
      </w:pPr>
    </w:p>
    <w:tbl>
      <w:tblPr>
        <w:tblStyle w:val="TableGrid"/>
        <w:tblW w:w="50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027"/>
        <w:gridCol w:w="3028"/>
      </w:tblGrid>
      <w:tr w:rsidR="00AC110B" w14:paraId="4A070DA5" w14:textId="77777777" w:rsidTr="00AC110B">
        <w:trPr>
          <w:jc w:val="center"/>
        </w:trPr>
        <w:tc>
          <w:tcPr>
            <w:tcW w:w="1666" w:type="pct"/>
          </w:tcPr>
          <w:p w14:paraId="7B71F19C" w14:textId="77777777" w:rsidR="00AC110B" w:rsidRDefault="00AC110B" w:rsidP="000779A4">
            <w:pPr>
              <w:widowControl w:val="0"/>
              <w:jc w:val="center"/>
              <w:rPr>
                <w:rFonts w:ascii="Times New Roman" w:hAnsi="Times New Roman"/>
                <w:noProof/>
                <w:kern w:val="0"/>
                <w:sz w:val="24"/>
              </w:rPr>
            </w:pPr>
            <w:r>
              <w:rPr>
                <w:rFonts w:ascii="Times New Roman" w:hAnsi="Times New Roman"/>
                <w:sz w:val="24"/>
              </w:rPr>
              <w:t>Given name, surname</w:t>
            </w:r>
          </w:p>
        </w:tc>
        <w:tc>
          <w:tcPr>
            <w:tcW w:w="1666" w:type="pct"/>
          </w:tcPr>
          <w:p w14:paraId="5D4EF78A" w14:textId="77777777" w:rsidR="00AC110B" w:rsidRDefault="00AC110B" w:rsidP="000779A4">
            <w:pPr>
              <w:widowControl w:val="0"/>
              <w:jc w:val="center"/>
              <w:rPr>
                <w:rFonts w:ascii="Times New Roman" w:hAnsi="Times New Roman"/>
                <w:noProof/>
                <w:kern w:val="0"/>
                <w:sz w:val="24"/>
              </w:rPr>
            </w:pPr>
            <w:r>
              <w:rPr>
                <w:rFonts w:ascii="Times New Roman" w:hAnsi="Times New Roman"/>
                <w:sz w:val="24"/>
              </w:rPr>
              <w:t>Date</w:t>
            </w:r>
          </w:p>
        </w:tc>
        <w:tc>
          <w:tcPr>
            <w:tcW w:w="1667" w:type="pct"/>
          </w:tcPr>
          <w:p w14:paraId="397B4B5D" w14:textId="77777777" w:rsidR="00AC110B" w:rsidRDefault="00AC110B" w:rsidP="000779A4">
            <w:pPr>
              <w:widowControl w:val="0"/>
              <w:jc w:val="center"/>
              <w:rPr>
                <w:rFonts w:ascii="Times New Roman" w:hAnsi="Times New Roman"/>
                <w:noProof/>
                <w:kern w:val="0"/>
                <w:sz w:val="24"/>
              </w:rPr>
            </w:pPr>
            <w:r>
              <w:rPr>
                <w:rFonts w:ascii="Times New Roman" w:hAnsi="Times New Roman"/>
                <w:sz w:val="24"/>
              </w:rPr>
              <w:t>Signature</w:t>
            </w:r>
          </w:p>
        </w:tc>
      </w:tr>
    </w:tbl>
    <w:p w14:paraId="5103A207" w14:textId="77777777" w:rsidR="00F054CB" w:rsidRPr="00B1579F" w:rsidRDefault="00F054CB" w:rsidP="00AC110B">
      <w:pPr>
        <w:spacing w:after="0" w:line="240" w:lineRule="auto"/>
        <w:jc w:val="both"/>
        <w:rPr>
          <w:rFonts w:ascii="Times New Roman" w:hAnsi="Times New Roman" w:cs="Times New Roman"/>
          <w:noProof/>
          <w:kern w:val="0"/>
          <w:lang w:val="en-US"/>
        </w:rPr>
      </w:pPr>
    </w:p>
    <w:sectPr w:rsidR="00F054CB" w:rsidRPr="00B1579F" w:rsidSect="00B23624">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B3BC" w14:textId="77777777" w:rsidR="007221AE" w:rsidRPr="00F054CB" w:rsidRDefault="007221AE" w:rsidP="00F054CB">
      <w:pPr>
        <w:spacing w:after="0" w:line="240" w:lineRule="auto"/>
        <w:rPr>
          <w:noProof/>
          <w:kern w:val="0"/>
          <w:lang w:val="en-US"/>
        </w:rPr>
      </w:pPr>
      <w:r w:rsidRPr="00F054CB">
        <w:rPr>
          <w:noProof/>
          <w:kern w:val="0"/>
          <w:lang w:val="en-US"/>
        </w:rPr>
        <w:separator/>
      </w:r>
    </w:p>
  </w:endnote>
  <w:endnote w:type="continuationSeparator" w:id="0">
    <w:p w14:paraId="015B9DF7" w14:textId="77777777" w:rsidR="007221AE" w:rsidRPr="00F054CB" w:rsidRDefault="007221AE" w:rsidP="00F054CB">
      <w:pPr>
        <w:spacing w:after="0" w:line="240" w:lineRule="auto"/>
        <w:rPr>
          <w:noProof/>
          <w:kern w:val="0"/>
          <w:lang w:val="en-US"/>
        </w:rPr>
      </w:pPr>
      <w:r w:rsidRPr="00F054C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AD3E" w14:textId="77777777" w:rsidR="003C40CD" w:rsidRPr="006A44ED" w:rsidRDefault="003C40CD" w:rsidP="003C40CD">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71FA922F" w14:textId="290B48A2" w:rsidR="007431F7" w:rsidRPr="003C40CD" w:rsidRDefault="003C40CD" w:rsidP="003C40CD">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r w:rsidRPr="006A44ED">
      <w:rPr>
        <w:rFonts w:ascii="Times New Roman" w:eastAsia="Times New Roman" w:hAnsi="Times New Roman" w:cs="Times New Roman"/>
        <w:noProof/>
        <w:kern w:val="0"/>
        <w:sz w:val="20"/>
        <w:lang w:val="en-US"/>
        <w14:ligatures w14:val="none"/>
      </w:rPr>
      <w:t xml:space="preserve">Translation </w:t>
    </w:r>
    <w:r w:rsidRPr="006A44ED">
      <w:rPr>
        <w:rFonts w:ascii="Times New Roman" w:eastAsia="Times New Roman" w:hAnsi="Times New Roman" w:cs="Times New Roman"/>
        <w:noProof/>
        <w:kern w:val="0"/>
        <w:sz w:val="20"/>
        <w:lang w:val="en-US"/>
        <w14:ligatures w14:val="none"/>
      </w:rPr>
      <w:fldChar w:fldCharType="begin"/>
    </w:r>
    <w:r w:rsidRPr="006A44ED">
      <w:rPr>
        <w:rFonts w:ascii="Times New Roman" w:eastAsia="Times New Roman" w:hAnsi="Times New Roman" w:cs="Times New Roman"/>
        <w:noProof/>
        <w:kern w:val="0"/>
        <w:sz w:val="20"/>
        <w:lang w:val="en-US"/>
        <w14:ligatures w14:val="none"/>
      </w:rPr>
      <w:instrText>symbol 169 \f "UnivrstyRoman TL" \s 8</w:instrText>
    </w:r>
    <w:r w:rsidRPr="006A44ED">
      <w:rPr>
        <w:rFonts w:ascii="Times New Roman" w:eastAsia="Times New Roman" w:hAnsi="Times New Roman" w:cs="Times New Roman"/>
        <w:noProof/>
        <w:kern w:val="0"/>
        <w:sz w:val="20"/>
        <w:lang w:val="en-US"/>
        <w14:ligatures w14:val="none"/>
      </w:rPr>
      <w:fldChar w:fldCharType="separate"/>
    </w:r>
    <w:r w:rsidRPr="006A44ED">
      <w:rPr>
        <w:rFonts w:ascii="Times New Roman" w:eastAsia="Times New Roman" w:hAnsi="Times New Roman" w:cs="Times New Roman"/>
        <w:noProof/>
        <w:kern w:val="0"/>
        <w:sz w:val="20"/>
        <w:lang w:val="en-US"/>
        <w14:ligatures w14:val="none"/>
      </w:rPr>
      <w:t>©</w:t>
    </w:r>
    <w:r w:rsidRPr="006A44ED">
      <w:rPr>
        <w:rFonts w:ascii="Times New Roman" w:eastAsia="Times New Roman" w:hAnsi="Times New Roman" w:cs="Times New Roman"/>
        <w:noProof/>
        <w:kern w:val="0"/>
        <w:sz w:val="20"/>
        <w:lang w:val="en-US"/>
        <w14:ligatures w14:val="none"/>
      </w:rPr>
      <w:fldChar w:fldCharType="end"/>
    </w:r>
    <w:r w:rsidRPr="006A44ED">
      <w:rPr>
        <w:rFonts w:ascii="Times New Roman" w:eastAsia="Times New Roman" w:hAnsi="Times New Roman" w:cs="Times New Roman"/>
        <w:noProof/>
        <w:kern w:val="0"/>
        <w:sz w:val="20"/>
        <w:lang w:val="en-US"/>
        <w14:ligatures w14:val="none"/>
      </w:rPr>
      <w:t xml:space="preserve"> 2025 Valsts valodas centrs (State Language Centre)</w:t>
    </w:r>
    <w:r w:rsidRPr="006A44ED">
      <w:rPr>
        <w:rFonts w:ascii="Times New Roman" w:eastAsia="Times New Roman" w:hAnsi="Times New Roman" w:cs="Times New Roman"/>
        <w:noProof/>
        <w:kern w:val="0"/>
        <w:sz w:val="20"/>
        <w:lang w:val="en-US"/>
        <w14:ligatures w14:val="none"/>
      </w:rPr>
      <w:tab/>
    </w:r>
    <w:r w:rsidRPr="006A44ED">
      <w:rPr>
        <w:rFonts w:ascii="Times New Roman" w:eastAsia="Times New Roman" w:hAnsi="Times New Roman" w:cs="Times New Roman"/>
        <w:noProof/>
        <w:kern w:val="0"/>
        <w:sz w:val="20"/>
        <w:lang w:val="en-US"/>
        <w14:ligatures w14:val="none"/>
      </w:rPr>
      <w:fldChar w:fldCharType="begin"/>
    </w:r>
    <w:r w:rsidRPr="006A44ED">
      <w:rPr>
        <w:rFonts w:ascii="Times New Roman" w:eastAsia="Times New Roman" w:hAnsi="Times New Roman" w:cs="Times New Roman"/>
        <w:noProof/>
        <w:kern w:val="0"/>
        <w:sz w:val="20"/>
        <w:lang w:val="en-US"/>
        <w14:ligatures w14:val="none"/>
      </w:rPr>
      <w:instrText xml:space="preserve"> PAGE </w:instrText>
    </w:r>
    <w:r w:rsidRPr="006A44ED">
      <w:rPr>
        <w:rFonts w:ascii="Times New Roman" w:eastAsia="Times New Roman" w:hAnsi="Times New Roman" w:cs="Times New Roman"/>
        <w:noProof/>
        <w:kern w:val="0"/>
        <w:sz w:val="20"/>
        <w:lang w:val="en-US"/>
        <w14:ligatures w14:val="none"/>
      </w:rPr>
      <w:fldChar w:fldCharType="separate"/>
    </w:r>
    <w:r>
      <w:rPr>
        <w:rFonts w:ascii="Times New Roman" w:eastAsia="Times New Roman" w:hAnsi="Times New Roman" w:cs="Times New Roman"/>
        <w:noProof/>
        <w:kern w:val="0"/>
        <w:sz w:val="20"/>
        <w:lang w:val="en-US"/>
        <w14:ligatures w14:val="none"/>
      </w:rPr>
      <w:t>2</w:t>
    </w:r>
    <w:r w:rsidRPr="006A44ED">
      <w:rPr>
        <w:rFonts w:ascii="Times New Roman" w:eastAsia="Times New Roman"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40D7" w14:textId="7F78678E" w:rsidR="007431F7" w:rsidRPr="007431F7" w:rsidRDefault="007431F7">
    <w:pPr>
      <w:pStyle w:val="Footer"/>
      <w:rPr>
        <w:rFonts w:ascii="Times New Roman" w:hAnsi="Times New Roman"/>
        <w:noProof/>
        <w:sz w:val="20"/>
        <w:lang w:val="en-US"/>
      </w:rPr>
    </w:pPr>
    <w:r w:rsidRPr="006A62FB">
      <w:rPr>
        <w:rFonts w:ascii="Times New Roman" w:hAnsi="Times New Roman"/>
        <w:noProof/>
        <w:sz w:val="20"/>
        <w:lang w:val="en-US"/>
      </w:rPr>
      <w:t xml:space="preserve">Translation </w:t>
    </w:r>
    <w:r w:rsidRPr="006A62FB">
      <w:rPr>
        <w:rFonts w:ascii="Times New Roman" w:hAnsi="Times New Roman"/>
        <w:noProof/>
        <w:sz w:val="20"/>
        <w:lang w:val="en-US"/>
      </w:rPr>
      <w:fldChar w:fldCharType="begin"/>
    </w:r>
    <w:r w:rsidRPr="006A62FB">
      <w:rPr>
        <w:rFonts w:ascii="Times New Roman" w:hAnsi="Times New Roman"/>
        <w:noProof/>
        <w:sz w:val="20"/>
        <w:lang w:val="en-US"/>
      </w:rPr>
      <w:instrText>symbol 169 \f "UnivrstyRoman TL" \s 8</w:instrText>
    </w:r>
    <w:r w:rsidRPr="006A62FB">
      <w:rPr>
        <w:rFonts w:ascii="Times New Roman" w:hAnsi="Times New Roman"/>
        <w:noProof/>
        <w:sz w:val="20"/>
        <w:lang w:val="en-US"/>
      </w:rPr>
      <w:fldChar w:fldCharType="separate"/>
    </w:r>
    <w:r w:rsidRPr="006A62FB">
      <w:rPr>
        <w:rFonts w:ascii="Times New Roman" w:hAnsi="Times New Roman"/>
        <w:noProof/>
        <w:sz w:val="20"/>
        <w:lang w:val="en-US"/>
      </w:rPr>
      <w:t>©</w:t>
    </w:r>
    <w:r w:rsidRPr="006A62FB">
      <w:rPr>
        <w:rFonts w:ascii="Times New Roman" w:hAnsi="Times New Roman"/>
        <w:noProof/>
        <w:sz w:val="20"/>
        <w:lang w:val="en-US"/>
      </w:rPr>
      <w:fldChar w:fldCharType="end"/>
    </w:r>
    <w:r w:rsidRPr="006A62FB">
      <w:rPr>
        <w:rFonts w:ascii="Times New Roman" w:hAnsi="Times New Roman"/>
        <w:noProof/>
        <w:sz w:val="20"/>
        <w:lang w:val="en-US"/>
      </w:rPr>
      <w:t xml:space="preserve"> 202</w:t>
    </w:r>
    <w:r>
      <w:rPr>
        <w:rFonts w:ascii="Times New Roman" w:hAnsi="Times New Roman"/>
        <w:noProof/>
        <w:sz w:val="20"/>
        <w:lang w:val="en-US"/>
      </w:rPr>
      <w:t>5</w:t>
    </w:r>
    <w:r w:rsidRPr="006A62FB">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8821" w14:textId="77777777" w:rsidR="007221AE" w:rsidRPr="00F054CB" w:rsidRDefault="007221AE" w:rsidP="00F054CB">
      <w:pPr>
        <w:spacing w:after="0" w:line="240" w:lineRule="auto"/>
        <w:rPr>
          <w:noProof/>
          <w:kern w:val="0"/>
          <w:lang w:val="en-US"/>
        </w:rPr>
      </w:pPr>
      <w:r w:rsidRPr="00F054CB">
        <w:rPr>
          <w:noProof/>
          <w:kern w:val="0"/>
          <w:lang w:val="en-US"/>
        </w:rPr>
        <w:separator/>
      </w:r>
    </w:p>
  </w:footnote>
  <w:footnote w:type="continuationSeparator" w:id="0">
    <w:p w14:paraId="5C92A352" w14:textId="77777777" w:rsidR="007221AE" w:rsidRPr="00F054CB" w:rsidRDefault="007221AE" w:rsidP="00F054CB">
      <w:pPr>
        <w:spacing w:after="0" w:line="240" w:lineRule="auto"/>
        <w:rPr>
          <w:noProof/>
          <w:kern w:val="0"/>
          <w:lang w:val="en-US"/>
        </w:rPr>
      </w:pPr>
      <w:r w:rsidRPr="00F054CB">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57D47"/>
    <w:multiLevelType w:val="hybridMultilevel"/>
    <w:tmpl w:val="D834B9E4"/>
    <w:lvl w:ilvl="0" w:tplc="4CF0E73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B7AC1"/>
    <w:multiLevelType w:val="hybridMultilevel"/>
    <w:tmpl w:val="1008468C"/>
    <w:lvl w:ilvl="0" w:tplc="4CF0E73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E35A92"/>
    <w:multiLevelType w:val="hybridMultilevel"/>
    <w:tmpl w:val="A3905C3A"/>
    <w:lvl w:ilvl="0" w:tplc="4CF0E73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83C51"/>
    <w:multiLevelType w:val="hybridMultilevel"/>
    <w:tmpl w:val="764CB920"/>
    <w:lvl w:ilvl="0" w:tplc="4CF0E73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633197">
    <w:abstractNumId w:val="0"/>
  </w:num>
  <w:num w:numId="2" w16cid:durableId="1564214246">
    <w:abstractNumId w:val="2"/>
  </w:num>
  <w:num w:numId="3" w16cid:durableId="1403333723">
    <w:abstractNumId w:val="3"/>
  </w:num>
  <w:num w:numId="4" w16cid:durableId="1684041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HyphenateCap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D8"/>
    <w:rsid w:val="00010DA3"/>
    <w:rsid w:val="00030A36"/>
    <w:rsid w:val="00036FDE"/>
    <w:rsid w:val="000A5AD8"/>
    <w:rsid w:val="000C5DF7"/>
    <w:rsid w:val="000F6839"/>
    <w:rsid w:val="00125954"/>
    <w:rsid w:val="00182E6E"/>
    <w:rsid w:val="001E5EA0"/>
    <w:rsid w:val="00213ADF"/>
    <w:rsid w:val="0027687B"/>
    <w:rsid w:val="00284439"/>
    <w:rsid w:val="002B78A6"/>
    <w:rsid w:val="002C341C"/>
    <w:rsid w:val="002F2C57"/>
    <w:rsid w:val="003062BA"/>
    <w:rsid w:val="003566E5"/>
    <w:rsid w:val="003C40CD"/>
    <w:rsid w:val="003C6D68"/>
    <w:rsid w:val="003E3663"/>
    <w:rsid w:val="004451C0"/>
    <w:rsid w:val="004A0891"/>
    <w:rsid w:val="004C2052"/>
    <w:rsid w:val="00500390"/>
    <w:rsid w:val="00547702"/>
    <w:rsid w:val="005660C4"/>
    <w:rsid w:val="005F3E0F"/>
    <w:rsid w:val="00600E22"/>
    <w:rsid w:val="006C7630"/>
    <w:rsid w:val="006E5805"/>
    <w:rsid w:val="006F496F"/>
    <w:rsid w:val="007221AE"/>
    <w:rsid w:val="007431F7"/>
    <w:rsid w:val="00761438"/>
    <w:rsid w:val="00763EC1"/>
    <w:rsid w:val="007F712B"/>
    <w:rsid w:val="008545F4"/>
    <w:rsid w:val="008922AF"/>
    <w:rsid w:val="00897A63"/>
    <w:rsid w:val="008A3CD4"/>
    <w:rsid w:val="008A420D"/>
    <w:rsid w:val="008C1AA2"/>
    <w:rsid w:val="009A6772"/>
    <w:rsid w:val="009D37C3"/>
    <w:rsid w:val="00A54C0F"/>
    <w:rsid w:val="00A554D2"/>
    <w:rsid w:val="00A71745"/>
    <w:rsid w:val="00AC110B"/>
    <w:rsid w:val="00B02B43"/>
    <w:rsid w:val="00B1579F"/>
    <w:rsid w:val="00B23624"/>
    <w:rsid w:val="00BD18EA"/>
    <w:rsid w:val="00C15AE1"/>
    <w:rsid w:val="00C21D4E"/>
    <w:rsid w:val="00CE55F3"/>
    <w:rsid w:val="00D02D85"/>
    <w:rsid w:val="00D50DB6"/>
    <w:rsid w:val="00D77519"/>
    <w:rsid w:val="00D80915"/>
    <w:rsid w:val="00E659BE"/>
    <w:rsid w:val="00E91FEF"/>
    <w:rsid w:val="00F054CB"/>
    <w:rsid w:val="00F121BD"/>
    <w:rsid w:val="00F8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9704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AD8"/>
    <w:rPr>
      <w:rFonts w:eastAsiaTheme="majorEastAsia" w:cstheme="majorBidi"/>
      <w:color w:val="272727" w:themeColor="text1" w:themeTint="D8"/>
    </w:rPr>
  </w:style>
  <w:style w:type="paragraph" w:styleId="Title">
    <w:name w:val="Title"/>
    <w:basedOn w:val="Normal"/>
    <w:next w:val="Normal"/>
    <w:link w:val="TitleChar"/>
    <w:uiPriority w:val="10"/>
    <w:qFormat/>
    <w:rsid w:val="000A5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AD8"/>
    <w:pPr>
      <w:spacing w:before="160"/>
      <w:jc w:val="center"/>
    </w:pPr>
    <w:rPr>
      <w:i/>
      <w:iCs/>
      <w:color w:val="404040" w:themeColor="text1" w:themeTint="BF"/>
    </w:rPr>
  </w:style>
  <w:style w:type="character" w:customStyle="1" w:styleId="QuoteChar">
    <w:name w:val="Quote Char"/>
    <w:basedOn w:val="DefaultParagraphFont"/>
    <w:link w:val="Quote"/>
    <w:uiPriority w:val="29"/>
    <w:rsid w:val="000A5AD8"/>
    <w:rPr>
      <w:i/>
      <w:iCs/>
      <w:color w:val="404040" w:themeColor="text1" w:themeTint="BF"/>
    </w:rPr>
  </w:style>
  <w:style w:type="paragraph" w:styleId="ListParagraph">
    <w:name w:val="List Paragraph"/>
    <w:basedOn w:val="Normal"/>
    <w:uiPriority w:val="34"/>
    <w:qFormat/>
    <w:rsid w:val="000A5AD8"/>
    <w:pPr>
      <w:ind w:left="720"/>
      <w:contextualSpacing/>
    </w:pPr>
  </w:style>
  <w:style w:type="character" w:styleId="IntenseEmphasis">
    <w:name w:val="Intense Emphasis"/>
    <w:basedOn w:val="DefaultParagraphFont"/>
    <w:uiPriority w:val="21"/>
    <w:qFormat/>
    <w:rsid w:val="000A5AD8"/>
    <w:rPr>
      <w:i/>
      <w:iCs/>
      <w:color w:val="0F4761" w:themeColor="accent1" w:themeShade="BF"/>
    </w:rPr>
  </w:style>
  <w:style w:type="paragraph" w:styleId="IntenseQuote">
    <w:name w:val="Intense Quote"/>
    <w:basedOn w:val="Normal"/>
    <w:next w:val="Normal"/>
    <w:link w:val="IntenseQuoteChar"/>
    <w:uiPriority w:val="30"/>
    <w:qFormat/>
    <w:rsid w:val="000A5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AD8"/>
    <w:rPr>
      <w:i/>
      <w:iCs/>
      <w:color w:val="0F4761" w:themeColor="accent1" w:themeShade="BF"/>
    </w:rPr>
  </w:style>
  <w:style w:type="character" w:styleId="IntenseReference">
    <w:name w:val="Intense Reference"/>
    <w:basedOn w:val="DefaultParagraphFont"/>
    <w:uiPriority w:val="32"/>
    <w:qFormat/>
    <w:rsid w:val="000A5AD8"/>
    <w:rPr>
      <w:b/>
      <w:bCs/>
      <w:smallCaps/>
      <w:color w:val="0F4761" w:themeColor="accent1" w:themeShade="BF"/>
      <w:spacing w:val="5"/>
    </w:rPr>
  </w:style>
  <w:style w:type="paragraph" w:customStyle="1" w:styleId="msonormal0">
    <w:name w:val="msonormal"/>
    <w:basedOn w:val="Normal"/>
    <w:rsid w:val="000C5DF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C5DF7"/>
    <w:rPr>
      <w:color w:val="0000FF"/>
      <w:u w:val="single"/>
    </w:rPr>
  </w:style>
  <w:style w:type="character" w:styleId="FollowedHyperlink">
    <w:name w:val="FollowedHyperlink"/>
    <w:basedOn w:val="DefaultParagraphFont"/>
    <w:uiPriority w:val="99"/>
    <w:semiHidden/>
    <w:unhideWhenUsed/>
    <w:rsid w:val="000C5DF7"/>
    <w:rPr>
      <w:color w:val="800080"/>
      <w:u w:val="single"/>
    </w:rPr>
  </w:style>
  <w:style w:type="paragraph" w:customStyle="1" w:styleId="tv213">
    <w:name w:val="tv213"/>
    <w:basedOn w:val="Normal"/>
    <w:rsid w:val="000C5DF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0C5DF7"/>
    <w:rPr>
      <w:i/>
      <w:iCs/>
    </w:rPr>
  </w:style>
  <w:style w:type="paragraph" w:customStyle="1" w:styleId="labojumupamats">
    <w:name w:val="labojumu_pamats"/>
    <w:basedOn w:val="Normal"/>
    <w:rsid w:val="000C5DF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ontsize2">
    <w:name w:val="fontsize2"/>
    <w:basedOn w:val="DefaultParagraphFont"/>
    <w:rsid w:val="000C5DF7"/>
  </w:style>
  <w:style w:type="paragraph" w:styleId="NormalWeb">
    <w:name w:val="Normal (Web)"/>
    <w:basedOn w:val="Normal"/>
    <w:uiPriority w:val="99"/>
    <w:semiHidden/>
    <w:unhideWhenUsed/>
    <w:rsid w:val="000C5DF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0C5DF7"/>
    <w:rPr>
      <w:color w:val="605E5C"/>
      <w:shd w:val="clear" w:color="auto" w:fill="E1DFDD"/>
    </w:rPr>
  </w:style>
  <w:style w:type="paragraph" w:styleId="Header">
    <w:name w:val="header"/>
    <w:basedOn w:val="Normal"/>
    <w:link w:val="HeaderChar"/>
    <w:uiPriority w:val="99"/>
    <w:unhideWhenUsed/>
    <w:rsid w:val="00F05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4CB"/>
  </w:style>
  <w:style w:type="paragraph" w:styleId="Footer">
    <w:name w:val="footer"/>
    <w:basedOn w:val="Normal"/>
    <w:link w:val="FooterChar"/>
    <w:unhideWhenUsed/>
    <w:rsid w:val="00F054CB"/>
    <w:pPr>
      <w:tabs>
        <w:tab w:val="center" w:pos="4513"/>
        <w:tab w:val="right" w:pos="9026"/>
      </w:tabs>
      <w:spacing w:after="0" w:line="240" w:lineRule="auto"/>
    </w:pPr>
  </w:style>
  <w:style w:type="character" w:customStyle="1" w:styleId="FooterChar">
    <w:name w:val="Footer Char"/>
    <w:basedOn w:val="DefaultParagraphFont"/>
    <w:link w:val="Footer"/>
    <w:rsid w:val="00F054CB"/>
  </w:style>
  <w:style w:type="table" w:styleId="TableGrid">
    <w:name w:val="Table Grid"/>
    <w:basedOn w:val="TableNormal"/>
    <w:uiPriority w:val="39"/>
    <w:rsid w:val="00D50DB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515792-5C76-4477-8B65-411D8937C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2D6AE-15BB-463D-BD7D-294D48AAF24D}">
  <ds:schemaRefs>
    <ds:schemaRef ds:uri="http://schemas.microsoft.com/sharepoint/v3/contenttype/forms"/>
  </ds:schemaRefs>
</ds:datastoreItem>
</file>

<file path=customXml/itemProps3.xml><?xml version="1.0" encoding="utf-8"?>
<ds:datastoreItem xmlns:ds="http://schemas.openxmlformats.org/officeDocument/2006/customXml" ds:itemID="{36B39BC7-DE23-43B5-A01F-9A935CE3F7AB}">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13149</Words>
  <Characters>73854</Characters>
  <Application>Microsoft Office Word</Application>
  <DocSecurity>0</DocSecurity>
  <Lines>1575</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2025-11-19T08:01:00Z</dcterms:created>
  <dcterms:modified xsi:type="dcterms:W3CDTF">2025-12-12T14:20:00Z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