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C00A5" w14:textId="77777777" w:rsidR="00FE57A2" w:rsidRPr="004E68CF" w:rsidRDefault="00FE57A2" w:rsidP="00FE57A2">
      <w:pPr>
        <w:spacing w:after="0" w:line="240" w:lineRule="auto"/>
        <w:jc w:val="center"/>
        <w:rPr>
          <w:rFonts w:ascii="Times New Roman" w:hAnsi="Times New Roman"/>
          <w:sz w:val="24"/>
          <w:szCs w:val="24"/>
        </w:rPr>
      </w:pPr>
      <w:r w:rsidRPr="004E68CF">
        <w:rPr>
          <w:rFonts w:ascii="Times New Roman" w:hAnsi="Times New Roman"/>
          <w:sz w:val="24"/>
          <w:szCs w:val="24"/>
        </w:rPr>
        <w:t>Republic of Latvia</w:t>
      </w:r>
    </w:p>
    <w:p w14:paraId="7DEFD2D2" w14:textId="77777777" w:rsidR="00FE57A2" w:rsidRDefault="00FE57A2" w:rsidP="00F90EE3">
      <w:pPr>
        <w:widowControl w:val="0"/>
        <w:spacing w:after="0" w:line="240" w:lineRule="auto"/>
        <w:jc w:val="center"/>
        <w:rPr>
          <w:rFonts w:ascii="Times New Roman" w:hAnsi="Times New Roman"/>
          <w:sz w:val="24"/>
        </w:rPr>
      </w:pPr>
    </w:p>
    <w:p w14:paraId="79BE61AD" w14:textId="073B0307" w:rsidR="00F90EE3" w:rsidRPr="00F90EE3" w:rsidRDefault="008E58DC" w:rsidP="00F90EE3">
      <w:pPr>
        <w:widowControl w:val="0"/>
        <w:spacing w:after="0" w:line="240" w:lineRule="auto"/>
        <w:jc w:val="center"/>
        <w:rPr>
          <w:rFonts w:ascii="Times New Roman" w:eastAsia="Times New Roman" w:hAnsi="Times New Roman" w:cs="Arial"/>
          <w:noProof/>
          <w:kern w:val="0"/>
          <w:sz w:val="24"/>
          <w:szCs w:val="20"/>
          <w14:ligatures w14:val="none"/>
        </w:rPr>
      </w:pPr>
      <w:r>
        <w:rPr>
          <w:rFonts w:ascii="Times New Roman" w:hAnsi="Times New Roman"/>
          <w:sz w:val="24"/>
        </w:rPr>
        <w:t>Cabinet</w:t>
      </w:r>
    </w:p>
    <w:p w14:paraId="7510B813" w14:textId="6EC28F65" w:rsidR="00F275F7" w:rsidRPr="00F90EE3" w:rsidRDefault="008E58DC" w:rsidP="00F90EE3">
      <w:pPr>
        <w:widowControl w:val="0"/>
        <w:spacing w:after="0" w:line="240" w:lineRule="auto"/>
        <w:jc w:val="center"/>
        <w:rPr>
          <w:rFonts w:ascii="Times New Roman" w:eastAsia="Times New Roman" w:hAnsi="Times New Roman" w:cs="Arial"/>
          <w:noProof/>
          <w:kern w:val="0"/>
          <w:sz w:val="24"/>
          <w:szCs w:val="20"/>
          <w14:ligatures w14:val="none"/>
        </w:rPr>
      </w:pPr>
      <w:r>
        <w:rPr>
          <w:rFonts w:ascii="Times New Roman" w:hAnsi="Times New Roman"/>
          <w:sz w:val="24"/>
        </w:rPr>
        <w:t>Regulation No. 315</w:t>
      </w:r>
    </w:p>
    <w:p w14:paraId="54126117" w14:textId="4F7FA48F" w:rsidR="008E58DC" w:rsidRPr="00F90EE3" w:rsidRDefault="008E58DC" w:rsidP="00F90EE3">
      <w:pPr>
        <w:widowControl w:val="0"/>
        <w:spacing w:after="0" w:line="240" w:lineRule="auto"/>
        <w:jc w:val="center"/>
        <w:rPr>
          <w:rFonts w:ascii="Times New Roman" w:eastAsia="Times New Roman" w:hAnsi="Times New Roman" w:cs="Arial"/>
          <w:noProof/>
          <w:kern w:val="0"/>
          <w:sz w:val="24"/>
          <w:szCs w:val="20"/>
          <w14:ligatures w14:val="none"/>
        </w:rPr>
      </w:pPr>
      <w:r>
        <w:rPr>
          <w:rFonts w:ascii="Times New Roman" w:hAnsi="Times New Roman"/>
          <w:sz w:val="24"/>
        </w:rPr>
        <w:t>Adopted 28 May 2024</w:t>
      </w:r>
    </w:p>
    <w:p w14:paraId="12D60AA4" w14:textId="77777777" w:rsidR="00F90EE3" w:rsidRDefault="00F90EE3" w:rsidP="00212839">
      <w:pPr>
        <w:widowControl w:val="0"/>
        <w:spacing w:after="0" w:line="240" w:lineRule="auto"/>
        <w:jc w:val="both"/>
        <w:rPr>
          <w:rFonts w:ascii="Times New Roman" w:eastAsia="Times New Roman" w:hAnsi="Times New Roman" w:cs="Arial"/>
          <w:noProof/>
          <w:kern w:val="0"/>
          <w:sz w:val="24"/>
          <w:szCs w:val="20"/>
          <w:lang w:val="lv-LV" w:eastAsia="en-GB"/>
          <w14:ligatures w14:val="none"/>
        </w:rPr>
      </w:pPr>
    </w:p>
    <w:p w14:paraId="46D58146" w14:textId="77777777" w:rsidR="00F90EE3" w:rsidRPr="00931453" w:rsidRDefault="00F90EE3" w:rsidP="00212839">
      <w:pPr>
        <w:widowControl w:val="0"/>
        <w:spacing w:after="0" w:line="240" w:lineRule="auto"/>
        <w:jc w:val="both"/>
        <w:rPr>
          <w:rFonts w:ascii="Times New Roman" w:eastAsia="Times New Roman" w:hAnsi="Times New Roman" w:cs="Arial"/>
          <w:noProof/>
          <w:kern w:val="0"/>
          <w:sz w:val="24"/>
          <w:szCs w:val="20"/>
          <w:lang w:val="lv-LV" w:eastAsia="en-GB"/>
          <w14:ligatures w14:val="none"/>
        </w:rPr>
      </w:pPr>
    </w:p>
    <w:p w14:paraId="60239A0D" w14:textId="77777777" w:rsidR="008E58DC" w:rsidRPr="00931453" w:rsidRDefault="008E58DC" w:rsidP="00F90EE3">
      <w:pPr>
        <w:widowControl w:val="0"/>
        <w:spacing w:after="0" w:line="240" w:lineRule="auto"/>
        <w:jc w:val="center"/>
        <w:rPr>
          <w:rFonts w:ascii="Times New Roman" w:eastAsia="Times New Roman" w:hAnsi="Times New Roman" w:cs="Arial"/>
          <w:b/>
          <w:bCs/>
          <w:noProof/>
          <w:kern w:val="0"/>
          <w:sz w:val="28"/>
          <w:szCs w:val="36"/>
          <w14:ligatures w14:val="none"/>
        </w:rPr>
      </w:pPr>
      <w:r>
        <w:rPr>
          <w:rFonts w:ascii="Times New Roman" w:hAnsi="Times New Roman"/>
          <w:b/>
          <w:sz w:val="28"/>
        </w:rPr>
        <w:t>Regulations Regarding the Alienation of a Pet Animal</w:t>
      </w:r>
    </w:p>
    <w:p w14:paraId="661BCF95" w14:textId="77777777" w:rsidR="00F90EE3" w:rsidRDefault="00F90EE3" w:rsidP="00212839">
      <w:pPr>
        <w:widowControl w:val="0"/>
        <w:spacing w:after="0" w:line="240" w:lineRule="auto"/>
        <w:jc w:val="both"/>
        <w:rPr>
          <w:rFonts w:ascii="Times New Roman" w:eastAsia="Times New Roman" w:hAnsi="Times New Roman" w:cs="Arial"/>
          <w:noProof/>
          <w:kern w:val="0"/>
          <w:sz w:val="24"/>
          <w:szCs w:val="20"/>
          <w:lang w:val="lv-LV" w:eastAsia="en-GB"/>
          <w14:ligatures w14:val="none"/>
        </w:rPr>
      </w:pPr>
    </w:p>
    <w:p w14:paraId="5655447C" w14:textId="77777777" w:rsidR="00F90EE3" w:rsidRDefault="00F90EE3" w:rsidP="00212839">
      <w:pPr>
        <w:widowControl w:val="0"/>
        <w:spacing w:after="0" w:line="240" w:lineRule="auto"/>
        <w:jc w:val="both"/>
        <w:rPr>
          <w:rFonts w:ascii="Times New Roman" w:eastAsia="Times New Roman" w:hAnsi="Times New Roman" w:cs="Arial"/>
          <w:noProof/>
          <w:kern w:val="0"/>
          <w:sz w:val="24"/>
          <w:szCs w:val="20"/>
          <w:lang w:val="lv-LV" w:eastAsia="en-GB"/>
          <w14:ligatures w14:val="none"/>
        </w:rPr>
      </w:pPr>
    </w:p>
    <w:p w14:paraId="55F99400" w14:textId="77777777" w:rsidR="00F90EE3" w:rsidRDefault="008E58DC" w:rsidP="00F90EE3">
      <w:pPr>
        <w:widowControl w:val="0"/>
        <w:spacing w:after="0" w:line="240" w:lineRule="auto"/>
        <w:jc w:val="right"/>
        <w:rPr>
          <w:rFonts w:ascii="Times New Roman" w:eastAsia="Times New Roman" w:hAnsi="Times New Roman" w:cs="Arial"/>
          <w:i/>
          <w:iCs/>
          <w:noProof/>
          <w:kern w:val="0"/>
          <w:sz w:val="24"/>
          <w:szCs w:val="20"/>
          <w14:ligatures w14:val="none"/>
        </w:rPr>
      </w:pPr>
      <w:r>
        <w:rPr>
          <w:rFonts w:ascii="Times New Roman" w:hAnsi="Times New Roman"/>
          <w:i/>
          <w:sz w:val="24"/>
        </w:rPr>
        <w:t>Issued pursuant to</w:t>
      </w:r>
    </w:p>
    <w:p w14:paraId="50D9D7BD" w14:textId="0F2D3FE9" w:rsidR="008E58DC" w:rsidRPr="00931453" w:rsidRDefault="008E58DC" w:rsidP="00F90EE3">
      <w:pPr>
        <w:widowControl w:val="0"/>
        <w:spacing w:after="0" w:line="240" w:lineRule="auto"/>
        <w:jc w:val="right"/>
        <w:rPr>
          <w:rFonts w:ascii="Times New Roman" w:eastAsia="Times New Roman" w:hAnsi="Times New Roman" w:cs="Arial"/>
          <w:i/>
          <w:iCs/>
          <w:noProof/>
          <w:kern w:val="0"/>
          <w:sz w:val="24"/>
          <w:szCs w:val="20"/>
          <w14:ligatures w14:val="none"/>
        </w:rPr>
      </w:pPr>
      <w:r>
        <w:rPr>
          <w:rFonts w:ascii="Times New Roman" w:hAnsi="Times New Roman"/>
          <w:i/>
          <w:sz w:val="24"/>
        </w:rPr>
        <w:t>Section 18.</w:t>
      </w:r>
      <w:r>
        <w:rPr>
          <w:rFonts w:ascii="Times New Roman" w:hAnsi="Times New Roman"/>
          <w:i/>
          <w:sz w:val="24"/>
          <w:vertAlign w:val="superscript"/>
        </w:rPr>
        <w:t>3</w:t>
      </w:r>
      <w:r>
        <w:rPr>
          <w:rFonts w:ascii="Times New Roman" w:hAnsi="Times New Roman"/>
          <w:i/>
          <w:sz w:val="24"/>
        </w:rPr>
        <w:t>, Paragraph three of the Animal Protection Law</w:t>
      </w:r>
    </w:p>
    <w:p w14:paraId="1BD444F2" w14:textId="77777777" w:rsidR="00F90EE3" w:rsidRDefault="00F90EE3" w:rsidP="00212839">
      <w:pPr>
        <w:widowControl w:val="0"/>
        <w:spacing w:after="0" w:line="240" w:lineRule="auto"/>
        <w:jc w:val="both"/>
        <w:rPr>
          <w:rFonts w:ascii="Times New Roman" w:eastAsia="Times New Roman" w:hAnsi="Times New Roman" w:cs="Arial"/>
          <w:noProof/>
          <w:kern w:val="0"/>
          <w:sz w:val="24"/>
          <w:szCs w:val="20"/>
          <w14:ligatures w14:val="none"/>
        </w:rPr>
      </w:pPr>
      <w:bookmarkStart w:id="0" w:name="p-1318917"/>
      <w:bookmarkEnd w:id="0"/>
    </w:p>
    <w:p w14:paraId="0D0DE5C3" w14:textId="77777777" w:rsidR="00F90EE3" w:rsidRDefault="00F90EE3" w:rsidP="00212839">
      <w:pPr>
        <w:widowControl w:val="0"/>
        <w:spacing w:after="0" w:line="240" w:lineRule="auto"/>
        <w:jc w:val="both"/>
        <w:rPr>
          <w:rFonts w:ascii="Times New Roman" w:eastAsia="Times New Roman" w:hAnsi="Times New Roman" w:cs="Arial"/>
          <w:noProof/>
          <w:kern w:val="0"/>
          <w:sz w:val="24"/>
          <w:szCs w:val="20"/>
          <w:lang w:val="lv-LV" w:eastAsia="en-GB"/>
          <w14:ligatures w14:val="none"/>
        </w:rPr>
      </w:pPr>
    </w:p>
    <w:p w14:paraId="50364088" w14:textId="3965AF96" w:rsidR="008E58DC" w:rsidRPr="00931453" w:rsidRDefault="008E58DC" w:rsidP="00212839">
      <w:pPr>
        <w:widowControl w:val="0"/>
        <w:spacing w:after="0" w:line="240" w:lineRule="auto"/>
        <w:jc w:val="both"/>
        <w:rPr>
          <w:rFonts w:ascii="Times New Roman" w:eastAsia="Times New Roman" w:hAnsi="Times New Roman" w:cs="Arial"/>
          <w:noProof/>
          <w:kern w:val="0"/>
          <w:sz w:val="24"/>
          <w:szCs w:val="20"/>
          <w14:ligatures w14:val="none"/>
        </w:rPr>
      </w:pPr>
      <w:r>
        <w:rPr>
          <w:rFonts w:ascii="Times New Roman" w:hAnsi="Times New Roman"/>
          <w:sz w:val="24"/>
        </w:rPr>
        <w:t>1. The Regulation prescribes:</w:t>
      </w:r>
      <w:bookmarkStart w:id="1" w:name="p1"/>
      <w:bookmarkEnd w:id="1"/>
    </w:p>
    <w:p w14:paraId="4C567733" w14:textId="77777777" w:rsidR="008E58DC" w:rsidRPr="00931453" w:rsidRDefault="008E58DC" w:rsidP="00F90EE3">
      <w:pPr>
        <w:widowControl w:val="0"/>
        <w:spacing w:after="0" w:line="240" w:lineRule="auto"/>
        <w:ind w:firstLine="709"/>
        <w:jc w:val="both"/>
        <w:rPr>
          <w:rFonts w:ascii="Times New Roman" w:eastAsia="Times New Roman" w:hAnsi="Times New Roman" w:cs="Arial"/>
          <w:noProof/>
          <w:kern w:val="0"/>
          <w:sz w:val="24"/>
          <w:szCs w:val="20"/>
          <w14:ligatures w14:val="none"/>
        </w:rPr>
      </w:pPr>
      <w:r>
        <w:rPr>
          <w:rFonts w:ascii="Times New Roman" w:hAnsi="Times New Roman"/>
          <w:sz w:val="24"/>
        </w:rPr>
        <w:t>1.1. the requirements for the minimum age at which a pet animal may be alienated;</w:t>
      </w:r>
    </w:p>
    <w:p w14:paraId="2C27B88B" w14:textId="77777777" w:rsidR="008E58DC" w:rsidRPr="00931453" w:rsidRDefault="008E58DC" w:rsidP="00F90EE3">
      <w:pPr>
        <w:widowControl w:val="0"/>
        <w:spacing w:after="0" w:line="240" w:lineRule="auto"/>
        <w:ind w:firstLine="709"/>
        <w:jc w:val="both"/>
        <w:rPr>
          <w:rFonts w:ascii="Times New Roman" w:eastAsia="Times New Roman" w:hAnsi="Times New Roman" w:cs="Arial"/>
          <w:noProof/>
          <w:kern w:val="0"/>
          <w:sz w:val="24"/>
          <w:szCs w:val="20"/>
          <w14:ligatures w14:val="none"/>
        </w:rPr>
      </w:pPr>
      <w:r>
        <w:rPr>
          <w:rFonts w:ascii="Times New Roman" w:hAnsi="Times New Roman"/>
          <w:sz w:val="24"/>
        </w:rPr>
        <w:t>1.2. the requirements for the physiology and state of health of the pet animal to be alienated;</w:t>
      </w:r>
    </w:p>
    <w:p w14:paraId="0ADF7E3F" w14:textId="77777777" w:rsidR="008E58DC" w:rsidRPr="00931453" w:rsidRDefault="008E58DC" w:rsidP="00F90EE3">
      <w:pPr>
        <w:widowControl w:val="0"/>
        <w:spacing w:after="0" w:line="240" w:lineRule="auto"/>
        <w:ind w:firstLine="709"/>
        <w:jc w:val="both"/>
        <w:rPr>
          <w:rFonts w:ascii="Times New Roman" w:eastAsia="Times New Roman" w:hAnsi="Times New Roman" w:cs="Arial"/>
          <w:noProof/>
          <w:kern w:val="0"/>
          <w:sz w:val="24"/>
          <w:szCs w:val="20"/>
          <w14:ligatures w14:val="none"/>
        </w:rPr>
      </w:pPr>
      <w:r>
        <w:rPr>
          <w:rFonts w:ascii="Times New Roman" w:hAnsi="Times New Roman"/>
          <w:sz w:val="24"/>
        </w:rPr>
        <w:t>1.3. the information on the age, breed, country of origin, state of health, marking, and registration of the animal to be provided in the advertisement for offering a dog, a cat, or a ferret for alienation (hereinafter – the advertisement);</w:t>
      </w:r>
    </w:p>
    <w:p w14:paraId="3AFAF0E2" w14:textId="77777777" w:rsidR="008E58DC" w:rsidRPr="00931453" w:rsidRDefault="008E58DC" w:rsidP="00F90EE3">
      <w:pPr>
        <w:widowControl w:val="0"/>
        <w:spacing w:after="0" w:line="240" w:lineRule="auto"/>
        <w:ind w:firstLine="709"/>
        <w:jc w:val="both"/>
        <w:rPr>
          <w:rFonts w:ascii="Times New Roman" w:eastAsia="Times New Roman" w:hAnsi="Times New Roman" w:cs="Arial"/>
          <w:noProof/>
          <w:kern w:val="0"/>
          <w:sz w:val="24"/>
          <w:szCs w:val="20"/>
          <w14:ligatures w14:val="none"/>
        </w:rPr>
      </w:pPr>
      <w:r>
        <w:rPr>
          <w:rFonts w:ascii="Times New Roman" w:hAnsi="Times New Roman"/>
          <w:sz w:val="24"/>
        </w:rPr>
        <w:t>1.4. the documents whereby the pet animal is alienated, handing it over to the next owner.</w:t>
      </w:r>
    </w:p>
    <w:p w14:paraId="0D6F6DE5" w14:textId="77777777" w:rsidR="00F90EE3" w:rsidRDefault="00F90EE3" w:rsidP="00212839">
      <w:pPr>
        <w:widowControl w:val="0"/>
        <w:spacing w:after="0" w:line="240" w:lineRule="auto"/>
        <w:jc w:val="both"/>
        <w:rPr>
          <w:rFonts w:ascii="Times New Roman" w:eastAsia="Times New Roman" w:hAnsi="Times New Roman" w:cs="Arial"/>
          <w:noProof/>
          <w:kern w:val="0"/>
          <w:sz w:val="24"/>
          <w:szCs w:val="20"/>
          <w14:ligatures w14:val="none"/>
        </w:rPr>
      </w:pPr>
      <w:bookmarkStart w:id="2" w:name="p-1318925"/>
      <w:bookmarkEnd w:id="2"/>
    </w:p>
    <w:p w14:paraId="47F7D835" w14:textId="5D2FCA44" w:rsidR="008E58DC" w:rsidRPr="00931453" w:rsidRDefault="008E58DC" w:rsidP="00212839">
      <w:pPr>
        <w:widowControl w:val="0"/>
        <w:spacing w:after="0" w:line="240" w:lineRule="auto"/>
        <w:jc w:val="both"/>
        <w:rPr>
          <w:rFonts w:ascii="Times New Roman" w:eastAsia="Times New Roman" w:hAnsi="Times New Roman" w:cs="Arial"/>
          <w:noProof/>
          <w:kern w:val="0"/>
          <w:sz w:val="24"/>
          <w:szCs w:val="20"/>
          <w14:ligatures w14:val="none"/>
        </w:rPr>
      </w:pPr>
      <w:r>
        <w:rPr>
          <w:rFonts w:ascii="Times New Roman" w:hAnsi="Times New Roman"/>
          <w:sz w:val="24"/>
        </w:rPr>
        <w:t>2. A pet animal shall be alienated and handed over to the next owner together with the following documents:</w:t>
      </w:r>
      <w:bookmarkStart w:id="3" w:name="p2"/>
      <w:bookmarkEnd w:id="3"/>
    </w:p>
    <w:p w14:paraId="0A2E3562" w14:textId="77777777" w:rsidR="008E58DC" w:rsidRPr="00931453" w:rsidRDefault="008E58DC" w:rsidP="003052C3">
      <w:pPr>
        <w:widowControl w:val="0"/>
        <w:spacing w:after="0" w:line="240" w:lineRule="auto"/>
        <w:ind w:firstLine="709"/>
        <w:jc w:val="both"/>
        <w:rPr>
          <w:rFonts w:ascii="Times New Roman" w:eastAsia="Times New Roman" w:hAnsi="Times New Roman" w:cs="Arial"/>
          <w:noProof/>
          <w:kern w:val="0"/>
          <w:sz w:val="24"/>
          <w:szCs w:val="20"/>
          <w14:ligatures w14:val="none"/>
        </w:rPr>
      </w:pPr>
      <w:r>
        <w:rPr>
          <w:rFonts w:ascii="Times New Roman" w:hAnsi="Times New Roman"/>
          <w:sz w:val="24"/>
        </w:rPr>
        <w:t>2.1. a dog, a cat, and a ferret – with the passport or vaccination certificate of the pet animal;</w:t>
      </w:r>
    </w:p>
    <w:p w14:paraId="29C2B90F" w14:textId="05D6B6C1" w:rsidR="008E58DC" w:rsidRPr="00931453" w:rsidRDefault="008E58DC" w:rsidP="003052C3">
      <w:pPr>
        <w:widowControl w:val="0"/>
        <w:spacing w:after="0" w:line="240" w:lineRule="auto"/>
        <w:ind w:firstLine="709"/>
        <w:jc w:val="both"/>
        <w:rPr>
          <w:rFonts w:ascii="Times New Roman" w:eastAsia="Times New Roman" w:hAnsi="Times New Roman" w:cs="Arial"/>
          <w:noProof/>
          <w:kern w:val="0"/>
          <w:sz w:val="24"/>
          <w:szCs w:val="20"/>
          <w14:ligatures w14:val="none"/>
        </w:rPr>
      </w:pPr>
      <w:r>
        <w:rPr>
          <w:rFonts w:ascii="Times New Roman" w:hAnsi="Times New Roman"/>
          <w:sz w:val="24"/>
        </w:rPr>
        <w:t>2.2. the veterinary (health) certificate if the pet animal has been brought in Latvia from another European Union Member State and is a terrestrial animal of such category which is included in Annex 1 to Commission Implementing Regulation (EU) 2021/403 of 24 March 2021 laying down rules for the application of Regulations (EU) 2016/429 and (EU) 2017/625 of the European Parliament and of the Council as regards model animal health certificates and model animal health/official certificates, for the entry into the Union and movements between Member States of consignments of certain categories of terrestrial animals and germinal products thereof, official certification regarding such certificates and repealing Decision 2010/470/EU or an aquatic animal of such category which is referred to in row 1 or 4 of Annex 1 to Commission Implementing Regulation (EU) 2020/2236 of 16 December 2020 laying down rules for the application of Regulations (EU) 2016/429 and (EU) 2017/625 of the European Parliament and of the Council as regards model animal health certificates for the entry into the Union and movements within the Union of consignments of aquatic animals and of certain products of animal origin from aquatic animals, official certification regarding such certificates and repealing Regulation (EC) No 1251/2008 and Chapter 1 or 4 of this Annex;</w:t>
      </w:r>
    </w:p>
    <w:p w14:paraId="2E4240BA" w14:textId="77777777" w:rsidR="008E58DC" w:rsidRPr="00931453" w:rsidRDefault="008E58DC" w:rsidP="003052C3">
      <w:pPr>
        <w:widowControl w:val="0"/>
        <w:spacing w:after="0" w:line="240" w:lineRule="auto"/>
        <w:ind w:firstLine="709"/>
        <w:jc w:val="both"/>
        <w:rPr>
          <w:rFonts w:ascii="Times New Roman" w:eastAsia="Times New Roman" w:hAnsi="Times New Roman" w:cs="Arial"/>
          <w:noProof/>
          <w:kern w:val="0"/>
          <w:sz w:val="24"/>
          <w:szCs w:val="20"/>
          <w14:ligatures w14:val="none"/>
        </w:rPr>
      </w:pPr>
      <w:r>
        <w:rPr>
          <w:rFonts w:ascii="Times New Roman" w:hAnsi="Times New Roman"/>
          <w:sz w:val="24"/>
        </w:rPr>
        <w:t>2.3. a copy of the veterinary (health) certificate or the common veterinary entry document if the pet animal has been imported in Latvia from a country other than a European Union Member State;</w:t>
      </w:r>
    </w:p>
    <w:p w14:paraId="3EB9F5F7" w14:textId="77777777" w:rsidR="008E58DC" w:rsidRPr="00931453" w:rsidRDefault="008E58DC" w:rsidP="003052C3">
      <w:pPr>
        <w:widowControl w:val="0"/>
        <w:spacing w:after="0" w:line="240" w:lineRule="auto"/>
        <w:ind w:firstLine="709"/>
        <w:jc w:val="both"/>
        <w:rPr>
          <w:rFonts w:ascii="Times New Roman" w:eastAsia="Times New Roman" w:hAnsi="Times New Roman" w:cs="Arial"/>
          <w:noProof/>
          <w:kern w:val="0"/>
          <w:sz w:val="24"/>
          <w:szCs w:val="20"/>
          <w14:ligatures w14:val="none"/>
        </w:rPr>
      </w:pPr>
      <w:r>
        <w:rPr>
          <w:rFonts w:ascii="Times New Roman" w:hAnsi="Times New Roman"/>
          <w:sz w:val="24"/>
        </w:rPr>
        <w:t>2.4. a statement issued by a practising veterinarian regarding the state of health and medical treatment of the pet animal, if such is necessary:</w:t>
      </w:r>
    </w:p>
    <w:p w14:paraId="7F1DC8C3" w14:textId="4E2C714E" w:rsidR="008E58DC" w:rsidRPr="00931453" w:rsidRDefault="008E58DC" w:rsidP="00FB53FD">
      <w:pPr>
        <w:widowControl w:val="0"/>
        <w:spacing w:after="0" w:line="240" w:lineRule="auto"/>
        <w:ind w:left="709" w:firstLine="709"/>
        <w:jc w:val="both"/>
        <w:rPr>
          <w:rFonts w:ascii="Times New Roman" w:eastAsia="Times New Roman" w:hAnsi="Times New Roman" w:cs="Arial"/>
          <w:noProof/>
          <w:kern w:val="0"/>
          <w:sz w:val="24"/>
          <w:szCs w:val="20"/>
          <w14:ligatures w14:val="none"/>
        </w:rPr>
      </w:pPr>
      <w:r>
        <w:rPr>
          <w:rFonts w:ascii="Times New Roman" w:hAnsi="Times New Roman"/>
          <w:sz w:val="24"/>
        </w:rPr>
        <w:t xml:space="preserve">2.4.1. when alienating a pet animal </w:t>
      </w:r>
      <w:r w:rsidR="00B31312">
        <w:rPr>
          <w:rFonts w:ascii="Times New Roman" w:hAnsi="Times New Roman"/>
          <w:sz w:val="24"/>
        </w:rPr>
        <w:t>to</w:t>
      </w:r>
      <w:r>
        <w:rPr>
          <w:rFonts w:ascii="Times New Roman" w:hAnsi="Times New Roman"/>
          <w:sz w:val="24"/>
        </w:rPr>
        <w:t xml:space="preserve"> a </w:t>
      </w:r>
      <w:r w:rsidR="00011BF9">
        <w:rPr>
          <w:rFonts w:ascii="Times New Roman" w:hAnsi="Times New Roman"/>
          <w:sz w:val="24"/>
        </w:rPr>
        <w:t>pet shop</w:t>
      </w:r>
      <w:r>
        <w:rPr>
          <w:rFonts w:ascii="Times New Roman" w:hAnsi="Times New Roman"/>
          <w:sz w:val="24"/>
        </w:rPr>
        <w:t>;</w:t>
      </w:r>
    </w:p>
    <w:p w14:paraId="34ABDE59" w14:textId="77777777" w:rsidR="008E58DC" w:rsidRPr="00931453" w:rsidRDefault="008E58DC" w:rsidP="00FB53FD">
      <w:pPr>
        <w:widowControl w:val="0"/>
        <w:spacing w:after="0" w:line="240" w:lineRule="auto"/>
        <w:ind w:left="709" w:firstLine="709"/>
        <w:jc w:val="both"/>
        <w:rPr>
          <w:rFonts w:ascii="Times New Roman" w:eastAsia="Times New Roman" w:hAnsi="Times New Roman" w:cs="Arial"/>
          <w:noProof/>
          <w:kern w:val="0"/>
          <w:sz w:val="24"/>
          <w:szCs w:val="20"/>
          <w14:ligatures w14:val="none"/>
        </w:rPr>
      </w:pPr>
      <w:r>
        <w:rPr>
          <w:rFonts w:ascii="Times New Roman" w:hAnsi="Times New Roman"/>
          <w:sz w:val="24"/>
        </w:rPr>
        <w:t>2.4.2. when a shelter alienates a pet animal who is not clinically healthy;</w:t>
      </w:r>
    </w:p>
    <w:p w14:paraId="407DB966" w14:textId="77777777" w:rsidR="008E58DC" w:rsidRPr="00931453" w:rsidRDefault="008E58DC" w:rsidP="00FB53FD">
      <w:pPr>
        <w:widowControl w:val="0"/>
        <w:spacing w:after="0" w:line="240" w:lineRule="auto"/>
        <w:ind w:left="709" w:firstLine="709"/>
        <w:jc w:val="both"/>
        <w:rPr>
          <w:rFonts w:ascii="Times New Roman" w:eastAsia="Times New Roman" w:hAnsi="Times New Roman" w:cs="Arial"/>
          <w:noProof/>
          <w:kern w:val="0"/>
          <w:sz w:val="24"/>
          <w:szCs w:val="20"/>
          <w14:ligatures w14:val="none"/>
        </w:rPr>
      </w:pPr>
      <w:r>
        <w:rPr>
          <w:rFonts w:ascii="Times New Roman" w:hAnsi="Times New Roman"/>
          <w:sz w:val="24"/>
        </w:rPr>
        <w:t>2.4.3. when alienating a pet animal for whom medical treatment has been commenced or is necessary;</w:t>
      </w:r>
    </w:p>
    <w:p w14:paraId="323E5952" w14:textId="77777777" w:rsidR="008E58DC" w:rsidRPr="00931453" w:rsidRDefault="008E58DC" w:rsidP="003052C3">
      <w:pPr>
        <w:widowControl w:val="0"/>
        <w:spacing w:after="0" w:line="240" w:lineRule="auto"/>
        <w:ind w:firstLine="709"/>
        <w:jc w:val="both"/>
        <w:rPr>
          <w:rFonts w:ascii="Times New Roman" w:eastAsia="Times New Roman" w:hAnsi="Times New Roman" w:cs="Arial"/>
          <w:noProof/>
          <w:kern w:val="0"/>
          <w:sz w:val="24"/>
          <w:szCs w:val="20"/>
          <w14:ligatures w14:val="none"/>
        </w:rPr>
      </w:pPr>
      <w:r>
        <w:rPr>
          <w:rFonts w:ascii="Times New Roman" w:hAnsi="Times New Roman"/>
          <w:sz w:val="24"/>
        </w:rPr>
        <w:lastRenderedPageBreak/>
        <w:t>2.5. written instructions of a practising veterinarian regarding the feeding of and care for the dog or cat to be alienated if a shelter is alienating a dog who has arrived at the shelter without a mother and has not attained the age of eight weeks or a cat who has arrived at the shelter without a mother and has not attained the age of twelve weeks;</w:t>
      </w:r>
    </w:p>
    <w:p w14:paraId="1CF55B69" w14:textId="77777777" w:rsidR="008E58DC" w:rsidRPr="00931453" w:rsidRDefault="008E58DC" w:rsidP="003052C3">
      <w:pPr>
        <w:widowControl w:val="0"/>
        <w:spacing w:after="0" w:line="240" w:lineRule="auto"/>
        <w:ind w:firstLine="709"/>
        <w:jc w:val="both"/>
        <w:rPr>
          <w:rFonts w:ascii="Times New Roman" w:eastAsia="Times New Roman" w:hAnsi="Times New Roman" w:cs="Arial"/>
          <w:noProof/>
          <w:kern w:val="0"/>
          <w:sz w:val="24"/>
          <w:szCs w:val="20"/>
          <w14:ligatures w14:val="none"/>
        </w:rPr>
      </w:pPr>
      <w:r>
        <w:rPr>
          <w:rFonts w:ascii="Times New Roman" w:hAnsi="Times New Roman"/>
          <w:sz w:val="24"/>
        </w:rPr>
        <w:t>2.6. other documents in accordance with the laws and regulations in the field of animal production, breeding, and protection of animals of wild species (if applicable);</w:t>
      </w:r>
    </w:p>
    <w:p w14:paraId="0BC07C9A" w14:textId="77777777" w:rsidR="008E58DC" w:rsidRPr="00931453" w:rsidRDefault="008E58DC" w:rsidP="003052C3">
      <w:pPr>
        <w:widowControl w:val="0"/>
        <w:spacing w:after="0" w:line="240" w:lineRule="auto"/>
        <w:ind w:firstLine="709"/>
        <w:jc w:val="both"/>
        <w:rPr>
          <w:rFonts w:ascii="Times New Roman" w:eastAsia="Times New Roman" w:hAnsi="Times New Roman" w:cs="Arial"/>
          <w:noProof/>
          <w:kern w:val="0"/>
          <w:sz w:val="24"/>
          <w:szCs w:val="20"/>
          <w14:ligatures w14:val="none"/>
        </w:rPr>
      </w:pPr>
      <w:r>
        <w:rPr>
          <w:rFonts w:ascii="Times New Roman" w:hAnsi="Times New Roman"/>
          <w:sz w:val="24"/>
        </w:rPr>
        <w:t>2.7. a document certifying the fact of alienation of a pet animal.</w:t>
      </w:r>
    </w:p>
    <w:p w14:paraId="4F2734E6" w14:textId="77777777" w:rsidR="003052C3" w:rsidRDefault="003052C3" w:rsidP="00212839">
      <w:pPr>
        <w:widowControl w:val="0"/>
        <w:spacing w:after="0" w:line="240" w:lineRule="auto"/>
        <w:jc w:val="both"/>
        <w:rPr>
          <w:rFonts w:ascii="Times New Roman" w:eastAsia="Times New Roman" w:hAnsi="Times New Roman" w:cs="Arial"/>
          <w:noProof/>
          <w:kern w:val="0"/>
          <w:sz w:val="24"/>
          <w:szCs w:val="20"/>
          <w14:ligatures w14:val="none"/>
        </w:rPr>
      </w:pPr>
      <w:bookmarkStart w:id="4" w:name="p-1318945"/>
      <w:bookmarkEnd w:id="4"/>
    </w:p>
    <w:p w14:paraId="7278CEEC" w14:textId="231A9DDF" w:rsidR="008E58DC" w:rsidRPr="00931453" w:rsidRDefault="008E58DC" w:rsidP="00212839">
      <w:pPr>
        <w:widowControl w:val="0"/>
        <w:spacing w:after="0" w:line="240" w:lineRule="auto"/>
        <w:jc w:val="both"/>
        <w:rPr>
          <w:rFonts w:ascii="Times New Roman" w:eastAsia="Times New Roman" w:hAnsi="Times New Roman" w:cs="Arial"/>
          <w:noProof/>
          <w:kern w:val="0"/>
          <w:sz w:val="24"/>
          <w:szCs w:val="20"/>
          <w14:ligatures w14:val="none"/>
        </w:rPr>
      </w:pPr>
      <w:r>
        <w:rPr>
          <w:rFonts w:ascii="Times New Roman" w:hAnsi="Times New Roman"/>
          <w:sz w:val="24"/>
        </w:rPr>
        <w:t>3. A pet animal shall be alienated:</w:t>
      </w:r>
      <w:bookmarkStart w:id="5" w:name="p3"/>
      <w:bookmarkEnd w:id="5"/>
    </w:p>
    <w:p w14:paraId="1FA72FAB" w14:textId="5AD338EF" w:rsidR="008E58DC" w:rsidRPr="00931453" w:rsidRDefault="008E58DC" w:rsidP="00FB53FD">
      <w:pPr>
        <w:widowControl w:val="0"/>
        <w:spacing w:after="0" w:line="240" w:lineRule="auto"/>
        <w:ind w:firstLine="709"/>
        <w:jc w:val="both"/>
        <w:rPr>
          <w:rFonts w:ascii="Times New Roman" w:eastAsia="Times New Roman" w:hAnsi="Times New Roman" w:cs="Arial"/>
          <w:noProof/>
          <w:kern w:val="0"/>
          <w:sz w:val="24"/>
          <w:szCs w:val="20"/>
          <w14:ligatures w14:val="none"/>
        </w:rPr>
      </w:pPr>
      <w:r>
        <w:rPr>
          <w:rFonts w:ascii="Times New Roman" w:hAnsi="Times New Roman"/>
          <w:sz w:val="24"/>
        </w:rPr>
        <w:t>3.1. if no clinical signs of a disease are observed for it, except for the case referred to in Paragraph 4 of this Regulation;</w:t>
      </w:r>
    </w:p>
    <w:p w14:paraId="6BDC7761" w14:textId="77777777" w:rsidR="008E58DC" w:rsidRPr="00931453" w:rsidRDefault="008E58DC" w:rsidP="00FB53FD">
      <w:pPr>
        <w:widowControl w:val="0"/>
        <w:spacing w:after="0" w:line="240" w:lineRule="auto"/>
        <w:ind w:firstLine="709"/>
        <w:jc w:val="both"/>
        <w:rPr>
          <w:rFonts w:ascii="Times New Roman" w:eastAsia="Times New Roman" w:hAnsi="Times New Roman" w:cs="Arial"/>
          <w:noProof/>
          <w:kern w:val="0"/>
          <w:sz w:val="24"/>
          <w:szCs w:val="20"/>
          <w14:ligatures w14:val="none"/>
        </w:rPr>
      </w:pPr>
      <w:r>
        <w:rPr>
          <w:rFonts w:ascii="Times New Roman" w:hAnsi="Times New Roman"/>
          <w:sz w:val="24"/>
        </w:rPr>
        <w:t>3.2. if it does not have ectoparasites;</w:t>
      </w:r>
    </w:p>
    <w:p w14:paraId="03DCB04A" w14:textId="77777777" w:rsidR="008E58DC" w:rsidRPr="00931453" w:rsidRDefault="008E58DC" w:rsidP="00FB53FD">
      <w:pPr>
        <w:widowControl w:val="0"/>
        <w:spacing w:after="0" w:line="240" w:lineRule="auto"/>
        <w:ind w:firstLine="709"/>
        <w:jc w:val="both"/>
        <w:rPr>
          <w:rFonts w:ascii="Times New Roman" w:eastAsia="Times New Roman" w:hAnsi="Times New Roman" w:cs="Arial"/>
          <w:noProof/>
          <w:kern w:val="0"/>
          <w:sz w:val="24"/>
          <w:szCs w:val="20"/>
          <w14:ligatures w14:val="none"/>
        </w:rPr>
      </w:pPr>
      <w:r>
        <w:rPr>
          <w:rFonts w:ascii="Times New Roman" w:hAnsi="Times New Roman"/>
          <w:sz w:val="24"/>
        </w:rPr>
        <w:t>3.3. not later than during the first half of the gestation period if the pet animal is gestating;</w:t>
      </w:r>
    </w:p>
    <w:p w14:paraId="4463B7A9" w14:textId="77777777" w:rsidR="008E58DC" w:rsidRPr="00931453" w:rsidRDefault="008E58DC" w:rsidP="00FB53FD">
      <w:pPr>
        <w:widowControl w:val="0"/>
        <w:spacing w:after="0" w:line="240" w:lineRule="auto"/>
        <w:ind w:firstLine="709"/>
        <w:jc w:val="both"/>
        <w:rPr>
          <w:rFonts w:ascii="Times New Roman" w:eastAsia="Times New Roman" w:hAnsi="Times New Roman" w:cs="Arial"/>
          <w:noProof/>
          <w:kern w:val="0"/>
          <w:sz w:val="24"/>
          <w:szCs w:val="20"/>
          <w14:ligatures w14:val="none"/>
        </w:rPr>
      </w:pPr>
      <w:r>
        <w:rPr>
          <w:rFonts w:ascii="Times New Roman" w:hAnsi="Times New Roman"/>
          <w:sz w:val="24"/>
        </w:rPr>
        <w:t>3.4. a dog and a ferret – not earlier than after attaining the age of eight weeks unless it is alienated together with its mother;</w:t>
      </w:r>
    </w:p>
    <w:p w14:paraId="4089B1C0" w14:textId="77777777" w:rsidR="008E58DC" w:rsidRPr="00931453" w:rsidRDefault="008E58DC" w:rsidP="00FB53FD">
      <w:pPr>
        <w:widowControl w:val="0"/>
        <w:spacing w:after="0" w:line="240" w:lineRule="auto"/>
        <w:ind w:firstLine="709"/>
        <w:jc w:val="both"/>
        <w:rPr>
          <w:rFonts w:ascii="Times New Roman" w:eastAsia="Times New Roman" w:hAnsi="Times New Roman" w:cs="Arial"/>
          <w:noProof/>
          <w:kern w:val="0"/>
          <w:sz w:val="24"/>
          <w:szCs w:val="20"/>
          <w14:ligatures w14:val="none"/>
        </w:rPr>
      </w:pPr>
      <w:r>
        <w:rPr>
          <w:rFonts w:ascii="Times New Roman" w:hAnsi="Times New Roman"/>
          <w:sz w:val="24"/>
        </w:rPr>
        <w:t>3.5. a cat – not earlier than after attaining the age of 12 weeks unless it is alienated together with its mother;</w:t>
      </w:r>
    </w:p>
    <w:p w14:paraId="7D74E70A" w14:textId="77777777" w:rsidR="008E58DC" w:rsidRPr="00931453" w:rsidRDefault="008E58DC" w:rsidP="00FB53FD">
      <w:pPr>
        <w:widowControl w:val="0"/>
        <w:spacing w:after="0" w:line="240" w:lineRule="auto"/>
        <w:ind w:firstLine="709"/>
        <w:jc w:val="both"/>
        <w:rPr>
          <w:rFonts w:ascii="Times New Roman" w:eastAsia="Times New Roman" w:hAnsi="Times New Roman" w:cs="Arial"/>
          <w:noProof/>
          <w:kern w:val="0"/>
          <w:sz w:val="24"/>
          <w:szCs w:val="20"/>
          <w14:ligatures w14:val="none"/>
        </w:rPr>
      </w:pPr>
      <w:r>
        <w:rPr>
          <w:rFonts w:ascii="Times New Roman" w:hAnsi="Times New Roman"/>
          <w:sz w:val="24"/>
        </w:rPr>
        <w:t>3.6. other pet animals – at the age when they are able to feed independently without their mother and also to urinate and defecate.</w:t>
      </w:r>
    </w:p>
    <w:p w14:paraId="30F2E94F" w14:textId="77777777" w:rsidR="00FB53FD" w:rsidRDefault="00FB53FD" w:rsidP="00212839">
      <w:pPr>
        <w:widowControl w:val="0"/>
        <w:spacing w:after="0" w:line="240" w:lineRule="auto"/>
        <w:jc w:val="both"/>
        <w:rPr>
          <w:rFonts w:ascii="Times New Roman" w:eastAsia="Times New Roman" w:hAnsi="Times New Roman" w:cs="Arial"/>
          <w:noProof/>
          <w:kern w:val="0"/>
          <w:sz w:val="24"/>
          <w:szCs w:val="20"/>
          <w14:ligatures w14:val="none"/>
        </w:rPr>
      </w:pPr>
      <w:bookmarkStart w:id="6" w:name="p-1318955"/>
      <w:bookmarkEnd w:id="6"/>
    </w:p>
    <w:p w14:paraId="08D0781A" w14:textId="66F71BD0" w:rsidR="008E58DC" w:rsidRPr="00931453" w:rsidRDefault="008E58DC" w:rsidP="00212839">
      <w:pPr>
        <w:widowControl w:val="0"/>
        <w:spacing w:after="0" w:line="240" w:lineRule="auto"/>
        <w:jc w:val="both"/>
        <w:rPr>
          <w:rFonts w:ascii="Times New Roman" w:eastAsia="Times New Roman" w:hAnsi="Times New Roman" w:cs="Arial"/>
          <w:noProof/>
          <w:kern w:val="0"/>
          <w:sz w:val="24"/>
          <w:szCs w:val="20"/>
          <w14:ligatures w14:val="none"/>
        </w:rPr>
      </w:pPr>
      <w:r>
        <w:rPr>
          <w:rFonts w:ascii="Times New Roman" w:hAnsi="Times New Roman"/>
          <w:sz w:val="24"/>
        </w:rPr>
        <w:t>4. It shall be permitted to alienate a pet animal with chronic illnesses, malformations, or pathologies if the next animal owner has been informed in writing of the state of health of the pet animal and has received the statement of a practising veterinarian referred to in Sub-paragraph 2.4 of this Regulation.</w:t>
      </w:r>
      <w:bookmarkStart w:id="7" w:name="p4"/>
      <w:bookmarkEnd w:id="7"/>
    </w:p>
    <w:p w14:paraId="35E3C43E" w14:textId="77777777" w:rsidR="00FB53FD" w:rsidRDefault="00FB53FD" w:rsidP="00212839">
      <w:pPr>
        <w:widowControl w:val="0"/>
        <w:spacing w:after="0" w:line="240" w:lineRule="auto"/>
        <w:jc w:val="both"/>
        <w:rPr>
          <w:rFonts w:ascii="Times New Roman" w:eastAsia="Times New Roman" w:hAnsi="Times New Roman" w:cs="Arial"/>
          <w:noProof/>
          <w:kern w:val="0"/>
          <w:sz w:val="24"/>
          <w:szCs w:val="20"/>
          <w14:ligatures w14:val="none"/>
        </w:rPr>
      </w:pPr>
      <w:bookmarkStart w:id="8" w:name="p-1318957"/>
      <w:bookmarkEnd w:id="8"/>
    </w:p>
    <w:p w14:paraId="409C2E86" w14:textId="71ED4101" w:rsidR="008E58DC" w:rsidRPr="00931453" w:rsidRDefault="008E58DC" w:rsidP="00212839">
      <w:pPr>
        <w:widowControl w:val="0"/>
        <w:spacing w:after="0" w:line="240" w:lineRule="auto"/>
        <w:jc w:val="both"/>
        <w:rPr>
          <w:rFonts w:ascii="Times New Roman" w:eastAsia="Times New Roman" w:hAnsi="Times New Roman" w:cs="Arial"/>
          <w:noProof/>
          <w:kern w:val="0"/>
          <w:sz w:val="24"/>
          <w:szCs w:val="20"/>
          <w14:ligatures w14:val="none"/>
        </w:rPr>
      </w:pPr>
      <w:r>
        <w:rPr>
          <w:rFonts w:ascii="Times New Roman" w:hAnsi="Times New Roman"/>
          <w:sz w:val="24"/>
        </w:rPr>
        <w:t>5. The owner of a shelter may, together with the written instructions referred to in Sub-paragraph 2.5 of this Regulation, hand over for alienation a dog which has arrived at the shelter without a mother and has not attained the age of eight weeks if the dog has been marked and registered in accordance with the laws and regulations regarding animal shelters and animal boarding facilities.</w:t>
      </w:r>
      <w:bookmarkStart w:id="9" w:name="p5"/>
      <w:bookmarkEnd w:id="9"/>
    </w:p>
    <w:p w14:paraId="6BB3DFBC" w14:textId="77777777" w:rsidR="00FB53FD" w:rsidRDefault="00FB53FD" w:rsidP="00212839">
      <w:pPr>
        <w:widowControl w:val="0"/>
        <w:spacing w:after="0" w:line="240" w:lineRule="auto"/>
        <w:jc w:val="both"/>
        <w:rPr>
          <w:rFonts w:ascii="Times New Roman" w:eastAsia="Times New Roman" w:hAnsi="Times New Roman" w:cs="Arial"/>
          <w:noProof/>
          <w:kern w:val="0"/>
          <w:sz w:val="24"/>
          <w:szCs w:val="20"/>
          <w14:ligatures w14:val="none"/>
        </w:rPr>
      </w:pPr>
      <w:bookmarkStart w:id="10" w:name="p-1318959"/>
      <w:bookmarkEnd w:id="10"/>
    </w:p>
    <w:p w14:paraId="42B1A38B" w14:textId="7DEC422E" w:rsidR="008E58DC" w:rsidRPr="00931453" w:rsidRDefault="008E58DC" w:rsidP="00212839">
      <w:pPr>
        <w:widowControl w:val="0"/>
        <w:spacing w:after="0" w:line="240" w:lineRule="auto"/>
        <w:jc w:val="both"/>
        <w:rPr>
          <w:rFonts w:ascii="Times New Roman" w:eastAsia="Times New Roman" w:hAnsi="Times New Roman" w:cs="Arial"/>
          <w:noProof/>
          <w:kern w:val="0"/>
          <w:sz w:val="24"/>
          <w:szCs w:val="20"/>
          <w14:ligatures w14:val="none"/>
        </w:rPr>
      </w:pPr>
      <w:r>
        <w:rPr>
          <w:rFonts w:ascii="Times New Roman" w:hAnsi="Times New Roman"/>
          <w:sz w:val="24"/>
        </w:rPr>
        <w:t>6. The owner of a shelter may, together with the written instructions referred to in Sub-paragraph 2.5 of this Regulation, hand over for alienation a cat which has arrived at the shelter without a mother and has not attained the age of 12 weeks.</w:t>
      </w:r>
      <w:bookmarkStart w:id="11" w:name="p6"/>
      <w:bookmarkEnd w:id="11"/>
    </w:p>
    <w:p w14:paraId="5143A137" w14:textId="77777777" w:rsidR="00FB53FD" w:rsidRDefault="00FB53FD" w:rsidP="00212839">
      <w:pPr>
        <w:widowControl w:val="0"/>
        <w:spacing w:after="0" w:line="240" w:lineRule="auto"/>
        <w:jc w:val="both"/>
        <w:rPr>
          <w:rFonts w:ascii="Times New Roman" w:eastAsia="Times New Roman" w:hAnsi="Times New Roman" w:cs="Arial"/>
          <w:noProof/>
          <w:kern w:val="0"/>
          <w:sz w:val="24"/>
          <w:szCs w:val="20"/>
          <w14:ligatures w14:val="none"/>
        </w:rPr>
      </w:pPr>
      <w:bookmarkStart w:id="12" w:name="p-1318960"/>
      <w:bookmarkEnd w:id="12"/>
    </w:p>
    <w:p w14:paraId="33DBF5AC" w14:textId="6E9B2768" w:rsidR="008E58DC" w:rsidRPr="00931453" w:rsidRDefault="008E58DC" w:rsidP="00212839">
      <w:pPr>
        <w:widowControl w:val="0"/>
        <w:spacing w:after="0" w:line="240" w:lineRule="auto"/>
        <w:jc w:val="both"/>
        <w:rPr>
          <w:rFonts w:ascii="Times New Roman" w:eastAsia="Times New Roman" w:hAnsi="Times New Roman" w:cs="Arial"/>
          <w:noProof/>
          <w:kern w:val="0"/>
          <w:sz w:val="24"/>
          <w:szCs w:val="20"/>
          <w14:ligatures w14:val="none"/>
        </w:rPr>
      </w:pPr>
      <w:r>
        <w:rPr>
          <w:rFonts w:ascii="Times New Roman" w:hAnsi="Times New Roman"/>
          <w:sz w:val="24"/>
        </w:rPr>
        <w:t>7. The following information shall be provided in the advertisement:</w:t>
      </w:r>
      <w:bookmarkStart w:id="13" w:name="p7"/>
      <w:bookmarkEnd w:id="13"/>
    </w:p>
    <w:p w14:paraId="186C89B9" w14:textId="77777777" w:rsidR="008E58DC" w:rsidRPr="00931453" w:rsidRDefault="008E58DC" w:rsidP="000614BB">
      <w:pPr>
        <w:widowControl w:val="0"/>
        <w:spacing w:after="0" w:line="240" w:lineRule="auto"/>
        <w:ind w:firstLine="709"/>
        <w:jc w:val="both"/>
        <w:rPr>
          <w:rFonts w:ascii="Times New Roman" w:eastAsia="Times New Roman" w:hAnsi="Times New Roman" w:cs="Arial"/>
          <w:noProof/>
          <w:kern w:val="0"/>
          <w:sz w:val="24"/>
          <w:szCs w:val="20"/>
          <w14:ligatures w14:val="none"/>
        </w:rPr>
      </w:pPr>
      <w:r>
        <w:rPr>
          <w:rFonts w:ascii="Times New Roman" w:hAnsi="Times New Roman"/>
          <w:sz w:val="24"/>
        </w:rPr>
        <w:t>7.1. the date of birth or age of the pet animal or, if an accurate date of birth is not known, the supposed age;</w:t>
      </w:r>
    </w:p>
    <w:p w14:paraId="16EC4791" w14:textId="50666182" w:rsidR="008E58DC" w:rsidRPr="00931453" w:rsidRDefault="008E58DC" w:rsidP="000614BB">
      <w:pPr>
        <w:widowControl w:val="0"/>
        <w:spacing w:after="0" w:line="240" w:lineRule="auto"/>
        <w:ind w:firstLine="709"/>
        <w:jc w:val="both"/>
        <w:rPr>
          <w:rFonts w:ascii="Times New Roman" w:eastAsia="Times New Roman" w:hAnsi="Times New Roman" w:cs="Arial"/>
          <w:noProof/>
          <w:kern w:val="0"/>
          <w:sz w:val="24"/>
          <w:szCs w:val="20"/>
          <w14:ligatures w14:val="none"/>
        </w:rPr>
      </w:pPr>
      <w:r>
        <w:rPr>
          <w:rFonts w:ascii="Times New Roman" w:hAnsi="Times New Roman"/>
          <w:sz w:val="24"/>
        </w:rPr>
        <w:t>7.2. the breed of the pet animal, the name of the pet animal breeding organisation and breeding facility or breeder, the pedigree number, but for a dog, cat, or ferret which is younger than the age referred to in Sub-paragraphs 3.4 and 3.5 of this Regulation – the breed and pedigree number of the mother and the father;</w:t>
      </w:r>
    </w:p>
    <w:p w14:paraId="0182327D" w14:textId="77777777" w:rsidR="008E58DC" w:rsidRPr="00931453" w:rsidRDefault="008E58DC" w:rsidP="000614BB">
      <w:pPr>
        <w:widowControl w:val="0"/>
        <w:spacing w:after="0" w:line="240" w:lineRule="auto"/>
        <w:ind w:firstLine="709"/>
        <w:jc w:val="both"/>
        <w:rPr>
          <w:rFonts w:ascii="Times New Roman" w:eastAsia="Times New Roman" w:hAnsi="Times New Roman" w:cs="Arial"/>
          <w:noProof/>
          <w:kern w:val="0"/>
          <w:sz w:val="24"/>
          <w:szCs w:val="20"/>
          <w14:ligatures w14:val="none"/>
        </w:rPr>
      </w:pPr>
      <w:r>
        <w:rPr>
          <w:rFonts w:ascii="Times New Roman" w:hAnsi="Times New Roman"/>
          <w:sz w:val="24"/>
        </w:rPr>
        <w:t>7.3. a note that the pet animal has no breed if it does not have a pedigree issued by a pet animal breeding organisation and there are no grounds for receiving it;</w:t>
      </w:r>
    </w:p>
    <w:p w14:paraId="7AD78A59" w14:textId="1F0DE507" w:rsidR="008E58DC" w:rsidRPr="00931453" w:rsidRDefault="008E58DC" w:rsidP="000614BB">
      <w:pPr>
        <w:widowControl w:val="0"/>
        <w:spacing w:after="0" w:line="240" w:lineRule="auto"/>
        <w:ind w:firstLine="709"/>
        <w:jc w:val="both"/>
        <w:rPr>
          <w:rFonts w:ascii="Times New Roman" w:eastAsia="Times New Roman" w:hAnsi="Times New Roman" w:cs="Arial"/>
          <w:noProof/>
          <w:kern w:val="0"/>
          <w:sz w:val="24"/>
          <w:szCs w:val="20"/>
          <w14:ligatures w14:val="none"/>
        </w:rPr>
      </w:pPr>
      <w:r>
        <w:rPr>
          <w:rFonts w:ascii="Times New Roman" w:hAnsi="Times New Roman"/>
          <w:sz w:val="24"/>
        </w:rPr>
        <w:t>7.4. the number of the microchip of the dog, cat, and ferret, but for a dog, cat, or ferret who is younger than the age referred to in Sub-paragraphs 3.4 and 3.5 of this Regulation – the number of the microchip of the mother and also the website address where the registration in the database of the register of pet animals may be ascertained;</w:t>
      </w:r>
    </w:p>
    <w:p w14:paraId="39E3673A" w14:textId="77777777" w:rsidR="008E58DC" w:rsidRPr="00931453" w:rsidRDefault="008E58DC" w:rsidP="000614BB">
      <w:pPr>
        <w:widowControl w:val="0"/>
        <w:spacing w:after="0" w:line="240" w:lineRule="auto"/>
        <w:ind w:firstLine="709"/>
        <w:jc w:val="both"/>
        <w:rPr>
          <w:rFonts w:ascii="Times New Roman" w:eastAsia="Times New Roman" w:hAnsi="Times New Roman" w:cs="Arial"/>
          <w:noProof/>
          <w:kern w:val="0"/>
          <w:sz w:val="24"/>
          <w:szCs w:val="20"/>
          <w14:ligatures w14:val="none"/>
        </w:rPr>
      </w:pPr>
      <w:r>
        <w:rPr>
          <w:rFonts w:ascii="Times New Roman" w:hAnsi="Times New Roman"/>
          <w:sz w:val="24"/>
        </w:rPr>
        <w:t>7.5. the country of origin of the pet animal;</w:t>
      </w:r>
    </w:p>
    <w:p w14:paraId="63FBFADA" w14:textId="77777777" w:rsidR="008E58DC" w:rsidRPr="00931453" w:rsidRDefault="008E58DC" w:rsidP="000614BB">
      <w:pPr>
        <w:widowControl w:val="0"/>
        <w:spacing w:after="0" w:line="240" w:lineRule="auto"/>
        <w:ind w:firstLine="709"/>
        <w:jc w:val="both"/>
        <w:rPr>
          <w:rFonts w:ascii="Times New Roman" w:eastAsia="Times New Roman" w:hAnsi="Times New Roman" w:cs="Arial"/>
          <w:noProof/>
          <w:kern w:val="0"/>
          <w:sz w:val="24"/>
          <w:szCs w:val="20"/>
          <w14:ligatures w14:val="none"/>
        </w:rPr>
      </w:pPr>
      <w:r>
        <w:rPr>
          <w:rFonts w:ascii="Times New Roman" w:hAnsi="Times New Roman"/>
          <w:sz w:val="24"/>
        </w:rPr>
        <w:t>7.6. a note regarding the state of health of the pet animal.</w:t>
      </w:r>
    </w:p>
    <w:p w14:paraId="574C6318" w14:textId="77777777" w:rsidR="000614BB" w:rsidRDefault="000614BB" w:rsidP="00212839">
      <w:pPr>
        <w:widowControl w:val="0"/>
        <w:spacing w:after="0" w:line="240" w:lineRule="auto"/>
        <w:jc w:val="both"/>
        <w:rPr>
          <w:rFonts w:ascii="Times New Roman" w:eastAsia="Times New Roman" w:hAnsi="Times New Roman" w:cs="Arial"/>
          <w:noProof/>
          <w:kern w:val="0"/>
          <w:sz w:val="24"/>
          <w:szCs w:val="20"/>
          <w14:ligatures w14:val="none"/>
        </w:rPr>
      </w:pPr>
      <w:bookmarkStart w:id="14" w:name="p-1318970"/>
      <w:bookmarkEnd w:id="14"/>
    </w:p>
    <w:p w14:paraId="54D374C8" w14:textId="49803A60" w:rsidR="008E58DC" w:rsidRPr="00931453" w:rsidRDefault="008E58DC" w:rsidP="00212839">
      <w:pPr>
        <w:widowControl w:val="0"/>
        <w:spacing w:after="0" w:line="240" w:lineRule="auto"/>
        <w:jc w:val="both"/>
        <w:rPr>
          <w:rFonts w:ascii="Times New Roman" w:eastAsia="Times New Roman" w:hAnsi="Times New Roman" w:cs="Arial"/>
          <w:noProof/>
          <w:kern w:val="0"/>
          <w:sz w:val="24"/>
          <w:szCs w:val="20"/>
          <w14:ligatures w14:val="none"/>
        </w:rPr>
      </w:pPr>
      <w:r>
        <w:rPr>
          <w:rFonts w:ascii="Times New Roman" w:hAnsi="Times New Roman"/>
          <w:sz w:val="24"/>
        </w:rPr>
        <w:lastRenderedPageBreak/>
        <w:t>8. It shall be permitted to post the advertisement before the pet animal has attained the age referred to in Sub-paragraphs 3.4 and 3.5 of this Regulation, in addition to the information referred to in Paragraph 7 of this Regulation indicating the date from which the alienation of the relevant pet animal will be possible.</w:t>
      </w:r>
      <w:bookmarkStart w:id="15" w:name="p8"/>
      <w:bookmarkEnd w:id="15"/>
    </w:p>
    <w:p w14:paraId="2F34F7D2" w14:textId="77777777" w:rsidR="000614BB" w:rsidRDefault="000614BB" w:rsidP="00212839">
      <w:pPr>
        <w:widowControl w:val="0"/>
        <w:spacing w:after="0" w:line="240" w:lineRule="auto"/>
        <w:jc w:val="both"/>
        <w:rPr>
          <w:rFonts w:ascii="Times New Roman" w:eastAsia="Times New Roman" w:hAnsi="Times New Roman" w:cs="Arial"/>
          <w:noProof/>
          <w:kern w:val="0"/>
          <w:sz w:val="24"/>
          <w:szCs w:val="20"/>
          <w14:ligatures w14:val="none"/>
        </w:rPr>
      </w:pPr>
      <w:bookmarkStart w:id="16" w:name="p-1318971"/>
      <w:bookmarkEnd w:id="16"/>
    </w:p>
    <w:p w14:paraId="4F33F299" w14:textId="288270FA" w:rsidR="008E58DC" w:rsidRPr="00931453" w:rsidRDefault="008E58DC" w:rsidP="00212839">
      <w:pPr>
        <w:widowControl w:val="0"/>
        <w:spacing w:after="0" w:line="240" w:lineRule="auto"/>
        <w:jc w:val="both"/>
        <w:rPr>
          <w:rFonts w:ascii="Times New Roman" w:eastAsia="Times New Roman" w:hAnsi="Times New Roman" w:cs="Arial"/>
          <w:noProof/>
          <w:kern w:val="0"/>
          <w:sz w:val="24"/>
          <w:szCs w:val="20"/>
          <w14:ligatures w14:val="none"/>
        </w:rPr>
      </w:pPr>
      <w:r>
        <w:rPr>
          <w:rFonts w:ascii="Times New Roman" w:hAnsi="Times New Roman"/>
          <w:sz w:val="24"/>
        </w:rPr>
        <w:t>9. The Regulation shall come into force on 1 July 2024.</w:t>
      </w:r>
      <w:bookmarkStart w:id="17" w:name="p9"/>
      <w:bookmarkEnd w:id="17"/>
    </w:p>
    <w:p w14:paraId="7E910777" w14:textId="77777777" w:rsidR="000614BB" w:rsidRDefault="000614BB" w:rsidP="00212839">
      <w:pPr>
        <w:widowControl w:val="0"/>
        <w:spacing w:after="0" w:line="240" w:lineRule="auto"/>
        <w:jc w:val="both"/>
        <w:rPr>
          <w:rFonts w:ascii="Times New Roman" w:eastAsia="Times New Roman" w:hAnsi="Times New Roman" w:cs="Arial"/>
          <w:noProof/>
          <w:kern w:val="0"/>
          <w:sz w:val="24"/>
          <w:szCs w:val="20"/>
          <w:lang w:val="lv-LV" w:eastAsia="en-GB"/>
          <w14:ligatures w14:val="none"/>
        </w:rPr>
      </w:pPr>
    </w:p>
    <w:p w14:paraId="315A9248" w14:textId="77777777" w:rsidR="000614BB" w:rsidRDefault="000614BB" w:rsidP="00212839">
      <w:pPr>
        <w:widowControl w:val="0"/>
        <w:spacing w:after="0" w:line="240" w:lineRule="auto"/>
        <w:jc w:val="both"/>
        <w:rPr>
          <w:rFonts w:ascii="Times New Roman" w:eastAsia="Times New Roman" w:hAnsi="Times New Roman" w:cs="Arial"/>
          <w:noProof/>
          <w:kern w:val="0"/>
          <w:sz w:val="24"/>
          <w:szCs w:val="20"/>
          <w:lang w:val="lv-LV" w:eastAsia="en-GB"/>
          <w14:ligatures w14:val="none"/>
        </w:rPr>
      </w:pPr>
    </w:p>
    <w:p w14:paraId="554BBBC2" w14:textId="27DB8DA5" w:rsidR="00F275F7" w:rsidRPr="00F90EE3" w:rsidRDefault="008E58DC" w:rsidP="00AA0672">
      <w:pPr>
        <w:widowControl w:val="0"/>
        <w:tabs>
          <w:tab w:val="left" w:pos="8222"/>
        </w:tabs>
        <w:spacing w:after="0" w:line="240" w:lineRule="auto"/>
        <w:jc w:val="both"/>
        <w:rPr>
          <w:rFonts w:ascii="Times New Roman" w:eastAsia="Times New Roman" w:hAnsi="Times New Roman" w:cs="Arial"/>
          <w:noProof/>
          <w:kern w:val="0"/>
          <w:sz w:val="24"/>
          <w:szCs w:val="20"/>
          <w14:ligatures w14:val="none"/>
        </w:rPr>
      </w:pPr>
      <w:r>
        <w:rPr>
          <w:rFonts w:ascii="Times New Roman" w:hAnsi="Times New Roman"/>
          <w:sz w:val="24"/>
        </w:rPr>
        <w:t>Prime Minister</w:t>
      </w:r>
      <w:r w:rsidR="00AA0672">
        <w:rPr>
          <w:rFonts w:ascii="Times New Roman" w:hAnsi="Times New Roman"/>
          <w:sz w:val="24"/>
        </w:rPr>
        <w:tab/>
      </w:r>
      <w:r>
        <w:rPr>
          <w:rFonts w:ascii="Times New Roman" w:hAnsi="Times New Roman"/>
          <w:sz w:val="24"/>
        </w:rPr>
        <w:t>E. Siliņa</w:t>
      </w:r>
    </w:p>
    <w:p w14:paraId="18DDA43B" w14:textId="77777777" w:rsidR="00F275F7" w:rsidRPr="00F90EE3" w:rsidRDefault="00F275F7" w:rsidP="00212839">
      <w:pPr>
        <w:widowControl w:val="0"/>
        <w:spacing w:after="0" w:line="240" w:lineRule="auto"/>
        <w:jc w:val="both"/>
        <w:rPr>
          <w:rFonts w:ascii="Times New Roman" w:eastAsia="Times New Roman" w:hAnsi="Times New Roman" w:cs="Arial"/>
          <w:noProof/>
          <w:kern w:val="0"/>
          <w:sz w:val="24"/>
          <w:szCs w:val="20"/>
          <w:lang w:val="lv-LV" w:eastAsia="en-GB"/>
          <w14:ligatures w14:val="none"/>
        </w:rPr>
      </w:pPr>
    </w:p>
    <w:p w14:paraId="16EEBE89" w14:textId="20D60990" w:rsidR="008E58DC" w:rsidRPr="00F90EE3" w:rsidRDefault="008E58DC" w:rsidP="00AA0672">
      <w:pPr>
        <w:widowControl w:val="0"/>
        <w:tabs>
          <w:tab w:val="left" w:pos="7938"/>
        </w:tabs>
        <w:spacing w:after="0" w:line="240" w:lineRule="auto"/>
        <w:jc w:val="both"/>
        <w:rPr>
          <w:rFonts w:ascii="Times New Roman" w:eastAsia="Times New Roman" w:hAnsi="Times New Roman" w:cs="Arial"/>
          <w:noProof/>
          <w:kern w:val="0"/>
          <w:sz w:val="24"/>
          <w:szCs w:val="20"/>
          <w14:ligatures w14:val="none"/>
        </w:rPr>
      </w:pPr>
      <w:r>
        <w:rPr>
          <w:rFonts w:ascii="Times New Roman" w:hAnsi="Times New Roman"/>
          <w:sz w:val="24"/>
        </w:rPr>
        <w:t>Acting for the Minister for Agriculture – Minister for Welfare</w:t>
      </w:r>
      <w:r w:rsidR="00AA0672">
        <w:rPr>
          <w:rFonts w:ascii="Times New Roman" w:hAnsi="Times New Roman"/>
          <w:sz w:val="24"/>
        </w:rPr>
        <w:tab/>
      </w:r>
      <w:r>
        <w:rPr>
          <w:rFonts w:ascii="Times New Roman" w:hAnsi="Times New Roman"/>
          <w:sz w:val="24"/>
        </w:rPr>
        <w:t>U. Augulis</w:t>
      </w:r>
    </w:p>
    <w:sectPr w:rsidR="008E58DC" w:rsidRPr="00F90EE3" w:rsidSect="00B871A4">
      <w:footerReference w:type="default" r:id="rId9"/>
      <w:footerReference w:type="first" r:id="rId10"/>
      <w:pgSz w:w="11906" w:h="16838"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A6D73" w14:textId="77777777" w:rsidR="009F5EBB" w:rsidRPr="008E58DC" w:rsidRDefault="009F5EBB" w:rsidP="008E58DC">
      <w:pPr>
        <w:spacing w:after="0" w:line="240" w:lineRule="auto"/>
        <w:rPr>
          <w:noProof/>
          <w:kern w:val="0"/>
          <w:lang w:val="en-US"/>
        </w:rPr>
      </w:pPr>
      <w:r w:rsidRPr="008E58DC">
        <w:rPr>
          <w:noProof/>
          <w:kern w:val="0"/>
          <w:lang w:val="en-US"/>
        </w:rPr>
        <w:separator/>
      </w:r>
    </w:p>
  </w:endnote>
  <w:endnote w:type="continuationSeparator" w:id="0">
    <w:p w14:paraId="155C5C0A" w14:textId="77777777" w:rsidR="009F5EBB" w:rsidRPr="008E58DC" w:rsidRDefault="009F5EBB" w:rsidP="008E58DC">
      <w:pPr>
        <w:spacing w:after="0" w:line="240" w:lineRule="auto"/>
        <w:rPr>
          <w:noProof/>
          <w:kern w:val="0"/>
          <w:lang w:val="en-US"/>
        </w:rPr>
      </w:pPr>
      <w:r w:rsidRPr="008E58DC">
        <w:rPr>
          <w:noProof/>
          <w:kern w:val="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C4BAB" w14:textId="77777777" w:rsidR="00366CDF" w:rsidRPr="00750961" w:rsidRDefault="00366CDF" w:rsidP="00366CDF">
    <w:pPr>
      <w:pStyle w:val="Footer"/>
      <w:tabs>
        <w:tab w:val="right" w:pos="9072"/>
      </w:tabs>
      <w:rPr>
        <w:rFonts w:ascii="Times New Roman" w:hAnsi="Times New Roman"/>
        <w:sz w:val="20"/>
      </w:rPr>
    </w:pPr>
  </w:p>
  <w:p w14:paraId="7DBC24A7" w14:textId="6F2E93AE" w:rsidR="00DE2797" w:rsidRPr="00366CDF" w:rsidRDefault="00366CDF" w:rsidP="00366CDF">
    <w:pPr>
      <w:pStyle w:val="Footer"/>
      <w:tabs>
        <w:tab w:val="right" w:pos="9072"/>
      </w:tabs>
      <w:rPr>
        <w:rFonts w:ascii="Times New Roman" w:hAnsi="Times New Roman"/>
        <w:sz w:val="20"/>
        <w:szCs w:val="20"/>
      </w:rPr>
    </w:pPr>
    <w:r w:rsidRPr="00DE01B4">
      <w:rPr>
        <w:rFonts w:ascii="Times New Roman" w:hAnsi="Times New Roman"/>
        <w:sz w:val="20"/>
        <w:szCs w:val="20"/>
      </w:rPr>
      <w:t xml:space="preserve">Translation </w:t>
    </w:r>
    <w:r w:rsidRPr="00DE01B4">
      <w:rPr>
        <w:rFonts w:ascii="Times New Roman" w:hAnsi="Times New Roman"/>
        <w:sz w:val="20"/>
        <w:szCs w:val="20"/>
      </w:rPr>
      <w:fldChar w:fldCharType="begin"/>
    </w:r>
    <w:r w:rsidRPr="00DE01B4">
      <w:rPr>
        <w:rFonts w:ascii="Times New Roman" w:hAnsi="Times New Roman"/>
        <w:sz w:val="20"/>
        <w:szCs w:val="20"/>
      </w:rPr>
      <w:instrText>symbol 169 \f "UnivrstyRoman TL" \s 8</w:instrText>
    </w:r>
    <w:r w:rsidRPr="00DE01B4">
      <w:rPr>
        <w:rFonts w:ascii="Times New Roman" w:hAnsi="Times New Roman"/>
        <w:sz w:val="20"/>
        <w:szCs w:val="20"/>
      </w:rPr>
      <w:fldChar w:fldCharType="separate"/>
    </w:r>
    <w:r w:rsidRPr="00DE01B4">
      <w:rPr>
        <w:rFonts w:ascii="Times New Roman" w:hAnsi="Times New Roman"/>
        <w:sz w:val="20"/>
        <w:szCs w:val="20"/>
      </w:rPr>
      <w:t>©</w:t>
    </w:r>
    <w:r w:rsidRPr="00DE01B4">
      <w:rPr>
        <w:rFonts w:ascii="Times New Roman" w:hAnsi="Times New Roman"/>
        <w:sz w:val="20"/>
        <w:szCs w:val="20"/>
      </w:rPr>
      <w:fldChar w:fldCharType="end"/>
    </w:r>
    <w:r w:rsidRPr="00DE01B4">
      <w:rPr>
        <w:rFonts w:ascii="Times New Roman" w:hAnsi="Times New Roman"/>
        <w:sz w:val="20"/>
        <w:szCs w:val="20"/>
      </w:rPr>
      <w:t xml:space="preserve"> 202</w:t>
    </w:r>
    <w:r w:rsidR="00C64ADA">
      <w:rPr>
        <w:rFonts w:ascii="Times New Roman" w:hAnsi="Times New Roman"/>
        <w:sz w:val="20"/>
        <w:szCs w:val="20"/>
      </w:rPr>
      <w:t>6</w:t>
    </w:r>
    <w:r w:rsidRPr="00DE01B4">
      <w:rPr>
        <w:rFonts w:ascii="Times New Roman" w:hAnsi="Times New Roman"/>
        <w:sz w:val="20"/>
        <w:szCs w:val="20"/>
      </w:rPr>
      <w:t xml:space="preserve"> Valsts valodas centrs (State Language Centre)</w:t>
    </w:r>
    <w:r w:rsidRPr="00DE01B4">
      <w:rPr>
        <w:rFonts w:ascii="Times New Roman" w:hAnsi="Times New Roman"/>
        <w:sz w:val="20"/>
        <w:szCs w:val="20"/>
      </w:rPr>
      <w:tab/>
    </w:r>
    <w:r w:rsidRPr="00DE01B4">
      <w:rPr>
        <w:rStyle w:val="PageNumber"/>
        <w:rFonts w:ascii="Times New Roman" w:hAnsi="Times New Roman"/>
        <w:sz w:val="20"/>
        <w:szCs w:val="20"/>
      </w:rPr>
      <w:fldChar w:fldCharType="begin"/>
    </w:r>
    <w:r w:rsidRPr="00DE01B4">
      <w:rPr>
        <w:rStyle w:val="PageNumber"/>
        <w:rFonts w:ascii="Times New Roman" w:hAnsi="Times New Roman"/>
        <w:sz w:val="20"/>
        <w:szCs w:val="20"/>
      </w:rPr>
      <w:instrText xml:space="preserve"> PAGE </w:instrText>
    </w:r>
    <w:r w:rsidRPr="00DE01B4">
      <w:rPr>
        <w:rStyle w:val="PageNumber"/>
        <w:rFonts w:ascii="Times New Roman" w:hAnsi="Times New Roman"/>
        <w:sz w:val="20"/>
        <w:szCs w:val="20"/>
      </w:rPr>
      <w:fldChar w:fldCharType="separate"/>
    </w:r>
    <w:r>
      <w:rPr>
        <w:rStyle w:val="PageNumber"/>
        <w:rFonts w:ascii="Times New Roman" w:hAnsi="Times New Roman"/>
        <w:sz w:val="20"/>
        <w:szCs w:val="20"/>
      </w:rPr>
      <w:t>2</w:t>
    </w:r>
    <w:r w:rsidRPr="00DE01B4">
      <w:rPr>
        <w:rStyle w:val="PageNumber"/>
        <w:rFonts w:ascii="Times New Roman" w:hAnsi="Times New Roman"/>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12282" w14:textId="77777777" w:rsidR="00DE2797" w:rsidRPr="00750961" w:rsidRDefault="00DE2797" w:rsidP="00DE2797">
    <w:pPr>
      <w:pStyle w:val="Footer"/>
      <w:rPr>
        <w:rFonts w:ascii="Times New Roman" w:hAnsi="Times New Roman"/>
        <w:sz w:val="20"/>
      </w:rPr>
    </w:pPr>
  </w:p>
  <w:p w14:paraId="01BB8745" w14:textId="68218D69" w:rsidR="00DE2797" w:rsidRPr="00DE2797" w:rsidRDefault="00DE2797">
    <w:pPr>
      <w:pStyle w:val="Footer"/>
      <w:rPr>
        <w:rFonts w:ascii="Times New Roman" w:hAnsi="Times New Roman"/>
        <w:sz w:val="20"/>
      </w:rPr>
    </w:pPr>
    <w:r w:rsidRPr="00750961">
      <w:rPr>
        <w:rFonts w:ascii="Times New Roman" w:hAnsi="Times New Roman"/>
        <w:sz w:val="20"/>
      </w:rPr>
      <w:t xml:space="preserve">Translation </w:t>
    </w:r>
    <w:r w:rsidRPr="00750961">
      <w:rPr>
        <w:rFonts w:ascii="Times New Roman" w:hAnsi="Times New Roman"/>
        <w:sz w:val="20"/>
      </w:rPr>
      <w:fldChar w:fldCharType="begin"/>
    </w:r>
    <w:r w:rsidRPr="00750961">
      <w:rPr>
        <w:rFonts w:ascii="Times New Roman" w:hAnsi="Times New Roman"/>
        <w:sz w:val="20"/>
      </w:rPr>
      <w:instrText>symbol 169 \f "UnivrstyRoman TL" \s 8</w:instrText>
    </w:r>
    <w:r w:rsidRPr="00750961">
      <w:rPr>
        <w:rFonts w:ascii="Times New Roman" w:hAnsi="Times New Roman"/>
        <w:sz w:val="20"/>
      </w:rPr>
      <w:fldChar w:fldCharType="separate"/>
    </w:r>
    <w:r w:rsidRPr="00750961">
      <w:rPr>
        <w:rFonts w:ascii="Times New Roman" w:hAnsi="Times New Roman"/>
        <w:sz w:val="20"/>
      </w:rPr>
      <w:t>©</w:t>
    </w:r>
    <w:r w:rsidRPr="00750961">
      <w:rPr>
        <w:rFonts w:ascii="Times New Roman" w:hAnsi="Times New Roman"/>
        <w:sz w:val="20"/>
      </w:rPr>
      <w:fldChar w:fldCharType="end"/>
    </w:r>
    <w:r w:rsidRPr="00750961">
      <w:rPr>
        <w:rFonts w:ascii="Times New Roman" w:hAnsi="Times New Roman"/>
        <w:sz w:val="20"/>
      </w:rPr>
      <w:t xml:space="preserve"> 20</w:t>
    </w:r>
    <w:r>
      <w:rPr>
        <w:rFonts w:ascii="Times New Roman" w:hAnsi="Times New Roman"/>
        <w:sz w:val="20"/>
      </w:rPr>
      <w:t>2</w:t>
    </w:r>
    <w:r w:rsidR="00C64ADA">
      <w:rPr>
        <w:rFonts w:ascii="Times New Roman" w:hAnsi="Times New Roman"/>
        <w:sz w:val="20"/>
      </w:rPr>
      <w:t>6</w:t>
    </w:r>
    <w:r w:rsidRPr="00750961">
      <w:rPr>
        <w:rFonts w:ascii="Times New Roman" w:hAnsi="Times New Roman"/>
        <w:sz w:val="20"/>
      </w:rPr>
      <w:t xml:space="preserve"> Valsts valodas</w:t>
    </w:r>
    <w:r>
      <w:rPr>
        <w:rFonts w:ascii="Times New Roman" w:hAnsi="Times New Roman"/>
        <w:sz w:val="20"/>
      </w:rPr>
      <w:t xml:space="preserve"> centrs (State Language Centre)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FCF26" w14:textId="77777777" w:rsidR="009F5EBB" w:rsidRPr="008E58DC" w:rsidRDefault="009F5EBB" w:rsidP="008E58DC">
      <w:pPr>
        <w:spacing w:after="0" w:line="240" w:lineRule="auto"/>
        <w:rPr>
          <w:noProof/>
          <w:kern w:val="0"/>
          <w:lang w:val="en-US"/>
        </w:rPr>
      </w:pPr>
      <w:r w:rsidRPr="008E58DC">
        <w:rPr>
          <w:noProof/>
          <w:kern w:val="0"/>
          <w:lang w:val="en-US"/>
        </w:rPr>
        <w:separator/>
      </w:r>
    </w:p>
  </w:footnote>
  <w:footnote w:type="continuationSeparator" w:id="0">
    <w:p w14:paraId="5BC200BF" w14:textId="77777777" w:rsidR="009F5EBB" w:rsidRPr="008E58DC" w:rsidRDefault="009F5EBB" w:rsidP="008E58DC">
      <w:pPr>
        <w:spacing w:after="0" w:line="240" w:lineRule="auto"/>
        <w:rPr>
          <w:noProof/>
          <w:kern w:val="0"/>
          <w:lang w:val="en-US"/>
        </w:rPr>
      </w:pPr>
      <w:r w:rsidRPr="008E58DC">
        <w:rPr>
          <w:noProof/>
          <w:kern w:val="0"/>
          <w:lang w:val="en-US"/>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998"/>
    <w:rsid w:val="00011BF9"/>
    <w:rsid w:val="000614BB"/>
    <w:rsid w:val="0009561A"/>
    <w:rsid w:val="000C0D59"/>
    <w:rsid w:val="001A76D8"/>
    <w:rsid w:val="00212839"/>
    <w:rsid w:val="0022420A"/>
    <w:rsid w:val="002375AC"/>
    <w:rsid w:val="003052C3"/>
    <w:rsid w:val="00366CDF"/>
    <w:rsid w:val="004A564E"/>
    <w:rsid w:val="004E68CF"/>
    <w:rsid w:val="004F1E4D"/>
    <w:rsid w:val="00535EFD"/>
    <w:rsid w:val="005F6652"/>
    <w:rsid w:val="00656622"/>
    <w:rsid w:val="00676998"/>
    <w:rsid w:val="007B646C"/>
    <w:rsid w:val="00850731"/>
    <w:rsid w:val="008E58DC"/>
    <w:rsid w:val="00931453"/>
    <w:rsid w:val="009F5EBB"/>
    <w:rsid w:val="00A85B99"/>
    <w:rsid w:val="00AA0672"/>
    <w:rsid w:val="00AD497A"/>
    <w:rsid w:val="00B31312"/>
    <w:rsid w:val="00B871A4"/>
    <w:rsid w:val="00C61C1C"/>
    <w:rsid w:val="00C64ADA"/>
    <w:rsid w:val="00C7098A"/>
    <w:rsid w:val="00DE2797"/>
    <w:rsid w:val="00E950A8"/>
    <w:rsid w:val="00F275F7"/>
    <w:rsid w:val="00F45099"/>
    <w:rsid w:val="00F62B9C"/>
    <w:rsid w:val="00F90EE3"/>
    <w:rsid w:val="00FB53FD"/>
    <w:rsid w:val="00FE064A"/>
    <w:rsid w:val="00FE57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CB69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69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69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69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69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69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69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69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69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69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9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69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69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69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69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69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69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69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6998"/>
    <w:rPr>
      <w:rFonts w:eastAsiaTheme="majorEastAsia" w:cstheme="majorBidi"/>
      <w:color w:val="272727" w:themeColor="text1" w:themeTint="D8"/>
    </w:rPr>
  </w:style>
  <w:style w:type="paragraph" w:styleId="Title">
    <w:name w:val="Title"/>
    <w:basedOn w:val="Normal"/>
    <w:next w:val="Normal"/>
    <w:link w:val="TitleChar"/>
    <w:uiPriority w:val="10"/>
    <w:qFormat/>
    <w:rsid w:val="006769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69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69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69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6998"/>
    <w:pPr>
      <w:spacing w:before="160"/>
      <w:jc w:val="center"/>
    </w:pPr>
    <w:rPr>
      <w:i/>
      <w:iCs/>
      <w:color w:val="404040" w:themeColor="text1" w:themeTint="BF"/>
    </w:rPr>
  </w:style>
  <w:style w:type="character" w:customStyle="1" w:styleId="QuoteChar">
    <w:name w:val="Quote Char"/>
    <w:basedOn w:val="DefaultParagraphFont"/>
    <w:link w:val="Quote"/>
    <w:uiPriority w:val="29"/>
    <w:rsid w:val="00676998"/>
    <w:rPr>
      <w:i/>
      <w:iCs/>
      <w:color w:val="404040" w:themeColor="text1" w:themeTint="BF"/>
    </w:rPr>
  </w:style>
  <w:style w:type="paragraph" w:styleId="ListParagraph">
    <w:name w:val="List Paragraph"/>
    <w:basedOn w:val="Normal"/>
    <w:uiPriority w:val="34"/>
    <w:qFormat/>
    <w:rsid w:val="00676998"/>
    <w:pPr>
      <w:ind w:left="720"/>
      <w:contextualSpacing/>
    </w:pPr>
  </w:style>
  <w:style w:type="character" w:styleId="IntenseEmphasis">
    <w:name w:val="Intense Emphasis"/>
    <w:basedOn w:val="DefaultParagraphFont"/>
    <w:uiPriority w:val="21"/>
    <w:qFormat/>
    <w:rsid w:val="00676998"/>
    <w:rPr>
      <w:i/>
      <w:iCs/>
      <w:color w:val="0F4761" w:themeColor="accent1" w:themeShade="BF"/>
    </w:rPr>
  </w:style>
  <w:style w:type="paragraph" w:styleId="IntenseQuote">
    <w:name w:val="Intense Quote"/>
    <w:basedOn w:val="Normal"/>
    <w:next w:val="Normal"/>
    <w:link w:val="IntenseQuoteChar"/>
    <w:uiPriority w:val="30"/>
    <w:qFormat/>
    <w:rsid w:val="006769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6998"/>
    <w:rPr>
      <w:i/>
      <w:iCs/>
      <w:color w:val="0F4761" w:themeColor="accent1" w:themeShade="BF"/>
    </w:rPr>
  </w:style>
  <w:style w:type="character" w:styleId="IntenseReference">
    <w:name w:val="Intense Reference"/>
    <w:basedOn w:val="DefaultParagraphFont"/>
    <w:uiPriority w:val="32"/>
    <w:qFormat/>
    <w:rsid w:val="00676998"/>
    <w:rPr>
      <w:b/>
      <w:bCs/>
      <w:smallCaps/>
      <w:color w:val="0F4761" w:themeColor="accent1" w:themeShade="BF"/>
      <w:spacing w:val="5"/>
    </w:rPr>
  </w:style>
  <w:style w:type="character" w:styleId="Hyperlink">
    <w:name w:val="Hyperlink"/>
    <w:basedOn w:val="DefaultParagraphFont"/>
    <w:uiPriority w:val="99"/>
    <w:semiHidden/>
    <w:unhideWhenUsed/>
    <w:rsid w:val="00931453"/>
    <w:rPr>
      <w:color w:val="0000FF"/>
      <w:u w:val="single"/>
    </w:rPr>
  </w:style>
  <w:style w:type="paragraph" w:customStyle="1" w:styleId="tv213">
    <w:name w:val="tv213"/>
    <w:basedOn w:val="Normal"/>
    <w:rsid w:val="0093145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8E58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58DC"/>
  </w:style>
  <w:style w:type="paragraph" w:styleId="Footer">
    <w:name w:val="footer"/>
    <w:basedOn w:val="Normal"/>
    <w:link w:val="FooterChar"/>
    <w:unhideWhenUsed/>
    <w:rsid w:val="008E58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58DC"/>
  </w:style>
  <w:style w:type="character" w:styleId="PageNumber">
    <w:name w:val="page number"/>
    <w:rsid w:val="00366C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443984">
      <w:bodyDiv w:val="1"/>
      <w:marLeft w:val="0"/>
      <w:marRight w:val="0"/>
      <w:marTop w:val="0"/>
      <w:marBottom w:val="0"/>
      <w:divBdr>
        <w:top w:val="none" w:sz="0" w:space="0" w:color="auto"/>
        <w:left w:val="none" w:sz="0" w:space="0" w:color="auto"/>
        <w:bottom w:val="none" w:sz="0" w:space="0" w:color="auto"/>
        <w:right w:val="none" w:sz="0" w:space="0" w:color="auto"/>
      </w:divBdr>
      <w:divsChild>
        <w:div w:id="783693342">
          <w:marLeft w:val="0"/>
          <w:marRight w:val="0"/>
          <w:marTop w:val="0"/>
          <w:marBottom w:val="0"/>
          <w:divBdr>
            <w:top w:val="none" w:sz="0" w:space="0" w:color="auto"/>
            <w:left w:val="none" w:sz="0" w:space="0" w:color="auto"/>
            <w:bottom w:val="none" w:sz="0" w:space="0" w:color="auto"/>
            <w:right w:val="none" w:sz="0" w:space="0" w:color="auto"/>
          </w:divBdr>
          <w:divsChild>
            <w:div w:id="328681180">
              <w:marLeft w:val="0"/>
              <w:marRight w:val="0"/>
              <w:marTop w:val="480"/>
              <w:marBottom w:val="240"/>
              <w:divBdr>
                <w:top w:val="none" w:sz="0" w:space="0" w:color="auto"/>
                <w:left w:val="none" w:sz="0" w:space="0" w:color="auto"/>
                <w:bottom w:val="none" w:sz="0" w:space="0" w:color="auto"/>
                <w:right w:val="none" w:sz="0" w:space="0" w:color="auto"/>
              </w:divBdr>
            </w:div>
            <w:div w:id="304162452">
              <w:marLeft w:val="0"/>
              <w:marRight w:val="0"/>
              <w:marTop w:val="0"/>
              <w:marBottom w:val="567"/>
              <w:divBdr>
                <w:top w:val="none" w:sz="0" w:space="0" w:color="auto"/>
                <w:left w:val="none" w:sz="0" w:space="0" w:color="auto"/>
                <w:bottom w:val="none" w:sz="0" w:space="0" w:color="auto"/>
                <w:right w:val="none" w:sz="0" w:space="0" w:color="auto"/>
              </w:divBdr>
            </w:div>
            <w:div w:id="442191753">
              <w:marLeft w:val="0"/>
              <w:marRight w:val="0"/>
              <w:marTop w:val="0"/>
              <w:marBottom w:val="567"/>
              <w:divBdr>
                <w:top w:val="none" w:sz="0" w:space="0" w:color="auto"/>
                <w:left w:val="none" w:sz="0" w:space="0" w:color="auto"/>
                <w:bottom w:val="none" w:sz="0" w:space="0" w:color="auto"/>
                <w:right w:val="none" w:sz="0" w:space="0" w:color="auto"/>
              </w:divBdr>
            </w:div>
            <w:div w:id="1405836211">
              <w:marLeft w:val="0"/>
              <w:marRight w:val="0"/>
              <w:marTop w:val="0"/>
              <w:marBottom w:val="0"/>
              <w:divBdr>
                <w:top w:val="none" w:sz="0" w:space="0" w:color="auto"/>
                <w:left w:val="none" w:sz="0" w:space="0" w:color="auto"/>
                <w:bottom w:val="none" w:sz="0" w:space="0" w:color="auto"/>
                <w:right w:val="none" w:sz="0" w:space="0" w:color="auto"/>
              </w:divBdr>
            </w:div>
            <w:div w:id="330178758">
              <w:marLeft w:val="0"/>
              <w:marRight w:val="0"/>
              <w:marTop w:val="0"/>
              <w:marBottom w:val="0"/>
              <w:divBdr>
                <w:top w:val="none" w:sz="0" w:space="0" w:color="auto"/>
                <w:left w:val="none" w:sz="0" w:space="0" w:color="auto"/>
                <w:bottom w:val="none" w:sz="0" w:space="0" w:color="auto"/>
                <w:right w:val="none" w:sz="0" w:space="0" w:color="auto"/>
              </w:divBdr>
            </w:div>
            <w:div w:id="1396902505">
              <w:marLeft w:val="0"/>
              <w:marRight w:val="0"/>
              <w:marTop w:val="0"/>
              <w:marBottom w:val="0"/>
              <w:divBdr>
                <w:top w:val="none" w:sz="0" w:space="0" w:color="auto"/>
                <w:left w:val="none" w:sz="0" w:space="0" w:color="auto"/>
                <w:bottom w:val="none" w:sz="0" w:space="0" w:color="auto"/>
                <w:right w:val="none" w:sz="0" w:space="0" w:color="auto"/>
              </w:divBdr>
            </w:div>
            <w:div w:id="1645161023">
              <w:marLeft w:val="0"/>
              <w:marRight w:val="0"/>
              <w:marTop w:val="0"/>
              <w:marBottom w:val="0"/>
              <w:divBdr>
                <w:top w:val="none" w:sz="0" w:space="0" w:color="auto"/>
                <w:left w:val="none" w:sz="0" w:space="0" w:color="auto"/>
                <w:bottom w:val="none" w:sz="0" w:space="0" w:color="auto"/>
                <w:right w:val="none" w:sz="0" w:space="0" w:color="auto"/>
              </w:divBdr>
            </w:div>
            <w:div w:id="1156340176">
              <w:marLeft w:val="0"/>
              <w:marRight w:val="0"/>
              <w:marTop w:val="0"/>
              <w:marBottom w:val="0"/>
              <w:divBdr>
                <w:top w:val="none" w:sz="0" w:space="0" w:color="auto"/>
                <w:left w:val="none" w:sz="0" w:space="0" w:color="auto"/>
                <w:bottom w:val="none" w:sz="0" w:space="0" w:color="auto"/>
                <w:right w:val="none" w:sz="0" w:space="0" w:color="auto"/>
              </w:divBdr>
            </w:div>
            <w:div w:id="742684012">
              <w:marLeft w:val="0"/>
              <w:marRight w:val="0"/>
              <w:marTop w:val="0"/>
              <w:marBottom w:val="0"/>
              <w:divBdr>
                <w:top w:val="none" w:sz="0" w:space="0" w:color="auto"/>
                <w:left w:val="none" w:sz="0" w:space="0" w:color="auto"/>
                <w:bottom w:val="none" w:sz="0" w:space="0" w:color="auto"/>
                <w:right w:val="none" w:sz="0" w:space="0" w:color="auto"/>
              </w:divBdr>
            </w:div>
            <w:div w:id="1674993197">
              <w:marLeft w:val="0"/>
              <w:marRight w:val="0"/>
              <w:marTop w:val="0"/>
              <w:marBottom w:val="0"/>
              <w:divBdr>
                <w:top w:val="none" w:sz="0" w:space="0" w:color="auto"/>
                <w:left w:val="none" w:sz="0" w:space="0" w:color="auto"/>
                <w:bottom w:val="none" w:sz="0" w:space="0" w:color="auto"/>
                <w:right w:val="none" w:sz="0" w:space="0" w:color="auto"/>
              </w:divBdr>
            </w:div>
            <w:div w:id="2044594651">
              <w:marLeft w:val="0"/>
              <w:marRight w:val="0"/>
              <w:marTop w:val="0"/>
              <w:marBottom w:val="0"/>
              <w:divBdr>
                <w:top w:val="none" w:sz="0" w:space="0" w:color="auto"/>
                <w:left w:val="none" w:sz="0" w:space="0" w:color="auto"/>
                <w:bottom w:val="none" w:sz="0" w:space="0" w:color="auto"/>
                <w:right w:val="none" w:sz="0" w:space="0" w:color="auto"/>
              </w:divBdr>
            </w:div>
            <w:div w:id="256793995">
              <w:marLeft w:val="0"/>
              <w:marRight w:val="0"/>
              <w:marTop w:val="0"/>
              <w:marBottom w:val="0"/>
              <w:divBdr>
                <w:top w:val="none" w:sz="0" w:space="0" w:color="auto"/>
                <w:left w:val="none" w:sz="0" w:space="0" w:color="auto"/>
                <w:bottom w:val="none" w:sz="0" w:space="0" w:color="auto"/>
                <w:right w:val="none" w:sz="0" w:space="0" w:color="auto"/>
              </w:divBdr>
            </w:div>
            <w:div w:id="120733623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c2d0a5-6e69-4156-a8eb-1c0292fca1c4">
      <Terms xmlns="http://schemas.microsoft.com/office/infopath/2007/PartnerControls"/>
    </lcf76f155ced4ddcb4097134ff3c332f>
    <TaxCatchAll xmlns="05fc81c9-325d-42ab-a312-d2989bc4c6c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7C1742F60F5DC847ADA3134B77337160" ma:contentTypeVersion="14" ma:contentTypeDescription="Izveidot jaunu dokumentu." ma:contentTypeScope="" ma:versionID="52c0986f8c1ffd2d78a710f8cb8b6701">
  <xsd:schema xmlns:xsd="http://www.w3.org/2001/XMLSchema" xmlns:xs="http://www.w3.org/2001/XMLSchema" xmlns:p="http://schemas.microsoft.com/office/2006/metadata/properties" xmlns:ns2="6cc2d0a5-6e69-4156-a8eb-1c0292fca1c4" xmlns:ns3="05fc81c9-325d-42ab-a312-d2989bc4c6c1" targetNamespace="http://schemas.microsoft.com/office/2006/metadata/properties" ma:root="true" ma:fieldsID="e46974e8e5e5476369178ed1c48e4d0e" ns2:_="" ns3:_="">
    <xsd:import namespace="6cc2d0a5-6e69-4156-a8eb-1c0292fca1c4"/>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d0a5-6e69-4156-a8eb-1c0292fc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BF1C9A-88E6-4837-AFDB-8B45CA4D10A0}">
  <ds:schemaRefs>
    <ds:schemaRef ds:uri="http://schemas.microsoft.com/office/2006/metadata/properties"/>
    <ds:schemaRef ds:uri="http://schemas.microsoft.com/office/infopath/2007/PartnerControls"/>
    <ds:schemaRef ds:uri="6cc2d0a5-6e69-4156-a8eb-1c0292fca1c4"/>
    <ds:schemaRef ds:uri="05fc81c9-325d-42ab-a312-d2989bc4c6c1"/>
  </ds:schemaRefs>
</ds:datastoreItem>
</file>

<file path=customXml/itemProps2.xml><?xml version="1.0" encoding="utf-8"?>
<ds:datastoreItem xmlns:ds="http://schemas.openxmlformats.org/officeDocument/2006/customXml" ds:itemID="{84CB2BBE-007C-43D6-A915-B5332F773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d0a5-6e69-4156-a8eb-1c0292fca1c4"/>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B7802C-55DB-40E0-9C83-FDA35B5D7E58}">
  <ds:schemaRefs>
    <ds:schemaRef ds:uri="http://schemas.microsoft.com/sharepoint/v3/contenttype/forms"/>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999</Words>
  <Characters>5695</Characters>
  <Application>Microsoft Office Word</Application>
  <DocSecurity>0</DocSecurity>
  <Lines>47</Lines>
  <Paragraphs>13</Paragraphs>
  <ScaleCrop>false</ScaleCrop>
  <Company/>
  <LinksUpToDate>false</LinksUpToDate>
  <CharactersWithSpaces>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2024-12-16T12:48:00Z</dcterms:created>
  <dcterms:modified xsi:type="dcterms:W3CDTF">2026-08-05T11:33:00Z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0x0101007C1742F60F5DC847ADA3134B77337160</vt:lpwstr>
  </property>
  <property fmtid="{D5CDD505-2E9C-101B-9397-08002B2CF9AE}" pid="3" name="MediaServiceImageTags">
    <vt:lpwstr/>
  </property>
</Properties>
</file>