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2220A" w14:textId="32DB23C3" w:rsidR="001F4C44" w:rsidRPr="00F22729" w:rsidRDefault="009566A7" w:rsidP="008F4248">
      <w:pPr>
        <w:pStyle w:val="BodyText"/>
        <w:widowControl/>
        <w:jc w:val="both"/>
        <w:rPr>
          <w:noProof/>
          <w:sz w:val="24"/>
        </w:rPr>
      </w:pPr>
      <w:r>
        <w:rPr>
          <w:noProof/>
          <w:sz w:val="24"/>
        </w:rPr>
        <w:drawing>
          <wp:anchor distT="0" distB="0" distL="114300" distR="114300" simplePos="0" relativeHeight="251683328" behindDoc="0" locked="0" layoutInCell="1" allowOverlap="1" wp14:anchorId="15C036B3" wp14:editId="7BF1E761">
            <wp:simplePos x="0" y="0"/>
            <wp:positionH relativeFrom="column">
              <wp:posOffset>1988185</wp:posOffset>
            </wp:positionH>
            <wp:positionV relativeFrom="paragraph">
              <wp:posOffset>102235</wp:posOffset>
            </wp:positionV>
            <wp:extent cx="3729355" cy="553720"/>
            <wp:effectExtent l="0" t="0" r="4445" b="0"/>
            <wp:wrapSquare wrapText="bothSides"/>
            <wp:docPr id="1392110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11052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29355" cy="553720"/>
                    </a:xfrm>
                    <a:prstGeom prst="rect">
                      <a:avLst/>
                    </a:prstGeom>
                  </pic:spPr>
                </pic:pic>
              </a:graphicData>
            </a:graphic>
            <wp14:sizeRelH relativeFrom="margin">
              <wp14:pctWidth>0</wp14:pctWidth>
            </wp14:sizeRelH>
            <wp14:sizeRelV relativeFrom="margin">
              <wp14:pctHeight>0</wp14:pctHeight>
            </wp14:sizeRelV>
          </wp:anchor>
        </w:drawing>
      </w:r>
      <w:r w:rsidR="00852794">
        <w:rPr>
          <w:noProof/>
          <w:color w:val="A62B43"/>
          <w:sz w:val="24"/>
        </w:rPr>
        <mc:AlternateContent>
          <mc:Choice Requires="wps">
            <w:drawing>
              <wp:anchor distT="0" distB="0" distL="0" distR="0" simplePos="0" relativeHeight="251657216" behindDoc="0" locked="0" layoutInCell="1" allowOverlap="1" wp14:anchorId="77C84BED" wp14:editId="62E495C1">
                <wp:simplePos x="0" y="0"/>
                <wp:positionH relativeFrom="page">
                  <wp:posOffset>952501</wp:posOffset>
                </wp:positionH>
                <wp:positionV relativeFrom="paragraph">
                  <wp:posOffset>-62865</wp:posOffset>
                </wp:positionV>
                <wp:extent cx="76200" cy="66484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6648450"/>
                        </a:xfrm>
                        <a:prstGeom prst="rect">
                          <a:avLst/>
                        </a:prstGeom>
                      </wps:spPr>
                      <wps:txbx>
                        <w:txbxContent>
                          <w:p w14:paraId="2352F0FD" w14:textId="77777777" w:rsidR="001F4C44" w:rsidRPr="001F4C44" w:rsidRDefault="001F4C44" w:rsidP="001F4C44">
                            <w:pPr>
                              <w:spacing w:before="7"/>
                              <w:ind w:left="20"/>
                              <w:rPr>
                                <w:rFonts w:ascii="Arial MT"/>
                                <w:noProof/>
                                <w:color w:val="FFFFFF"/>
                                <w:sz w:val="28"/>
                              </w:rPr>
                            </w:pPr>
                            <w:r>
                              <w:rPr>
                                <w:rFonts w:ascii="Arial MT"/>
                                <w:color w:val="FFFFFF"/>
                                <w:sz w:val="28"/>
                              </w:rPr>
                              <w:t>FITOSANIT</w:t>
                            </w:r>
                            <w:r>
                              <w:rPr>
                                <w:rFonts w:ascii="Arial MT"/>
                                <w:color w:val="FFFFFF"/>
                                <w:sz w:val="28"/>
                              </w:rPr>
                              <w:t>Ā</w:t>
                            </w:r>
                            <w:r>
                              <w:rPr>
                                <w:rFonts w:ascii="Arial MT"/>
                                <w:color w:val="FFFFFF"/>
                                <w:sz w:val="28"/>
                              </w:rPr>
                              <w:t>RO PAS</w:t>
                            </w:r>
                            <w:r>
                              <w:rPr>
                                <w:rFonts w:ascii="Arial MT"/>
                                <w:color w:val="FFFFFF"/>
                                <w:sz w:val="28"/>
                              </w:rPr>
                              <w:t>Ā</w:t>
                            </w:r>
                            <w:r>
                              <w:rPr>
                                <w:rFonts w:ascii="Arial MT"/>
                                <w:color w:val="FFFFFF"/>
                                <w:sz w:val="28"/>
                              </w:rPr>
                              <w:t>KUMU STARPTAUTISKAIS STANDARTS NR.</w:t>
                            </w:r>
                            <w:r>
                              <w:rPr>
                                <w:rFonts w:ascii="Arial MT"/>
                                <w:color w:val="FFFFFF"/>
                                <w:sz w:val="28"/>
                              </w:rPr>
                              <w:t> </w:t>
                            </w:r>
                            <w:r>
                              <w:rPr>
                                <w:rFonts w:ascii="Arial MT"/>
                                <w:color w:val="FFFFFF"/>
                                <w:sz w:val="28"/>
                              </w:rPr>
                              <w:t>10</w:t>
                            </w:r>
                          </w:p>
                        </w:txbxContent>
                      </wps:txbx>
                      <wps:bodyPr vert="vert270"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7C84BED" id="_x0000_t202" coordsize="21600,21600" o:spt="202" path="m,l,21600r21600,l21600,xe">
                <v:stroke joinstyle="miter"/>
                <v:path gradientshapeok="t" o:connecttype="rect"/>
              </v:shapetype>
              <v:shape id="Textbox 12" o:spid="_x0000_s1026" type="#_x0000_t202" style="position:absolute;left:0;text-align:left;margin-left:75pt;margin-top:-4.95pt;width:6pt;height:52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" filled="f" stroked="f">
                <v:textbox style="layout-flow:vertical;mso-layout-flow-alt:bottom-to-top" inset="0,0,0,0">
                  <w:txbxContent>
                    <w:p w14:paraId="2352F0FD" w14:textId="77777777" w:rsidR="001F4C44" w:rsidRPr="001F4C44" w:rsidRDefault="001F4C44" w:rsidP="001F4C44">
                      <w:pPr>
                        <w:spacing w:before="7"/>
                        <w:ind w:left="20"/>
                        <w:rPr>
                          <w:rFonts w:ascii="Arial MT"/>
                          <w:noProof/>
                          <w:color w:val="FFFFFF"/>
                          <w:sz w:val="28"/>
                        </w:rPr>
                      </w:pPr>
                      <w:r>
                        <w:rPr>
                          <w:rFonts w:ascii="Arial MT"/>
                          <w:color w:val="FFFFFF"/>
                          <w:sz w:val="28"/>
                        </w:rPr>
                        <w:t>FITOSANIT</w:t>
                      </w:r>
                      <w:r>
                        <w:rPr>
                          <w:rFonts w:ascii="Arial MT"/>
                          <w:color w:val="FFFFFF"/>
                          <w:sz w:val="28"/>
                        </w:rPr>
                        <w:t>Ā</w:t>
                      </w:r>
                      <w:r>
                        <w:rPr>
                          <w:rFonts w:ascii="Arial MT"/>
                          <w:color w:val="FFFFFF"/>
                          <w:sz w:val="28"/>
                        </w:rPr>
                        <w:t>RO PAS</w:t>
                      </w:r>
                      <w:r>
                        <w:rPr>
                          <w:rFonts w:ascii="Arial MT"/>
                          <w:color w:val="FFFFFF"/>
                          <w:sz w:val="28"/>
                        </w:rPr>
                        <w:t>Ā</w:t>
                      </w:r>
                      <w:r>
                        <w:rPr>
                          <w:rFonts w:ascii="Arial MT"/>
                          <w:color w:val="FFFFFF"/>
                          <w:sz w:val="28"/>
                        </w:rPr>
                        <w:t>KUMU STARPTAUTISKAIS STANDARTS NR.</w:t>
                      </w:r>
                      <w:r>
                        <w:rPr>
                          <w:rFonts w:ascii="Arial MT"/>
                          <w:color w:val="FFFFFF"/>
                          <w:sz w:val="28"/>
                        </w:rPr>
                        <w:t> </w:t>
                      </w:r>
                      <w:r>
                        <w:rPr>
                          <w:rFonts w:ascii="Arial MT"/>
                          <w:color w:val="FFFFFF"/>
                          <w:sz w:val="28"/>
                        </w:rPr>
                        <w:t>10</w:t>
                      </w:r>
                    </w:p>
                  </w:txbxContent>
                </v:textbox>
                <w10:wrap anchorx="page"/>
              </v:shape>
            </w:pict>
          </mc:Fallback>
        </mc:AlternateContent>
      </w:r>
      <w:r w:rsidR="00852794">
        <w:rPr>
          <w:noProof/>
          <w:sz w:val="24"/>
        </w:rPr>
        <mc:AlternateContent>
          <mc:Choice Requires="wpg">
            <w:drawing>
              <wp:anchor distT="0" distB="0" distL="0" distR="0" simplePos="0" relativeHeight="251640320" behindDoc="0" locked="0" layoutInCell="1" allowOverlap="1" wp14:anchorId="5254CEC7" wp14:editId="35B03A71">
                <wp:simplePos x="0" y="0"/>
                <wp:positionH relativeFrom="page">
                  <wp:posOffset>-161199</wp:posOffset>
                </wp:positionH>
                <wp:positionV relativeFrom="page">
                  <wp:posOffset>657225</wp:posOffset>
                </wp:positionV>
                <wp:extent cx="1114425" cy="9015730"/>
                <wp:effectExtent l="0" t="0" r="952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4425" cy="9015730"/>
                          <a:chOff x="0" y="0"/>
                          <a:chExt cx="1224280" cy="10692130"/>
                        </a:xfrm>
                      </wpg:grpSpPr>
                      <wps:wsp>
                        <wps:cNvPr id="2" name="Graphic 2"/>
                        <wps:cNvSpPr/>
                        <wps:spPr>
                          <a:xfrm>
                            <a:off x="899998" y="0"/>
                            <a:ext cx="324485" cy="10692130"/>
                          </a:xfrm>
                          <a:custGeom>
                            <a:avLst/>
                            <a:gdLst/>
                            <a:ahLst/>
                            <a:cxnLst/>
                            <a:rect l="l" t="t" r="r" b="b"/>
                            <a:pathLst>
                              <a:path w="324485" h="10692130">
                                <a:moveTo>
                                  <a:pt x="0" y="10692003"/>
                                </a:moveTo>
                                <a:lnTo>
                                  <a:pt x="324002" y="10692003"/>
                                </a:lnTo>
                                <a:lnTo>
                                  <a:pt x="324002" y="0"/>
                                </a:lnTo>
                                <a:lnTo>
                                  <a:pt x="0" y="0"/>
                                </a:lnTo>
                                <a:lnTo>
                                  <a:pt x="0" y="10692003"/>
                                </a:lnTo>
                                <a:close/>
                              </a:path>
                            </a:pathLst>
                          </a:custGeom>
                          <a:solidFill>
                            <a:srgbClr val="A62B43"/>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2" cstate="print"/>
                          <a:stretch>
                            <a:fillRect/>
                          </a:stretch>
                        </pic:blipFill>
                        <pic:spPr>
                          <a:xfrm>
                            <a:off x="0" y="0"/>
                            <a:ext cx="899998" cy="1069200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E3D23E3" id="Group 1" o:spid="_x0000_s1026" style="position:absolute;margin-left:-12.7pt;margin-top:51.75pt;width:87.75pt;height:709.9pt;z-index:251640320;mso-wrap-distance-left:0;mso-wrap-distance-right:0;mso-position-horizontal-relative:page;mso-position-vertical-relative:page;mso-width-relative:margin;mso-height-relative:margin" coordsize="12242,106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">
                <v:shape id="Graphic 2" o:spid="_x0000_s1027" style="position:absolute;left:8999;width:3245;height:106921;visibility:visible;mso-wrap-style:square;v-text-anchor:top" coordsize="324485,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" path="m,10692003r324002,l324002,,,,,10692003xe" fillcolor="#a62b4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width:8999;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">
                  <v:imagedata r:id="rId13" o:title=""/>
                </v:shape>
                <w10:wrap anchorx="page" anchory="page"/>
              </v:group>
            </w:pict>
          </mc:Fallback>
        </mc:AlternateContent>
      </w:r>
      <w:r w:rsidR="00852794">
        <w:rPr>
          <w:noProof/>
          <w:sz w:val="24"/>
        </w:rPr>
        <mc:AlternateContent>
          <mc:Choice Requires="wpg">
            <w:drawing>
              <wp:anchor distT="0" distB="0" distL="0" distR="0" simplePos="0" relativeHeight="251653632" behindDoc="0" locked="0" layoutInCell="1" allowOverlap="1" wp14:anchorId="44CE411B" wp14:editId="1656389E">
                <wp:simplePos x="0" y="0"/>
                <wp:positionH relativeFrom="page">
                  <wp:posOffset>6885305</wp:posOffset>
                </wp:positionH>
                <wp:positionV relativeFrom="page">
                  <wp:posOffset>600075</wp:posOffset>
                </wp:positionV>
                <wp:extent cx="684530" cy="234061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530" cy="2340610"/>
                          <a:chOff x="0" y="0"/>
                          <a:chExt cx="684530" cy="2340610"/>
                        </a:xfrm>
                      </wpg:grpSpPr>
                      <wps:wsp>
                        <wps:cNvPr id="5" name="Graphic 5"/>
                        <wps:cNvSpPr/>
                        <wps:spPr>
                          <a:xfrm>
                            <a:off x="0" y="0"/>
                            <a:ext cx="684530" cy="1800225"/>
                          </a:xfrm>
                          <a:custGeom>
                            <a:avLst/>
                            <a:gdLst/>
                            <a:ahLst/>
                            <a:cxnLst/>
                            <a:rect l="l" t="t" r="r" b="b"/>
                            <a:pathLst>
                              <a:path w="684530" h="1800225">
                                <a:moveTo>
                                  <a:pt x="0" y="0"/>
                                </a:moveTo>
                                <a:lnTo>
                                  <a:pt x="0" y="1800009"/>
                                </a:lnTo>
                                <a:lnTo>
                                  <a:pt x="684009" y="1800009"/>
                                </a:lnTo>
                                <a:lnTo>
                                  <a:pt x="684009" y="0"/>
                                </a:lnTo>
                                <a:lnTo>
                                  <a:pt x="0" y="0"/>
                                </a:lnTo>
                                <a:close/>
                              </a:path>
                            </a:pathLst>
                          </a:custGeom>
                          <a:solidFill>
                            <a:srgbClr val="A62B43"/>
                          </a:solidFill>
                        </wps:spPr>
                        <wps:bodyPr wrap="square" lIns="0" tIns="0" rIns="0" bIns="0" rtlCol="0">
                          <a:prstTxWarp prst="textNoShape">
                            <a:avLst/>
                          </a:prstTxWarp>
                          <a:noAutofit/>
                        </wps:bodyPr>
                      </wps:wsp>
                      <wps:wsp>
                        <wps:cNvPr id="6" name="Textbox 6"/>
                        <wps:cNvSpPr txBox="1"/>
                        <wps:spPr>
                          <a:xfrm>
                            <a:off x="0" y="0"/>
                            <a:ext cx="684530" cy="1800225"/>
                          </a:xfrm>
                          <a:prstGeom prst="rect">
                            <a:avLst/>
                          </a:prstGeom>
                        </wps:spPr>
                        <wps:txbx>
                          <w:txbxContent>
                            <w:p w14:paraId="403CC5E2" w14:textId="77777777" w:rsidR="001F4C44" w:rsidRPr="001F4C44" w:rsidRDefault="001F4C44" w:rsidP="001F4C44">
                              <w:pPr>
                                <w:rPr>
                                  <w:rFonts w:ascii="Arial MT"/>
                                  <w:noProof/>
                                  <w:sz w:val="23"/>
                                </w:rPr>
                              </w:pPr>
                            </w:p>
                            <w:p w14:paraId="76803442" w14:textId="77777777" w:rsidR="001F4C44" w:rsidRPr="001F4C44" w:rsidRDefault="001F4C44" w:rsidP="001F4C44">
                              <w:pPr>
                                <w:rPr>
                                  <w:rFonts w:ascii="Arial MT"/>
                                  <w:noProof/>
                                  <w:sz w:val="23"/>
                                </w:rPr>
                              </w:pPr>
                            </w:p>
                            <w:p w14:paraId="2F61BAEB" w14:textId="77777777" w:rsidR="001F4C44" w:rsidRPr="001F4C44" w:rsidRDefault="001F4C44" w:rsidP="001F4C44">
                              <w:pPr>
                                <w:rPr>
                                  <w:rFonts w:ascii="Arial MT"/>
                                  <w:noProof/>
                                  <w:sz w:val="23"/>
                                </w:rPr>
                              </w:pPr>
                            </w:p>
                            <w:p w14:paraId="534C956C" w14:textId="77777777" w:rsidR="001F4C44" w:rsidRPr="001F4C44" w:rsidRDefault="001F4C44" w:rsidP="001F4C44">
                              <w:pPr>
                                <w:rPr>
                                  <w:rFonts w:ascii="Arial MT"/>
                                  <w:noProof/>
                                  <w:sz w:val="23"/>
                                </w:rPr>
                              </w:pPr>
                            </w:p>
                            <w:p w14:paraId="3C0D3816" w14:textId="77777777" w:rsidR="001F4C44" w:rsidRPr="001F4C44" w:rsidRDefault="001F4C44" w:rsidP="001F4C44">
                              <w:pPr>
                                <w:rPr>
                                  <w:rFonts w:ascii="Arial MT"/>
                                  <w:noProof/>
                                  <w:sz w:val="23"/>
                                </w:rPr>
                              </w:pPr>
                            </w:p>
                            <w:p w14:paraId="622D7463" w14:textId="77777777" w:rsidR="001F4C44" w:rsidRPr="001F4C44" w:rsidRDefault="001F4C44" w:rsidP="001F4C44">
                              <w:pPr>
                                <w:rPr>
                                  <w:rFonts w:ascii="Arial MT"/>
                                  <w:noProof/>
                                  <w:sz w:val="23"/>
                                </w:rPr>
                              </w:pPr>
                            </w:p>
                            <w:p w14:paraId="04D6F65A" w14:textId="77777777" w:rsidR="001F4C44" w:rsidRPr="001F4C44" w:rsidRDefault="001F4C44" w:rsidP="001F4C44">
                              <w:pPr>
                                <w:rPr>
                                  <w:rFonts w:ascii="Arial MT"/>
                                  <w:noProof/>
                                  <w:sz w:val="23"/>
                                </w:rPr>
                              </w:pPr>
                            </w:p>
                            <w:p w14:paraId="45B57BE3" w14:textId="77777777" w:rsidR="001F4C44" w:rsidRPr="001F4C44" w:rsidRDefault="001F4C44" w:rsidP="001F4C44">
                              <w:pPr>
                                <w:spacing w:before="24"/>
                                <w:rPr>
                                  <w:rFonts w:ascii="Arial MT"/>
                                  <w:noProof/>
                                  <w:sz w:val="23"/>
                                </w:rPr>
                              </w:pPr>
                            </w:p>
                            <w:p w14:paraId="5E5E9F36" w14:textId="77777777" w:rsidR="001F4C44" w:rsidRPr="001F4C44" w:rsidRDefault="001F4C44" w:rsidP="001F4C44">
                              <w:pPr>
                                <w:ind w:left="144"/>
                                <w:rPr>
                                  <w:rFonts w:ascii="Arial MT"/>
                                  <w:noProof/>
                                  <w:sz w:val="23"/>
                                </w:rPr>
                              </w:pPr>
                              <w:r>
                                <w:rPr>
                                  <w:rFonts w:ascii="Arial MT"/>
                                  <w:color w:val="FFFFFF"/>
                                  <w:sz w:val="23"/>
                                </w:rPr>
                                <w:t>FPSS Nr.</w:t>
                              </w:r>
                              <w:r>
                                <w:rPr>
                                  <w:rFonts w:ascii="Arial MT"/>
                                  <w:color w:val="FFFFFF"/>
                                  <w:sz w:val="23"/>
                                </w:rPr>
                                <w:t> </w:t>
                              </w:r>
                              <w:r>
                                <w:rPr>
                                  <w:rFonts w:ascii="Arial MT"/>
                                  <w:color w:val="FFFFFF"/>
                                  <w:sz w:val="23"/>
                                </w:rPr>
                                <w:t>10</w:t>
                              </w:r>
                            </w:p>
                          </w:txbxContent>
                        </wps:txbx>
                        <wps:bodyPr wrap="square" lIns="0" tIns="0" rIns="0" bIns="0" rtlCol="0">
                          <a:noAutofit/>
                        </wps:bodyPr>
                      </wps:wsp>
                      <wps:wsp>
                        <wps:cNvPr id="7" name="Textbox 7"/>
                        <wps:cNvSpPr txBox="1"/>
                        <wps:spPr>
                          <a:xfrm>
                            <a:off x="0" y="1799996"/>
                            <a:ext cx="684530" cy="540385"/>
                          </a:xfrm>
                          <a:prstGeom prst="rect">
                            <a:avLst/>
                          </a:prstGeom>
                          <a:solidFill>
                            <a:srgbClr val="000000"/>
                          </a:solidFill>
                        </wps:spPr>
                        <wps:txbx>
                          <w:txbxContent>
                            <w:p w14:paraId="6F0EBC19" w14:textId="77777777" w:rsidR="001F4C44" w:rsidRPr="001F4C44" w:rsidRDefault="001F4C44" w:rsidP="001F4C44">
                              <w:pPr>
                                <w:spacing w:before="249"/>
                                <w:ind w:left="304"/>
                                <w:rPr>
                                  <w:rFonts w:ascii="Arial MT"/>
                                  <w:noProof/>
                                  <w:color w:val="000000"/>
                                  <w:sz w:val="26"/>
                                </w:rPr>
                              </w:pPr>
                              <w:r>
                                <w:rPr>
                                  <w:rFonts w:ascii="Arial MT"/>
                                  <w:color w:val="FFFFFF"/>
                                  <w:sz w:val="26"/>
                                </w:rPr>
                                <w:t>LV</w:t>
                              </w:r>
                            </w:p>
                          </w:txbxContent>
                        </wps:txbx>
                        <wps:bodyPr wrap="square" lIns="0" tIns="0" rIns="0" bIns="0" rtlCol="0">
                          <a:noAutofit/>
                        </wps:bodyPr>
                      </wps:wsp>
                    </wpg:wgp>
                  </a:graphicData>
                </a:graphic>
              </wp:anchor>
            </w:drawing>
          </mc:Choice>
          <mc:Fallback>
            <w:pict>
              <v:group w14:anchorId="44CE411B" id="Group 4" o:spid="_x0000_s1027" style="position:absolute;left:0;text-align:left;margin-left:542.15pt;margin-top:47.25pt;width:53.9pt;height:184.3pt;z-index:251653632;mso-wrap-distance-left:0;mso-wrap-distance-right:0;mso-position-horizontal-relative:page;mso-position-vertical-relative:page" coordsize="6845,23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">
                <v:shape id="Graphic 5" o:spid="_x0000_s1028" style="position:absolute;width:6845;height:18002;visibility:visible;mso-wrap-style:square;v-text-anchor:top" coordsize="684530,180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" path="m,l,1800009r684009,l684009,,,xe" fillcolor="#a62b43" stroked="f">
                  <v:path arrowok="t"/>
                </v:shape>
                <v:shape id="Textbox 6" o:spid="_x0000_s1029" type="#_x0000_t202" style="position:absolute;width:6845;height:1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03CC5E2" w14:textId="77777777" w:rsidR="001F4C44" w:rsidRPr="001F4C44" w:rsidRDefault="001F4C44" w:rsidP="001F4C44">
                        <w:pPr>
                          <w:rPr>
                            <w:rFonts w:ascii="Arial MT"/>
                            <w:noProof/>
                            <w:sz w:val="23"/>
                          </w:rPr>
                        </w:pPr>
                      </w:p>
                      <w:p w14:paraId="76803442" w14:textId="77777777" w:rsidR="001F4C44" w:rsidRPr="001F4C44" w:rsidRDefault="001F4C44" w:rsidP="001F4C44">
                        <w:pPr>
                          <w:rPr>
                            <w:rFonts w:ascii="Arial MT"/>
                            <w:noProof/>
                            <w:sz w:val="23"/>
                          </w:rPr>
                        </w:pPr>
                      </w:p>
                      <w:p w14:paraId="2F61BAEB" w14:textId="77777777" w:rsidR="001F4C44" w:rsidRPr="001F4C44" w:rsidRDefault="001F4C44" w:rsidP="001F4C44">
                        <w:pPr>
                          <w:rPr>
                            <w:rFonts w:ascii="Arial MT"/>
                            <w:noProof/>
                            <w:sz w:val="23"/>
                          </w:rPr>
                        </w:pPr>
                      </w:p>
                      <w:p w14:paraId="534C956C" w14:textId="77777777" w:rsidR="001F4C44" w:rsidRPr="001F4C44" w:rsidRDefault="001F4C44" w:rsidP="001F4C44">
                        <w:pPr>
                          <w:rPr>
                            <w:rFonts w:ascii="Arial MT"/>
                            <w:noProof/>
                            <w:sz w:val="23"/>
                          </w:rPr>
                        </w:pPr>
                      </w:p>
                      <w:p w14:paraId="3C0D3816" w14:textId="77777777" w:rsidR="001F4C44" w:rsidRPr="001F4C44" w:rsidRDefault="001F4C44" w:rsidP="001F4C44">
                        <w:pPr>
                          <w:rPr>
                            <w:rFonts w:ascii="Arial MT"/>
                            <w:noProof/>
                            <w:sz w:val="23"/>
                          </w:rPr>
                        </w:pPr>
                      </w:p>
                      <w:p w14:paraId="622D7463" w14:textId="77777777" w:rsidR="001F4C44" w:rsidRPr="001F4C44" w:rsidRDefault="001F4C44" w:rsidP="001F4C44">
                        <w:pPr>
                          <w:rPr>
                            <w:rFonts w:ascii="Arial MT"/>
                            <w:noProof/>
                            <w:sz w:val="23"/>
                          </w:rPr>
                        </w:pPr>
                      </w:p>
                      <w:p w14:paraId="04D6F65A" w14:textId="77777777" w:rsidR="001F4C44" w:rsidRPr="001F4C44" w:rsidRDefault="001F4C44" w:rsidP="001F4C44">
                        <w:pPr>
                          <w:rPr>
                            <w:rFonts w:ascii="Arial MT"/>
                            <w:noProof/>
                            <w:sz w:val="23"/>
                          </w:rPr>
                        </w:pPr>
                      </w:p>
                      <w:p w14:paraId="45B57BE3" w14:textId="77777777" w:rsidR="001F4C44" w:rsidRPr="001F4C44" w:rsidRDefault="001F4C44" w:rsidP="001F4C44">
                        <w:pPr>
                          <w:spacing w:before="24"/>
                          <w:rPr>
                            <w:rFonts w:ascii="Arial MT"/>
                            <w:noProof/>
                            <w:sz w:val="23"/>
                          </w:rPr>
                        </w:pPr>
                      </w:p>
                      <w:p w14:paraId="5E5E9F36" w14:textId="77777777" w:rsidR="001F4C44" w:rsidRPr="001F4C44" w:rsidRDefault="001F4C44" w:rsidP="001F4C44">
                        <w:pPr>
                          <w:ind w:left="144"/>
                          <w:rPr>
                            <w:rFonts w:ascii="Arial MT"/>
                            <w:noProof/>
                            <w:sz w:val="23"/>
                          </w:rPr>
                        </w:pPr>
                        <w:r>
                          <w:rPr>
                            <w:rFonts w:ascii="Arial MT"/>
                            <w:color w:val="FFFFFF"/>
                            <w:sz w:val="23"/>
                          </w:rPr>
                          <w:t>FPSS Nr.</w:t>
                        </w:r>
                        <w:r>
                          <w:rPr>
                            <w:rFonts w:ascii="Arial MT"/>
                            <w:color w:val="FFFFFF"/>
                            <w:sz w:val="23"/>
                          </w:rPr>
                          <w:t> </w:t>
                        </w:r>
                        <w:r>
                          <w:rPr>
                            <w:rFonts w:ascii="Arial MT"/>
                            <w:color w:val="FFFFFF"/>
                            <w:sz w:val="23"/>
                          </w:rPr>
                          <w:t>10</w:t>
                        </w:r>
                      </w:p>
                    </w:txbxContent>
                  </v:textbox>
                </v:shape>
                <v:shape id="Textbox 7" o:spid="_x0000_s1030" type="#_x0000_t202" style="position:absolute;top:17999;width:6845;height:5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" fillcolor="black" stroked="f">
                  <v:textbox inset="0,0,0,0">
                    <w:txbxContent>
                      <w:p w14:paraId="6F0EBC19" w14:textId="77777777" w:rsidR="001F4C44" w:rsidRPr="001F4C44" w:rsidRDefault="001F4C44" w:rsidP="001F4C44">
                        <w:pPr>
                          <w:spacing w:before="249"/>
                          <w:ind w:left="304"/>
                          <w:rPr>
                            <w:rFonts w:ascii="Arial MT"/>
                            <w:noProof/>
                            <w:color w:val="000000"/>
                            <w:sz w:val="26"/>
                          </w:rPr>
                        </w:pPr>
                        <w:r>
                          <w:rPr>
                            <w:rFonts w:ascii="Arial MT"/>
                            <w:color w:val="FFFFFF"/>
                            <w:sz w:val="26"/>
                          </w:rPr>
                          <w:t>LV</w:t>
                        </w:r>
                      </w:p>
                    </w:txbxContent>
                  </v:textbox>
                </v:shape>
                <w10:wrap anchorx="page" anchory="page"/>
              </v:group>
            </w:pict>
          </mc:Fallback>
        </mc:AlternateContent>
      </w:r>
      <w:r w:rsidR="00852794">
        <w:rPr>
          <w:noProof/>
          <w:sz w:val="24"/>
        </w:rPr>
        <w:drawing>
          <wp:inline distT="0" distB="0" distL="0" distR="0" wp14:anchorId="3CCD96B4" wp14:editId="1164FC65">
            <wp:extent cx="1614951" cy="657630"/>
            <wp:effectExtent l="0" t="0" r="4445" b="9525"/>
            <wp:docPr id="16274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310" name=""/>
                    <pic:cNvPicPr/>
                  </pic:nvPicPr>
                  <pic:blipFill>
                    <a:blip r:embed="rId14"/>
                    <a:stretch>
                      <a:fillRect/>
                    </a:stretch>
                  </pic:blipFill>
                  <pic:spPr>
                    <a:xfrm>
                      <a:off x="0" y="0"/>
                      <a:ext cx="1637177" cy="666681"/>
                    </a:xfrm>
                    <a:prstGeom prst="rect">
                      <a:avLst/>
                    </a:prstGeom>
                  </pic:spPr>
                </pic:pic>
              </a:graphicData>
            </a:graphic>
          </wp:inline>
        </w:drawing>
      </w:r>
    </w:p>
    <w:p w14:paraId="2270A83C" w14:textId="77777777" w:rsidR="001F4C44" w:rsidRPr="00F22729" w:rsidRDefault="001F4C44" w:rsidP="00F22729">
      <w:pPr>
        <w:pStyle w:val="BodyText"/>
        <w:widowControl/>
        <w:jc w:val="both"/>
        <w:rPr>
          <w:noProof/>
          <w:sz w:val="24"/>
        </w:rPr>
      </w:pPr>
    </w:p>
    <w:p w14:paraId="56F2CE07" w14:textId="77777777" w:rsidR="001F4C44" w:rsidRDefault="001F4C44" w:rsidP="00F22729">
      <w:pPr>
        <w:pStyle w:val="BodyText"/>
        <w:widowControl/>
        <w:jc w:val="both"/>
        <w:rPr>
          <w:noProof/>
          <w:sz w:val="24"/>
        </w:rPr>
      </w:pPr>
    </w:p>
    <w:p w14:paraId="7D332B8E" w14:textId="77777777" w:rsidR="00BE5847" w:rsidRDefault="00BE5847" w:rsidP="00F22729">
      <w:pPr>
        <w:pStyle w:val="BodyText"/>
        <w:widowControl/>
        <w:jc w:val="both"/>
        <w:rPr>
          <w:noProof/>
          <w:sz w:val="24"/>
        </w:rPr>
      </w:pPr>
    </w:p>
    <w:p w14:paraId="50A0196A" w14:textId="77777777" w:rsidR="00F33C04" w:rsidRDefault="00F33C04" w:rsidP="00F22729">
      <w:pPr>
        <w:pStyle w:val="BodyText"/>
        <w:widowControl/>
        <w:jc w:val="both"/>
        <w:rPr>
          <w:noProof/>
          <w:sz w:val="24"/>
        </w:rPr>
      </w:pPr>
    </w:p>
    <w:p w14:paraId="5E422485" w14:textId="77777777" w:rsidR="00F33C04" w:rsidRDefault="00F33C04" w:rsidP="00F22729">
      <w:pPr>
        <w:pStyle w:val="BodyText"/>
        <w:widowControl/>
        <w:jc w:val="both"/>
        <w:rPr>
          <w:noProof/>
          <w:sz w:val="24"/>
        </w:rPr>
      </w:pPr>
    </w:p>
    <w:p w14:paraId="0B3B4203" w14:textId="77777777" w:rsidR="00F33C04" w:rsidRDefault="00F33C04" w:rsidP="00F22729">
      <w:pPr>
        <w:pStyle w:val="BodyText"/>
        <w:widowControl/>
        <w:jc w:val="both"/>
        <w:rPr>
          <w:noProof/>
          <w:sz w:val="24"/>
        </w:rPr>
      </w:pPr>
    </w:p>
    <w:p w14:paraId="2FC8C3A1" w14:textId="77777777" w:rsidR="00F33C04" w:rsidRDefault="00F33C04" w:rsidP="00F22729">
      <w:pPr>
        <w:pStyle w:val="BodyText"/>
        <w:widowControl/>
        <w:jc w:val="both"/>
        <w:rPr>
          <w:noProof/>
          <w:sz w:val="24"/>
        </w:rPr>
      </w:pPr>
    </w:p>
    <w:p w14:paraId="2A5F81AD" w14:textId="77777777" w:rsidR="00F33C04" w:rsidRDefault="00F33C04" w:rsidP="00F22729">
      <w:pPr>
        <w:pStyle w:val="BodyText"/>
        <w:widowControl/>
        <w:jc w:val="both"/>
        <w:rPr>
          <w:noProof/>
          <w:sz w:val="24"/>
        </w:rPr>
      </w:pPr>
    </w:p>
    <w:p w14:paraId="3F842C7D" w14:textId="77777777" w:rsidR="00F33C04" w:rsidRDefault="00F33C04" w:rsidP="00F33C04">
      <w:pPr>
        <w:pStyle w:val="BodyText"/>
        <w:widowControl/>
        <w:ind w:right="3"/>
        <w:jc w:val="both"/>
        <w:rPr>
          <w:noProof/>
          <w:sz w:val="24"/>
        </w:rPr>
      </w:pPr>
    </w:p>
    <w:p w14:paraId="3470F803" w14:textId="77777777" w:rsidR="00BE5847" w:rsidRPr="00F22729" w:rsidRDefault="00BE5847" w:rsidP="00F22729">
      <w:pPr>
        <w:pStyle w:val="BodyText"/>
        <w:widowControl/>
        <w:jc w:val="both"/>
        <w:rPr>
          <w:noProof/>
          <w:sz w:val="24"/>
        </w:rPr>
      </w:pPr>
    </w:p>
    <w:p w14:paraId="3BD6C047" w14:textId="77777777" w:rsidR="001F4C44" w:rsidRPr="00F22729" w:rsidRDefault="001F4C44" w:rsidP="00F22729">
      <w:pPr>
        <w:pStyle w:val="BodyText"/>
        <w:widowControl/>
        <w:jc w:val="both"/>
        <w:rPr>
          <w:noProof/>
          <w:sz w:val="24"/>
        </w:rPr>
      </w:pPr>
    </w:p>
    <w:p w14:paraId="389B468D" w14:textId="69D9813D" w:rsidR="001F4C44" w:rsidRPr="00852794" w:rsidRDefault="001F4C44" w:rsidP="00F33C04">
      <w:pPr>
        <w:pStyle w:val="Title"/>
        <w:widowControl/>
        <w:ind w:left="1560" w:right="853" w:firstLine="0"/>
        <w:jc w:val="right"/>
        <w:rPr>
          <w:rFonts w:ascii="Times New Roman" w:hAnsi="Times New Roman"/>
          <w:b/>
          <w:bCs/>
          <w:noProof/>
          <w:color w:val="A62B43"/>
          <w:sz w:val="44"/>
          <w:szCs w:val="66"/>
        </w:rPr>
      </w:pPr>
      <w:bookmarkStart w:id="0" w:name="10_ISPM_cover_e"/>
      <w:bookmarkEnd w:id="0"/>
      <w:r>
        <w:rPr>
          <w:rFonts w:ascii="Times New Roman" w:hAnsi="Times New Roman"/>
          <w:b/>
          <w:color w:val="A62B43"/>
          <w:sz w:val="44"/>
        </w:rPr>
        <w:t>Prasības no kaitīgā organisma brīvu ražošanas vietu un no kaitīgā organisma brīvu ražošanas vietas daļu noteikšanai</w:t>
      </w:r>
    </w:p>
    <w:p w14:paraId="37EE5222" w14:textId="77777777" w:rsidR="001F4C44" w:rsidRPr="00F22729" w:rsidRDefault="001F4C44" w:rsidP="00F22729">
      <w:pPr>
        <w:pStyle w:val="BodyText"/>
        <w:widowControl/>
        <w:jc w:val="both"/>
        <w:rPr>
          <w:noProof/>
          <w:sz w:val="24"/>
        </w:rPr>
      </w:pPr>
    </w:p>
    <w:p w14:paraId="4CD1C40F" w14:textId="77777777" w:rsidR="001F4C44" w:rsidRPr="00F22729" w:rsidRDefault="001F4C44" w:rsidP="00F22729">
      <w:pPr>
        <w:pStyle w:val="BodyText"/>
        <w:widowControl/>
        <w:jc w:val="both"/>
        <w:rPr>
          <w:noProof/>
          <w:sz w:val="24"/>
        </w:rPr>
      </w:pPr>
    </w:p>
    <w:p w14:paraId="265B47E5" w14:textId="77777777" w:rsidR="001F4C44" w:rsidRPr="00F22729" w:rsidRDefault="001F4C44" w:rsidP="00F22729">
      <w:pPr>
        <w:pStyle w:val="BodyText"/>
        <w:widowControl/>
        <w:jc w:val="both"/>
        <w:rPr>
          <w:noProof/>
          <w:sz w:val="24"/>
        </w:rPr>
      </w:pPr>
    </w:p>
    <w:p w14:paraId="16E1EADE" w14:textId="77777777" w:rsidR="001F4C44" w:rsidRPr="00F22729" w:rsidRDefault="001F4C44" w:rsidP="00F22729">
      <w:pPr>
        <w:pStyle w:val="BodyText"/>
        <w:widowControl/>
        <w:jc w:val="both"/>
        <w:rPr>
          <w:noProof/>
          <w:sz w:val="24"/>
        </w:rPr>
      </w:pPr>
    </w:p>
    <w:p w14:paraId="73FC15D8" w14:textId="77777777" w:rsidR="001F4C44" w:rsidRPr="00F22729" w:rsidRDefault="001F4C44" w:rsidP="00F22729">
      <w:pPr>
        <w:pStyle w:val="BodyText"/>
        <w:widowControl/>
        <w:jc w:val="both"/>
        <w:rPr>
          <w:noProof/>
          <w:sz w:val="24"/>
        </w:rPr>
      </w:pPr>
    </w:p>
    <w:p w14:paraId="28DEFF73" w14:textId="77777777" w:rsidR="001F4C44" w:rsidRPr="00F22729" w:rsidRDefault="001F4C44" w:rsidP="00F22729">
      <w:pPr>
        <w:pStyle w:val="BodyText"/>
        <w:widowControl/>
        <w:jc w:val="both"/>
        <w:rPr>
          <w:noProof/>
          <w:sz w:val="24"/>
        </w:rPr>
      </w:pPr>
    </w:p>
    <w:p w14:paraId="0DFA9B8C" w14:textId="77777777" w:rsidR="001F4C44" w:rsidRPr="00F22729" w:rsidRDefault="001F4C44" w:rsidP="00F22729">
      <w:pPr>
        <w:pStyle w:val="BodyText"/>
        <w:widowControl/>
        <w:jc w:val="both"/>
        <w:rPr>
          <w:noProof/>
          <w:sz w:val="24"/>
        </w:rPr>
      </w:pPr>
    </w:p>
    <w:p w14:paraId="622E093F" w14:textId="77777777" w:rsidR="001F4C44" w:rsidRPr="00F22729" w:rsidRDefault="001F4C44" w:rsidP="00F22729">
      <w:pPr>
        <w:pStyle w:val="BodyText"/>
        <w:widowControl/>
        <w:jc w:val="both"/>
        <w:rPr>
          <w:noProof/>
          <w:sz w:val="24"/>
        </w:rPr>
      </w:pPr>
    </w:p>
    <w:p w14:paraId="1B25A95B" w14:textId="77777777" w:rsidR="001F4C44" w:rsidRPr="00F22729" w:rsidRDefault="001F4C44" w:rsidP="00F22729">
      <w:pPr>
        <w:pStyle w:val="BodyText"/>
        <w:widowControl/>
        <w:jc w:val="both"/>
        <w:rPr>
          <w:noProof/>
          <w:sz w:val="24"/>
        </w:rPr>
      </w:pPr>
    </w:p>
    <w:p w14:paraId="0EDEB804" w14:textId="77777777" w:rsidR="001F4C44" w:rsidRPr="00F22729" w:rsidRDefault="001F4C44" w:rsidP="00F22729">
      <w:pPr>
        <w:pStyle w:val="BodyText"/>
        <w:widowControl/>
        <w:jc w:val="both"/>
        <w:rPr>
          <w:noProof/>
          <w:sz w:val="24"/>
        </w:rPr>
      </w:pPr>
    </w:p>
    <w:p w14:paraId="11462E86" w14:textId="77777777" w:rsidR="001F4C44" w:rsidRPr="00F22729" w:rsidRDefault="001F4C44" w:rsidP="00F22729">
      <w:pPr>
        <w:pStyle w:val="BodyText"/>
        <w:widowControl/>
        <w:jc w:val="both"/>
        <w:rPr>
          <w:noProof/>
          <w:sz w:val="24"/>
        </w:rPr>
      </w:pPr>
    </w:p>
    <w:p w14:paraId="4C737F94" w14:textId="77777777" w:rsidR="001F4C44" w:rsidRPr="00F22729" w:rsidRDefault="001F4C44" w:rsidP="00F22729">
      <w:pPr>
        <w:pStyle w:val="BodyText"/>
        <w:widowControl/>
        <w:jc w:val="both"/>
        <w:rPr>
          <w:noProof/>
          <w:sz w:val="24"/>
        </w:rPr>
      </w:pPr>
    </w:p>
    <w:p w14:paraId="05F233C0" w14:textId="77777777" w:rsidR="001F4C44" w:rsidRPr="00F22729" w:rsidRDefault="001F4C44" w:rsidP="00F22729">
      <w:pPr>
        <w:pStyle w:val="BodyText"/>
        <w:widowControl/>
        <w:jc w:val="both"/>
        <w:rPr>
          <w:noProof/>
          <w:sz w:val="24"/>
        </w:rPr>
      </w:pPr>
    </w:p>
    <w:p w14:paraId="37B7FE34" w14:textId="77777777" w:rsidR="001F4C44" w:rsidRPr="00F22729" w:rsidRDefault="001F4C44" w:rsidP="00F22729">
      <w:pPr>
        <w:pStyle w:val="BodyText"/>
        <w:widowControl/>
        <w:jc w:val="both"/>
        <w:rPr>
          <w:noProof/>
          <w:sz w:val="24"/>
        </w:rPr>
      </w:pPr>
    </w:p>
    <w:p w14:paraId="289FE63C" w14:textId="77777777" w:rsidR="001F4C44" w:rsidRPr="00F22729" w:rsidRDefault="001F4C44" w:rsidP="00F22729">
      <w:pPr>
        <w:pStyle w:val="BodyText"/>
        <w:widowControl/>
        <w:jc w:val="both"/>
        <w:rPr>
          <w:noProof/>
          <w:sz w:val="24"/>
        </w:rPr>
      </w:pPr>
    </w:p>
    <w:p w14:paraId="1950615E" w14:textId="77777777" w:rsidR="001F4C44" w:rsidRPr="00F22729" w:rsidRDefault="001F4C44" w:rsidP="00F22729">
      <w:pPr>
        <w:pStyle w:val="BodyText"/>
        <w:widowControl/>
        <w:jc w:val="both"/>
        <w:rPr>
          <w:noProof/>
          <w:sz w:val="24"/>
        </w:rPr>
      </w:pPr>
    </w:p>
    <w:p w14:paraId="3BB41742" w14:textId="77777777" w:rsidR="001F4C44" w:rsidRPr="00F22729" w:rsidRDefault="001F4C44" w:rsidP="00F22729">
      <w:pPr>
        <w:pStyle w:val="BodyText"/>
        <w:widowControl/>
        <w:jc w:val="both"/>
        <w:rPr>
          <w:noProof/>
          <w:sz w:val="24"/>
        </w:rPr>
      </w:pPr>
    </w:p>
    <w:p w14:paraId="06ED1D17" w14:textId="77777777" w:rsidR="001F4C44" w:rsidRPr="00F22729" w:rsidRDefault="001F4C44" w:rsidP="00F22729">
      <w:pPr>
        <w:pStyle w:val="BodyText"/>
        <w:widowControl/>
        <w:jc w:val="both"/>
        <w:rPr>
          <w:noProof/>
          <w:sz w:val="24"/>
        </w:rPr>
      </w:pPr>
    </w:p>
    <w:p w14:paraId="5181B43A" w14:textId="77777777" w:rsidR="001F4C44" w:rsidRPr="00F22729" w:rsidRDefault="001F4C44" w:rsidP="00F22729">
      <w:pPr>
        <w:pStyle w:val="BodyText"/>
        <w:widowControl/>
        <w:jc w:val="both"/>
        <w:rPr>
          <w:noProof/>
          <w:sz w:val="24"/>
        </w:rPr>
      </w:pPr>
    </w:p>
    <w:p w14:paraId="77EBE9BC" w14:textId="77777777" w:rsidR="001F4C44" w:rsidRPr="00F22729" w:rsidRDefault="001F4C44" w:rsidP="00F22729">
      <w:pPr>
        <w:pStyle w:val="BodyText"/>
        <w:widowControl/>
        <w:jc w:val="both"/>
        <w:rPr>
          <w:noProof/>
          <w:sz w:val="24"/>
        </w:rPr>
      </w:pPr>
    </w:p>
    <w:p w14:paraId="3072DB3E" w14:textId="77777777" w:rsidR="001F4C44" w:rsidRPr="00F22729" w:rsidRDefault="001F4C44" w:rsidP="00F22729">
      <w:pPr>
        <w:pStyle w:val="BodyText"/>
        <w:widowControl/>
        <w:jc w:val="both"/>
        <w:rPr>
          <w:noProof/>
          <w:sz w:val="24"/>
        </w:rPr>
      </w:pPr>
    </w:p>
    <w:p w14:paraId="41519C6F" w14:textId="77777777" w:rsidR="001F4C44" w:rsidRPr="00F22729" w:rsidRDefault="001F4C44" w:rsidP="00F22729">
      <w:pPr>
        <w:pStyle w:val="BodyText"/>
        <w:widowControl/>
        <w:jc w:val="both"/>
        <w:rPr>
          <w:noProof/>
          <w:sz w:val="24"/>
        </w:rPr>
      </w:pPr>
    </w:p>
    <w:p w14:paraId="39139995" w14:textId="034039D6" w:rsidR="001F4C44" w:rsidRPr="00F22729" w:rsidRDefault="001F4C44" w:rsidP="00F22729">
      <w:pPr>
        <w:pStyle w:val="BodyText"/>
        <w:widowControl/>
        <w:jc w:val="both"/>
        <w:rPr>
          <w:noProof/>
          <w:sz w:val="24"/>
        </w:rPr>
      </w:pPr>
    </w:p>
    <w:p w14:paraId="3FF7BE9F" w14:textId="77777777" w:rsidR="001F4C44" w:rsidRPr="00F22729" w:rsidRDefault="001F4C44" w:rsidP="00F22729">
      <w:pPr>
        <w:pStyle w:val="BodyText"/>
        <w:widowControl/>
        <w:jc w:val="both"/>
        <w:rPr>
          <w:noProof/>
          <w:sz w:val="24"/>
        </w:rPr>
      </w:pPr>
    </w:p>
    <w:p w14:paraId="1E58BD45" w14:textId="77777777" w:rsidR="001F4C44" w:rsidRPr="00F22729" w:rsidRDefault="001F4C44" w:rsidP="00F22729">
      <w:pPr>
        <w:pStyle w:val="BodyText"/>
        <w:widowControl/>
        <w:jc w:val="both"/>
        <w:rPr>
          <w:noProof/>
          <w:sz w:val="24"/>
        </w:rPr>
      </w:pPr>
    </w:p>
    <w:p w14:paraId="4D61BBEF" w14:textId="298D8B34" w:rsidR="00BE5847" w:rsidRDefault="001F4C44" w:rsidP="00BE5847">
      <w:pPr>
        <w:widowControl/>
        <w:tabs>
          <w:tab w:val="left" w:pos="8789"/>
        </w:tabs>
        <w:ind w:left="4111" w:right="286"/>
        <w:jc w:val="right"/>
        <w:rPr>
          <w:noProof/>
          <w:sz w:val="24"/>
        </w:rPr>
      </w:pPr>
      <w:r>
        <w:rPr>
          <w:sz w:val="24"/>
        </w:rPr>
        <w:t>Sagatavojis Starptautiskās augu aizsardzības konvencijas (</w:t>
      </w:r>
      <w:r>
        <w:rPr>
          <w:i/>
          <w:iCs/>
          <w:sz w:val="24"/>
        </w:rPr>
        <w:t>IPPC</w:t>
      </w:r>
      <w:r>
        <w:rPr>
          <w:sz w:val="24"/>
        </w:rPr>
        <w:t>) sekretariāts</w:t>
      </w:r>
    </w:p>
    <w:p w14:paraId="36220589" w14:textId="77777777" w:rsidR="00BE5847" w:rsidRDefault="00BE5847">
      <w:pPr>
        <w:rPr>
          <w:noProof/>
          <w:sz w:val="24"/>
        </w:rPr>
      </w:pPr>
      <w:r>
        <w:br w:type="page"/>
      </w:r>
    </w:p>
    <w:p w14:paraId="21D9548E" w14:textId="77777777" w:rsidR="001F4C44" w:rsidRPr="00F22729" w:rsidRDefault="001F4C44" w:rsidP="00BE5847">
      <w:pPr>
        <w:widowControl/>
        <w:tabs>
          <w:tab w:val="left" w:pos="8789"/>
        </w:tabs>
        <w:ind w:left="4111" w:right="286"/>
        <w:jc w:val="right"/>
        <w:rPr>
          <w:noProof/>
          <w:sz w:val="24"/>
        </w:rPr>
      </w:pPr>
    </w:p>
    <w:p w14:paraId="239B77C4" w14:textId="585309D4" w:rsidR="00BE5847" w:rsidRDefault="001F4C44" w:rsidP="00BE5847">
      <w:pPr>
        <w:widowControl/>
        <w:jc w:val="center"/>
        <w:rPr>
          <w:noProof/>
          <w:sz w:val="24"/>
        </w:rPr>
      </w:pPr>
      <w:r>
        <w:rPr>
          <w:sz w:val="24"/>
        </w:rPr>
        <w:t>Šī lapa ir ar nolūku atstāta neaizpildīta</w:t>
      </w:r>
    </w:p>
    <w:p w14:paraId="04ACF757" w14:textId="77777777" w:rsidR="00BE5847" w:rsidRDefault="00BE5847">
      <w:pPr>
        <w:rPr>
          <w:noProof/>
          <w:sz w:val="24"/>
        </w:rPr>
      </w:pPr>
      <w:r>
        <w:br w:type="page"/>
      </w:r>
    </w:p>
    <w:p w14:paraId="41930982" w14:textId="77777777" w:rsidR="001F4C44" w:rsidRPr="00F22729" w:rsidRDefault="001F4C44" w:rsidP="00BE5847">
      <w:pPr>
        <w:widowControl/>
        <w:ind w:left="4962"/>
        <w:jc w:val="right"/>
        <w:rPr>
          <w:noProof/>
          <w:sz w:val="24"/>
        </w:rPr>
      </w:pPr>
      <w:r>
        <w:rPr>
          <w:sz w:val="24"/>
        </w:rPr>
        <w:lastRenderedPageBreak/>
        <w:t>FITOSANITĀRO PASĀKUMU STARPTAUTISKIE STANDARTI</w:t>
      </w:r>
    </w:p>
    <w:p w14:paraId="40E08636" w14:textId="77777777" w:rsidR="001F4C44" w:rsidRPr="00F22729" w:rsidRDefault="001F4C44" w:rsidP="00F22729">
      <w:pPr>
        <w:pStyle w:val="BodyText"/>
        <w:widowControl/>
        <w:jc w:val="both"/>
        <w:rPr>
          <w:noProof/>
          <w:sz w:val="24"/>
        </w:rPr>
      </w:pPr>
    </w:p>
    <w:p w14:paraId="00899220" w14:textId="77777777" w:rsidR="001F4C44" w:rsidRPr="00F22729" w:rsidRDefault="001F4C44" w:rsidP="00F22729">
      <w:pPr>
        <w:pStyle w:val="BodyText"/>
        <w:widowControl/>
        <w:jc w:val="both"/>
        <w:rPr>
          <w:noProof/>
          <w:sz w:val="24"/>
        </w:rPr>
      </w:pPr>
    </w:p>
    <w:p w14:paraId="38B77432" w14:textId="77777777" w:rsidR="001F4C44" w:rsidRPr="00F22729" w:rsidRDefault="001F4C44" w:rsidP="00F22729">
      <w:pPr>
        <w:pStyle w:val="BodyText"/>
        <w:widowControl/>
        <w:jc w:val="both"/>
        <w:rPr>
          <w:noProof/>
          <w:sz w:val="24"/>
        </w:rPr>
      </w:pPr>
    </w:p>
    <w:p w14:paraId="70F18033" w14:textId="77777777" w:rsidR="001F4C44" w:rsidRPr="00F22729" w:rsidRDefault="001F4C44" w:rsidP="00F22729">
      <w:pPr>
        <w:pStyle w:val="BodyText"/>
        <w:widowControl/>
        <w:jc w:val="both"/>
        <w:rPr>
          <w:noProof/>
          <w:sz w:val="24"/>
        </w:rPr>
      </w:pPr>
    </w:p>
    <w:p w14:paraId="7BD00841" w14:textId="77777777" w:rsidR="001F4C44" w:rsidRPr="00F22729" w:rsidRDefault="001F4C44" w:rsidP="00F22729">
      <w:pPr>
        <w:pStyle w:val="BodyText"/>
        <w:widowControl/>
        <w:jc w:val="both"/>
        <w:rPr>
          <w:noProof/>
          <w:sz w:val="24"/>
        </w:rPr>
      </w:pPr>
    </w:p>
    <w:p w14:paraId="76D99CD2" w14:textId="77777777" w:rsidR="001F4C44" w:rsidRPr="00F22729" w:rsidRDefault="001F4C44" w:rsidP="00F22729">
      <w:pPr>
        <w:pStyle w:val="BodyText"/>
        <w:widowControl/>
        <w:jc w:val="both"/>
        <w:rPr>
          <w:noProof/>
          <w:sz w:val="24"/>
        </w:rPr>
      </w:pPr>
    </w:p>
    <w:p w14:paraId="15622432" w14:textId="77777777" w:rsidR="001F4C44" w:rsidRPr="00F22729" w:rsidRDefault="001F4C44" w:rsidP="00F22729">
      <w:pPr>
        <w:pStyle w:val="BodyText"/>
        <w:widowControl/>
        <w:jc w:val="both"/>
        <w:rPr>
          <w:noProof/>
          <w:sz w:val="24"/>
        </w:rPr>
      </w:pPr>
    </w:p>
    <w:p w14:paraId="71134809" w14:textId="77777777" w:rsidR="001F4C44" w:rsidRPr="00F22729" w:rsidRDefault="001F4C44" w:rsidP="00F22729">
      <w:pPr>
        <w:pStyle w:val="BodyText"/>
        <w:widowControl/>
        <w:jc w:val="both"/>
        <w:rPr>
          <w:noProof/>
          <w:sz w:val="24"/>
        </w:rPr>
      </w:pPr>
    </w:p>
    <w:p w14:paraId="0BBF721D" w14:textId="77777777" w:rsidR="001F4C44" w:rsidRPr="00F22729" w:rsidRDefault="001F4C44" w:rsidP="00F22729">
      <w:pPr>
        <w:pStyle w:val="BodyText"/>
        <w:widowControl/>
        <w:jc w:val="both"/>
        <w:rPr>
          <w:noProof/>
          <w:sz w:val="24"/>
        </w:rPr>
      </w:pPr>
    </w:p>
    <w:p w14:paraId="4A898B4A" w14:textId="77777777" w:rsidR="001F4C44" w:rsidRPr="00BE5847" w:rsidRDefault="001F4C44" w:rsidP="00BE5847">
      <w:pPr>
        <w:pStyle w:val="Heading1"/>
        <w:widowControl/>
        <w:ind w:right="0"/>
        <w:rPr>
          <w:rFonts w:ascii="Times New Roman" w:hAnsi="Times New Roman"/>
          <w:noProof/>
          <w:sz w:val="32"/>
          <w:szCs w:val="44"/>
        </w:rPr>
      </w:pPr>
      <w:bookmarkStart w:id="1" w:name="_Toc238135191"/>
      <w:r>
        <w:rPr>
          <w:rFonts w:ascii="Times New Roman" w:hAnsi="Times New Roman"/>
          <w:sz w:val="32"/>
        </w:rPr>
        <w:t>FPSS Nr. 10</w:t>
      </w:r>
      <w:bookmarkEnd w:id="1"/>
    </w:p>
    <w:p w14:paraId="19B17E09" w14:textId="77777777" w:rsidR="001F4C44" w:rsidRPr="00BE5847" w:rsidRDefault="001F4C44" w:rsidP="00BE5847">
      <w:pPr>
        <w:pStyle w:val="BodyText"/>
        <w:widowControl/>
        <w:jc w:val="center"/>
        <w:rPr>
          <w:b/>
          <w:noProof/>
          <w:sz w:val="32"/>
          <w:szCs w:val="28"/>
        </w:rPr>
      </w:pPr>
    </w:p>
    <w:p w14:paraId="493CE52D" w14:textId="77777777" w:rsidR="001F4C44" w:rsidRPr="00BE5847" w:rsidRDefault="001F4C44" w:rsidP="00BE5847">
      <w:pPr>
        <w:widowControl/>
        <w:jc w:val="center"/>
        <w:rPr>
          <w:b/>
          <w:noProof/>
          <w:sz w:val="32"/>
          <w:szCs w:val="28"/>
        </w:rPr>
      </w:pPr>
      <w:r>
        <w:rPr>
          <w:b/>
          <w:sz w:val="32"/>
        </w:rPr>
        <w:t>Prasības no kaitīgā organisma brīvu ražošanas vietu un no kaitīgā organisma brīvu ražošanas vietas daļu noteikšanai</w:t>
      </w:r>
    </w:p>
    <w:p w14:paraId="4030DB3F" w14:textId="77777777" w:rsidR="001F4C44" w:rsidRPr="00F22729" w:rsidRDefault="001F4C44" w:rsidP="00F22729">
      <w:pPr>
        <w:pStyle w:val="BodyText"/>
        <w:widowControl/>
        <w:jc w:val="both"/>
        <w:rPr>
          <w:b/>
          <w:noProof/>
          <w:sz w:val="24"/>
        </w:rPr>
      </w:pPr>
    </w:p>
    <w:p w14:paraId="2D57C8F1" w14:textId="77777777" w:rsidR="001F4C44" w:rsidRPr="00F22729" w:rsidRDefault="001F4C44" w:rsidP="00F22729">
      <w:pPr>
        <w:pStyle w:val="BodyText"/>
        <w:widowControl/>
        <w:jc w:val="both"/>
        <w:rPr>
          <w:b/>
          <w:noProof/>
          <w:sz w:val="24"/>
        </w:rPr>
      </w:pPr>
    </w:p>
    <w:p w14:paraId="1BC4A337" w14:textId="77777777" w:rsidR="001F4C44" w:rsidRPr="00F22729" w:rsidRDefault="001F4C44" w:rsidP="00F22729">
      <w:pPr>
        <w:pStyle w:val="BodyText"/>
        <w:widowControl/>
        <w:jc w:val="both"/>
        <w:rPr>
          <w:b/>
          <w:noProof/>
          <w:sz w:val="24"/>
        </w:rPr>
      </w:pPr>
    </w:p>
    <w:p w14:paraId="61B62A67" w14:textId="77777777" w:rsidR="001F4C44" w:rsidRPr="00F22729" w:rsidRDefault="001F4C44" w:rsidP="00F22729">
      <w:pPr>
        <w:pStyle w:val="BodyText"/>
        <w:widowControl/>
        <w:jc w:val="both"/>
        <w:rPr>
          <w:b/>
          <w:noProof/>
          <w:sz w:val="24"/>
        </w:rPr>
      </w:pPr>
    </w:p>
    <w:p w14:paraId="24859ED1" w14:textId="77777777" w:rsidR="001F4C44" w:rsidRPr="00F22729" w:rsidRDefault="001F4C44" w:rsidP="00F22729">
      <w:pPr>
        <w:pStyle w:val="BodyText"/>
        <w:widowControl/>
        <w:jc w:val="both"/>
        <w:rPr>
          <w:b/>
          <w:noProof/>
          <w:sz w:val="24"/>
        </w:rPr>
      </w:pPr>
    </w:p>
    <w:p w14:paraId="352A72E5" w14:textId="77777777" w:rsidR="001F4C44" w:rsidRPr="00F22729" w:rsidRDefault="001F4C44" w:rsidP="00F22729">
      <w:pPr>
        <w:pStyle w:val="BodyText"/>
        <w:widowControl/>
        <w:jc w:val="both"/>
        <w:rPr>
          <w:b/>
          <w:noProof/>
          <w:sz w:val="24"/>
        </w:rPr>
      </w:pPr>
    </w:p>
    <w:p w14:paraId="38869328" w14:textId="77777777" w:rsidR="001F4C44" w:rsidRPr="00F22729" w:rsidRDefault="001F4C44" w:rsidP="00F22729">
      <w:pPr>
        <w:pStyle w:val="BodyText"/>
        <w:widowControl/>
        <w:jc w:val="both"/>
        <w:rPr>
          <w:b/>
          <w:noProof/>
          <w:sz w:val="24"/>
        </w:rPr>
      </w:pPr>
    </w:p>
    <w:p w14:paraId="1DC848D0" w14:textId="77777777" w:rsidR="001F4C44" w:rsidRPr="00F22729" w:rsidRDefault="001F4C44" w:rsidP="00F22729">
      <w:pPr>
        <w:pStyle w:val="BodyText"/>
        <w:widowControl/>
        <w:jc w:val="both"/>
        <w:rPr>
          <w:b/>
          <w:noProof/>
          <w:sz w:val="24"/>
        </w:rPr>
      </w:pPr>
    </w:p>
    <w:p w14:paraId="279E20E4" w14:textId="77777777" w:rsidR="001F4C44" w:rsidRPr="00F22729" w:rsidRDefault="001F4C44" w:rsidP="00F22729">
      <w:pPr>
        <w:pStyle w:val="BodyText"/>
        <w:widowControl/>
        <w:jc w:val="both"/>
        <w:rPr>
          <w:b/>
          <w:noProof/>
          <w:sz w:val="24"/>
        </w:rPr>
      </w:pPr>
    </w:p>
    <w:p w14:paraId="78608FAF" w14:textId="77777777" w:rsidR="001F4C44" w:rsidRPr="00F22729" w:rsidRDefault="001F4C44" w:rsidP="00F22729">
      <w:pPr>
        <w:pStyle w:val="BodyText"/>
        <w:widowControl/>
        <w:jc w:val="both"/>
        <w:rPr>
          <w:b/>
          <w:noProof/>
          <w:sz w:val="24"/>
        </w:rPr>
      </w:pPr>
    </w:p>
    <w:p w14:paraId="2B752A01" w14:textId="77777777" w:rsidR="001F4C44" w:rsidRPr="00F22729" w:rsidRDefault="001F4C44" w:rsidP="00F22729">
      <w:pPr>
        <w:pStyle w:val="BodyText"/>
        <w:widowControl/>
        <w:jc w:val="both"/>
        <w:rPr>
          <w:b/>
          <w:noProof/>
          <w:sz w:val="24"/>
        </w:rPr>
      </w:pPr>
    </w:p>
    <w:p w14:paraId="48D944E6" w14:textId="77777777" w:rsidR="001F4C44" w:rsidRPr="00F22729" w:rsidRDefault="001F4C44" w:rsidP="00F22729">
      <w:pPr>
        <w:pStyle w:val="BodyText"/>
        <w:widowControl/>
        <w:jc w:val="both"/>
        <w:rPr>
          <w:b/>
          <w:noProof/>
          <w:sz w:val="24"/>
        </w:rPr>
      </w:pPr>
    </w:p>
    <w:p w14:paraId="523511E8" w14:textId="77777777" w:rsidR="001F4C44" w:rsidRPr="00F22729" w:rsidRDefault="001F4C44" w:rsidP="00F22729">
      <w:pPr>
        <w:pStyle w:val="BodyText"/>
        <w:widowControl/>
        <w:jc w:val="both"/>
        <w:rPr>
          <w:b/>
          <w:noProof/>
          <w:sz w:val="24"/>
        </w:rPr>
      </w:pPr>
    </w:p>
    <w:p w14:paraId="58FCCFC4" w14:textId="77777777" w:rsidR="001F4C44" w:rsidRPr="00F22729" w:rsidRDefault="001F4C44" w:rsidP="00F22729">
      <w:pPr>
        <w:pStyle w:val="BodyText"/>
        <w:widowControl/>
        <w:jc w:val="both"/>
        <w:rPr>
          <w:b/>
          <w:noProof/>
          <w:sz w:val="24"/>
        </w:rPr>
      </w:pPr>
    </w:p>
    <w:p w14:paraId="75BB6DEA" w14:textId="77777777" w:rsidR="001F4C44" w:rsidRPr="00F22729" w:rsidRDefault="001F4C44" w:rsidP="00F22729">
      <w:pPr>
        <w:pStyle w:val="BodyText"/>
        <w:widowControl/>
        <w:jc w:val="both"/>
        <w:rPr>
          <w:b/>
          <w:noProof/>
          <w:sz w:val="24"/>
        </w:rPr>
      </w:pPr>
    </w:p>
    <w:p w14:paraId="32749070" w14:textId="77777777" w:rsidR="001F4C44" w:rsidRPr="00F22729" w:rsidRDefault="001F4C44" w:rsidP="00F22729">
      <w:pPr>
        <w:pStyle w:val="BodyText"/>
        <w:widowControl/>
        <w:jc w:val="both"/>
        <w:rPr>
          <w:b/>
          <w:noProof/>
          <w:sz w:val="24"/>
        </w:rPr>
      </w:pPr>
    </w:p>
    <w:p w14:paraId="3CD5D7DA" w14:textId="77777777" w:rsidR="001F4C44" w:rsidRPr="00F22729" w:rsidRDefault="001F4C44" w:rsidP="00F22729">
      <w:pPr>
        <w:pStyle w:val="BodyText"/>
        <w:widowControl/>
        <w:jc w:val="both"/>
        <w:rPr>
          <w:b/>
          <w:noProof/>
          <w:sz w:val="24"/>
        </w:rPr>
      </w:pPr>
    </w:p>
    <w:p w14:paraId="72C6A4C1" w14:textId="77777777" w:rsidR="001F4C44" w:rsidRPr="00F22729" w:rsidRDefault="001F4C44" w:rsidP="00F22729">
      <w:pPr>
        <w:pStyle w:val="BodyText"/>
        <w:widowControl/>
        <w:jc w:val="both"/>
        <w:rPr>
          <w:b/>
          <w:noProof/>
          <w:sz w:val="24"/>
        </w:rPr>
      </w:pPr>
    </w:p>
    <w:p w14:paraId="49AB62CB" w14:textId="77777777" w:rsidR="001F4C44" w:rsidRPr="00F22729" w:rsidRDefault="001F4C44" w:rsidP="00F22729">
      <w:pPr>
        <w:pStyle w:val="BodyText"/>
        <w:widowControl/>
        <w:jc w:val="both"/>
        <w:rPr>
          <w:b/>
          <w:noProof/>
          <w:sz w:val="24"/>
        </w:rPr>
      </w:pPr>
    </w:p>
    <w:p w14:paraId="4EF9E820" w14:textId="77777777" w:rsidR="001F4C44" w:rsidRPr="00F22729" w:rsidRDefault="001F4C44" w:rsidP="00F22729">
      <w:pPr>
        <w:pStyle w:val="BodyText"/>
        <w:widowControl/>
        <w:jc w:val="both"/>
        <w:rPr>
          <w:b/>
          <w:noProof/>
          <w:sz w:val="24"/>
        </w:rPr>
      </w:pPr>
    </w:p>
    <w:p w14:paraId="644B006B" w14:textId="77777777" w:rsidR="001F4C44" w:rsidRPr="00F22729" w:rsidRDefault="001F4C44" w:rsidP="00F22729">
      <w:pPr>
        <w:pStyle w:val="BodyText"/>
        <w:widowControl/>
        <w:jc w:val="both"/>
        <w:rPr>
          <w:b/>
          <w:noProof/>
          <w:sz w:val="24"/>
        </w:rPr>
      </w:pPr>
    </w:p>
    <w:p w14:paraId="2C5BFF2F" w14:textId="77777777" w:rsidR="001F4C44" w:rsidRPr="00F22729" w:rsidRDefault="001F4C44" w:rsidP="00F22729">
      <w:pPr>
        <w:pStyle w:val="BodyText"/>
        <w:widowControl/>
        <w:jc w:val="both"/>
        <w:rPr>
          <w:b/>
          <w:noProof/>
          <w:sz w:val="24"/>
        </w:rPr>
      </w:pPr>
    </w:p>
    <w:p w14:paraId="605980A5" w14:textId="77777777" w:rsidR="001F4C44" w:rsidRPr="00F22729" w:rsidRDefault="001F4C44" w:rsidP="00F22729">
      <w:pPr>
        <w:pStyle w:val="BodyText"/>
        <w:widowControl/>
        <w:jc w:val="both"/>
        <w:rPr>
          <w:b/>
          <w:noProof/>
          <w:sz w:val="24"/>
        </w:rPr>
      </w:pPr>
    </w:p>
    <w:p w14:paraId="64A91A39" w14:textId="77777777" w:rsidR="001F4C44" w:rsidRPr="00F22729" w:rsidRDefault="001F4C44" w:rsidP="00F22729">
      <w:pPr>
        <w:pStyle w:val="BodyText"/>
        <w:widowControl/>
        <w:jc w:val="both"/>
        <w:rPr>
          <w:b/>
          <w:noProof/>
          <w:sz w:val="24"/>
        </w:rPr>
      </w:pPr>
    </w:p>
    <w:p w14:paraId="465FE635" w14:textId="77777777" w:rsidR="001F4C44" w:rsidRPr="00F22729" w:rsidRDefault="001F4C44" w:rsidP="00F22729">
      <w:pPr>
        <w:pStyle w:val="BodyText"/>
        <w:widowControl/>
        <w:jc w:val="both"/>
        <w:rPr>
          <w:b/>
          <w:noProof/>
          <w:sz w:val="24"/>
        </w:rPr>
      </w:pPr>
    </w:p>
    <w:p w14:paraId="680F4F80" w14:textId="77777777" w:rsidR="001F4C44" w:rsidRPr="00F22729" w:rsidRDefault="001F4C44" w:rsidP="00F22729">
      <w:pPr>
        <w:pStyle w:val="BodyText"/>
        <w:widowControl/>
        <w:jc w:val="both"/>
        <w:rPr>
          <w:b/>
          <w:noProof/>
          <w:sz w:val="24"/>
        </w:rPr>
      </w:pPr>
    </w:p>
    <w:p w14:paraId="2E69CFF2" w14:textId="77777777" w:rsidR="001F4C44" w:rsidRPr="00F22729" w:rsidRDefault="001F4C44" w:rsidP="00F22729">
      <w:pPr>
        <w:pStyle w:val="BodyText"/>
        <w:widowControl/>
        <w:jc w:val="both"/>
        <w:rPr>
          <w:b/>
          <w:noProof/>
          <w:sz w:val="24"/>
        </w:rPr>
      </w:pPr>
    </w:p>
    <w:p w14:paraId="2C5B46B7" w14:textId="77777777" w:rsidR="001F4C44" w:rsidRPr="00F22729" w:rsidRDefault="001F4C44" w:rsidP="00F22729">
      <w:pPr>
        <w:pStyle w:val="BodyText"/>
        <w:widowControl/>
        <w:jc w:val="both"/>
        <w:rPr>
          <w:b/>
          <w:noProof/>
          <w:sz w:val="24"/>
        </w:rPr>
      </w:pPr>
    </w:p>
    <w:p w14:paraId="44B49F1D" w14:textId="77777777" w:rsidR="001F4C44" w:rsidRPr="00F22729" w:rsidRDefault="001F4C44" w:rsidP="00BE5847">
      <w:pPr>
        <w:pStyle w:val="BodyText"/>
        <w:widowControl/>
        <w:jc w:val="right"/>
        <w:rPr>
          <w:b/>
          <w:noProof/>
          <w:sz w:val="24"/>
        </w:rPr>
      </w:pPr>
    </w:p>
    <w:p w14:paraId="1CC41D93" w14:textId="77777777" w:rsidR="00BE5847" w:rsidRDefault="001F4C44" w:rsidP="00BE5847">
      <w:pPr>
        <w:widowControl/>
        <w:ind w:left="4536"/>
        <w:jc w:val="right"/>
        <w:rPr>
          <w:noProof/>
          <w:sz w:val="24"/>
        </w:rPr>
      </w:pPr>
      <w:r>
        <w:rPr>
          <w:sz w:val="24"/>
        </w:rPr>
        <w:t>Sagatavojis Starptautiskās augu aizsardzības konvencijas (</w:t>
      </w:r>
      <w:r>
        <w:rPr>
          <w:i/>
          <w:iCs/>
          <w:sz w:val="24"/>
        </w:rPr>
        <w:t>IPPC</w:t>
      </w:r>
      <w:r>
        <w:rPr>
          <w:sz w:val="24"/>
        </w:rPr>
        <w:t>) sekretariāts</w:t>
      </w:r>
    </w:p>
    <w:p w14:paraId="6049040F" w14:textId="5C5750D0" w:rsidR="001F4C44" w:rsidRPr="00F22729" w:rsidRDefault="001F4C44" w:rsidP="00BE5847">
      <w:pPr>
        <w:widowControl/>
        <w:ind w:left="4536"/>
        <w:jc w:val="right"/>
        <w:rPr>
          <w:b/>
          <w:noProof/>
          <w:sz w:val="24"/>
        </w:rPr>
      </w:pPr>
      <w:r>
        <w:rPr>
          <w:b/>
          <w:sz w:val="24"/>
        </w:rPr>
        <w:t>Pieņemts 1999. gadā; publicēts 2016. gadā</w:t>
      </w:r>
    </w:p>
    <w:p w14:paraId="6C2D9C32" w14:textId="1F2D255B" w:rsidR="00BE5847" w:rsidRDefault="00BE5847">
      <w:pPr>
        <w:rPr>
          <w:b/>
          <w:noProof/>
          <w:sz w:val="24"/>
        </w:rPr>
      </w:pPr>
      <w:r>
        <w:br w:type="page"/>
      </w:r>
    </w:p>
    <w:p w14:paraId="18EB426F" w14:textId="77777777" w:rsidR="001F4C44" w:rsidRPr="002D536A" w:rsidRDefault="001F4C44" w:rsidP="00CB3281">
      <w:pPr>
        <w:widowControl/>
        <w:tabs>
          <w:tab w:val="left" w:pos="6237"/>
        </w:tabs>
        <w:ind w:right="2696"/>
        <w:jc w:val="both"/>
        <w:rPr>
          <w:noProof/>
          <w:sz w:val="20"/>
          <w:szCs w:val="20"/>
        </w:rPr>
      </w:pPr>
      <w:r w:rsidRPr="002D536A">
        <w:rPr>
          <w:i/>
          <w:iCs/>
          <w:sz w:val="20"/>
          <w:szCs w:val="20"/>
        </w:rPr>
        <w:lastRenderedPageBreak/>
        <w:t>FAO</w:t>
      </w:r>
      <w:r w:rsidRPr="002D536A">
        <w:rPr>
          <w:sz w:val="20"/>
          <w:szCs w:val="20"/>
        </w:rPr>
        <w:t xml:space="preserve"> atbalsta šā informatīvā materiāla izmantošanu, pavairošanu un izplatīšanu. Ja vien nav norādīts citādi, šo materiālu var kopēt, lejupielādēt un drukāt privāta pētījuma, izpētes vai mācību nolūkā vai izmantot nekomerciālos produktos vai pakalpojumos ar nosacījumu, ka no </w:t>
      </w:r>
      <w:r w:rsidRPr="002D536A">
        <w:rPr>
          <w:i/>
          <w:iCs/>
          <w:sz w:val="20"/>
          <w:szCs w:val="20"/>
        </w:rPr>
        <w:t>FAO</w:t>
      </w:r>
      <w:r w:rsidRPr="002D536A">
        <w:rPr>
          <w:sz w:val="20"/>
          <w:szCs w:val="20"/>
        </w:rPr>
        <w:t xml:space="preserve"> kā avota un autortiesību turētāja ir saņemts atbilstošs apstiprinājums un ka nekas neliek domāt, ka </w:t>
      </w:r>
      <w:r w:rsidRPr="002D536A">
        <w:rPr>
          <w:i/>
          <w:iCs/>
          <w:sz w:val="20"/>
          <w:szCs w:val="20"/>
        </w:rPr>
        <w:t>FAO</w:t>
      </w:r>
      <w:r w:rsidRPr="002D536A">
        <w:rPr>
          <w:sz w:val="20"/>
          <w:szCs w:val="20"/>
        </w:rPr>
        <w:t xml:space="preserve"> atbalsta lietotāju uzskatus, produktus vai pakalpojumus.</w:t>
      </w:r>
    </w:p>
    <w:p w14:paraId="5A2E6B6A" w14:textId="77777777" w:rsidR="00BE5847" w:rsidRPr="002D536A" w:rsidRDefault="00BE5847" w:rsidP="00CB3281">
      <w:pPr>
        <w:widowControl/>
        <w:tabs>
          <w:tab w:val="left" w:pos="6237"/>
        </w:tabs>
        <w:ind w:right="2696"/>
        <w:jc w:val="both"/>
        <w:rPr>
          <w:noProof/>
          <w:sz w:val="20"/>
          <w:szCs w:val="20"/>
        </w:rPr>
      </w:pPr>
    </w:p>
    <w:p w14:paraId="14606D1A" w14:textId="56019A76" w:rsidR="001F4C44" w:rsidRPr="002D536A" w:rsidRDefault="001F4C44" w:rsidP="00CB3281">
      <w:pPr>
        <w:widowControl/>
        <w:tabs>
          <w:tab w:val="left" w:pos="6237"/>
        </w:tabs>
        <w:ind w:right="2696"/>
        <w:jc w:val="both"/>
        <w:rPr>
          <w:noProof/>
          <w:sz w:val="20"/>
          <w:szCs w:val="20"/>
        </w:rPr>
      </w:pPr>
      <w:r w:rsidRPr="002D536A">
        <w:rPr>
          <w:sz w:val="20"/>
          <w:szCs w:val="20"/>
        </w:rPr>
        <w:t xml:space="preserve">FPSS pavairošanas gadījumā jānorāda, ka FPSS pašreizējās pieņemtās redakcijas ir iespējams lejupielādēt tīmekļvietnē </w:t>
      </w:r>
      <w:hyperlink r:id="rId15" w:history="1">
        <w:r w:rsidRPr="002D536A">
          <w:rPr>
            <w:rStyle w:val="Hyperlink"/>
            <w:sz w:val="20"/>
            <w:szCs w:val="20"/>
          </w:rPr>
          <w:t>www.ippc.int</w:t>
        </w:r>
      </w:hyperlink>
      <w:r w:rsidRPr="002D536A">
        <w:rPr>
          <w:sz w:val="20"/>
          <w:szCs w:val="20"/>
        </w:rPr>
        <w:t>.</w:t>
      </w:r>
    </w:p>
    <w:p w14:paraId="24FD0243" w14:textId="77777777" w:rsidR="00BE5847" w:rsidRPr="002D536A" w:rsidRDefault="00BE5847" w:rsidP="00CB3281">
      <w:pPr>
        <w:widowControl/>
        <w:tabs>
          <w:tab w:val="left" w:pos="6237"/>
        </w:tabs>
        <w:ind w:right="2696"/>
        <w:jc w:val="both"/>
        <w:rPr>
          <w:noProof/>
          <w:sz w:val="20"/>
          <w:szCs w:val="20"/>
        </w:rPr>
      </w:pPr>
    </w:p>
    <w:p w14:paraId="52462A94" w14:textId="68F4E6ED" w:rsidR="001F4C44" w:rsidRPr="002D536A" w:rsidRDefault="001F4C44" w:rsidP="00CB3281">
      <w:pPr>
        <w:widowControl/>
        <w:tabs>
          <w:tab w:val="left" w:pos="6237"/>
        </w:tabs>
        <w:ind w:right="2696"/>
        <w:jc w:val="both"/>
        <w:rPr>
          <w:noProof/>
          <w:sz w:val="20"/>
          <w:szCs w:val="20"/>
        </w:rPr>
      </w:pPr>
      <w:r w:rsidRPr="002D536A">
        <w:rPr>
          <w:sz w:val="20"/>
          <w:szCs w:val="20"/>
        </w:rPr>
        <w:t xml:space="preserve">Visi tulkošanas un adaptēšanas tiesību, kā arī tālākpārdošanas un citas komerciālās izmantošanas tiesību pieprasījumi jāveic tīmekļvietnē www.fao.org/contact-us/licence-request vai jānosūta uz e-pasta adresi </w:t>
      </w:r>
      <w:hyperlink r:id="rId16" w:history="1">
        <w:r w:rsidRPr="002D536A">
          <w:rPr>
            <w:rStyle w:val="Hyperlink"/>
            <w:sz w:val="20"/>
            <w:szCs w:val="20"/>
          </w:rPr>
          <w:t>copyright@fao.org</w:t>
        </w:r>
      </w:hyperlink>
      <w:r w:rsidRPr="002D536A">
        <w:rPr>
          <w:sz w:val="20"/>
          <w:szCs w:val="20"/>
        </w:rPr>
        <w:t>.</w:t>
      </w:r>
    </w:p>
    <w:p w14:paraId="73F25329" w14:textId="77777777" w:rsidR="00BE5847" w:rsidRPr="002D536A" w:rsidRDefault="00BE5847" w:rsidP="00CB3281">
      <w:pPr>
        <w:widowControl/>
        <w:tabs>
          <w:tab w:val="left" w:pos="6237"/>
        </w:tabs>
        <w:ind w:right="2696"/>
        <w:jc w:val="both"/>
        <w:rPr>
          <w:noProof/>
          <w:sz w:val="20"/>
          <w:szCs w:val="20"/>
        </w:rPr>
      </w:pPr>
    </w:p>
    <w:p w14:paraId="68DC4914" w14:textId="0FA3FB59" w:rsidR="001F4C44" w:rsidRPr="002D536A" w:rsidRDefault="001F4C44" w:rsidP="00CB3281">
      <w:pPr>
        <w:widowControl/>
        <w:tabs>
          <w:tab w:val="left" w:pos="6237"/>
        </w:tabs>
        <w:ind w:right="2696"/>
        <w:jc w:val="both"/>
        <w:rPr>
          <w:noProof/>
          <w:sz w:val="20"/>
          <w:szCs w:val="20"/>
        </w:rPr>
      </w:pPr>
      <w:r w:rsidRPr="002D536A">
        <w:rPr>
          <w:i/>
          <w:iCs/>
          <w:sz w:val="20"/>
          <w:szCs w:val="20"/>
        </w:rPr>
        <w:t>FAO</w:t>
      </w:r>
      <w:r w:rsidRPr="002D536A">
        <w:rPr>
          <w:sz w:val="20"/>
          <w:szCs w:val="20"/>
        </w:rPr>
        <w:t xml:space="preserve"> informatīvie materiāli ir pieejami </w:t>
      </w:r>
      <w:r w:rsidRPr="002D536A">
        <w:rPr>
          <w:i/>
          <w:iCs/>
          <w:sz w:val="20"/>
          <w:szCs w:val="20"/>
        </w:rPr>
        <w:t>FAO</w:t>
      </w:r>
      <w:r w:rsidRPr="002D536A">
        <w:rPr>
          <w:sz w:val="20"/>
          <w:szCs w:val="20"/>
        </w:rPr>
        <w:t xml:space="preserve"> tīmekļvietnē (www.fao.org/publications), un tos var iegādāties, rakstot uz e-pasta adresi </w:t>
      </w:r>
      <w:hyperlink r:id="rId17" w:history="1">
        <w:r w:rsidRPr="002D536A">
          <w:rPr>
            <w:rStyle w:val="Hyperlink"/>
            <w:sz w:val="20"/>
            <w:szCs w:val="20"/>
          </w:rPr>
          <w:t>publications-sales@fao.org</w:t>
        </w:r>
      </w:hyperlink>
      <w:r w:rsidRPr="002D536A">
        <w:rPr>
          <w:sz w:val="20"/>
          <w:szCs w:val="20"/>
        </w:rPr>
        <w:t>.</w:t>
      </w:r>
    </w:p>
    <w:p w14:paraId="37517535" w14:textId="77777777" w:rsidR="00BE5847" w:rsidRPr="002D536A" w:rsidRDefault="00BE5847" w:rsidP="00CB3281">
      <w:pPr>
        <w:widowControl/>
        <w:tabs>
          <w:tab w:val="left" w:pos="6237"/>
        </w:tabs>
        <w:ind w:right="2696"/>
        <w:jc w:val="both"/>
        <w:rPr>
          <w:noProof/>
          <w:sz w:val="20"/>
          <w:szCs w:val="20"/>
        </w:rPr>
      </w:pPr>
    </w:p>
    <w:p w14:paraId="65EC71E2" w14:textId="77777777" w:rsidR="001F4C44" w:rsidRPr="002D536A" w:rsidRDefault="001F4C44" w:rsidP="00CB3281">
      <w:pPr>
        <w:widowControl/>
        <w:tabs>
          <w:tab w:val="left" w:pos="6237"/>
        </w:tabs>
        <w:ind w:right="2696"/>
        <w:jc w:val="both"/>
        <w:rPr>
          <w:noProof/>
          <w:sz w:val="20"/>
          <w:szCs w:val="20"/>
        </w:rPr>
      </w:pPr>
      <w:r w:rsidRPr="002D536A">
        <w:rPr>
          <w:sz w:val="20"/>
          <w:szCs w:val="20"/>
        </w:rPr>
        <w:t xml:space="preserve">Šajā informatīvajā materiālā </w:t>
      </w:r>
      <w:r w:rsidRPr="002D536A">
        <w:rPr>
          <w:i/>
          <w:iCs/>
          <w:sz w:val="20"/>
          <w:szCs w:val="20"/>
        </w:rPr>
        <w:t>FAO</w:t>
      </w:r>
      <w:r w:rsidRPr="002D536A">
        <w:rPr>
          <w:sz w:val="20"/>
          <w:szCs w:val="20"/>
        </w:rPr>
        <w:t xml:space="preserve"> norāda izmantotos apzīmējumus un sniedz informāciju, nepaužot savu viedokli attiecībā uz valstu, teritoriju, pilsētu vai apgabalu vai to pārvaldes iestāžu juridisko vai attīstības statusu vai to robežām. Konkrētu uzņēmumu vai ražotāju produktu (neatkarīgi no tā, vai šie produkti ir vai nav patentēti) pieminēšana nenozīmē, ka </w:t>
      </w:r>
      <w:r w:rsidRPr="002D536A">
        <w:rPr>
          <w:i/>
          <w:iCs/>
          <w:sz w:val="20"/>
          <w:szCs w:val="20"/>
        </w:rPr>
        <w:t xml:space="preserve">FAO </w:t>
      </w:r>
      <w:r w:rsidRPr="002D536A">
        <w:rPr>
          <w:sz w:val="20"/>
          <w:szCs w:val="20"/>
        </w:rPr>
        <w:t xml:space="preserve">tos apstiprina vai iesaka, dodot tiem priekšroku salīdzinājumā ar citiem līdzīgiem produktiem, kas nav pieminēti. Šajā informatīvajā materiālā ir pausti autora(-u) uzskati, kas var neatbilst </w:t>
      </w:r>
      <w:r w:rsidRPr="002D536A">
        <w:rPr>
          <w:i/>
          <w:iCs/>
          <w:sz w:val="20"/>
          <w:szCs w:val="20"/>
        </w:rPr>
        <w:t>FAO</w:t>
      </w:r>
      <w:r w:rsidRPr="002D536A">
        <w:rPr>
          <w:sz w:val="20"/>
          <w:szCs w:val="20"/>
        </w:rPr>
        <w:t xml:space="preserve"> uzskatiem vai politikai.</w:t>
      </w:r>
    </w:p>
    <w:p w14:paraId="3AD9E157" w14:textId="77777777" w:rsidR="001F4C44" w:rsidRDefault="001F4C44" w:rsidP="00F22729">
      <w:pPr>
        <w:pStyle w:val="BodyText"/>
        <w:widowControl/>
        <w:jc w:val="both"/>
        <w:rPr>
          <w:noProof/>
          <w:sz w:val="24"/>
        </w:rPr>
      </w:pPr>
    </w:p>
    <w:p w14:paraId="240AF3EB" w14:textId="77777777" w:rsidR="002D536A" w:rsidRDefault="002D536A" w:rsidP="00F22729">
      <w:pPr>
        <w:pStyle w:val="BodyText"/>
        <w:widowControl/>
        <w:jc w:val="both"/>
        <w:rPr>
          <w:noProof/>
          <w:sz w:val="24"/>
        </w:rPr>
      </w:pPr>
    </w:p>
    <w:p w14:paraId="47C13E76" w14:textId="77777777" w:rsidR="002D536A" w:rsidRDefault="002D536A" w:rsidP="00F22729">
      <w:pPr>
        <w:pStyle w:val="BodyText"/>
        <w:widowControl/>
        <w:jc w:val="both"/>
        <w:rPr>
          <w:noProof/>
          <w:sz w:val="24"/>
        </w:rPr>
      </w:pPr>
    </w:p>
    <w:p w14:paraId="3FC6F4BF" w14:textId="77777777" w:rsidR="002D536A" w:rsidRPr="00F22729" w:rsidRDefault="002D536A" w:rsidP="00F22729">
      <w:pPr>
        <w:pStyle w:val="BodyText"/>
        <w:widowControl/>
        <w:jc w:val="both"/>
        <w:rPr>
          <w:noProof/>
          <w:sz w:val="24"/>
        </w:rPr>
      </w:pPr>
    </w:p>
    <w:p w14:paraId="53A69235" w14:textId="77777777" w:rsidR="001F4C44" w:rsidRPr="00F22729" w:rsidRDefault="001F4C44" w:rsidP="00F22729">
      <w:pPr>
        <w:pStyle w:val="BodyText"/>
        <w:widowControl/>
        <w:jc w:val="both"/>
        <w:rPr>
          <w:noProof/>
          <w:sz w:val="24"/>
        </w:rPr>
      </w:pPr>
    </w:p>
    <w:p w14:paraId="7AC33846" w14:textId="77777777" w:rsidR="001F4C44" w:rsidRPr="002D536A" w:rsidRDefault="001F4C44" w:rsidP="002D536A">
      <w:pPr>
        <w:widowControl/>
        <w:ind w:right="3121"/>
        <w:rPr>
          <w:b/>
          <w:noProof/>
          <w:sz w:val="20"/>
          <w:szCs w:val="20"/>
        </w:rPr>
      </w:pPr>
      <w:r w:rsidRPr="002D536A">
        <w:rPr>
          <w:b/>
          <w:sz w:val="20"/>
          <w:szCs w:val="20"/>
        </w:rPr>
        <w:t>Publicēšanas vēsture</w:t>
      </w:r>
    </w:p>
    <w:p w14:paraId="2E52D1AA" w14:textId="77777777" w:rsidR="001F4C44" w:rsidRPr="002D536A" w:rsidRDefault="001F4C44" w:rsidP="002D536A">
      <w:pPr>
        <w:widowControl/>
        <w:ind w:right="3121"/>
        <w:rPr>
          <w:i/>
          <w:noProof/>
          <w:sz w:val="20"/>
          <w:szCs w:val="20"/>
        </w:rPr>
      </w:pPr>
      <w:r w:rsidRPr="002D536A">
        <w:rPr>
          <w:i/>
          <w:sz w:val="20"/>
          <w:szCs w:val="20"/>
        </w:rPr>
        <w:t>Šī nav standarta oficiāla daļa.</w:t>
      </w:r>
    </w:p>
    <w:p w14:paraId="3A422087" w14:textId="77777777" w:rsidR="001F4C44" w:rsidRPr="002D536A" w:rsidRDefault="001F4C44" w:rsidP="002D536A">
      <w:pPr>
        <w:widowControl/>
        <w:spacing w:before="60"/>
        <w:ind w:left="567" w:right="3121" w:hanging="567"/>
        <w:rPr>
          <w:noProof/>
          <w:sz w:val="20"/>
          <w:szCs w:val="20"/>
        </w:rPr>
      </w:pPr>
      <w:r w:rsidRPr="002D536A">
        <w:rPr>
          <w:sz w:val="20"/>
          <w:szCs w:val="20"/>
        </w:rPr>
        <w:t>1995. gada oktobris. Ekspertu darba grupa (</w:t>
      </w:r>
      <w:r w:rsidRPr="002D536A">
        <w:rPr>
          <w:i/>
          <w:iCs/>
          <w:sz w:val="20"/>
          <w:szCs w:val="20"/>
        </w:rPr>
        <w:t>EWG</w:t>
      </w:r>
      <w:r w:rsidRPr="002D536A">
        <w:rPr>
          <w:sz w:val="20"/>
          <w:szCs w:val="20"/>
        </w:rPr>
        <w:t>) sagatavo dokumenta projektu.</w:t>
      </w:r>
    </w:p>
    <w:p w14:paraId="15E6B69C" w14:textId="77777777" w:rsidR="001F4C44" w:rsidRPr="002D536A" w:rsidRDefault="001F4C44" w:rsidP="002D536A">
      <w:pPr>
        <w:widowControl/>
        <w:spacing w:before="60"/>
        <w:ind w:left="567" w:right="3121" w:hanging="567"/>
        <w:rPr>
          <w:noProof/>
          <w:sz w:val="20"/>
          <w:szCs w:val="20"/>
        </w:rPr>
      </w:pPr>
      <w:r w:rsidRPr="002D536A">
        <w:rPr>
          <w:sz w:val="20"/>
          <w:szCs w:val="20"/>
        </w:rPr>
        <w:t xml:space="preserve">1996. gada maijs. </w:t>
      </w:r>
      <w:r w:rsidRPr="002D536A">
        <w:rPr>
          <w:i/>
          <w:iCs/>
          <w:sz w:val="20"/>
          <w:szCs w:val="20"/>
        </w:rPr>
        <w:t>CEPM-3</w:t>
      </w:r>
      <w:r w:rsidRPr="002D536A">
        <w:rPr>
          <w:sz w:val="20"/>
          <w:szCs w:val="20"/>
        </w:rPr>
        <w:t xml:space="preserve"> pievieno tematu “no kaitīgā organisma brīvas ražošanas vietas daļas” un pārskata dokumenta projektu (1996-001).</w:t>
      </w:r>
    </w:p>
    <w:p w14:paraId="4EF830CC" w14:textId="77777777" w:rsidR="001F4C44" w:rsidRPr="002D536A" w:rsidRDefault="001F4C44" w:rsidP="002D536A">
      <w:pPr>
        <w:widowControl/>
        <w:spacing w:before="60"/>
        <w:ind w:left="567" w:right="3121" w:hanging="567"/>
        <w:rPr>
          <w:noProof/>
          <w:sz w:val="20"/>
          <w:szCs w:val="20"/>
        </w:rPr>
      </w:pPr>
      <w:r w:rsidRPr="002D536A">
        <w:rPr>
          <w:sz w:val="20"/>
          <w:szCs w:val="20"/>
        </w:rPr>
        <w:t xml:space="preserve">1997. gada oktobris. </w:t>
      </w:r>
      <w:r w:rsidRPr="002D536A">
        <w:rPr>
          <w:i/>
          <w:iCs/>
          <w:sz w:val="20"/>
          <w:szCs w:val="20"/>
        </w:rPr>
        <w:t>CEPM-4</w:t>
      </w:r>
      <w:r w:rsidRPr="002D536A">
        <w:rPr>
          <w:sz w:val="20"/>
          <w:szCs w:val="20"/>
        </w:rPr>
        <w:t xml:space="preserve"> pārskata dokumenta projektu un to apstiprina dalībvalstu apspriešanai.</w:t>
      </w:r>
      <w:r w:rsidRPr="002D536A">
        <w:rPr>
          <w:sz w:val="20"/>
          <w:szCs w:val="20"/>
        </w:rPr>
        <w:br/>
        <w:t>1998. gads. Teksts nosūtīts dalībvalstu apspriešanai.</w:t>
      </w:r>
    </w:p>
    <w:p w14:paraId="2274EFCE" w14:textId="77777777" w:rsidR="001F4C44" w:rsidRPr="002D536A" w:rsidRDefault="001F4C44" w:rsidP="002D536A">
      <w:pPr>
        <w:widowControl/>
        <w:spacing w:before="60"/>
        <w:ind w:left="567" w:right="3121" w:hanging="567"/>
        <w:rPr>
          <w:noProof/>
          <w:sz w:val="20"/>
          <w:szCs w:val="20"/>
        </w:rPr>
      </w:pPr>
      <w:r w:rsidRPr="002D536A">
        <w:rPr>
          <w:sz w:val="20"/>
          <w:szCs w:val="20"/>
        </w:rPr>
        <w:t xml:space="preserve">1999. gada maijs. </w:t>
      </w:r>
      <w:r w:rsidRPr="002D536A">
        <w:rPr>
          <w:i/>
          <w:iCs/>
          <w:sz w:val="20"/>
          <w:szCs w:val="20"/>
        </w:rPr>
        <w:t>CEPM-6</w:t>
      </w:r>
      <w:r w:rsidRPr="002D536A">
        <w:rPr>
          <w:sz w:val="20"/>
          <w:szCs w:val="20"/>
        </w:rPr>
        <w:t xml:space="preserve"> pārskata projekta tekstu pieņemšanai</w:t>
      </w:r>
      <w:r w:rsidRPr="002D536A">
        <w:rPr>
          <w:sz w:val="20"/>
          <w:szCs w:val="20"/>
        </w:rPr>
        <w:br/>
        <w:t xml:space="preserve">1999. gada oktobris </w:t>
      </w:r>
      <w:r w:rsidRPr="002D536A">
        <w:rPr>
          <w:i/>
          <w:iCs/>
          <w:sz w:val="20"/>
          <w:szCs w:val="20"/>
        </w:rPr>
        <w:t>ICPM-2</w:t>
      </w:r>
      <w:r w:rsidRPr="002D536A">
        <w:rPr>
          <w:sz w:val="20"/>
          <w:szCs w:val="20"/>
        </w:rPr>
        <w:t xml:space="preserve"> pieņem standartu</w:t>
      </w:r>
    </w:p>
    <w:p w14:paraId="7B2088AD" w14:textId="77777777" w:rsidR="001F4C44" w:rsidRPr="002D536A" w:rsidRDefault="001F4C44" w:rsidP="002D536A">
      <w:pPr>
        <w:widowControl/>
        <w:spacing w:before="60"/>
        <w:ind w:left="567" w:right="3121" w:hanging="567"/>
        <w:rPr>
          <w:noProof/>
          <w:sz w:val="20"/>
          <w:szCs w:val="20"/>
        </w:rPr>
      </w:pPr>
      <w:r w:rsidRPr="002D536A">
        <w:rPr>
          <w:b/>
          <w:sz w:val="20"/>
          <w:szCs w:val="20"/>
        </w:rPr>
        <w:t xml:space="preserve">FPSS Nr. 10. </w:t>
      </w:r>
      <w:r w:rsidRPr="002D536A">
        <w:rPr>
          <w:sz w:val="20"/>
          <w:szCs w:val="20"/>
        </w:rPr>
        <w:t xml:space="preserve">1999. </w:t>
      </w:r>
      <w:r w:rsidRPr="002D536A">
        <w:rPr>
          <w:i/>
          <w:sz w:val="20"/>
          <w:szCs w:val="20"/>
        </w:rPr>
        <w:t>Prasības no kaitīgā organisma brīvu ražošanas vietu un no kaitīgā organisma brīvu ražošanas vietas daļu noteikšanai</w:t>
      </w:r>
      <w:r w:rsidRPr="002D536A">
        <w:rPr>
          <w:sz w:val="20"/>
          <w:szCs w:val="20"/>
        </w:rPr>
        <w:t xml:space="preserve">. Roma, </w:t>
      </w:r>
      <w:r w:rsidRPr="002D536A">
        <w:rPr>
          <w:i/>
          <w:iCs/>
          <w:sz w:val="20"/>
          <w:szCs w:val="20"/>
        </w:rPr>
        <w:t>IPPC</w:t>
      </w:r>
      <w:r w:rsidRPr="002D536A">
        <w:rPr>
          <w:sz w:val="20"/>
          <w:szCs w:val="20"/>
        </w:rPr>
        <w:t xml:space="preserve">, </w:t>
      </w:r>
      <w:r w:rsidRPr="002D536A">
        <w:rPr>
          <w:i/>
          <w:iCs/>
          <w:sz w:val="20"/>
          <w:szCs w:val="20"/>
        </w:rPr>
        <w:t>FAO</w:t>
      </w:r>
      <w:r w:rsidRPr="002D536A">
        <w:rPr>
          <w:sz w:val="20"/>
          <w:szCs w:val="20"/>
        </w:rPr>
        <w:t>.</w:t>
      </w:r>
    </w:p>
    <w:p w14:paraId="2A2842B2" w14:textId="77777777" w:rsidR="001F4C44" w:rsidRPr="002D536A" w:rsidRDefault="001F4C44" w:rsidP="002D536A">
      <w:pPr>
        <w:pStyle w:val="BodyText"/>
        <w:widowControl/>
        <w:spacing w:before="60"/>
        <w:ind w:left="567" w:right="3121" w:hanging="567"/>
        <w:rPr>
          <w:noProof/>
          <w:sz w:val="20"/>
          <w:szCs w:val="20"/>
        </w:rPr>
      </w:pPr>
    </w:p>
    <w:p w14:paraId="629F559C" w14:textId="56D8095D" w:rsidR="001F4C44" w:rsidRPr="002D536A" w:rsidRDefault="001F4C44" w:rsidP="002D536A">
      <w:pPr>
        <w:widowControl/>
        <w:spacing w:before="60"/>
        <w:ind w:left="567" w:right="3121" w:hanging="567"/>
        <w:rPr>
          <w:noProof/>
          <w:sz w:val="20"/>
          <w:szCs w:val="20"/>
        </w:rPr>
      </w:pPr>
      <w:r w:rsidRPr="002D536A">
        <w:rPr>
          <w:sz w:val="20"/>
          <w:szCs w:val="20"/>
        </w:rPr>
        <w:t xml:space="preserve">2010. gada jūlijs. </w:t>
      </w:r>
      <w:r w:rsidRPr="002D536A">
        <w:rPr>
          <w:i/>
          <w:iCs/>
          <w:sz w:val="20"/>
          <w:szCs w:val="20"/>
        </w:rPr>
        <w:t>IPPC</w:t>
      </w:r>
      <w:r w:rsidRPr="002D536A">
        <w:rPr>
          <w:sz w:val="20"/>
          <w:szCs w:val="20"/>
        </w:rPr>
        <w:t xml:space="preserve"> sekretariāts piemēro nelielus precizējumus, ko ņem vērā </w:t>
      </w:r>
      <w:r w:rsidRPr="002D536A">
        <w:rPr>
          <w:i/>
          <w:iCs/>
          <w:sz w:val="20"/>
          <w:szCs w:val="20"/>
        </w:rPr>
        <w:t>CPM-5</w:t>
      </w:r>
      <w:r w:rsidRPr="002D536A">
        <w:rPr>
          <w:sz w:val="20"/>
          <w:szCs w:val="20"/>
        </w:rPr>
        <w:t xml:space="preserve"> (2010). 2015. gada jūnijs. </w:t>
      </w:r>
      <w:r w:rsidRPr="002D536A">
        <w:rPr>
          <w:i/>
          <w:iCs/>
          <w:sz w:val="20"/>
          <w:szCs w:val="20"/>
        </w:rPr>
        <w:t>IPPC</w:t>
      </w:r>
      <w:r w:rsidRPr="002D536A">
        <w:rPr>
          <w:sz w:val="20"/>
          <w:szCs w:val="20"/>
        </w:rPr>
        <w:t xml:space="preserve"> sekretariāts iekļauj redakcionālus labojumus un pārformatē standartu atbilstoši </w:t>
      </w:r>
      <w:r w:rsidRPr="002D536A">
        <w:rPr>
          <w:i/>
          <w:iCs/>
          <w:sz w:val="20"/>
          <w:szCs w:val="20"/>
        </w:rPr>
        <w:t>CPM-10</w:t>
      </w:r>
      <w:r w:rsidRPr="002D536A">
        <w:rPr>
          <w:sz w:val="20"/>
          <w:szCs w:val="20"/>
        </w:rPr>
        <w:t xml:space="preserve"> (2015) apstiprinātajai standartu atsaukšanas procedūrai.</w:t>
      </w:r>
    </w:p>
    <w:p w14:paraId="6261E4B3" w14:textId="0B9C07F3" w:rsidR="00E8005A" w:rsidRPr="002D536A" w:rsidRDefault="001F4C44" w:rsidP="002D536A">
      <w:pPr>
        <w:widowControl/>
        <w:spacing w:before="60"/>
        <w:ind w:left="567" w:right="3121" w:hanging="567"/>
        <w:rPr>
          <w:noProof/>
          <w:sz w:val="20"/>
          <w:szCs w:val="20"/>
        </w:rPr>
      </w:pPr>
      <w:r w:rsidRPr="002D536A">
        <w:rPr>
          <w:sz w:val="20"/>
          <w:szCs w:val="20"/>
        </w:rPr>
        <w:t>Publicēšanas vēsture pēdējo reizi grozīta 2015. gada decembrī.</w:t>
      </w:r>
    </w:p>
    <w:p w14:paraId="7BE9B1E4" w14:textId="77777777" w:rsidR="00E8005A" w:rsidRPr="002D536A" w:rsidRDefault="00E8005A">
      <w:pPr>
        <w:rPr>
          <w:noProof/>
          <w:sz w:val="20"/>
          <w:szCs w:val="20"/>
        </w:rPr>
      </w:pPr>
      <w:r w:rsidRPr="002D536A">
        <w:rPr>
          <w:sz w:val="20"/>
          <w:szCs w:val="20"/>
        </w:rPr>
        <w:br w:type="page"/>
      </w:r>
    </w:p>
    <w:sdt>
      <w:sdtPr>
        <w:id w:val="959382806"/>
        <w:docPartObj>
          <w:docPartGallery w:val="Table of Contents"/>
          <w:docPartUnique/>
        </w:docPartObj>
      </w:sdtPr>
      <w:sdtEndPr>
        <w:rPr>
          <w:rFonts w:ascii="Times New Roman" w:eastAsia="Times New Roman" w:hAnsi="Times New Roman" w:cs="Times New Roman"/>
          <w:b/>
          <w:bCs/>
          <w:noProof/>
          <w:color w:val="auto"/>
          <w:sz w:val="22"/>
          <w:szCs w:val="22"/>
          <w:lang w:val="lv-LV"/>
        </w:rPr>
      </w:sdtEndPr>
      <w:sdtContent>
        <w:p w14:paraId="796CD27A" w14:textId="2591AE8B" w:rsidR="003A1BD7" w:rsidRPr="00380F67" w:rsidRDefault="00380F67">
          <w:pPr>
            <w:pStyle w:val="TOCHeading"/>
            <w:rPr>
              <w:rFonts w:ascii="Times New Roman" w:hAnsi="Times New Roman" w:cs="Times New Roman"/>
              <w:b/>
              <w:bCs/>
              <w:color w:val="000000" w:themeColor="text1"/>
            </w:rPr>
          </w:pPr>
          <w:r w:rsidRPr="00380F67">
            <w:rPr>
              <w:rFonts w:ascii="Times New Roman" w:hAnsi="Times New Roman" w:cs="Times New Roman"/>
              <w:b/>
              <w:bCs/>
              <w:color w:val="000000" w:themeColor="text1"/>
            </w:rPr>
            <w:t>S</w:t>
          </w:r>
          <w:r>
            <w:rPr>
              <w:rFonts w:ascii="Times New Roman" w:hAnsi="Times New Roman" w:cs="Times New Roman"/>
              <w:b/>
              <w:bCs/>
              <w:color w:val="000000" w:themeColor="text1"/>
            </w:rPr>
            <w:t>ATURS</w:t>
          </w:r>
        </w:p>
        <w:p w14:paraId="4A2309B5" w14:textId="1DE218D0" w:rsidR="003A1BD7" w:rsidRDefault="003A1BD7" w:rsidP="003A1BD7">
          <w:pPr>
            <w:pStyle w:val="TOC1"/>
            <w:tabs>
              <w:tab w:val="right" w:leader="dot" w:pos="9065"/>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\o "1-3" \h \z \u </w:instrText>
          </w:r>
          <w:r>
            <w:fldChar w:fldCharType="separate"/>
          </w:r>
        </w:p>
        <w:p w14:paraId="3D385333" w14:textId="58FAEE83" w:rsidR="003A1BD7" w:rsidRDefault="003A1BD7" w:rsidP="000A3A8A">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5193" w:history="1">
            <w:r w:rsidRPr="00646134">
              <w:rPr>
                <w:rStyle w:val="Hyperlink"/>
                <w:noProof/>
              </w:rPr>
              <w:t>Pieņemšana</w:t>
            </w:r>
            <w:r>
              <w:rPr>
                <w:noProof/>
                <w:webHidden/>
              </w:rPr>
              <w:tab/>
            </w:r>
            <w:r>
              <w:rPr>
                <w:noProof/>
                <w:webHidden/>
              </w:rPr>
              <w:fldChar w:fldCharType="begin"/>
            </w:r>
            <w:r>
              <w:rPr>
                <w:noProof/>
                <w:webHidden/>
              </w:rPr>
              <w:instrText xml:space="preserve"> PAGEREF _Toc238135193 \h </w:instrText>
            </w:r>
            <w:r>
              <w:rPr>
                <w:noProof/>
                <w:webHidden/>
              </w:rPr>
            </w:r>
            <w:r>
              <w:rPr>
                <w:noProof/>
                <w:webHidden/>
              </w:rPr>
              <w:fldChar w:fldCharType="separate"/>
            </w:r>
            <w:r>
              <w:rPr>
                <w:noProof/>
                <w:webHidden/>
              </w:rPr>
              <w:t>6</w:t>
            </w:r>
            <w:r>
              <w:rPr>
                <w:noProof/>
                <w:webHidden/>
              </w:rPr>
              <w:fldChar w:fldCharType="end"/>
            </w:r>
          </w:hyperlink>
        </w:p>
        <w:p w14:paraId="34DCB254" w14:textId="7CE62C97" w:rsidR="003A1BD7" w:rsidRDefault="003A1BD7" w:rsidP="000A3A8A">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5194" w:history="1">
            <w:r w:rsidRPr="00646134">
              <w:rPr>
                <w:rStyle w:val="Hyperlink"/>
                <w:noProof/>
              </w:rPr>
              <w:t>IEVADS</w:t>
            </w:r>
            <w:r>
              <w:rPr>
                <w:noProof/>
                <w:webHidden/>
              </w:rPr>
              <w:tab/>
            </w:r>
            <w:r>
              <w:rPr>
                <w:noProof/>
                <w:webHidden/>
              </w:rPr>
              <w:fldChar w:fldCharType="begin"/>
            </w:r>
            <w:r>
              <w:rPr>
                <w:noProof/>
                <w:webHidden/>
              </w:rPr>
              <w:instrText xml:space="preserve"> PAGEREF _Toc238135194 \h </w:instrText>
            </w:r>
            <w:r>
              <w:rPr>
                <w:noProof/>
                <w:webHidden/>
              </w:rPr>
            </w:r>
            <w:r>
              <w:rPr>
                <w:noProof/>
                <w:webHidden/>
              </w:rPr>
              <w:fldChar w:fldCharType="separate"/>
            </w:r>
            <w:r>
              <w:rPr>
                <w:noProof/>
                <w:webHidden/>
              </w:rPr>
              <w:t>6</w:t>
            </w:r>
            <w:r>
              <w:rPr>
                <w:noProof/>
                <w:webHidden/>
              </w:rPr>
              <w:fldChar w:fldCharType="end"/>
            </w:r>
          </w:hyperlink>
        </w:p>
        <w:p w14:paraId="11B22273" w14:textId="12A56B03" w:rsidR="003A1BD7" w:rsidRDefault="003A1BD7" w:rsidP="000A3A8A">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5195" w:history="1">
            <w:r w:rsidRPr="00646134">
              <w:rPr>
                <w:rStyle w:val="Hyperlink"/>
                <w:noProof/>
              </w:rPr>
              <w:t>Piemērošanas joma</w:t>
            </w:r>
            <w:r>
              <w:rPr>
                <w:noProof/>
                <w:webHidden/>
              </w:rPr>
              <w:tab/>
            </w:r>
            <w:r>
              <w:rPr>
                <w:noProof/>
                <w:webHidden/>
              </w:rPr>
              <w:fldChar w:fldCharType="begin"/>
            </w:r>
            <w:r>
              <w:rPr>
                <w:noProof/>
                <w:webHidden/>
              </w:rPr>
              <w:instrText xml:space="preserve"> PAGEREF _Toc238135195 \h </w:instrText>
            </w:r>
            <w:r>
              <w:rPr>
                <w:noProof/>
                <w:webHidden/>
              </w:rPr>
            </w:r>
            <w:r>
              <w:rPr>
                <w:noProof/>
                <w:webHidden/>
              </w:rPr>
              <w:fldChar w:fldCharType="separate"/>
            </w:r>
            <w:r>
              <w:rPr>
                <w:noProof/>
                <w:webHidden/>
              </w:rPr>
              <w:t>6</w:t>
            </w:r>
            <w:r>
              <w:rPr>
                <w:noProof/>
                <w:webHidden/>
              </w:rPr>
              <w:fldChar w:fldCharType="end"/>
            </w:r>
          </w:hyperlink>
        </w:p>
        <w:p w14:paraId="79E058C3" w14:textId="7C33B46C" w:rsidR="003A1BD7" w:rsidRDefault="003A1BD7" w:rsidP="000A3A8A">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5196" w:history="1">
            <w:r w:rsidRPr="00646134">
              <w:rPr>
                <w:rStyle w:val="Hyperlink"/>
                <w:noProof/>
              </w:rPr>
              <w:t>Atsauces</w:t>
            </w:r>
            <w:r>
              <w:rPr>
                <w:noProof/>
                <w:webHidden/>
              </w:rPr>
              <w:tab/>
            </w:r>
            <w:r>
              <w:rPr>
                <w:noProof/>
                <w:webHidden/>
              </w:rPr>
              <w:fldChar w:fldCharType="begin"/>
            </w:r>
            <w:r>
              <w:rPr>
                <w:noProof/>
                <w:webHidden/>
              </w:rPr>
              <w:instrText xml:space="preserve"> PAGEREF _Toc238135196 \h </w:instrText>
            </w:r>
            <w:r>
              <w:rPr>
                <w:noProof/>
                <w:webHidden/>
              </w:rPr>
            </w:r>
            <w:r>
              <w:rPr>
                <w:noProof/>
                <w:webHidden/>
              </w:rPr>
              <w:fldChar w:fldCharType="separate"/>
            </w:r>
            <w:r>
              <w:rPr>
                <w:noProof/>
                <w:webHidden/>
              </w:rPr>
              <w:t>6</w:t>
            </w:r>
            <w:r>
              <w:rPr>
                <w:noProof/>
                <w:webHidden/>
              </w:rPr>
              <w:fldChar w:fldCharType="end"/>
            </w:r>
          </w:hyperlink>
        </w:p>
        <w:p w14:paraId="2EBA1984" w14:textId="43C11D5E" w:rsidR="003A1BD7" w:rsidRDefault="003A1BD7" w:rsidP="000A3A8A">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5197" w:history="1">
            <w:r w:rsidRPr="00646134">
              <w:rPr>
                <w:rStyle w:val="Hyperlink"/>
                <w:noProof/>
              </w:rPr>
              <w:t>Definīcijas</w:t>
            </w:r>
            <w:r>
              <w:rPr>
                <w:noProof/>
                <w:webHidden/>
              </w:rPr>
              <w:tab/>
            </w:r>
            <w:r>
              <w:rPr>
                <w:noProof/>
                <w:webHidden/>
              </w:rPr>
              <w:fldChar w:fldCharType="begin"/>
            </w:r>
            <w:r>
              <w:rPr>
                <w:noProof/>
                <w:webHidden/>
              </w:rPr>
              <w:instrText xml:space="preserve"> PAGEREF _Toc238135197 \h </w:instrText>
            </w:r>
            <w:r>
              <w:rPr>
                <w:noProof/>
                <w:webHidden/>
              </w:rPr>
            </w:r>
            <w:r>
              <w:rPr>
                <w:noProof/>
                <w:webHidden/>
              </w:rPr>
              <w:fldChar w:fldCharType="separate"/>
            </w:r>
            <w:r>
              <w:rPr>
                <w:noProof/>
                <w:webHidden/>
              </w:rPr>
              <w:t>6</w:t>
            </w:r>
            <w:r>
              <w:rPr>
                <w:noProof/>
                <w:webHidden/>
              </w:rPr>
              <w:fldChar w:fldCharType="end"/>
            </w:r>
          </w:hyperlink>
        </w:p>
        <w:p w14:paraId="3471AD5A" w14:textId="5DA35AE1" w:rsidR="003A1BD7" w:rsidRDefault="003A1BD7" w:rsidP="000A3A8A">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5198" w:history="1">
            <w:r w:rsidRPr="00646134">
              <w:rPr>
                <w:rStyle w:val="Hyperlink"/>
                <w:noProof/>
              </w:rPr>
              <w:t>Prasību izklāsts</w:t>
            </w:r>
            <w:r>
              <w:rPr>
                <w:noProof/>
                <w:webHidden/>
              </w:rPr>
              <w:tab/>
            </w:r>
            <w:r>
              <w:rPr>
                <w:noProof/>
                <w:webHidden/>
              </w:rPr>
              <w:fldChar w:fldCharType="begin"/>
            </w:r>
            <w:r>
              <w:rPr>
                <w:noProof/>
                <w:webHidden/>
              </w:rPr>
              <w:instrText xml:space="preserve"> PAGEREF _Toc238135198 \h </w:instrText>
            </w:r>
            <w:r>
              <w:rPr>
                <w:noProof/>
                <w:webHidden/>
              </w:rPr>
            </w:r>
            <w:r>
              <w:rPr>
                <w:noProof/>
                <w:webHidden/>
              </w:rPr>
              <w:fldChar w:fldCharType="separate"/>
            </w:r>
            <w:r>
              <w:rPr>
                <w:noProof/>
                <w:webHidden/>
              </w:rPr>
              <w:t>6</w:t>
            </w:r>
            <w:r>
              <w:rPr>
                <w:noProof/>
                <w:webHidden/>
              </w:rPr>
              <w:fldChar w:fldCharType="end"/>
            </w:r>
          </w:hyperlink>
        </w:p>
        <w:p w14:paraId="08142BB7" w14:textId="2BFC1745" w:rsidR="003A1BD7" w:rsidRDefault="003A1BD7" w:rsidP="000A3A8A">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5199" w:history="1">
            <w:r w:rsidRPr="00646134">
              <w:rPr>
                <w:rStyle w:val="Hyperlink"/>
                <w:noProof/>
              </w:rPr>
              <w:t>1. No kaitīgā organisma brīvas ražošanas vietas vai no kaitīgā organisma brīvas ražošanas vietas daļas jēdziens</w:t>
            </w:r>
            <w:r>
              <w:rPr>
                <w:noProof/>
                <w:webHidden/>
              </w:rPr>
              <w:tab/>
            </w:r>
            <w:r>
              <w:rPr>
                <w:noProof/>
                <w:webHidden/>
              </w:rPr>
              <w:fldChar w:fldCharType="begin"/>
            </w:r>
            <w:r>
              <w:rPr>
                <w:noProof/>
                <w:webHidden/>
              </w:rPr>
              <w:instrText xml:space="preserve"> PAGEREF _Toc238135199 \h </w:instrText>
            </w:r>
            <w:r>
              <w:rPr>
                <w:noProof/>
                <w:webHidden/>
              </w:rPr>
            </w:r>
            <w:r>
              <w:rPr>
                <w:noProof/>
                <w:webHidden/>
              </w:rPr>
              <w:fldChar w:fldCharType="separate"/>
            </w:r>
            <w:r>
              <w:rPr>
                <w:noProof/>
                <w:webHidden/>
              </w:rPr>
              <w:t>8</w:t>
            </w:r>
            <w:r>
              <w:rPr>
                <w:noProof/>
                <w:webHidden/>
              </w:rPr>
              <w:fldChar w:fldCharType="end"/>
            </w:r>
          </w:hyperlink>
        </w:p>
        <w:p w14:paraId="08DDD30A" w14:textId="3337AE5C" w:rsidR="003A1BD7" w:rsidRDefault="003A1BD7" w:rsidP="00732BB6">
          <w:pPr>
            <w:pStyle w:val="TOC2"/>
            <w:tabs>
              <w:tab w:val="right" w:leader="dot" w:pos="9065"/>
            </w:tabs>
            <w:spacing w:before="120"/>
            <w:ind w:left="709" w:hanging="426"/>
            <w:rPr>
              <w:rFonts w:asciiTheme="minorHAnsi" w:eastAsiaTheme="minorEastAsia" w:hAnsiTheme="minorHAnsi" w:cstheme="minorBidi"/>
              <w:noProof/>
              <w:kern w:val="2"/>
              <w:sz w:val="24"/>
              <w:szCs w:val="24"/>
              <w:lang w:val="en-US"/>
              <w14:ligatures w14:val="standardContextual"/>
            </w:rPr>
          </w:pPr>
          <w:hyperlink w:anchor="_Toc238135200" w:history="1">
            <w:r w:rsidRPr="00646134">
              <w:rPr>
                <w:rStyle w:val="Hyperlink"/>
                <w:noProof/>
              </w:rPr>
              <w:t>1.1. No kaitīgā organisma brīvas ražošanas vietas vai no kaitīgā organisma brīvas ražošanas vietas jēdziena piemērošana</w:t>
            </w:r>
            <w:r>
              <w:rPr>
                <w:noProof/>
                <w:webHidden/>
              </w:rPr>
              <w:tab/>
            </w:r>
            <w:r>
              <w:rPr>
                <w:noProof/>
                <w:webHidden/>
              </w:rPr>
              <w:fldChar w:fldCharType="begin"/>
            </w:r>
            <w:r>
              <w:rPr>
                <w:noProof/>
                <w:webHidden/>
              </w:rPr>
              <w:instrText xml:space="preserve"> PAGEREF _Toc238135200 \h </w:instrText>
            </w:r>
            <w:r>
              <w:rPr>
                <w:noProof/>
                <w:webHidden/>
              </w:rPr>
            </w:r>
            <w:r>
              <w:rPr>
                <w:noProof/>
                <w:webHidden/>
              </w:rPr>
              <w:fldChar w:fldCharType="separate"/>
            </w:r>
            <w:r>
              <w:rPr>
                <w:noProof/>
                <w:webHidden/>
              </w:rPr>
              <w:t>8</w:t>
            </w:r>
            <w:r>
              <w:rPr>
                <w:noProof/>
                <w:webHidden/>
              </w:rPr>
              <w:fldChar w:fldCharType="end"/>
            </w:r>
          </w:hyperlink>
        </w:p>
        <w:p w14:paraId="40F5EC04" w14:textId="09523CFA" w:rsidR="003A1BD7" w:rsidRDefault="003A1BD7" w:rsidP="00732BB6">
          <w:pPr>
            <w:pStyle w:val="TOC2"/>
            <w:tabs>
              <w:tab w:val="right" w:leader="dot" w:pos="9065"/>
            </w:tabs>
            <w:spacing w:before="120"/>
            <w:ind w:left="709" w:hanging="426"/>
            <w:rPr>
              <w:rFonts w:asciiTheme="minorHAnsi" w:eastAsiaTheme="minorEastAsia" w:hAnsiTheme="minorHAnsi" w:cstheme="minorBidi"/>
              <w:noProof/>
              <w:kern w:val="2"/>
              <w:sz w:val="24"/>
              <w:szCs w:val="24"/>
              <w:lang w:val="en-US"/>
              <w14:ligatures w14:val="standardContextual"/>
            </w:rPr>
          </w:pPr>
          <w:hyperlink w:anchor="_Toc238135201" w:history="1">
            <w:r w:rsidRPr="00646134">
              <w:rPr>
                <w:rStyle w:val="Hyperlink"/>
                <w:noProof/>
              </w:rPr>
              <w:t>1.2. Atšķirība starp ražošanas vietu vai ražošanas vietas daļu, kas ir brīva no kaitīgā organisma, un no kaitīgā organisma brīvu teritoriju</w:t>
            </w:r>
            <w:r>
              <w:rPr>
                <w:noProof/>
                <w:webHidden/>
              </w:rPr>
              <w:tab/>
            </w:r>
            <w:r>
              <w:rPr>
                <w:noProof/>
                <w:webHidden/>
              </w:rPr>
              <w:fldChar w:fldCharType="begin"/>
            </w:r>
            <w:r>
              <w:rPr>
                <w:noProof/>
                <w:webHidden/>
              </w:rPr>
              <w:instrText xml:space="preserve"> PAGEREF _Toc238135201 \h </w:instrText>
            </w:r>
            <w:r>
              <w:rPr>
                <w:noProof/>
                <w:webHidden/>
              </w:rPr>
            </w:r>
            <w:r>
              <w:rPr>
                <w:noProof/>
                <w:webHidden/>
              </w:rPr>
              <w:fldChar w:fldCharType="separate"/>
            </w:r>
            <w:r>
              <w:rPr>
                <w:noProof/>
                <w:webHidden/>
              </w:rPr>
              <w:t>8</w:t>
            </w:r>
            <w:r>
              <w:rPr>
                <w:noProof/>
                <w:webHidden/>
              </w:rPr>
              <w:fldChar w:fldCharType="end"/>
            </w:r>
          </w:hyperlink>
        </w:p>
        <w:p w14:paraId="356C36F0" w14:textId="3C58FD0A" w:rsidR="003A1BD7" w:rsidRDefault="003A1BD7" w:rsidP="000A3A8A">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5202" w:history="1">
            <w:r w:rsidRPr="00646134">
              <w:rPr>
                <w:rStyle w:val="Hyperlink"/>
                <w:noProof/>
              </w:rPr>
              <w:t>2. Vispārīgas prasības</w:t>
            </w:r>
            <w:r>
              <w:rPr>
                <w:noProof/>
                <w:webHidden/>
              </w:rPr>
              <w:tab/>
            </w:r>
            <w:r>
              <w:rPr>
                <w:noProof/>
                <w:webHidden/>
              </w:rPr>
              <w:fldChar w:fldCharType="begin"/>
            </w:r>
            <w:r>
              <w:rPr>
                <w:noProof/>
                <w:webHidden/>
              </w:rPr>
              <w:instrText xml:space="preserve"> PAGEREF _Toc238135202 \h </w:instrText>
            </w:r>
            <w:r>
              <w:rPr>
                <w:noProof/>
                <w:webHidden/>
              </w:rPr>
            </w:r>
            <w:r>
              <w:rPr>
                <w:noProof/>
                <w:webHidden/>
              </w:rPr>
              <w:fldChar w:fldCharType="separate"/>
            </w:r>
            <w:r>
              <w:rPr>
                <w:noProof/>
                <w:webHidden/>
              </w:rPr>
              <w:t>9</w:t>
            </w:r>
            <w:r>
              <w:rPr>
                <w:noProof/>
                <w:webHidden/>
              </w:rPr>
              <w:fldChar w:fldCharType="end"/>
            </w:r>
          </w:hyperlink>
        </w:p>
        <w:p w14:paraId="138454BB" w14:textId="65644DF5" w:rsidR="003A1BD7" w:rsidRDefault="003A1BD7" w:rsidP="00EB1A01">
          <w:pPr>
            <w:pStyle w:val="TOC2"/>
            <w:tabs>
              <w:tab w:val="right" w:leader="dot" w:pos="9065"/>
            </w:tabs>
            <w:spacing w:before="120"/>
            <w:ind w:left="851" w:hanging="567"/>
            <w:rPr>
              <w:rFonts w:asciiTheme="minorHAnsi" w:eastAsiaTheme="minorEastAsia" w:hAnsiTheme="minorHAnsi" w:cstheme="minorBidi"/>
              <w:noProof/>
              <w:kern w:val="2"/>
              <w:sz w:val="24"/>
              <w:szCs w:val="24"/>
              <w:lang w:val="en-US"/>
              <w14:ligatures w14:val="standardContextual"/>
            </w:rPr>
          </w:pPr>
          <w:hyperlink w:anchor="_Toc238135203" w:history="1">
            <w:r w:rsidRPr="00646134">
              <w:rPr>
                <w:rStyle w:val="Hyperlink"/>
                <w:noProof/>
              </w:rPr>
              <w:t>2.1. No kaitīgā organisma brīvu ražošanas vietu vai no kaitīgā organisma brīvu ražošanas vietas daļu būtiskie faktori</w:t>
            </w:r>
            <w:r>
              <w:rPr>
                <w:noProof/>
                <w:webHidden/>
              </w:rPr>
              <w:tab/>
            </w:r>
            <w:r>
              <w:rPr>
                <w:noProof/>
                <w:webHidden/>
              </w:rPr>
              <w:fldChar w:fldCharType="begin"/>
            </w:r>
            <w:r>
              <w:rPr>
                <w:noProof/>
                <w:webHidden/>
              </w:rPr>
              <w:instrText xml:space="preserve"> PAGEREF _Toc238135203 \h </w:instrText>
            </w:r>
            <w:r>
              <w:rPr>
                <w:noProof/>
                <w:webHidden/>
              </w:rPr>
            </w:r>
            <w:r>
              <w:rPr>
                <w:noProof/>
                <w:webHidden/>
              </w:rPr>
              <w:fldChar w:fldCharType="separate"/>
            </w:r>
            <w:r>
              <w:rPr>
                <w:noProof/>
                <w:webHidden/>
              </w:rPr>
              <w:t>9</w:t>
            </w:r>
            <w:r>
              <w:rPr>
                <w:noProof/>
                <w:webHidden/>
              </w:rPr>
              <w:fldChar w:fldCharType="end"/>
            </w:r>
          </w:hyperlink>
        </w:p>
        <w:p w14:paraId="56B33E9B" w14:textId="7801BD45" w:rsidR="003A1BD7" w:rsidRDefault="003A1BD7" w:rsidP="00EB1A01">
          <w:pPr>
            <w:pStyle w:val="TOC2"/>
            <w:tabs>
              <w:tab w:val="right" w:leader="dot" w:pos="9065"/>
            </w:tabs>
            <w:spacing w:before="120"/>
            <w:ind w:left="851" w:hanging="567"/>
            <w:rPr>
              <w:rFonts w:asciiTheme="minorHAnsi" w:eastAsiaTheme="minorEastAsia" w:hAnsiTheme="minorHAnsi" w:cstheme="minorBidi"/>
              <w:noProof/>
              <w:kern w:val="2"/>
              <w:sz w:val="24"/>
              <w:szCs w:val="24"/>
              <w:lang w:val="en-US"/>
              <w14:ligatures w14:val="standardContextual"/>
            </w:rPr>
          </w:pPr>
          <w:hyperlink w:anchor="_Toc238135204" w:history="1">
            <w:r w:rsidRPr="00646134">
              <w:rPr>
                <w:rStyle w:val="Hyperlink"/>
                <w:noProof/>
              </w:rPr>
              <w:t>2.1.1. Kaitīgā organisma īpašības</w:t>
            </w:r>
            <w:r>
              <w:rPr>
                <w:noProof/>
                <w:webHidden/>
              </w:rPr>
              <w:tab/>
            </w:r>
            <w:r>
              <w:rPr>
                <w:noProof/>
                <w:webHidden/>
              </w:rPr>
              <w:fldChar w:fldCharType="begin"/>
            </w:r>
            <w:r>
              <w:rPr>
                <w:noProof/>
                <w:webHidden/>
              </w:rPr>
              <w:instrText xml:space="preserve"> PAGEREF _Toc238135204 \h </w:instrText>
            </w:r>
            <w:r>
              <w:rPr>
                <w:noProof/>
                <w:webHidden/>
              </w:rPr>
            </w:r>
            <w:r>
              <w:rPr>
                <w:noProof/>
                <w:webHidden/>
              </w:rPr>
              <w:fldChar w:fldCharType="separate"/>
            </w:r>
            <w:r>
              <w:rPr>
                <w:noProof/>
                <w:webHidden/>
              </w:rPr>
              <w:t>9</w:t>
            </w:r>
            <w:r>
              <w:rPr>
                <w:noProof/>
                <w:webHidden/>
              </w:rPr>
              <w:fldChar w:fldCharType="end"/>
            </w:r>
          </w:hyperlink>
        </w:p>
        <w:p w14:paraId="3575B4C0" w14:textId="6BFB047D" w:rsidR="003A1BD7" w:rsidRDefault="003A1BD7" w:rsidP="00EB1A01">
          <w:pPr>
            <w:pStyle w:val="TOC2"/>
            <w:tabs>
              <w:tab w:val="right" w:leader="dot" w:pos="9065"/>
            </w:tabs>
            <w:spacing w:before="120"/>
            <w:ind w:left="851" w:hanging="567"/>
            <w:rPr>
              <w:rFonts w:asciiTheme="minorHAnsi" w:eastAsiaTheme="minorEastAsia" w:hAnsiTheme="minorHAnsi" w:cstheme="minorBidi"/>
              <w:noProof/>
              <w:kern w:val="2"/>
              <w:sz w:val="24"/>
              <w:szCs w:val="24"/>
              <w:lang w:val="en-US"/>
              <w14:ligatures w14:val="standardContextual"/>
            </w:rPr>
          </w:pPr>
          <w:hyperlink w:anchor="_Toc238135205" w:history="1">
            <w:r w:rsidRPr="00646134">
              <w:rPr>
                <w:rStyle w:val="Hyperlink"/>
                <w:noProof/>
              </w:rPr>
              <w:t>2.1.2. Ražošanas vietas un ražošanas vietas daļas īpašības</w:t>
            </w:r>
            <w:r>
              <w:rPr>
                <w:noProof/>
                <w:webHidden/>
              </w:rPr>
              <w:tab/>
            </w:r>
            <w:r>
              <w:rPr>
                <w:noProof/>
                <w:webHidden/>
              </w:rPr>
              <w:fldChar w:fldCharType="begin"/>
            </w:r>
            <w:r>
              <w:rPr>
                <w:noProof/>
                <w:webHidden/>
              </w:rPr>
              <w:instrText xml:space="preserve"> PAGEREF _Toc238135205 \h </w:instrText>
            </w:r>
            <w:r>
              <w:rPr>
                <w:noProof/>
                <w:webHidden/>
              </w:rPr>
            </w:r>
            <w:r>
              <w:rPr>
                <w:noProof/>
                <w:webHidden/>
              </w:rPr>
              <w:fldChar w:fldCharType="separate"/>
            </w:r>
            <w:r>
              <w:rPr>
                <w:noProof/>
                <w:webHidden/>
              </w:rPr>
              <w:t>10</w:t>
            </w:r>
            <w:r>
              <w:rPr>
                <w:noProof/>
                <w:webHidden/>
              </w:rPr>
              <w:fldChar w:fldCharType="end"/>
            </w:r>
          </w:hyperlink>
        </w:p>
        <w:p w14:paraId="7FA3E790" w14:textId="3CA36364" w:rsidR="003A1BD7" w:rsidRDefault="003A1BD7" w:rsidP="00EB1A01">
          <w:pPr>
            <w:pStyle w:val="TOC2"/>
            <w:tabs>
              <w:tab w:val="right" w:leader="dot" w:pos="9065"/>
            </w:tabs>
            <w:spacing w:before="120"/>
            <w:ind w:left="851" w:hanging="567"/>
            <w:rPr>
              <w:rFonts w:asciiTheme="minorHAnsi" w:eastAsiaTheme="minorEastAsia" w:hAnsiTheme="minorHAnsi" w:cstheme="minorBidi"/>
              <w:noProof/>
              <w:kern w:val="2"/>
              <w:sz w:val="24"/>
              <w:szCs w:val="24"/>
              <w:lang w:val="en-US"/>
              <w14:ligatures w14:val="standardContextual"/>
            </w:rPr>
          </w:pPr>
          <w:hyperlink w:anchor="_Toc238135206" w:history="1">
            <w:r w:rsidRPr="00646134">
              <w:rPr>
                <w:rStyle w:val="Hyperlink"/>
                <w:noProof/>
              </w:rPr>
              <w:t>2.1.3. Ražotāja darbības spējas</w:t>
            </w:r>
            <w:r>
              <w:rPr>
                <w:noProof/>
                <w:webHidden/>
              </w:rPr>
              <w:tab/>
            </w:r>
            <w:r>
              <w:rPr>
                <w:noProof/>
                <w:webHidden/>
              </w:rPr>
              <w:fldChar w:fldCharType="begin"/>
            </w:r>
            <w:r>
              <w:rPr>
                <w:noProof/>
                <w:webHidden/>
              </w:rPr>
              <w:instrText xml:space="preserve"> PAGEREF _Toc238135206 \h </w:instrText>
            </w:r>
            <w:r>
              <w:rPr>
                <w:noProof/>
                <w:webHidden/>
              </w:rPr>
            </w:r>
            <w:r>
              <w:rPr>
                <w:noProof/>
                <w:webHidden/>
              </w:rPr>
              <w:fldChar w:fldCharType="separate"/>
            </w:r>
            <w:r>
              <w:rPr>
                <w:noProof/>
                <w:webHidden/>
              </w:rPr>
              <w:t>10</w:t>
            </w:r>
            <w:r>
              <w:rPr>
                <w:noProof/>
                <w:webHidden/>
              </w:rPr>
              <w:fldChar w:fldCharType="end"/>
            </w:r>
          </w:hyperlink>
        </w:p>
        <w:p w14:paraId="4DF779E5" w14:textId="3167845E" w:rsidR="003A1BD7" w:rsidRDefault="003A1BD7" w:rsidP="00EB1A01">
          <w:pPr>
            <w:pStyle w:val="TOC2"/>
            <w:tabs>
              <w:tab w:val="right" w:leader="dot" w:pos="9065"/>
            </w:tabs>
            <w:spacing w:before="120"/>
            <w:ind w:left="851" w:hanging="567"/>
            <w:rPr>
              <w:rFonts w:asciiTheme="minorHAnsi" w:eastAsiaTheme="minorEastAsia" w:hAnsiTheme="minorHAnsi" w:cstheme="minorBidi"/>
              <w:noProof/>
              <w:kern w:val="2"/>
              <w:sz w:val="24"/>
              <w:szCs w:val="24"/>
              <w:lang w:val="en-US"/>
              <w14:ligatures w14:val="standardContextual"/>
            </w:rPr>
          </w:pPr>
          <w:hyperlink w:anchor="_Toc238135207" w:history="1">
            <w:r w:rsidRPr="00646134">
              <w:rPr>
                <w:rStyle w:val="Hyperlink"/>
                <w:noProof/>
              </w:rPr>
              <w:t>2.1.4. NAAO prasības un pienākumi</w:t>
            </w:r>
            <w:r>
              <w:rPr>
                <w:noProof/>
                <w:webHidden/>
              </w:rPr>
              <w:tab/>
            </w:r>
            <w:r>
              <w:rPr>
                <w:noProof/>
                <w:webHidden/>
              </w:rPr>
              <w:fldChar w:fldCharType="begin"/>
            </w:r>
            <w:r>
              <w:rPr>
                <w:noProof/>
                <w:webHidden/>
              </w:rPr>
              <w:instrText xml:space="preserve"> PAGEREF _Toc238135207 \h </w:instrText>
            </w:r>
            <w:r>
              <w:rPr>
                <w:noProof/>
                <w:webHidden/>
              </w:rPr>
            </w:r>
            <w:r>
              <w:rPr>
                <w:noProof/>
                <w:webHidden/>
              </w:rPr>
              <w:fldChar w:fldCharType="separate"/>
            </w:r>
            <w:r>
              <w:rPr>
                <w:noProof/>
                <w:webHidden/>
              </w:rPr>
              <w:t>10</w:t>
            </w:r>
            <w:r>
              <w:rPr>
                <w:noProof/>
                <w:webHidden/>
              </w:rPr>
              <w:fldChar w:fldCharType="end"/>
            </w:r>
          </w:hyperlink>
        </w:p>
        <w:p w14:paraId="2A0C2653" w14:textId="26D9CAF4" w:rsidR="003A1BD7" w:rsidRDefault="003A1BD7" w:rsidP="00EB1A01">
          <w:pPr>
            <w:pStyle w:val="TOC2"/>
            <w:tabs>
              <w:tab w:val="right" w:leader="dot" w:pos="9065"/>
            </w:tabs>
            <w:spacing w:before="120"/>
            <w:ind w:left="851" w:hanging="567"/>
            <w:rPr>
              <w:rFonts w:asciiTheme="minorHAnsi" w:eastAsiaTheme="minorEastAsia" w:hAnsiTheme="minorHAnsi" w:cstheme="minorBidi"/>
              <w:noProof/>
              <w:kern w:val="2"/>
              <w:sz w:val="24"/>
              <w:szCs w:val="24"/>
              <w:lang w:val="en-US"/>
              <w14:ligatures w14:val="standardContextual"/>
            </w:rPr>
          </w:pPr>
          <w:hyperlink w:anchor="_Toc238135208" w:history="1">
            <w:r w:rsidRPr="00646134">
              <w:rPr>
                <w:rStyle w:val="Hyperlink"/>
                <w:noProof/>
              </w:rPr>
              <w:t>2.2. No kaitīgā organisma brīvu ražošanas vietu vai no kaitīgā organisma brīvu ražošanas vietas daļu noteikšana un uzturēšana</w:t>
            </w:r>
            <w:r>
              <w:rPr>
                <w:noProof/>
                <w:webHidden/>
              </w:rPr>
              <w:tab/>
            </w:r>
            <w:r>
              <w:rPr>
                <w:noProof/>
                <w:webHidden/>
              </w:rPr>
              <w:fldChar w:fldCharType="begin"/>
            </w:r>
            <w:r>
              <w:rPr>
                <w:noProof/>
                <w:webHidden/>
              </w:rPr>
              <w:instrText xml:space="preserve"> PAGEREF _Toc238135208 \h </w:instrText>
            </w:r>
            <w:r>
              <w:rPr>
                <w:noProof/>
                <w:webHidden/>
              </w:rPr>
            </w:r>
            <w:r>
              <w:rPr>
                <w:noProof/>
                <w:webHidden/>
              </w:rPr>
              <w:fldChar w:fldCharType="separate"/>
            </w:r>
            <w:r>
              <w:rPr>
                <w:noProof/>
                <w:webHidden/>
              </w:rPr>
              <w:t>10</w:t>
            </w:r>
            <w:r>
              <w:rPr>
                <w:noProof/>
                <w:webHidden/>
              </w:rPr>
              <w:fldChar w:fldCharType="end"/>
            </w:r>
          </w:hyperlink>
        </w:p>
        <w:p w14:paraId="2F2719B7" w14:textId="50F0B360" w:rsidR="003A1BD7" w:rsidRDefault="003A1BD7" w:rsidP="00EB1A01">
          <w:pPr>
            <w:pStyle w:val="TOC2"/>
            <w:tabs>
              <w:tab w:val="right" w:leader="dot" w:pos="9065"/>
            </w:tabs>
            <w:spacing w:before="120"/>
            <w:ind w:left="851" w:hanging="567"/>
            <w:rPr>
              <w:rFonts w:asciiTheme="minorHAnsi" w:eastAsiaTheme="minorEastAsia" w:hAnsiTheme="minorHAnsi" w:cstheme="minorBidi"/>
              <w:noProof/>
              <w:kern w:val="2"/>
              <w:sz w:val="24"/>
              <w:szCs w:val="24"/>
              <w:lang w:val="en-US"/>
              <w14:ligatures w14:val="standardContextual"/>
            </w:rPr>
          </w:pPr>
          <w:hyperlink w:anchor="_Toc238135209" w:history="1">
            <w:r w:rsidRPr="00646134">
              <w:rPr>
                <w:rStyle w:val="Hyperlink"/>
                <w:noProof/>
              </w:rPr>
              <w:t>2.2.1. Sistēmas, lai konstatētu, ka ražošanas vieta vai tās daļa ir brīva no kaitīgā organisma</w:t>
            </w:r>
            <w:r>
              <w:rPr>
                <w:noProof/>
                <w:webHidden/>
              </w:rPr>
              <w:tab/>
            </w:r>
            <w:r>
              <w:rPr>
                <w:noProof/>
                <w:webHidden/>
              </w:rPr>
              <w:fldChar w:fldCharType="begin"/>
            </w:r>
            <w:r>
              <w:rPr>
                <w:noProof/>
                <w:webHidden/>
              </w:rPr>
              <w:instrText xml:space="preserve"> PAGEREF _Toc238135209 \h </w:instrText>
            </w:r>
            <w:r>
              <w:rPr>
                <w:noProof/>
                <w:webHidden/>
              </w:rPr>
            </w:r>
            <w:r>
              <w:rPr>
                <w:noProof/>
                <w:webHidden/>
              </w:rPr>
              <w:fldChar w:fldCharType="separate"/>
            </w:r>
            <w:r>
              <w:rPr>
                <w:noProof/>
                <w:webHidden/>
              </w:rPr>
              <w:t>11</w:t>
            </w:r>
            <w:r>
              <w:rPr>
                <w:noProof/>
                <w:webHidden/>
              </w:rPr>
              <w:fldChar w:fldCharType="end"/>
            </w:r>
          </w:hyperlink>
        </w:p>
        <w:p w14:paraId="0A1259F9" w14:textId="4DB98DE9" w:rsidR="003A1BD7" w:rsidRDefault="003A1BD7" w:rsidP="00EB1A01">
          <w:pPr>
            <w:pStyle w:val="TOC2"/>
            <w:tabs>
              <w:tab w:val="right" w:leader="dot" w:pos="9065"/>
            </w:tabs>
            <w:spacing w:before="120"/>
            <w:ind w:left="851" w:hanging="567"/>
            <w:rPr>
              <w:rFonts w:asciiTheme="minorHAnsi" w:eastAsiaTheme="minorEastAsia" w:hAnsiTheme="minorHAnsi" w:cstheme="minorBidi"/>
              <w:noProof/>
              <w:kern w:val="2"/>
              <w:sz w:val="24"/>
              <w:szCs w:val="24"/>
              <w:lang w:val="en-US"/>
              <w14:ligatures w14:val="standardContextual"/>
            </w:rPr>
          </w:pPr>
          <w:hyperlink w:anchor="_Toc238135210" w:history="1">
            <w:r w:rsidRPr="00646134">
              <w:rPr>
                <w:rStyle w:val="Hyperlink"/>
                <w:noProof/>
              </w:rPr>
              <w:t>2.2.2. Sistēmas, lai saglabātu no kaitīgā organisma brīvas ražošanas vietas vai tās daļas statusu</w:t>
            </w:r>
            <w:r>
              <w:rPr>
                <w:noProof/>
                <w:webHidden/>
              </w:rPr>
              <w:tab/>
            </w:r>
            <w:r>
              <w:rPr>
                <w:noProof/>
                <w:webHidden/>
              </w:rPr>
              <w:fldChar w:fldCharType="begin"/>
            </w:r>
            <w:r>
              <w:rPr>
                <w:noProof/>
                <w:webHidden/>
              </w:rPr>
              <w:instrText xml:space="preserve"> PAGEREF _Toc238135210 \h </w:instrText>
            </w:r>
            <w:r>
              <w:rPr>
                <w:noProof/>
                <w:webHidden/>
              </w:rPr>
            </w:r>
            <w:r>
              <w:rPr>
                <w:noProof/>
                <w:webHidden/>
              </w:rPr>
              <w:fldChar w:fldCharType="separate"/>
            </w:r>
            <w:r>
              <w:rPr>
                <w:noProof/>
                <w:webHidden/>
              </w:rPr>
              <w:t>11</w:t>
            </w:r>
            <w:r>
              <w:rPr>
                <w:noProof/>
                <w:webHidden/>
              </w:rPr>
              <w:fldChar w:fldCharType="end"/>
            </w:r>
          </w:hyperlink>
        </w:p>
        <w:p w14:paraId="7D126CC9" w14:textId="49321187" w:rsidR="003A1BD7" w:rsidRDefault="003A1BD7" w:rsidP="00EB1A01">
          <w:pPr>
            <w:pStyle w:val="TOC2"/>
            <w:tabs>
              <w:tab w:val="right" w:leader="dot" w:pos="9065"/>
            </w:tabs>
            <w:spacing w:before="120"/>
            <w:ind w:left="851" w:hanging="567"/>
            <w:rPr>
              <w:rFonts w:asciiTheme="minorHAnsi" w:eastAsiaTheme="minorEastAsia" w:hAnsiTheme="minorHAnsi" w:cstheme="minorBidi"/>
              <w:noProof/>
              <w:kern w:val="2"/>
              <w:sz w:val="24"/>
              <w:szCs w:val="24"/>
              <w:lang w:val="en-US"/>
              <w14:ligatures w14:val="standardContextual"/>
            </w:rPr>
          </w:pPr>
          <w:hyperlink w:anchor="_Toc238135211" w:history="1">
            <w:r w:rsidRPr="00646134">
              <w:rPr>
                <w:rStyle w:val="Hyperlink"/>
                <w:noProof/>
              </w:rPr>
              <w:t>2.2.3. No kaitīgā organisma brīvas ražošanas vietas vai tās daļas statusa noteikšanas un uzturēšanas pārbaude</w:t>
            </w:r>
            <w:r>
              <w:rPr>
                <w:noProof/>
                <w:webHidden/>
              </w:rPr>
              <w:tab/>
            </w:r>
            <w:r>
              <w:rPr>
                <w:noProof/>
                <w:webHidden/>
              </w:rPr>
              <w:fldChar w:fldCharType="begin"/>
            </w:r>
            <w:r>
              <w:rPr>
                <w:noProof/>
                <w:webHidden/>
              </w:rPr>
              <w:instrText xml:space="preserve"> PAGEREF _Toc238135211 \h </w:instrText>
            </w:r>
            <w:r>
              <w:rPr>
                <w:noProof/>
                <w:webHidden/>
              </w:rPr>
            </w:r>
            <w:r>
              <w:rPr>
                <w:noProof/>
                <w:webHidden/>
              </w:rPr>
              <w:fldChar w:fldCharType="separate"/>
            </w:r>
            <w:r>
              <w:rPr>
                <w:noProof/>
                <w:webHidden/>
              </w:rPr>
              <w:t>12</w:t>
            </w:r>
            <w:r>
              <w:rPr>
                <w:noProof/>
                <w:webHidden/>
              </w:rPr>
              <w:fldChar w:fldCharType="end"/>
            </w:r>
          </w:hyperlink>
        </w:p>
        <w:p w14:paraId="46E4583A" w14:textId="7FDBAC2E" w:rsidR="003A1BD7" w:rsidRDefault="003A1BD7" w:rsidP="00EB1A01">
          <w:pPr>
            <w:pStyle w:val="TOC2"/>
            <w:tabs>
              <w:tab w:val="right" w:leader="dot" w:pos="9065"/>
            </w:tabs>
            <w:spacing w:before="120"/>
            <w:ind w:left="851" w:hanging="567"/>
            <w:rPr>
              <w:rFonts w:asciiTheme="minorHAnsi" w:eastAsiaTheme="minorEastAsia" w:hAnsiTheme="minorHAnsi" w:cstheme="minorBidi"/>
              <w:noProof/>
              <w:kern w:val="2"/>
              <w:sz w:val="24"/>
              <w:szCs w:val="24"/>
              <w:lang w:val="en-US"/>
              <w14:ligatures w14:val="standardContextual"/>
            </w:rPr>
          </w:pPr>
          <w:hyperlink w:anchor="_Toc238135212" w:history="1">
            <w:r w:rsidRPr="00646134">
              <w:rPr>
                <w:rStyle w:val="Hyperlink"/>
                <w:noProof/>
              </w:rPr>
              <w:t>2.2.4. Produkta identitāte un kravas fitosanitārā drošība</w:t>
            </w:r>
            <w:r>
              <w:rPr>
                <w:noProof/>
                <w:webHidden/>
              </w:rPr>
              <w:tab/>
            </w:r>
            <w:r>
              <w:rPr>
                <w:noProof/>
                <w:webHidden/>
              </w:rPr>
              <w:fldChar w:fldCharType="begin"/>
            </w:r>
            <w:r>
              <w:rPr>
                <w:noProof/>
                <w:webHidden/>
              </w:rPr>
              <w:instrText xml:space="preserve"> PAGEREF _Toc238135212 \h </w:instrText>
            </w:r>
            <w:r>
              <w:rPr>
                <w:noProof/>
                <w:webHidden/>
              </w:rPr>
            </w:r>
            <w:r>
              <w:rPr>
                <w:noProof/>
                <w:webHidden/>
              </w:rPr>
              <w:fldChar w:fldCharType="separate"/>
            </w:r>
            <w:r>
              <w:rPr>
                <w:noProof/>
                <w:webHidden/>
              </w:rPr>
              <w:t>12</w:t>
            </w:r>
            <w:r>
              <w:rPr>
                <w:noProof/>
                <w:webHidden/>
              </w:rPr>
              <w:fldChar w:fldCharType="end"/>
            </w:r>
          </w:hyperlink>
        </w:p>
        <w:p w14:paraId="411970A1" w14:textId="4A3F0830" w:rsidR="003A1BD7" w:rsidRDefault="003A1BD7" w:rsidP="00EB1A01">
          <w:pPr>
            <w:pStyle w:val="TOC2"/>
            <w:tabs>
              <w:tab w:val="right" w:leader="dot" w:pos="9065"/>
            </w:tabs>
            <w:spacing w:before="120"/>
            <w:ind w:left="851" w:hanging="567"/>
            <w:rPr>
              <w:rFonts w:asciiTheme="minorHAnsi" w:eastAsiaTheme="minorEastAsia" w:hAnsiTheme="minorHAnsi" w:cstheme="minorBidi"/>
              <w:noProof/>
              <w:kern w:val="2"/>
              <w:sz w:val="24"/>
              <w:szCs w:val="24"/>
              <w:lang w:val="en-US"/>
              <w14:ligatures w14:val="standardContextual"/>
            </w:rPr>
          </w:pPr>
          <w:hyperlink w:anchor="_Toc238135213" w:history="1">
            <w:r w:rsidRPr="00646134">
              <w:rPr>
                <w:rStyle w:val="Hyperlink"/>
                <w:noProof/>
              </w:rPr>
              <w:t>2.3. Prasības attiecībā uz buferzonu</w:t>
            </w:r>
            <w:r>
              <w:rPr>
                <w:noProof/>
                <w:webHidden/>
              </w:rPr>
              <w:tab/>
            </w:r>
            <w:r>
              <w:rPr>
                <w:noProof/>
                <w:webHidden/>
              </w:rPr>
              <w:fldChar w:fldCharType="begin"/>
            </w:r>
            <w:r>
              <w:rPr>
                <w:noProof/>
                <w:webHidden/>
              </w:rPr>
              <w:instrText xml:space="preserve"> PAGEREF _Toc238135213 \h </w:instrText>
            </w:r>
            <w:r>
              <w:rPr>
                <w:noProof/>
                <w:webHidden/>
              </w:rPr>
            </w:r>
            <w:r>
              <w:rPr>
                <w:noProof/>
                <w:webHidden/>
              </w:rPr>
              <w:fldChar w:fldCharType="separate"/>
            </w:r>
            <w:r>
              <w:rPr>
                <w:noProof/>
                <w:webHidden/>
              </w:rPr>
              <w:t>12</w:t>
            </w:r>
            <w:r>
              <w:rPr>
                <w:noProof/>
                <w:webHidden/>
              </w:rPr>
              <w:fldChar w:fldCharType="end"/>
            </w:r>
          </w:hyperlink>
        </w:p>
        <w:p w14:paraId="080295E0" w14:textId="3592318C" w:rsidR="003A1BD7" w:rsidRDefault="003A1BD7" w:rsidP="000A3A8A">
          <w:pPr>
            <w:pStyle w:val="TOC2"/>
            <w:tabs>
              <w:tab w:val="right" w:leader="dot" w:pos="9065"/>
            </w:tabs>
            <w:spacing w:before="120"/>
            <w:ind w:left="0" w:firstLine="0"/>
            <w:rPr>
              <w:rFonts w:asciiTheme="minorHAnsi" w:eastAsiaTheme="minorEastAsia" w:hAnsiTheme="minorHAnsi" w:cstheme="minorBidi"/>
              <w:noProof/>
              <w:kern w:val="2"/>
              <w:sz w:val="24"/>
              <w:szCs w:val="24"/>
              <w:lang w:val="en-US"/>
              <w14:ligatures w14:val="standardContextual"/>
            </w:rPr>
          </w:pPr>
          <w:hyperlink w:anchor="_Toc238135214" w:history="1">
            <w:r w:rsidRPr="00646134">
              <w:rPr>
                <w:rStyle w:val="Hyperlink"/>
                <w:noProof/>
              </w:rPr>
              <w:t>3. Dokumentācija un pārbaude</w:t>
            </w:r>
            <w:r>
              <w:rPr>
                <w:noProof/>
                <w:webHidden/>
              </w:rPr>
              <w:tab/>
            </w:r>
            <w:r>
              <w:rPr>
                <w:noProof/>
                <w:webHidden/>
              </w:rPr>
              <w:fldChar w:fldCharType="begin"/>
            </w:r>
            <w:r>
              <w:rPr>
                <w:noProof/>
                <w:webHidden/>
              </w:rPr>
              <w:instrText xml:space="preserve"> PAGEREF _Toc238135214 \h </w:instrText>
            </w:r>
            <w:r>
              <w:rPr>
                <w:noProof/>
                <w:webHidden/>
              </w:rPr>
            </w:r>
            <w:r>
              <w:rPr>
                <w:noProof/>
                <w:webHidden/>
              </w:rPr>
              <w:fldChar w:fldCharType="separate"/>
            </w:r>
            <w:r>
              <w:rPr>
                <w:noProof/>
                <w:webHidden/>
              </w:rPr>
              <w:t>13</w:t>
            </w:r>
            <w:r>
              <w:rPr>
                <w:noProof/>
                <w:webHidden/>
              </w:rPr>
              <w:fldChar w:fldCharType="end"/>
            </w:r>
          </w:hyperlink>
        </w:p>
        <w:p w14:paraId="663C6D7E" w14:textId="05FF42CF" w:rsidR="003A1BD7" w:rsidRDefault="003A1BD7" w:rsidP="00380F67">
          <w:pPr>
            <w:pStyle w:val="TOC2"/>
            <w:tabs>
              <w:tab w:val="left" w:pos="567"/>
              <w:tab w:val="right" w:leader="dot" w:pos="9065"/>
            </w:tabs>
            <w:spacing w:before="120"/>
            <w:ind w:left="567" w:hanging="284"/>
            <w:rPr>
              <w:rFonts w:asciiTheme="minorHAnsi" w:eastAsiaTheme="minorEastAsia" w:hAnsiTheme="minorHAnsi" w:cstheme="minorBidi"/>
              <w:noProof/>
              <w:kern w:val="2"/>
              <w:sz w:val="24"/>
              <w:szCs w:val="24"/>
              <w:lang w:val="en-US"/>
              <w14:ligatures w14:val="standardContextual"/>
            </w:rPr>
          </w:pPr>
          <w:hyperlink w:anchor="_Toc238135215" w:history="1">
            <w:r w:rsidRPr="00646134">
              <w:rPr>
                <w:rStyle w:val="Hyperlink"/>
                <w:noProof/>
              </w:rPr>
              <w:t>3.1. Vispārīga dokumentācija</w:t>
            </w:r>
            <w:r>
              <w:rPr>
                <w:noProof/>
                <w:webHidden/>
              </w:rPr>
              <w:tab/>
            </w:r>
            <w:r>
              <w:rPr>
                <w:noProof/>
                <w:webHidden/>
              </w:rPr>
              <w:fldChar w:fldCharType="begin"/>
            </w:r>
            <w:r>
              <w:rPr>
                <w:noProof/>
                <w:webHidden/>
              </w:rPr>
              <w:instrText xml:space="preserve"> PAGEREF _Toc238135215 \h </w:instrText>
            </w:r>
            <w:r>
              <w:rPr>
                <w:noProof/>
                <w:webHidden/>
              </w:rPr>
            </w:r>
            <w:r>
              <w:rPr>
                <w:noProof/>
                <w:webHidden/>
              </w:rPr>
              <w:fldChar w:fldCharType="separate"/>
            </w:r>
            <w:r>
              <w:rPr>
                <w:noProof/>
                <w:webHidden/>
              </w:rPr>
              <w:t>13</w:t>
            </w:r>
            <w:r>
              <w:rPr>
                <w:noProof/>
                <w:webHidden/>
              </w:rPr>
              <w:fldChar w:fldCharType="end"/>
            </w:r>
          </w:hyperlink>
        </w:p>
        <w:p w14:paraId="374160AD" w14:textId="614C0830" w:rsidR="003A1BD7" w:rsidRDefault="003A1BD7" w:rsidP="00380F67">
          <w:pPr>
            <w:pStyle w:val="TOC2"/>
            <w:tabs>
              <w:tab w:val="left" w:pos="567"/>
              <w:tab w:val="right" w:leader="dot" w:pos="9065"/>
            </w:tabs>
            <w:spacing w:before="120"/>
            <w:ind w:left="567" w:hanging="284"/>
            <w:rPr>
              <w:rFonts w:asciiTheme="minorHAnsi" w:eastAsiaTheme="minorEastAsia" w:hAnsiTheme="minorHAnsi" w:cstheme="minorBidi"/>
              <w:noProof/>
              <w:kern w:val="2"/>
              <w:sz w:val="24"/>
              <w:szCs w:val="24"/>
              <w:lang w:val="en-US"/>
              <w14:ligatures w14:val="standardContextual"/>
            </w:rPr>
          </w:pPr>
          <w:hyperlink w:anchor="_Toc238135216" w:history="1">
            <w:r w:rsidRPr="00646134">
              <w:rPr>
                <w:rStyle w:val="Hyperlink"/>
                <w:noProof/>
              </w:rPr>
              <w:t>3.2. Papildu deklarācija par fitosanitārajiem sertifikātiem</w:t>
            </w:r>
            <w:r>
              <w:rPr>
                <w:noProof/>
                <w:webHidden/>
              </w:rPr>
              <w:tab/>
            </w:r>
            <w:r>
              <w:rPr>
                <w:noProof/>
                <w:webHidden/>
              </w:rPr>
              <w:fldChar w:fldCharType="begin"/>
            </w:r>
            <w:r>
              <w:rPr>
                <w:noProof/>
                <w:webHidden/>
              </w:rPr>
              <w:instrText xml:space="preserve"> PAGEREF _Toc238135216 \h </w:instrText>
            </w:r>
            <w:r>
              <w:rPr>
                <w:noProof/>
                <w:webHidden/>
              </w:rPr>
            </w:r>
            <w:r>
              <w:rPr>
                <w:noProof/>
                <w:webHidden/>
              </w:rPr>
              <w:fldChar w:fldCharType="separate"/>
            </w:r>
            <w:r>
              <w:rPr>
                <w:noProof/>
                <w:webHidden/>
              </w:rPr>
              <w:t>13</w:t>
            </w:r>
            <w:r>
              <w:rPr>
                <w:noProof/>
                <w:webHidden/>
              </w:rPr>
              <w:fldChar w:fldCharType="end"/>
            </w:r>
          </w:hyperlink>
        </w:p>
        <w:p w14:paraId="6226A7E2" w14:textId="6A5F33AB" w:rsidR="003A1BD7" w:rsidRDefault="003A1BD7" w:rsidP="00380F67">
          <w:pPr>
            <w:pStyle w:val="TOC2"/>
            <w:tabs>
              <w:tab w:val="left" w:pos="567"/>
              <w:tab w:val="right" w:leader="dot" w:pos="9065"/>
            </w:tabs>
            <w:spacing w:before="120"/>
            <w:ind w:left="567" w:hanging="284"/>
            <w:rPr>
              <w:rFonts w:asciiTheme="minorHAnsi" w:eastAsiaTheme="minorEastAsia" w:hAnsiTheme="minorHAnsi" w:cstheme="minorBidi"/>
              <w:noProof/>
              <w:kern w:val="2"/>
              <w:sz w:val="24"/>
              <w:szCs w:val="24"/>
              <w:lang w:val="en-US"/>
              <w14:ligatures w14:val="standardContextual"/>
            </w:rPr>
          </w:pPr>
          <w:hyperlink w:anchor="_Toc238135217" w:history="1">
            <w:r w:rsidRPr="00646134">
              <w:rPr>
                <w:rStyle w:val="Hyperlink"/>
                <w:noProof/>
              </w:rPr>
              <w:t>3.3. Informācijas sniegšana</w:t>
            </w:r>
            <w:r>
              <w:rPr>
                <w:noProof/>
                <w:webHidden/>
              </w:rPr>
              <w:tab/>
            </w:r>
            <w:r>
              <w:rPr>
                <w:noProof/>
                <w:webHidden/>
              </w:rPr>
              <w:fldChar w:fldCharType="begin"/>
            </w:r>
            <w:r>
              <w:rPr>
                <w:noProof/>
                <w:webHidden/>
              </w:rPr>
              <w:instrText xml:space="preserve"> PAGEREF _Toc238135217 \h </w:instrText>
            </w:r>
            <w:r>
              <w:rPr>
                <w:noProof/>
                <w:webHidden/>
              </w:rPr>
            </w:r>
            <w:r>
              <w:rPr>
                <w:noProof/>
                <w:webHidden/>
              </w:rPr>
              <w:fldChar w:fldCharType="separate"/>
            </w:r>
            <w:r>
              <w:rPr>
                <w:noProof/>
                <w:webHidden/>
              </w:rPr>
              <w:t>13</w:t>
            </w:r>
            <w:r>
              <w:rPr>
                <w:noProof/>
                <w:webHidden/>
              </w:rPr>
              <w:fldChar w:fldCharType="end"/>
            </w:r>
          </w:hyperlink>
        </w:p>
        <w:p w14:paraId="5ED38FE6" w14:textId="614E1B2F" w:rsidR="003A1BD7" w:rsidRDefault="003A1BD7">
          <w:r>
            <w:rPr>
              <w:b/>
              <w:bCs/>
              <w:noProof/>
            </w:rPr>
            <w:fldChar w:fldCharType="end"/>
          </w:r>
        </w:p>
      </w:sdtContent>
    </w:sdt>
    <w:p w14:paraId="79367501" w14:textId="32277C60" w:rsidR="002D536A" w:rsidRDefault="002D536A">
      <w:r>
        <w:br w:type="page"/>
      </w:r>
    </w:p>
    <w:p w14:paraId="0616C245" w14:textId="77777777" w:rsidR="00E8005A" w:rsidRDefault="00E8005A">
      <w:pPr>
        <w:rPr>
          <w:noProof/>
          <w:sz w:val="24"/>
        </w:rPr>
      </w:pPr>
    </w:p>
    <w:p w14:paraId="0F14A764" w14:textId="77777777" w:rsidR="001F4C44" w:rsidRDefault="001F4C44" w:rsidP="00F22729">
      <w:pPr>
        <w:pStyle w:val="Heading2"/>
        <w:widowControl/>
        <w:ind w:left="0" w:firstLine="0"/>
        <w:rPr>
          <w:noProof/>
        </w:rPr>
      </w:pPr>
      <w:bookmarkStart w:id="2" w:name="_Toc238135193"/>
      <w:r>
        <w:t>Pieņemšana</w:t>
      </w:r>
      <w:bookmarkStart w:id="3" w:name="_bookmark0"/>
      <w:bookmarkEnd w:id="2"/>
      <w:bookmarkEnd w:id="3"/>
    </w:p>
    <w:p w14:paraId="5280ED9E" w14:textId="77777777" w:rsidR="001E3412" w:rsidRPr="00F22729" w:rsidRDefault="001E3412" w:rsidP="00F22729">
      <w:pPr>
        <w:pStyle w:val="Heading2"/>
        <w:widowControl/>
        <w:ind w:left="0" w:firstLine="0"/>
        <w:rPr>
          <w:noProof/>
        </w:rPr>
      </w:pPr>
    </w:p>
    <w:p w14:paraId="26665509" w14:textId="77777777" w:rsidR="001F4C44" w:rsidRPr="00F22729" w:rsidRDefault="001F4C44" w:rsidP="00F22729">
      <w:pPr>
        <w:pStyle w:val="BodyText"/>
        <w:widowControl/>
        <w:jc w:val="both"/>
        <w:rPr>
          <w:noProof/>
          <w:sz w:val="24"/>
        </w:rPr>
      </w:pPr>
      <w:r>
        <w:rPr>
          <w:sz w:val="24"/>
        </w:rPr>
        <w:t>Fitosanitāro jautājumu pagaidu komisija šo standartu pieņēma savā otrajā sanāksmē 1999. gada oktobrī.</w:t>
      </w:r>
    </w:p>
    <w:p w14:paraId="3ED90C77" w14:textId="77777777" w:rsidR="001F4C44" w:rsidRPr="00F22729" w:rsidRDefault="001F4C44" w:rsidP="00F22729">
      <w:pPr>
        <w:pStyle w:val="BodyText"/>
        <w:widowControl/>
        <w:jc w:val="both"/>
        <w:rPr>
          <w:noProof/>
          <w:sz w:val="24"/>
        </w:rPr>
      </w:pPr>
    </w:p>
    <w:p w14:paraId="27C01509" w14:textId="77777777" w:rsidR="001F4C44" w:rsidRPr="00F22729" w:rsidRDefault="001F4C44" w:rsidP="00F22729">
      <w:pPr>
        <w:pStyle w:val="BodyText"/>
        <w:widowControl/>
        <w:jc w:val="both"/>
        <w:rPr>
          <w:noProof/>
          <w:sz w:val="24"/>
        </w:rPr>
      </w:pPr>
    </w:p>
    <w:p w14:paraId="0EF3D204" w14:textId="77777777" w:rsidR="001F4C44" w:rsidRPr="00F22729" w:rsidRDefault="001F4C44" w:rsidP="00F22729">
      <w:pPr>
        <w:pStyle w:val="Heading2"/>
        <w:widowControl/>
        <w:ind w:left="0" w:firstLine="0"/>
        <w:rPr>
          <w:noProof/>
        </w:rPr>
      </w:pPr>
      <w:bookmarkStart w:id="4" w:name="_Toc238135194"/>
      <w:r>
        <w:t>IEVADS</w:t>
      </w:r>
      <w:bookmarkStart w:id="5" w:name="_bookmark1"/>
      <w:bookmarkEnd w:id="4"/>
      <w:bookmarkEnd w:id="5"/>
    </w:p>
    <w:p w14:paraId="3ACC8B77" w14:textId="77777777" w:rsidR="001F4C44" w:rsidRPr="00F22729" w:rsidRDefault="001F4C44" w:rsidP="00F22729">
      <w:pPr>
        <w:pStyle w:val="BodyText"/>
        <w:widowControl/>
        <w:jc w:val="both"/>
        <w:rPr>
          <w:b/>
          <w:noProof/>
          <w:sz w:val="24"/>
        </w:rPr>
      </w:pPr>
    </w:p>
    <w:p w14:paraId="540F2DEB" w14:textId="77777777" w:rsidR="001F4C44" w:rsidRDefault="001F4C44" w:rsidP="00F22729">
      <w:pPr>
        <w:pStyle w:val="Heading2"/>
        <w:widowControl/>
        <w:ind w:left="0" w:firstLine="0"/>
        <w:rPr>
          <w:noProof/>
        </w:rPr>
      </w:pPr>
      <w:bookmarkStart w:id="6" w:name="_Toc238135195"/>
      <w:r>
        <w:t>Piemērošanas joma</w:t>
      </w:r>
      <w:bookmarkStart w:id="7" w:name="_bookmark2"/>
      <w:bookmarkEnd w:id="6"/>
      <w:bookmarkEnd w:id="7"/>
    </w:p>
    <w:p w14:paraId="2D169025" w14:textId="77777777" w:rsidR="001E3412" w:rsidRPr="00F22729" w:rsidRDefault="001E3412" w:rsidP="00F22729">
      <w:pPr>
        <w:pStyle w:val="Heading2"/>
        <w:widowControl/>
        <w:ind w:left="0" w:firstLine="0"/>
        <w:rPr>
          <w:noProof/>
        </w:rPr>
      </w:pPr>
    </w:p>
    <w:p w14:paraId="65617A78" w14:textId="77777777" w:rsidR="001F4C44" w:rsidRPr="00F22729" w:rsidRDefault="001F4C44" w:rsidP="00F22729">
      <w:pPr>
        <w:pStyle w:val="BodyText"/>
        <w:widowControl/>
        <w:jc w:val="both"/>
        <w:rPr>
          <w:noProof/>
          <w:sz w:val="24"/>
        </w:rPr>
      </w:pPr>
      <w:r>
        <w:rPr>
          <w:sz w:val="24"/>
        </w:rPr>
        <w:t>Šajā standartā ir aprakstītas prasības no kaitīgā organisma brīvu ražošanas vietu un no kaitīgā organisma brīvu ražošanas vietas daļu noteikšanai un izmantošanai, kas ir kaitīgo organismu riska pārvaldības iespējas, lai izpildītu fitosanitārās prasības augu, augu produktu un citu reglamentētu priekšmetu ievešanai.</w:t>
      </w:r>
    </w:p>
    <w:p w14:paraId="67A42F39" w14:textId="77777777" w:rsidR="001F4C44" w:rsidRPr="00F22729" w:rsidRDefault="001F4C44" w:rsidP="00F22729">
      <w:pPr>
        <w:pStyle w:val="BodyText"/>
        <w:widowControl/>
        <w:jc w:val="both"/>
        <w:rPr>
          <w:noProof/>
          <w:sz w:val="24"/>
        </w:rPr>
      </w:pPr>
    </w:p>
    <w:p w14:paraId="20B4918C" w14:textId="77777777" w:rsidR="001F4C44" w:rsidRDefault="001F4C44" w:rsidP="00F22729">
      <w:pPr>
        <w:pStyle w:val="Heading2"/>
        <w:widowControl/>
        <w:ind w:left="0" w:firstLine="0"/>
        <w:rPr>
          <w:noProof/>
        </w:rPr>
      </w:pPr>
      <w:bookmarkStart w:id="8" w:name="_Toc238135196"/>
      <w:r>
        <w:t>Atsauces</w:t>
      </w:r>
      <w:bookmarkStart w:id="9" w:name="_bookmark3"/>
      <w:bookmarkEnd w:id="8"/>
      <w:bookmarkEnd w:id="9"/>
    </w:p>
    <w:p w14:paraId="268CCDB7" w14:textId="77777777" w:rsidR="001E3412" w:rsidRPr="00F22729" w:rsidRDefault="001E3412" w:rsidP="00F22729">
      <w:pPr>
        <w:pStyle w:val="Heading2"/>
        <w:widowControl/>
        <w:ind w:left="0" w:firstLine="0"/>
        <w:rPr>
          <w:noProof/>
        </w:rPr>
      </w:pPr>
    </w:p>
    <w:p w14:paraId="4A407AA8" w14:textId="14B24259" w:rsidR="001F4C44" w:rsidRDefault="001F4C44" w:rsidP="00F22729">
      <w:pPr>
        <w:pStyle w:val="BodyText"/>
        <w:widowControl/>
        <w:jc w:val="both"/>
        <w:rPr>
          <w:noProof/>
          <w:sz w:val="24"/>
        </w:rPr>
      </w:pPr>
      <w:r>
        <w:rPr>
          <w:sz w:val="24"/>
        </w:rPr>
        <w:t xml:space="preserve">Šajā standartā ir atsauce uz Fitosanitāro pasākumu starptautiskajiem standartiem (FPSS). </w:t>
      </w:r>
      <w:r>
        <w:t>FPSS ir pieejami starptautiskajā portālā par fitosanitārajiem jautājumiem (</w:t>
      </w:r>
      <w:r>
        <w:rPr>
          <w:i/>
          <w:iCs/>
        </w:rPr>
        <w:t>IPP</w:t>
      </w:r>
      <w:r>
        <w:t xml:space="preserve">) </w:t>
      </w:r>
      <w:hyperlink r:id="rId18" w:history="1">
        <w:r>
          <w:rPr>
            <w:rStyle w:val="Hyperlink"/>
            <w:sz w:val="24"/>
          </w:rPr>
          <w:t>https://www.ippc.int/core-activities/standards-setting/ispms</w:t>
        </w:r>
      </w:hyperlink>
      <w:r>
        <w:t>.</w:t>
      </w:r>
    </w:p>
    <w:p w14:paraId="1BAE995D" w14:textId="77777777" w:rsidR="001E3412" w:rsidRPr="00F22729" w:rsidRDefault="001E3412" w:rsidP="00F22729">
      <w:pPr>
        <w:pStyle w:val="BodyText"/>
        <w:widowControl/>
        <w:jc w:val="both"/>
        <w:rPr>
          <w:noProof/>
          <w:sz w:val="24"/>
        </w:rPr>
      </w:pPr>
    </w:p>
    <w:p w14:paraId="26AE4DDC" w14:textId="77777777" w:rsidR="001F4C44" w:rsidRPr="00F22729" w:rsidRDefault="001F4C44" w:rsidP="00F22729">
      <w:pPr>
        <w:widowControl/>
        <w:jc w:val="both"/>
        <w:rPr>
          <w:noProof/>
          <w:sz w:val="24"/>
        </w:rPr>
      </w:pPr>
      <w:r>
        <w:rPr>
          <w:b/>
          <w:i/>
          <w:iCs/>
          <w:sz w:val="24"/>
        </w:rPr>
        <w:t>IPPC</w:t>
      </w:r>
      <w:r>
        <w:rPr>
          <w:sz w:val="24"/>
        </w:rPr>
        <w:t xml:space="preserve">. 1997. </w:t>
      </w:r>
      <w:r>
        <w:rPr>
          <w:i/>
          <w:iCs/>
          <w:sz w:val="24"/>
        </w:rPr>
        <w:t>Starptautiskā augu aizsardzības konvencija.</w:t>
      </w:r>
      <w:r>
        <w:rPr>
          <w:sz w:val="24"/>
        </w:rPr>
        <w:t xml:space="preserve"> Roma, </w:t>
      </w:r>
      <w:r>
        <w:rPr>
          <w:i/>
          <w:iCs/>
          <w:sz w:val="24"/>
        </w:rPr>
        <w:t>IPPC</w:t>
      </w:r>
      <w:r>
        <w:rPr>
          <w:sz w:val="24"/>
        </w:rPr>
        <w:t xml:space="preserve">, </w:t>
      </w:r>
      <w:r>
        <w:rPr>
          <w:i/>
          <w:iCs/>
          <w:sz w:val="24"/>
        </w:rPr>
        <w:t>FAO</w:t>
      </w:r>
      <w:r>
        <w:rPr>
          <w:sz w:val="24"/>
        </w:rPr>
        <w:t>.</w:t>
      </w:r>
    </w:p>
    <w:p w14:paraId="07EDA7B3" w14:textId="77777777" w:rsidR="001F4C44" w:rsidRPr="00F22729" w:rsidRDefault="001F4C44" w:rsidP="00F22729">
      <w:pPr>
        <w:pStyle w:val="BodyText"/>
        <w:widowControl/>
        <w:jc w:val="both"/>
        <w:rPr>
          <w:noProof/>
          <w:sz w:val="24"/>
        </w:rPr>
      </w:pPr>
    </w:p>
    <w:p w14:paraId="43472909" w14:textId="77777777" w:rsidR="001F4C44" w:rsidRDefault="001F4C44" w:rsidP="00F22729">
      <w:pPr>
        <w:pStyle w:val="Heading2"/>
        <w:widowControl/>
        <w:ind w:left="0" w:firstLine="0"/>
        <w:rPr>
          <w:noProof/>
        </w:rPr>
      </w:pPr>
      <w:bookmarkStart w:id="10" w:name="_Toc238135197"/>
      <w:r>
        <w:t>Definīcijas</w:t>
      </w:r>
      <w:bookmarkStart w:id="11" w:name="_bookmark4"/>
      <w:bookmarkEnd w:id="10"/>
      <w:bookmarkEnd w:id="11"/>
    </w:p>
    <w:p w14:paraId="02523CBB" w14:textId="77777777" w:rsidR="001E3412" w:rsidRPr="00F22729" w:rsidRDefault="001E3412" w:rsidP="00F22729">
      <w:pPr>
        <w:pStyle w:val="Heading2"/>
        <w:widowControl/>
        <w:ind w:left="0" w:firstLine="0"/>
        <w:rPr>
          <w:noProof/>
        </w:rPr>
      </w:pPr>
    </w:p>
    <w:p w14:paraId="1BFE2227" w14:textId="77777777" w:rsidR="001F4C44" w:rsidRPr="00F22729" w:rsidRDefault="001F4C44" w:rsidP="00F22729">
      <w:pPr>
        <w:widowControl/>
        <w:jc w:val="both"/>
        <w:rPr>
          <w:noProof/>
          <w:sz w:val="24"/>
        </w:rPr>
      </w:pPr>
      <w:r>
        <w:rPr>
          <w:sz w:val="24"/>
        </w:rPr>
        <w:t>Šajā standartā izmantotās fitosanitāro terminu definīcijas ir atrodamas FPSS Nr. 5 (“Fitosanitāro terminu glosārijs”).</w:t>
      </w:r>
    </w:p>
    <w:p w14:paraId="7F70EA83" w14:textId="77777777" w:rsidR="001F4C44" w:rsidRPr="00F22729" w:rsidRDefault="001F4C44" w:rsidP="00F22729">
      <w:pPr>
        <w:pStyle w:val="BodyText"/>
        <w:widowControl/>
        <w:jc w:val="both"/>
        <w:rPr>
          <w:noProof/>
          <w:sz w:val="24"/>
        </w:rPr>
      </w:pPr>
    </w:p>
    <w:p w14:paraId="29E19435" w14:textId="77777777" w:rsidR="001F4C44" w:rsidRDefault="001F4C44" w:rsidP="00F22729">
      <w:pPr>
        <w:pStyle w:val="Heading2"/>
        <w:widowControl/>
        <w:ind w:left="0" w:firstLine="0"/>
        <w:rPr>
          <w:noProof/>
        </w:rPr>
      </w:pPr>
      <w:bookmarkStart w:id="12" w:name="_Toc238135198"/>
      <w:r>
        <w:t>Prasību izklāsts</w:t>
      </w:r>
      <w:bookmarkStart w:id="13" w:name="_bookmark5"/>
      <w:bookmarkEnd w:id="12"/>
      <w:bookmarkEnd w:id="13"/>
    </w:p>
    <w:p w14:paraId="532388D5" w14:textId="77777777" w:rsidR="001E3412" w:rsidRPr="00F22729" w:rsidRDefault="001E3412" w:rsidP="00F22729">
      <w:pPr>
        <w:pStyle w:val="Heading2"/>
        <w:widowControl/>
        <w:ind w:left="0" w:firstLine="0"/>
        <w:rPr>
          <w:noProof/>
        </w:rPr>
      </w:pPr>
    </w:p>
    <w:p w14:paraId="4DFF8F64" w14:textId="77777777" w:rsidR="001F4C44" w:rsidRDefault="001F4C44" w:rsidP="00F22729">
      <w:pPr>
        <w:pStyle w:val="BodyText"/>
        <w:widowControl/>
        <w:jc w:val="both"/>
        <w:rPr>
          <w:noProof/>
          <w:sz w:val="24"/>
        </w:rPr>
      </w:pPr>
      <w:r>
        <w:rPr>
          <w:sz w:val="24"/>
        </w:rPr>
        <w:t>Šajā standartā tiek izmantots jēdziens “brīvs no kaitīgā organisma”, lai eksportētājvalstis varētu sniegt importētājvalstīm garantiju, ka augi, augu produkti un citi reglamentētie priekšmeti ir brīvi no konkrēta kaitīgā organisma vai konkrētiem kaitīgajiem organismiem un atbilst fitosanitārajām prasībām ievešanai, ja attiecīgos augus, augu produktus vai reglamentētos priekšmetus ieved no ražošanas vietas, kas ir brīva no kaitīgā organisma. Apstākļos, kad noteiktu ražošanas vietas daļu pārvalda kā atsevišķu vienību un var uzturēt brīvu no konkrēta kaitīgā organisma vai konkrētiem kaitīgajiem organismiem, var uzskatīt, ka tā ir no kaitīgā organisma brīva ražošanas vietas daļa. No kaitīgā organisma brīvu ražošanas vietu vai no kaitīgā organisma brīvu ražošanas vietas daļu izmantošana ir atkarīga no tādu kritēriju izmantošanas, kas attiecas uz konkrētā kaitīgā organisma bioloģiskajām īpašībām, ražošanas vietas īpašībām, ražotāja darbības spējām un nacionālās augu aizsardzības organizācijas (NAAO) prasībām un pienākumiem.</w:t>
      </w:r>
    </w:p>
    <w:p w14:paraId="2AC40567" w14:textId="77777777" w:rsidR="001E3412" w:rsidRPr="00F22729" w:rsidRDefault="001E3412" w:rsidP="00F22729">
      <w:pPr>
        <w:pStyle w:val="BodyText"/>
        <w:widowControl/>
        <w:jc w:val="both"/>
        <w:rPr>
          <w:noProof/>
          <w:sz w:val="24"/>
        </w:rPr>
      </w:pPr>
    </w:p>
    <w:p w14:paraId="602CDCDF" w14:textId="77777777" w:rsidR="001F4C44" w:rsidRPr="00F22729" w:rsidRDefault="001F4C44" w:rsidP="00F22729">
      <w:pPr>
        <w:pStyle w:val="BodyText"/>
        <w:widowControl/>
        <w:jc w:val="both"/>
        <w:rPr>
          <w:noProof/>
          <w:sz w:val="24"/>
        </w:rPr>
      </w:pPr>
      <w:r>
        <w:rPr>
          <w:sz w:val="24"/>
        </w:rPr>
        <w:t>Prasības no kaitīgā organisma brīvas ražošanas vietas vai no kaitīgā organisma brīvas ražošanas vietas daļas noteikšanai un uzturēšanai, ja tas ir NAAO īstenots fitosanitārais pasākums, ietver:</w:t>
      </w:r>
    </w:p>
    <w:p w14:paraId="34224648" w14:textId="77777777" w:rsidR="001F4C44" w:rsidRPr="00F22729" w:rsidRDefault="001F4C44" w:rsidP="001E3412">
      <w:pPr>
        <w:pStyle w:val="ListParagraph"/>
        <w:widowControl/>
        <w:numPr>
          <w:ilvl w:val="0"/>
          <w:numId w:val="5"/>
        </w:numPr>
        <w:tabs>
          <w:tab w:val="left" w:pos="568"/>
        </w:tabs>
        <w:ind w:left="284" w:hanging="284"/>
        <w:jc w:val="both"/>
        <w:rPr>
          <w:noProof/>
          <w:sz w:val="24"/>
        </w:rPr>
      </w:pPr>
      <w:r>
        <w:rPr>
          <w:sz w:val="24"/>
        </w:rPr>
        <w:t>sistēmas, lai noteiktu, ka ražošanas vieta vai tās daļa ir brīva no kaitīgā organisma;</w:t>
      </w:r>
    </w:p>
    <w:p w14:paraId="21EF07E2" w14:textId="77777777" w:rsidR="001F4C44" w:rsidRPr="00F22729" w:rsidRDefault="001F4C44" w:rsidP="001E3412">
      <w:pPr>
        <w:pStyle w:val="ListParagraph"/>
        <w:widowControl/>
        <w:numPr>
          <w:ilvl w:val="0"/>
          <w:numId w:val="5"/>
        </w:numPr>
        <w:tabs>
          <w:tab w:val="left" w:pos="568"/>
        </w:tabs>
        <w:ind w:left="284" w:hanging="284"/>
        <w:jc w:val="both"/>
        <w:rPr>
          <w:noProof/>
          <w:sz w:val="24"/>
        </w:rPr>
      </w:pPr>
      <w:r>
        <w:rPr>
          <w:sz w:val="24"/>
        </w:rPr>
        <w:t>sistēmas, lai ražošanas vietu vai tās daļu uzturētu brīvu no kaitīgā organisma;</w:t>
      </w:r>
    </w:p>
    <w:p w14:paraId="6A0E26C4" w14:textId="77777777" w:rsidR="001F4C44" w:rsidRPr="00F22729" w:rsidRDefault="001F4C44" w:rsidP="001E3412">
      <w:pPr>
        <w:pStyle w:val="ListParagraph"/>
        <w:widowControl/>
        <w:numPr>
          <w:ilvl w:val="0"/>
          <w:numId w:val="5"/>
        </w:numPr>
        <w:tabs>
          <w:tab w:val="left" w:pos="568"/>
        </w:tabs>
        <w:ind w:left="284" w:hanging="284"/>
        <w:jc w:val="both"/>
        <w:rPr>
          <w:noProof/>
          <w:sz w:val="24"/>
        </w:rPr>
      </w:pPr>
      <w:r>
        <w:rPr>
          <w:sz w:val="24"/>
        </w:rPr>
        <w:t>pārbaudi, vai ir panākts vai joprojām tiek nodrošināts, ka ražošanas vieta vai tās daļa ir brīva no kaitīgā organisma;</w:t>
      </w:r>
    </w:p>
    <w:p w14:paraId="3BF219DA" w14:textId="77777777" w:rsidR="001F4C44" w:rsidRPr="00F22729" w:rsidRDefault="001F4C44" w:rsidP="001E3412">
      <w:pPr>
        <w:pStyle w:val="ListParagraph"/>
        <w:widowControl/>
        <w:numPr>
          <w:ilvl w:val="0"/>
          <w:numId w:val="5"/>
        </w:numPr>
        <w:tabs>
          <w:tab w:val="left" w:pos="568"/>
        </w:tabs>
        <w:ind w:left="284" w:hanging="284"/>
        <w:jc w:val="both"/>
        <w:rPr>
          <w:noProof/>
          <w:sz w:val="24"/>
        </w:rPr>
      </w:pPr>
      <w:r>
        <w:rPr>
          <w:sz w:val="24"/>
        </w:rPr>
        <w:lastRenderedPageBreak/>
        <w:t>produkta identitāti un kravas fitosanitāro drošību.</w:t>
      </w:r>
    </w:p>
    <w:p w14:paraId="11DD087F" w14:textId="77777777" w:rsidR="001E3412" w:rsidRDefault="001E3412" w:rsidP="00F22729">
      <w:pPr>
        <w:pStyle w:val="BodyText"/>
        <w:widowControl/>
        <w:jc w:val="both"/>
        <w:rPr>
          <w:noProof/>
          <w:sz w:val="24"/>
        </w:rPr>
      </w:pPr>
    </w:p>
    <w:p w14:paraId="51D68235" w14:textId="19E218C5" w:rsidR="001F4C44" w:rsidRDefault="001F4C44" w:rsidP="00F22729">
      <w:pPr>
        <w:pStyle w:val="BodyText"/>
        <w:widowControl/>
        <w:jc w:val="both"/>
        <w:rPr>
          <w:noProof/>
          <w:sz w:val="24"/>
        </w:rPr>
      </w:pPr>
      <w:r>
        <w:rPr>
          <w:sz w:val="24"/>
        </w:rPr>
        <w:t>Vajadzības gadījumā no kaitīgā organisma brīva ražošanas vieta vai no kaitīgā organisma brīva ražošanas vietas daļa ietver arī atbilstošas buferzonas izveidi un uzturēšanu.</w:t>
      </w:r>
    </w:p>
    <w:p w14:paraId="5C8F6549" w14:textId="77777777" w:rsidR="001E3412" w:rsidRPr="00F22729" w:rsidRDefault="001E3412" w:rsidP="00F22729">
      <w:pPr>
        <w:pStyle w:val="BodyText"/>
        <w:widowControl/>
        <w:jc w:val="both"/>
        <w:rPr>
          <w:noProof/>
          <w:sz w:val="24"/>
        </w:rPr>
      </w:pPr>
    </w:p>
    <w:p w14:paraId="2D4E0612" w14:textId="77777777" w:rsidR="001F4C44" w:rsidRPr="00F22729" w:rsidRDefault="001F4C44" w:rsidP="00F22729">
      <w:pPr>
        <w:pStyle w:val="BodyText"/>
        <w:widowControl/>
        <w:jc w:val="both"/>
        <w:rPr>
          <w:noProof/>
          <w:sz w:val="24"/>
        </w:rPr>
      </w:pPr>
      <w:r>
        <w:rPr>
          <w:sz w:val="24"/>
        </w:rPr>
        <w:t>Administratīvās darbības, kas nepieciešamas, lai atbalstītu no kaitīgā organisma brīvu ražošanas vietu vai no kaitīgā organisma brīvu ražošanas vietas daļu, ietver sistēmas dokumentēšanu un pienācīgu veikto pasākumu uzskaiti. NAAO veiktās pārskatīšanas un audita procedūras ir būtiskas, lai pārliecinātos, ka ražošanas vieta vai tās daļa ir brīva no kaitīgā organisma, un veiktu sistēmas novērtēšanu. Var būt nepieciešami arī divpusēji līgumi vai vienošanās.</w:t>
      </w:r>
    </w:p>
    <w:p w14:paraId="6054A54B" w14:textId="4D6CFDE7" w:rsidR="001E3412" w:rsidRDefault="001E3412">
      <w:pPr>
        <w:rPr>
          <w:noProof/>
          <w:sz w:val="24"/>
        </w:rPr>
      </w:pPr>
      <w:r>
        <w:br w:type="page"/>
      </w:r>
    </w:p>
    <w:p w14:paraId="463E0F17" w14:textId="607DC238" w:rsidR="001F4C44" w:rsidRPr="00F22729" w:rsidRDefault="00D511DE" w:rsidP="00D511DE">
      <w:pPr>
        <w:pStyle w:val="Heading2"/>
        <w:widowControl/>
        <w:tabs>
          <w:tab w:val="left" w:pos="567"/>
        </w:tabs>
        <w:ind w:left="0" w:firstLine="0"/>
        <w:rPr>
          <w:noProof/>
        </w:rPr>
      </w:pPr>
      <w:bookmarkStart w:id="14" w:name="_Toc238135199"/>
      <w:r>
        <w:lastRenderedPageBreak/>
        <w:t>1. No kaitīgā organisma brīvas ražošanas vietas vai no kaitīgā organisma brīvas ražošanas vietas daļas jēdziens</w:t>
      </w:r>
      <w:bookmarkStart w:id="15" w:name="_bookmark6"/>
      <w:bookmarkEnd w:id="14"/>
      <w:bookmarkEnd w:id="15"/>
    </w:p>
    <w:p w14:paraId="071F4C66" w14:textId="77777777" w:rsidR="00D511DE" w:rsidRDefault="00D511DE" w:rsidP="00D511DE">
      <w:pPr>
        <w:pStyle w:val="Heading2"/>
        <w:widowControl/>
        <w:tabs>
          <w:tab w:val="left" w:pos="567"/>
        </w:tabs>
        <w:ind w:left="0" w:firstLine="0"/>
        <w:rPr>
          <w:noProof/>
        </w:rPr>
      </w:pPr>
    </w:p>
    <w:p w14:paraId="55D5B202" w14:textId="4FAE6684" w:rsidR="001F4C44" w:rsidRPr="00F22729" w:rsidRDefault="00D511DE" w:rsidP="00D511DE">
      <w:pPr>
        <w:pStyle w:val="Heading2"/>
        <w:widowControl/>
        <w:tabs>
          <w:tab w:val="left" w:pos="567"/>
        </w:tabs>
        <w:ind w:left="0" w:firstLine="0"/>
        <w:rPr>
          <w:noProof/>
        </w:rPr>
      </w:pPr>
      <w:bookmarkStart w:id="16" w:name="_Toc238135200"/>
      <w:r>
        <w:t>1.1. No kaitīgā organisma brīvas ražošanas vietas vai no kaitīgā organisma brīvas ražošanas vietas jēdziena piemērošana</w:t>
      </w:r>
      <w:bookmarkStart w:id="17" w:name="_bookmark7"/>
      <w:bookmarkEnd w:id="16"/>
      <w:bookmarkEnd w:id="17"/>
    </w:p>
    <w:p w14:paraId="0CC1476F" w14:textId="77777777" w:rsidR="00D511DE" w:rsidRDefault="00D511DE" w:rsidP="00F22729">
      <w:pPr>
        <w:pStyle w:val="BodyText"/>
        <w:widowControl/>
        <w:jc w:val="both"/>
        <w:rPr>
          <w:noProof/>
          <w:sz w:val="24"/>
        </w:rPr>
      </w:pPr>
    </w:p>
    <w:p w14:paraId="021AC99A" w14:textId="1F835785" w:rsidR="001F4C44" w:rsidRDefault="001F4C44" w:rsidP="00F22729">
      <w:pPr>
        <w:pStyle w:val="BodyText"/>
        <w:widowControl/>
        <w:jc w:val="both"/>
        <w:rPr>
          <w:noProof/>
          <w:sz w:val="24"/>
        </w:rPr>
      </w:pPr>
      <w:r>
        <w:rPr>
          <w:sz w:val="24"/>
        </w:rPr>
        <w:t>“No kaitīgā organisma brīva ražošanas vieta” ir: “ražošanas vieta, kurā saskaņā ar zinātniskajiem datiem konkrēts kaitīgais organisms nav sastopams un kurā, ja atbilstīgi, šo stāvokli noteiktu laiku oficiāli uztur”. Ja importētājvalsts to pieprasa, tas ļauj eksportētājvalstij nodrošināt, ka tādu augu, augu produktu vai citu reglamentētu priekšmetu kravas, kas ražoti konkrētajā ražošanas vietā un/vai tiek pārvietoti no tās, ir brīvi no attiecīgā kaitīgā organisma, jo ir pierādīts, ka tas šajā vietā attiecīgajā laikposmā nav bijis sastopams. To, ka ražošanas vieta ir brīva no kaitīgā organisma, nosaka, veicot apsekojumus un/vai augšanas perioda pārbaudes, un šādu stāvokli vajadzības gadījumā uztur, izmantojot citas sistēmas, lai nepieļautu kaitīgā organisma iekļūšanu ražošanas vietā. Darbības pamato ar atbilstošu dokumentāciju.</w:t>
      </w:r>
    </w:p>
    <w:p w14:paraId="00F2E3BD" w14:textId="77777777" w:rsidR="00D511DE" w:rsidRPr="00F22729" w:rsidRDefault="00D511DE" w:rsidP="00F22729">
      <w:pPr>
        <w:pStyle w:val="BodyText"/>
        <w:widowControl/>
        <w:jc w:val="both"/>
        <w:rPr>
          <w:noProof/>
          <w:sz w:val="24"/>
        </w:rPr>
      </w:pPr>
    </w:p>
    <w:p w14:paraId="58B4C860" w14:textId="77777777" w:rsidR="001F4C44" w:rsidRPr="00F22729" w:rsidRDefault="001F4C44" w:rsidP="00F22729">
      <w:pPr>
        <w:pStyle w:val="BodyText"/>
        <w:widowControl/>
        <w:jc w:val="both"/>
        <w:rPr>
          <w:noProof/>
          <w:sz w:val="24"/>
        </w:rPr>
      </w:pPr>
      <w:r>
        <w:rPr>
          <w:sz w:val="24"/>
        </w:rPr>
        <w:t>Atkarībā no attiecīgā kaitīgā organisma, vietējiem apstākļiem un importētājvalstij pieņemamā riska līmeņa, atbilstošu drošības līmeni var sasniegt, veicot dažādas intensitātes pasākumus, sākot no vienkāršas eksporta gadā veiktas augšanas perioda pārbaudes līdz sarežģītai apsekojumu sistēmai un atbalsta procedūrām, ko īsteno vairākus gadus.</w:t>
      </w:r>
    </w:p>
    <w:p w14:paraId="7DA6F3B2" w14:textId="77777777" w:rsidR="00D511DE" w:rsidRDefault="00D511DE" w:rsidP="00F22729">
      <w:pPr>
        <w:pStyle w:val="BodyText"/>
        <w:widowControl/>
        <w:jc w:val="both"/>
        <w:rPr>
          <w:noProof/>
          <w:sz w:val="24"/>
        </w:rPr>
      </w:pPr>
    </w:p>
    <w:p w14:paraId="2A77E3E5" w14:textId="01178070" w:rsidR="001F4C44" w:rsidRPr="00F22729" w:rsidRDefault="001F4C44" w:rsidP="00F22729">
      <w:pPr>
        <w:pStyle w:val="BodyText"/>
        <w:widowControl/>
        <w:jc w:val="both"/>
        <w:rPr>
          <w:noProof/>
          <w:sz w:val="24"/>
        </w:rPr>
      </w:pPr>
      <w:r>
        <w:rPr>
          <w:sz w:val="24"/>
        </w:rPr>
        <w:t>No kaitīgā organisma brīvas ražošanas vietas jēdzienu var attiecināt uz jebkuru telpu vai lauku kopumu, ja tos izmanto kā vienu ražošanas vienību. Ražotājs veic nepieciešamos pasākumus visā ražošanas vietā.</w:t>
      </w:r>
    </w:p>
    <w:p w14:paraId="1015F364" w14:textId="77777777" w:rsidR="00D511DE" w:rsidRDefault="00D511DE" w:rsidP="00F22729">
      <w:pPr>
        <w:pStyle w:val="BodyText"/>
        <w:widowControl/>
        <w:jc w:val="both"/>
        <w:rPr>
          <w:noProof/>
          <w:sz w:val="24"/>
        </w:rPr>
      </w:pPr>
    </w:p>
    <w:p w14:paraId="546E8A94" w14:textId="08DFE30C" w:rsidR="001F4C44" w:rsidRPr="00F22729" w:rsidRDefault="001F4C44" w:rsidP="00F22729">
      <w:pPr>
        <w:pStyle w:val="BodyText"/>
        <w:widowControl/>
        <w:jc w:val="both"/>
        <w:rPr>
          <w:noProof/>
          <w:sz w:val="24"/>
        </w:rPr>
      </w:pPr>
      <w:r>
        <w:rPr>
          <w:sz w:val="24"/>
        </w:rPr>
        <w:t>Ja noteiktu ražošanas vietas daļu var apsaimniekot kā atsevišķu vienību ražošanas vietā, šo vietu var būt iespējams uzturēt brīvu no kaitīgā organisma. Šādos apstākļos uzskata, ka šajā ražošanas vietā atrodas no kaitīgā organisma brīva ražošanas vietas daļa.</w:t>
      </w:r>
    </w:p>
    <w:p w14:paraId="355251EE" w14:textId="77777777" w:rsidR="00D511DE" w:rsidRDefault="00D511DE" w:rsidP="00F22729">
      <w:pPr>
        <w:pStyle w:val="BodyText"/>
        <w:widowControl/>
        <w:jc w:val="both"/>
        <w:rPr>
          <w:noProof/>
          <w:sz w:val="24"/>
        </w:rPr>
      </w:pPr>
    </w:p>
    <w:p w14:paraId="2FC7270F" w14:textId="3527075D" w:rsidR="001F4C44" w:rsidRPr="00F22729" w:rsidRDefault="001F4C44" w:rsidP="00F22729">
      <w:pPr>
        <w:pStyle w:val="BodyText"/>
        <w:widowControl/>
        <w:jc w:val="both"/>
        <w:rPr>
          <w:noProof/>
          <w:sz w:val="24"/>
        </w:rPr>
      </w:pPr>
      <w:r>
        <w:rPr>
          <w:sz w:val="24"/>
        </w:rPr>
        <w:t>Ja bioloģisko īpašību dēļ kaitīgais organisms, visticamāk, nonāks ražošanas vietā vai ražošanas vietas daļā no blakus esošajām teritorijām, ap ražošanas vietu vai ražošanas vietas daļu ir jānosaka buferzona, kurā piemēro atbilstošus fitosanitāros pasākumus. Buferzonas lielums un fitosanitāro pasākumu veids ir atkarīgs no kaitīgā organisma bioloģiskajām īpašībām un ražošanas vietas vai ražošanas vietas daļas īpašībām.</w:t>
      </w:r>
    </w:p>
    <w:p w14:paraId="06323562" w14:textId="77777777" w:rsidR="001F4C44" w:rsidRPr="00F22729" w:rsidRDefault="001F4C44" w:rsidP="00F22729">
      <w:pPr>
        <w:pStyle w:val="BodyText"/>
        <w:widowControl/>
        <w:jc w:val="both"/>
        <w:rPr>
          <w:noProof/>
          <w:sz w:val="24"/>
        </w:rPr>
      </w:pPr>
    </w:p>
    <w:p w14:paraId="4F36964A" w14:textId="71E09730" w:rsidR="001F4C44" w:rsidRPr="00F22729" w:rsidRDefault="00D511DE" w:rsidP="00D511DE">
      <w:pPr>
        <w:pStyle w:val="Heading2"/>
        <w:widowControl/>
        <w:tabs>
          <w:tab w:val="left" w:pos="568"/>
        </w:tabs>
        <w:ind w:left="0" w:firstLine="0"/>
        <w:rPr>
          <w:noProof/>
        </w:rPr>
      </w:pPr>
      <w:bookmarkStart w:id="18" w:name="_Toc238135201"/>
      <w:r>
        <w:t>1.2. Atšķirība starp ražošanas vietu vai ražošanas vietas daļu, kas ir brīva no kaitīgā organisma, un no kaitīgā organisma brīvu teritoriju</w:t>
      </w:r>
      <w:bookmarkStart w:id="19" w:name="_bookmark8"/>
      <w:bookmarkEnd w:id="18"/>
      <w:bookmarkEnd w:id="19"/>
    </w:p>
    <w:p w14:paraId="3D6C3A6F" w14:textId="77777777" w:rsidR="00D511DE" w:rsidRDefault="00D511DE" w:rsidP="00F22729">
      <w:pPr>
        <w:pStyle w:val="BodyText"/>
        <w:widowControl/>
        <w:jc w:val="both"/>
        <w:rPr>
          <w:noProof/>
          <w:sz w:val="24"/>
        </w:rPr>
      </w:pPr>
    </w:p>
    <w:p w14:paraId="7C307CBB" w14:textId="321DD474" w:rsidR="001F4C44" w:rsidRDefault="001F4C44" w:rsidP="00F22729">
      <w:pPr>
        <w:pStyle w:val="BodyText"/>
        <w:widowControl/>
        <w:jc w:val="both"/>
        <w:rPr>
          <w:noProof/>
          <w:sz w:val="24"/>
        </w:rPr>
      </w:pPr>
      <w:r>
        <w:rPr>
          <w:sz w:val="24"/>
        </w:rPr>
        <w:t>No kaitīgā organisma brīva ražošanas vieta un no kaitīgā organisma brīva teritorija ir atšķirīgi jēdzieni (skat. FPSS Nr. 4 (“Prasības no kaitīgā organisma brīvu teritoriju noteikšanai”)). No kaitīgā organisma brīvai teritorijai ir tāds pats mērķis kā no kaitīgā organisma brīvai ražošanas vietai, taču to sasniedz atšķirīgā veidā. Visas atšķirības starp ražošanas vietu, kas ir brīva no kaitīgā organisma, un teritoriju, kas ir brīva no kaitīgā organisma, vienlīdz attiecas arī uz ražošanas vietas daļu, kas ir brīva no kaitīgā organisma.</w:t>
      </w:r>
    </w:p>
    <w:p w14:paraId="1A3A9A72" w14:textId="77777777" w:rsidR="00D511DE" w:rsidRPr="00F22729" w:rsidRDefault="00D511DE" w:rsidP="00F22729">
      <w:pPr>
        <w:pStyle w:val="BodyText"/>
        <w:widowControl/>
        <w:jc w:val="both"/>
        <w:rPr>
          <w:noProof/>
          <w:sz w:val="24"/>
        </w:rPr>
      </w:pPr>
    </w:p>
    <w:p w14:paraId="6B2E08B1" w14:textId="77777777" w:rsidR="001F4C44" w:rsidRPr="00F22729" w:rsidRDefault="001F4C44" w:rsidP="00F22729">
      <w:pPr>
        <w:pStyle w:val="BodyText"/>
        <w:widowControl/>
        <w:jc w:val="both"/>
        <w:rPr>
          <w:noProof/>
          <w:sz w:val="24"/>
        </w:rPr>
      </w:pPr>
      <w:r>
        <w:rPr>
          <w:sz w:val="24"/>
        </w:rPr>
        <w:t xml:space="preserve">No kaitīgā organisma brīva teritorija ir daudz lielāka nekā ražošanas vieta, ietver daudzas ražošanas vietas un var aptvert visu valsti vai vairāku valstu daļas. No kaitīgā organisma brīvu teritoriju var izolēt ar dabisku barjeru vai piemērotu, parasti lielu, buferzonu. No kaitīgā organisma brīva ražošanas vieta var atrasties teritorijā, kurā attiecīgais kaitīgais organisms ir izplatīts, un tā ir izolēta, ja vispār ir izolēta, tās tuvākajā apkārtnē izveidojot buferzonu. No </w:t>
      </w:r>
      <w:r>
        <w:rPr>
          <w:sz w:val="24"/>
        </w:rPr>
        <w:lastRenderedPageBreak/>
        <w:t>kaitīgā organisma brīva teritorija parasti tiek uzturēta daudzus gadus bez pārtraukumiem, turpretī no kaitīgā organisma brīvas ražošanas vietas statuss var tikt saglabāts tikai vienu vai dažus augšanas periodus. No kaitīgā organisma brīvu teritoriju kopumā pārvalda eksportētājvalsts NAAO. No kaitīgā organisma brīvu ražošanas vietu individuāli pārvalda ražotājs NAAO uzraudzībā un atbildībā. Ja kaitīgo organismu atrod no šā kaitīgā organisma brīvā teritorijā, apšauba visas teritorijas statusu. Ja to atrod no šā kaitīgā organisma brīvā ražošanas vietā, šī vieta zaudē savu statusu, bet tas tieši neietekmē citas ražošanas vietas šajā teritorijā, kurās darbojas tā pati sistēma. Šīs atšķirības ne vienmēr var būt piemērojamas konkrētos gadījumos. Ja ražošanas vieta atrodas no kaitīgā organisma brīvā teritorijā, tā šā fakta dēļ var atbilst no kaitīgā organisma brīvas ražošanas vietas prasībām, lai gan importētājvalsts var pieprasīt pārbaudi.</w:t>
      </w:r>
    </w:p>
    <w:p w14:paraId="70DC6313" w14:textId="77777777" w:rsidR="001F4C44" w:rsidRPr="00F22729" w:rsidRDefault="001F4C44" w:rsidP="00F22729">
      <w:pPr>
        <w:pStyle w:val="BodyText"/>
        <w:widowControl/>
        <w:jc w:val="both"/>
        <w:rPr>
          <w:noProof/>
          <w:sz w:val="24"/>
        </w:rPr>
      </w:pPr>
    </w:p>
    <w:p w14:paraId="51D1BE7F" w14:textId="77777777" w:rsidR="001F4C44" w:rsidRPr="00F22729" w:rsidRDefault="001F4C44" w:rsidP="00F22729">
      <w:pPr>
        <w:pStyle w:val="BodyText"/>
        <w:widowControl/>
        <w:jc w:val="both"/>
        <w:rPr>
          <w:noProof/>
          <w:sz w:val="24"/>
        </w:rPr>
      </w:pPr>
      <w:r>
        <w:rPr>
          <w:sz w:val="24"/>
        </w:rPr>
        <w:t>Tas, vai, lemjot par pārvaldības iespēju, tiks izvēlēta no kaitīgā organisma brīva ražošanas vieta, vai no kaitīgā organisma brīva teritorija, būs atkarīgs no attiecīgā kaitīgā organisma faktiskās izplatības eksportētājvalstī, tā īpašībām, kā arī administratīviem apsvērumiem. Abas sistēmas var nodrošināt nepieciešamo garantiju, ka vieta vai teritorija ir brīva no kaitīgā organisma – no kaitīgā organisma brīva teritorija to galvenokārt nodrošina, piemērojot kopīgus pasākumus teritorijai, kas aptver daudzas ražošanas vietas, bet no kaitīgā organisma brīva ražošanas vieta to galvenokārt nodrošina, tai īpaši un intensīvi piemērojot pārvaldības procedūras un veicot apsekojumus un pārbaudes.</w:t>
      </w:r>
    </w:p>
    <w:p w14:paraId="7685EBDE" w14:textId="77777777" w:rsidR="001F4C44" w:rsidRPr="00F22729" w:rsidRDefault="001F4C44" w:rsidP="00F22729">
      <w:pPr>
        <w:pStyle w:val="BodyText"/>
        <w:widowControl/>
        <w:jc w:val="both"/>
        <w:rPr>
          <w:noProof/>
          <w:sz w:val="24"/>
        </w:rPr>
      </w:pPr>
    </w:p>
    <w:p w14:paraId="0AB6ACC5" w14:textId="219F5199" w:rsidR="001F4C44" w:rsidRDefault="00D511DE" w:rsidP="00D511DE">
      <w:pPr>
        <w:pStyle w:val="Heading2"/>
        <w:widowControl/>
        <w:tabs>
          <w:tab w:val="left" w:pos="568"/>
        </w:tabs>
        <w:ind w:left="0" w:firstLine="0"/>
        <w:rPr>
          <w:noProof/>
        </w:rPr>
      </w:pPr>
      <w:bookmarkStart w:id="20" w:name="_Toc238135202"/>
      <w:r>
        <w:t>2. Vispārīgas prasības</w:t>
      </w:r>
      <w:bookmarkStart w:id="21" w:name="_bookmark9"/>
      <w:bookmarkEnd w:id="20"/>
      <w:bookmarkEnd w:id="21"/>
    </w:p>
    <w:p w14:paraId="31E46264" w14:textId="77777777" w:rsidR="00D511DE" w:rsidRPr="00F22729" w:rsidRDefault="00D511DE" w:rsidP="00D511DE">
      <w:pPr>
        <w:pStyle w:val="Heading2"/>
        <w:widowControl/>
        <w:tabs>
          <w:tab w:val="left" w:pos="568"/>
        </w:tabs>
        <w:ind w:left="0" w:firstLine="0"/>
        <w:rPr>
          <w:noProof/>
        </w:rPr>
      </w:pPr>
    </w:p>
    <w:p w14:paraId="1D0EC4A1" w14:textId="6AAE33FB" w:rsidR="001F4C44" w:rsidRPr="00F22729" w:rsidRDefault="00D511DE" w:rsidP="00D511DE">
      <w:pPr>
        <w:pStyle w:val="Heading2"/>
        <w:widowControl/>
        <w:tabs>
          <w:tab w:val="left" w:pos="568"/>
        </w:tabs>
        <w:ind w:left="0" w:firstLine="0"/>
        <w:rPr>
          <w:noProof/>
        </w:rPr>
      </w:pPr>
      <w:bookmarkStart w:id="22" w:name="_Toc238135203"/>
      <w:r>
        <w:t>2.1. No kaitīgā organisma brīvu ražošanas vietu vai no kaitīgā organisma brīvu ražošanas vietas daļu būtiskie faktori</w:t>
      </w:r>
      <w:bookmarkStart w:id="23" w:name="_bookmark10"/>
      <w:bookmarkEnd w:id="22"/>
      <w:bookmarkEnd w:id="23"/>
    </w:p>
    <w:p w14:paraId="284307A9" w14:textId="77777777" w:rsidR="00D511DE" w:rsidRDefault="00D511DE" w:rsidP="00F22729">
      <w:pPr>
        <w:pStyle w:val="BodyText"/>
        <w:widowControl/>
        <w:jc w:val="both"/>
        <w:rPr>
          <w:noProof/>
          <w:sz w:val="24"/>
        </w:rPr>
      </w:pPr>
    </w:p>
    <w:p w14:paraId="5A9A1DC4" w14:textId="6D63C9D6" w:rsidR="001F4C44" w:rsidRPr="00F22729" w:rsidRDefault="001F4C44" w:rsidP="00F22729">
      <w:pPr>
        <w:pStyle w:val="BodyText"/>
        <w:widowControl/>
        <w:jc w:val="both"/>
        <w:rPr>
          <w:noProof/>
          <w:sz w:val="24"/>
        </w:rPr>
      </w:pPr>
      <w:r>
        <w:rPr>
          <w:sz w:val="24"/>
        </w:rPr>
        <w:t>Iespēja nodrošināt, ka ražošanas vieta vai ražošanas vietas daļa ir brīva no kaitīgā organisma, ir atkarīga no:</w:t>
      </w:r>
    </w:p>
    <w:p w14:paraId="6574DAC4" w14:textId="77777777" w:rsidR="001F4C44" w:rsidRPr="00F22729" w:rsidRDefault="001F4C44" w:rsidP="002348D9">
      <w:pPr>
        <w:pStyle w:val="ListParagraph"/>
        <w:widowControl/>
        <w:numPr>
          <w:ilvl w:val="0"/>
          <w:numId w:val="3"/>
        </w:numPr>
        <w:tabs>
          <w:tab w:val="left" w:pos="568"/>
        </w:tabs>
        <w:spacing w:before="40"/>
        <w:ind w:left="284" w:hanging="284"/>
        <w:jc w:val="both"/>
        <w:rPr>
          <w:noProof/>
          <w:sz w:val="24"/>
        </w:rPr>
      </w:pPr>
      <w:r>
        <w:rPr>
          <w:sz w:val="24"/>
        </w:rPr>
        <w:t>kaitīgā organisma īpašībām;</w:t>
      </w:r>
    </w:p>
    <w:p w14:paraId="4EF986FD" w14:textId="77777777" w:rsidR="001F4C44" w:rsidRPr="00F22729" w:rsidRDefault="001F4C44" w:rsidP="002348D9">
      <w:pPr>
        <w:pStyle w:val="ListParagraph"/>
        <w:widowControl/>
        <w:numPr>
          <w:ilvl w:val="0"/>
          <w:numId w:val="3"/>
        </w:numPr>
        <w:tabs>
          <w:tab w:val="left" w:pos="568"/>
        </w:tabs>
        <w:spacing w:before="40"/>
        <w:ind w:left="284" w:hanging="284"/>
        <w:jc w:val="both"/>
        <w:rPr>
          <w:noProof/>
          <w:sz w:val="24"/>
        </w:rPr>
      </w:pPr>
      <w:r>
        <w:rPr>
          <w:sz w:val="24"/>
        </w:rPr>
        <w:t>ražošanas vietas un ražošanas vietas daļas īpašībām;</w:t>
      </w:r>
    </w:p>
    <w:p w14:paraId="55BC866E" w14:textId="77777777" w:rsidR="001F4C44" w:rsidRPr="00F22729" w:rsidRDefault="001F4C44" w:rsidP="002348D9">
      <w:pPr>
        <w:pStyle w:val="ListParagraph"/>
        <w:widowControl/>
        <w:numPr>
          <w:ilvl w:val="0"/>
          <w:numId w:val="3"/>
        </w:numPr>
        <w:tabs>
          <w:tab w:val="left" w:pos="568"/>
        </w:tabs>
        <w:spacing w:before="40"/>
        <w:ind w:left="284" w:hanging="284"/>
        <w:jc w:val="both"/>
        <w:rPr>
          <w:noProof/>
          <w:sz w:val="24"/>
        </w:rPr>
      </w:pPr>
      <w:r>
        <w:rPr>
          <w:sz w:val="24"/>
        </w:rPr>
        <w:t>ražotāja darbības spējām;</w:t>
      </w:r>
    </w:p>
    <w:p w14:paraId="3C7E00BA" w14:textId="77777777" w:rsidR="001F4C44" w:rsidRPr="00F22729" w:rsidRDefault="001F4C44" w:rsidP="002348D9">
      <w:pPr>
        <w:pStyle w:val="ListParagraph"/>
        <w:widowControl/>
        <w:numPr>
          <w:ilvl w:val="0"/>
          <w:numId w:val="3"/>
        </w:numPr>
        <w:tabs>
          <w:tab w:val="left" w:pos="568"/>
        </w:tabs>
        <w:spacing w:before="40"/>
        <w:ind w:left="284" w:hanging="284"/>
        <w:jc w:val="both"/>
        <w:rPr>
          <w:noProof/>
          <w:sz w:val="24"/>
        </w:rPr>
      </w:pPr>
      <w:r>
        <w:rPr>
          <w:sz w:val="24"/>
        </w:rPr>
        <w:t>NAAO prasībām un pienākumiem.</w:t>
      </w:r>
    </w:p>
    <w:p w14:paraId="48EEC672" w14:textId="77777777" w:rsidR="001F4C44" w:rsidRPr="00F22729" w:rsidRDefault="001F4C44" w:rsidP="00F22729">
      <w:pPr>
        <w:pStyle w:val="BodyText"/>
        <w:widowControl/>
        <w:jc w:val="both"/>
        <w:rPr>
          <w:noProof/>
          <w:sz w:val="24"/>
        </w:rPr>
      </w:pPr>
    </w:p>
    <w:p w14:paraId="0B3FEC51" w14:textId="380D1028" w:rsidR="001F4C44" w:rsidRDefault="003227AF" w:rsidP="003227AF">
      <w:pPr>
        <w:pStyle w:val="Heading2"/>
        <w:widowControl/>
        <w:tabs>
          <w:tab w:val="left" w:pos="567"/>
        </w:tabs>
        <w:ind w:left="0" w:firstLine="0"/>
        <w:rPr>
          <w:noProof/>
        </w:rPr>
      </w:pPr>
      <w:bookmarkStart w:id="24" w:name="_Toc238135204"/>
      <w:r>
        <w:t>2.1.1. Kaitīgā organisma īpašības</w:t>
      </w:r>
      <w:bookmarkStart w:id="25" w:name="_bookmark11"/>
      <w:bookmarkEnd w:id="24"/>
      <w:bookmarkEnd w:id="25"/>
    </w:p>
    <w:p w14:paraId="529C8720" w14:textId="77777777" w:rsidR="003227AF" w:rsidRPr="00F22729" w:rsidRDefault="003227AF" w:rsidP="003227AF">
      <w:pPr>
        <w:pStyle w:val="Heading2"/>
        <w:widowControl/>
        <w:tabs>
          <w:tab w:val="left" w:pos="567"/>
        </w:tabs>
        <w:ind w:left="0" w:firstLine="0"/>
        <w:rPr>
          <w:noProof/>
        </w:rPr>
      </w:pPr>
    </w:p>
    <w:p w14:paraId="2E599E4B" w14:textId="77777777" w:rsidR="001F4C44" w:rsidRPr="00F22729" w:rsidRDefault="001F4C44" w:rsidP="00F22729">
      <w:pPr>
        <w:pStyle w:val="BodyText"/>
        <w:widowControl/>
        <w:jc w:val="both"/>
        <w:rPr>
          <w:noProof/>
          <w:sz w:val="24"/>
        </w:rPr>
      </w:pPr>
      <w:r>
        <w:rPr>
          <w:sz w:val="24"/>
        </w:rPr>
        <w:t>Ražošanas vietu vai ražošanas vietas daļu var atzīt par brīvu no konkrēta kaitīgā organisma, sniedzot nepieciešamās garantijas, ka šajā ražošanas vietā vai tās daļā nav kaitīgā organisma, ja tā īpašības ir tam piemērotas. Piemērotas īpašības var ietvert šādas:</w:t>
      </w:r>
    </w:p>
    <w:p w14:paraId="3F1A65EF" w14:textId="77777777" w:rsidR="001F4C44" w:rsidRPr="00F22729" w:rsidRDefault="001F4C44" w:rsidP="002348D9">
      <w:pPr>
        <w:pStyle w:val="ListParagraph"/>
        <w:widowControl/>
        <w:numPr>
          <w:ilvl w:val="3"/>
          <w:numId w:val="4"/>
        </w:numPr>
        <w:tabs>
          <w:tab w:val="left" w:pos="566"/>
        </w:tabs>
        <w:spacing w:before="40"/>
        <w:ind w:left="284" w:hanging="284"/>
        <w:jc w:val="both"/>
        <w:rPr>
          <w:noProof/>
          <w:sz w:val="24"/>
        </w:rPr>
      </w:pPr>
      <w:r>
        <w:rPr>
          <w:sz w:val="24"/>
        </w:rPr>
        <w:t>kaitīgā organisma (vai attiecīgā gadījumā tā vektoru) dabiskā izplatība ir lēna un notiek nelielā attālumā;</w:t>
      </w:r>
    </w:p>
    <w:p w14:paraId="72C54E9F" w14:textId="77777777" w:rsidR="001F4C44" w:rsidRPr="00F22729" w:rsidRDefault="001F4C44" w:rsidP="002348D9">
      <w:pPr>
        <w:pStyle w:val="ListParagraph"/>
        <w:widowControl/>
        <w:numPr>
          <w:ilvl w:val="3"/>
          <w:numId w:val="4"/>
        </w:numPr>
        <w:tabs>
          <w:tab w:val="left" w:pos="566"/>
        </w:tabs>
        <w:spacing w:before="40"/>
        <w:ind w:left="284" w:hanging="284"/>
        <w:jc w:val="both"/>
        <w:rPr>
          <w:noProof/>
          <w:sz w:val="24"/>
        </w:rPr>
      </w:pPr>
      <w:r>
        <w:rPr>
          <w:sz w:val="24"/>
        </w:rPr>
        <w:t>kaitīgā organisma mākslīgas izplatīšanas iespējas ir ierobežotas;</w:t>
      </w:r>
    </w:p>
    <w:p w14:paraId="166630EF" w14:textId="77777777" w:rsidR="001F4C44" w:rsidRPr="00F22729" w:rsidRDefault="001F4C44" w:rsidP="002348D9">
      <w:pPr>
        <w:pStyle w:val="ListParagraph"/>
        <w:widowControl/>
        <w:numPr>
          <w:ilvl w:val="3"/>
          <w:numId w:val="4"/>
        </w:numPr>
        <w:tabs>
          <w:tab w:val="left" w:pos="566"/>
        </w:tabs>
        <w:spacing w:before="40"/>
        <w:ind w:left="284" w:hanging="284"/>
        <w:jc w:val="both"/>
        <w:rPr>
          <w:noProof/>
          <w:sz w:val="24"/>
        </w:rPr>
      </w:pPr>
      <w:r>
        <w:rPr>
          <w:sz w:val="24"/>
        </w:rPr>
        <w:t>kaitīgajam organismam ir maz saimniekaugu;</w:t>
      </w:r>
    </w:p>
    <w:p w14:paraId="69700E5F" w14:textId="77777777" w:rsidR="001F4C44" w:rsidRPr="00F22729" w:rsidRDefault="001F4C44" w:rsidP="002348D9">
      <w:pPr>
        <w:pStyle w:val="ListParagraph"/>
        <w:widowControl/>
        <w:numPr>
          <w:ilvl w:val="3"/>
          <w:numId w:val="4"/>
        </w:numPr>
        <w:tabs>
          <w:tab w:val="left" w:pos="566"/>
        </w:tabs>
        <w:spacing w:before="40"/>
        <w:ind w:left="284" w:hanging="284"/>
        <w:jc w:val="both"/>
        <w:rPr>
          <w:noProof/>
          <w:sz w:val="24"/>
        </w:rPr>
      </w:pPr>
      <w:r>
        <w:rPr>
          <w:sz w:val="24"/>
        </w:rPr>
        <w:t>kaitīgajam organismam ir salīdzinoši maza iespējamība saglabāties no iepriekšējiem periodiem;</w:t>
      </w:r>
    </w:p>
    <w:p w14:paraId="0AE452A5" w14:textId="77777777" w:rsidR="001F4C44" w:rsidRPr="00F22729" w:rsidRDefault="001F4C44" w:rsidP="002348D9">
      <w:pPr>
        <w:pStyle w:val="ListParagraph"/>
        <w:widowControl/>
        <w:numPr>
          <w:ilvl w:val="3"/>
          <w:numId w:val="4"/>
        </w:numPr>
        <w:tabs>
          <w:tab w:val="left" w:pos="566"/>
        </w:tabs>
        <w:spacing w:before="40"/>
        <w:ind w:left="284" w:hanging="284"/>
        <w:jc w:val="both"/>
        <w:rPr>
          <w:noProof/>
          <w:sz w:val="24"/>
        </w:rPr>
      </w:pPr>
      <w:r>
        <w:rPr>
          <w:sz w:val="24"/>
        </w:rPr>
        <w:t>kaitīgajam organismam ir vidējs vai zems vairošanās ātrums;</w:t>
      </w:r>
    </w:p>
    <w:p w14:paraId="74432847" w14:textId="77777777" w:rsidR="001F4C44" w:rsidRPr="00F22729" w:rsidRDefault="001F4C44" w:rsidP="002348D9">
      <w:pPr>
        <w:pStyle w:val="ListParagraph"/>
        <w:widowControl/>
        <w:numPr>
          <w:ilvl w:val="3"/>
          <w:numId w:val="4"/>
        </w:numPr>
        <w:tabs>
          <w:tab w:val="left" w:pos="566"/>
          <w:tab w:val="left" w:pos="568"/>
        </w:tabs>
        <w:spacing w:before="40"/>
        <w:ind w:left="284" w:hanging="284"/>
        <w:jc w:val="both"/>
        <w:rPr>
          <w:noProof/>
          <w:sz w:val="24"/>
        </w:rPr>
      </w:pPr>
      <w:r>
        <w:rPr>
          <w:sz w:val="24"/>
        </w:rPr>
        <w:t>ir pieejamas pietiekami jutīgas metodes kaitīgā organisma konstatēšanai – vizuāla apskate vai attiecīgajā periodā laukā vai laboratorijā veicamas pārbaudes;</w:t>
      </w:r>
    </w:p>
    <w:p w14:paraId="4F6D2FAB" w14:textId="77777777" w:rsidR="001F4C44" w:rsidRPr="00F22729" w:rsidRDefault="001F4C44" w:rsidP="002348D9">
      <w:pPr>
        <w:pStyle w:val="ListParagraph"/>
        <w:widowControl/>
        <w:numPr>
          <w:ilvl w:val="3"/>
          <w:numId w:val="4"/>
        </w:numPr>
        <w:tabs>
          <w:tab w:val="left" w:pos="566"/>
          <w:tab w:val="left" w:pos="568"/>
        </w:tabs>
        <w:spacing w:before="40"/>
        <w:ind w:left="284" w:hanging="284"/>
        <w:jc w:val="both"/>
        <w:rPr>
          <w:noProof/>
          <w:sz w:val="24"/>
        </w:rPr>
      </w:pPr>
      <w:r>
        <w:rPr>
          <w:sz w:val="24"/>
        </w:rPr>
        <w:lastRenderedPageBreak/>
        <w:t>ciktāl tas ir iespējams, kaitīgā organisma konstatēšanu neapgrūtina ne kaitīgā organisma bioloģiskās īpašības (piemēram, latentais periods), ne ražošanas vietas apsaimniekošanas prakse.</w:t>
      </w:r>
    </w:p>
    <w:p w14:paraId="15C7F09D" w14:textId="77777777" w:rsidR="003227AF" w:rsidRDefault="003227AF" w:rsidP="00F22729">
      <w:pPr>
        <w:pStyle w:val="BodyText"/>
        <w:widowControl/>
        <w:jc w:val="both"/>
        <w:rPr>
          <w:noProof/>
          <w:sz w:val="24"/>
        </w:rPr>
      </w:pPr>
    </w:p>
    <w:p w14:paraId="2ACA80F9" w14:textId="0C4A3460" w:rsidR="001F4C44" w:rsidRPr="00F22729" w:rsidRDefault="001F4C44" w:rsidP="00F22729">
      <w:pPr>
        <w:pStyle w:val="BodyText"/>
        <w:widowControl/>
        <w:jc w:val="both"/>
        <w:rPr>
          <w:noProof/>
          <w:sz w:val="24"/>
        </w:rPr>
      </w:pPr>
      <w:r>
        <w:rPr>
          <w:sz w:val="24"/>
        </w:rPr>
        <w:t>Nosakot un uzturot no kaitīgā organisma brīvu ražošanas vietu vai no kaitīgā organisma brīvu ražošanas vietas daļu, priekšrocība ir arī efektīvu un praktiski īstenojamu kaitīgā organisma ierobežošanas un kontroles pasākumu pieejamība.</w:t>
      </w:r>
    </w:p>
    <w:p w14:paraId="35C29FBB" w14:textId="77777777" w:rsidR="001F4C44" w:rsidRPr="00F22729" w:rsidRDefault="001F4C44" w:rsidP="00F22729">
      <w:pPr>
        <w:pStyle w:val="BodyText"/>
        <w:widowControl/>
        <w:jc w:val="both"/>
        <w:rPr>
          <w:noProof/>
          <w:sz w:val="24"/>
        </w:rPr>
      </w:pPr>
    </w:p>
    <w:p w14:paraId="0676A985" w14:textId="0FFC06F5" w:rsidR="001F4C44" w:rsidRPr="00F22729" w:rsidRDefault="003227AF" w:rsidP="0040548B">
      <w:pPr>
        <w:pStyle w:val="Heading2"/>
        <w:widowControl/>
        <w:tabs>
          <w:tab w:val="left" w:pos="567"/>
        </w:tabs>
        <w:ind w:left="284" w:hanging="284"/>
        <w:rPr>
          <w:noProof/>
        </w:rPr>
      </w:pPr>
      <w:bookmarkStart w:id="26" w:name="_Toc238135205"/>
      <w:r>
        <w:t>2.1.2. Ražošanas vietas un ražošanas vietas daļas īpašības</w:t>
      </w:r>
      <w:bookmarkStart w:id="27" w:name="_bookmark12"/>
      <w:bookmarkEnd w:id="26"/>
      <w:bookmarkEnd w:id="27"/>
    </w:p>
    <w:p w14:paraId="0B7ECDE8" w14:textId="77777777" w:rsidR="0040548B" w:rsidRDefault="0040548B" w:rsidP="00F22729">
      <w:pPr>
        <w:pStyle w:val="BodyText"/>
        <w:widowControl/>
        <w:jc w:val="both"/>
        <w:rPr>
          <w:noProof/>
          <w:sz w:val="24"/>
        </w:rPr>
      </w:pPr>
    </w:p>
    <w:p w14:paraId="11520BF7" w14:textId="1B1B9062" w:rsidR="001F4C44" w:rsidRPr="00F22729" w:rsidRDefault="001F4C44" w:rsidP="00F22729">
      <w:pPr>
        <w:pStyle w:val="BodyText"/>
        <w:widowControl/>
        <w:jc w:val="both"/>
        <w:rPr>
          <w:noProof/>
          <w:sz w:val="24"/>
        </w:rPr>
      </w:pPr>
      <w:r>
        <w:rPr>
          <w:sz w:val="24"/>
        </w:rPr>
        <w:t>Objektam jāatbilst “ražošanas vietas” pamata definīcijai (t. i., tam jādarbojas kā vienai ražošanas vai lauksaimniecības vienībai). Atkarībā no attiecīgā kaitīgā organisma un vietējiem apstākļiem ražošanas vietai un ražošanas vietas daļai, kā arī attiecīgā gadījumā buferzonai var būt nepieciešamas arī dažas no šīm papildu īpašībām:</w:t>
      </w:r>
    </w:p>
    <w:p w14:paraId="13A1C27F" w14:textId="77777777" w:rsidR="001F4C44" w:rsidRPr="00F22729" w:rsidRDefault="001F4C44" w:rsidP="002348D9">
      <w:pPr>
        <w:pStyle w:val="ListParagraph"/>
        <w:widowControl/>
        <w:numPr>
          <w:ilvl w:val="3"/>
          <w:numId w:val="4"/>
        </w:numPr>
        <w:tabs>
          <w:tab w:val="left" w:pos="568"/>
        </w:tabs>
        <w:spacing w:before="40"/>
        <w:ind w:left="284" w:hanging="284"/>
        <w:jc w:val="both"/>
        <w:rPr>
          <w:noProof/>
          <w:sz w:val="24"/>
        </w:rPr>
      </w:pPr>
      <w:r>
        <w:rPr>
          <w:sz w:val="24"/>
        </w:rPr>
        <w:t>atrašanās vieta pietiekamā attālumā no iespējamiem kaitīgā organisma invāzijas avotiem, nodrošinot atbilstošu izolāciju (izmantojot dabiskās ģeogrāfiskās īpatnības, kas var kalpot par šķēršļiem kaitīgā organisma pārvietošanās kavēšanai);</w:t>
      </w:r>
    </w:p>
    <w:p w14:paraId="3FAF4BB7" w14:textId="77777777" w:rsidR="001F4C44" w:rsidRPr="00F22729" w:rsidRDefault="001F4C44" w:rsidP="002348D9">
      <w:pPr>
        <w:pStyle w:val="ListParagraph"/>
        <w:widowControl/>
        <w:numPr>
          <w:ilvl w:val="3"/>
          <w:numId w:val="4"/>
        </w:numPr>
        <w:tabs>
          <w:tab w:val="left" w:pos="568"/>
        </w:tabs>
        <w:spacing w:before="40"/>
        <w:ind w:left="284" w:hanging="284"/>
        <w:jc w:val="both"/>
        <w:rPr>
          <w:noProof/>
          <w:sz w:val="24"/>
        </w:rPr>
      </w:pPr>
      <w:r>
        <w:rPr>
          <w:sz w:val="24"/>
        </w:rPr>
        <w:t>skaidri noteiktas un oficiāli atzītas robežas;</w:t>
      </w:r>
    </w:p>
    <w:p w14:paraId="42F8938E" w14:textId="77777777" w:rsidR="001F4C44" w:rsidRPr="00F22729" w:rsidRDefault="001F4C44" w:rsidP="002348D9">
      <w:pPr>
        <w:pStyle w:val="ListParagraph"/>
        <w:widowControl/>
        <w:numPr>
          <w:ilvl w:val="3"/>
          <w:numId w:val="4"/>
        </w:numPr>
        <w:tabs>
          <w:tab w:val="left" w:pos="568"/>
        </w:tabs>
        <w:spacing w:before="40"/>
        <w:ind w:left="284" w:hanging="284"/>
        <w:jc w:val="both"/>
        <w:rPr>
          <w:noProof/>
          <w:sz w:val="24"/>
        </w:rPr>
      </w:pPr>
      <w:r>
        <w:rPr>
          <w:sz w:val="24"/>
        </w:rPr>
        <w:t>piekļuve buferzonai (attiecīgā gadījumā);</w:t>
      </w:r>
    </w:p>
    <w:p w14:paraId="554193E3" w14:textId="77777777" w:rsidR="001F4C44" w:rsidRPr="00F22729" w:rsidRDefault="001F4C44" w:rsidP="002348D9">
      <w:pPr>
        <w:pStyle w:val="ListParagraph"/>
        <w:widowControl/>
        <w:numPr>
          <w:ilvl w:val="3"/>
          <w:numId w:val="4"/>
        </w:numPr>
        <w:tabs>
          <w:tab w:val="left" w:pos="568"/>
        </w:tabs>
        <w:spacing w:before="40"/>
        <w:ind w:left="284" w:hanging="284"/>
        <w:jc w:val="both"/>
        <w:rPr>
          <w:noProof/>
          <w:sz w:val="24"/>
        </w:rPr>
      </w:pPr>
      <w:r>
        <w:rPr>
          <w:sz w:val="24"/>
        </w:rPr>
        <w:t>ražošanas vietā vai ražošanas vietas daļā nav citu kaitīgā organisma saimniekaugu, izņemot tos, kas atbilst eksporta nosacījumiem;</w:t>
      </w:r>
    </w:p>
    <w:p w14:paraId="4FD35B7B" w14:textId="77777777" w:rsidR="001F4C44" w:rsidRPr="00F22729" w:rsidRDefault="001F4C44" w:rsidP="002348D9">
      <w:pPr>
        <w:pStyle w:val="ListParagraph"/>
        <w:widowControl/>
        <w:numPr>
          <w:ilvl w:val="3"/>
          <w:numId w:val="4"/>
        </w:numPr>
        <w:tabs>
          <w:tab w:val="left" w:pos="568"/>
        </w:tabs>
        <w:spacing w:before="40"/>
        <w:ind w:left="284" w:hanging="284"/>
        <w:jc w:val="both"/>
        <w:rPr>
          <w:noProof/>
          <w:sz w:val="24"/>
        </w:rPr>
      </w:pPr>
      <w:r>
        <w:rPr>
          <w:sz w:val="24"/>
        </w:rPr>
        <w:t>buferzonā nav kaitīgā organisma saimniekaugu (attiecīgā gadījumā) vai kaitīgais organisms uz šiem saimniekaugiem tiek pienācīgi kontrolēts.</w:t>
      </w:r>
    </w:p>
    <w:p w14:paraId="397CFCC1" w14:textId="77777777" w:rsidR="001F4C44" w:rsidRPr="00F22729" w:rsidRDefault="001F4C44" w:rsidP="00F22729">
      <w:pPr>
        <w:pStyle w:val="BodyText"/>
        <w:widowControl/>
        <w:jc w:val="both"/>
        <w:rPr>
          <w:noProof/>
          <w:sz w:val="24"/>
        </w:rPr>
      </w:pPr>
    </w:p>
    <w:p w14:paraId="0AF94239" w14:textId="1AC85F5D" w:rsidR="001F4C44" w:rsidRPr="00F22729" w:rsidRDefault="0040548B" w:rsidP="0040548B">
      <w:pPr>
        <w:pStyle w:val="Heading2"/>
        <w:widowControl/>
        <w:tabs>
          <w:tab w:val="left" w:pos="567"/>
        </w:tabs>
        <w:ind w:left="0" w:firstLine="0"/>
        <w:rPr>
          <w:noProof/>
        </w:rPr>
      </w:pPr>
      <w:bookmarkStart w:id="28" w:name="_Toc238135206"/>
      <w:r>
        <w:t>2.1.3. Ražotāja darbības spējas</w:t>
      </w:r>
      <w:bookmarkStart w:id="29" w:name="_bookmark13"/>
      <w:bookmarkEnd w:id="28"/>
      <w:bookmarkEnd w:id="29"/>
    </w:p>
    <w:p w14:paraId="1709A239" w14:textId="77777777" w:rsidR="0040548B" w:rsidRDefault="0040548B" w:rsidP="00F22729">
      <w:pPr>
        <w:pStyle w:val="BodyText"/>
        <w:widowControl/>
        <w:jc w:val="both"/>
        <w:rPr>
          <w:noProof/>
          <w:sz w:val="24"/>
        </w:rPr>
      </w:pPr>
    </w:p>
    <w:p w14:paraId="176E2A79" w14:textId="0F42F6FB" w:rsidR="001F4C44" w:rsidRPr="00F22729" w:rsidRDefault="001F4C44" w:rsidP="00F22729">
      <w:pPr>
        <w:pStyle w:val="BodyText"/>
        <w:widowControl/>
        <w:jc w:val="both"/>
        <w:rPr>
          <w:noProof/>
          <w:sz w:val="24"/>
        </w:rPr>
      </w:pPr>
      <w:r>
        <w:rPr>
          <w:sz w:val="24"/>
        </w:rPr>
        <w:t>Ražotājam jābūt noteiktām pārvaldības, tehniskajām un darbības spējām, kuras NAAO ir atzinusi par atbilstošām, lai novērstu kaitīgā organisma iekļūšanu ražošanas vietā vai ražošanas vietas daļā un, piemērojot atbilstošus fitosanitāros pasākumus, uzturētu to brīvu no kaitīgā organisma. Ražotājam vai NAAO vajadzības gadījumā jāspēj piemērot atbilstošus fitosanitāros pasākumus arī buferzonā.</w:t>
      </w:r>
    </w:p>
    <w:p w14:paraId="78602C69" w14:textId="77777777" w:rsidR="001F4C44" w:rsidRPr="00F22729" w:rsidRDefault="001F4C44" w:rsidP="00F22729">
      <w:pPr>
        <w:pStyle w:val="BodyText"/>
        <w:widowControl/>
        <w:jc w:val="both"/>
        <w:rPr>
          <w:noProof/>
          <w:sz w:val="24"/>
        </w:rPr>
      </w:pPr>
    </w:p>
    <w:p w14:paraId="1C94AACA" w14:textId="4F461D4E" w:rsidR="001F4C44" w:rsidRPr="00F22729" w:rsidRDefault="00764DC6" w:rsidP="00764DC6">
      <w:pPr>
        <w:pStyle w:val="Heading2"/>
        <w:widowControl/>
        <w:tabs>
          <w:tab w:val="left" w:pos="567"/>
        </w:tabs>
        <w:ind w:left="0" w:firstLine="0"/>
        <w:rPr>
          <w:noProof/>
        </w:rPr>
      </w:pPr>
      <w:bookmarkStart w:id="30" w:name="_Toc238135207"/>
      <w:r>
        <w:t>2.1.4. NAAO prasības un pienākumi</w:t>
      </w:r>
      <w:bookmarkStart w:id="31" w:name="_bookmark14"/>
      <w:bookmarkEnd w:id="30"/>
      <w:bookmarkEnd w:id="31"/>
    </w:p>
    <w:p w14:paraId="03FC9A2C" w14:textId="77777777" w:rsidR="00764DC6" w:rsidRDefault="00764DC6" w:rsidP="00F22729">
      <w:pPr>
        <w:pStyle w:val="BodyText"/>
        <w:widowControl/>
        <w:jc w:val="both"/>
        <w:rPr>
          <w:noProof/>
          <w:sz w:val="24"/>
        </w:rPr>
      </w:pPr>
    </w:p>
    <w:p w14:paraId="0E68B791" w14:textId="3A69B2C9" w:rsidR="001F4C44" w:rsidRPr="00F22729" w:rsidRDefault="001F4C44" w:rsidP="00F22729">
      <w:pPr>
        <w:pStyle w:val="BodyText"/>
        <w:widowControl/>
        <w:jc w:val="both"/>
        <w:rPr>
          <w:noProof/>
          <w:sz w:val="24"/>
        </w:rPr>
      </w:pPr>
      <w:r>
        <w:rPr>
          <w:sz w:val="24"/>
        </w:rPr>
        <w:t>NAAO nosaka īpašās prasības, kas ražotājam jāizpilda, lai tā apliecinājums par ražošanas vietu vai ražošanas vietas daļu, kas ir brīva no kaitīgā organisma, sniegtu nepieciešamo garantiju, ka attiecīgā vieta patiešām ir brīva no šā kaitīgā organisma. NAAO ir atbildīga par apsekojumiem, pārbaudēm un citām sistēmām, ar kurām apstiprina, ka attiecīgā vieta ir brīva no kaitīgā organisma. Parasti pārvaldības sistēmas, kas nepieciešamas konkrēta kaitīgā organisma un saimniekauga gadījumā, ir plaši zināmas, un tās var izmantot jebkurā valstī. Vajadzības gadījumā NAAO var organizēt apmācību par šo pārvaldības sistēmu piemērošanu. NAAO jāpārbauda fitosanitārās prasības ievešanai un/vai divpusēji jāsaskaņo nosacījumi, lai nodrošinātu atbilstību šīm prasībām.</w:t>
      </w:r>
    </w:p>
    <w:p w14:paraId="6256E148" w14:textId="77777777" w:rsidR="001F4C44" w:rsidRPr="00F22729" w:rsidRDefault="001F4C44" w:rsidP="00F22729">
      <w:pPr>
        <w:pStyle w:val="BodyText"/>
        <w:widowControl/>
        <w:jc w:val="both"/>
        <w:rPr>
          <w:noProof/>
          <w:sz w:val="24"/>
        </w:rPr>
      </w:pPr>
    </w:p>
    <w:p w14:paraId="3A0D7C6B" w14:textId="5AF3229B" w:rsidR="001F4C44" w:rsidRPr="00F22729" w:rsidRDefault="00764DC6" w:rsidP="00764DC6">
      <w:pPr>
        <w:pStyle w:val="Heading2"/>
        <w:widowControl/>
        <w:tabs>
          <w:tab w:val="left" w:pos="568"/>
        </w:tabs>
        <w:ind w:left="0" w:firstLine="0"/>
        <w:rPr>
          <w:noProof/>
        </w:rPr>
      </w:pPr>
      <w:bookmarkStart w:id="32" w:name="_Toc238135208"/>
      <w:r>
        <w:t>2.2. No kaitīgā organisma brīvu ražošanas vietu vai no kaitīgā organisma brīvu ražošanas vietas daļu noteikšana un uzturēšana</w:t>
      </w:r>
      <w:bookmarkEnd w:id="32"/>
    </w:p>
    <w:p w14:paraId="3967BE6F" w14:textId="77777777" w:rsidR="00764DC6" w:rsidRDefault="00764DC6" w:rsidP="00F22729">
      <w:pPr>
        <w:pStyle w:val="BodyText"/>
        <w:widowControl/>
        <w:jc w:val="both"/>
        <w:rPr>
          <w:noProof/>
          <w:sz w:val="24"/>
        </w:rPr>
      </w:pPr>
    </w:p>
    <w:p w14:paraId="326AF8FA" w14:textId="468D64FB" w:rsidR="001F4C44" w:rsidRPr="00F22729" w:rsidRDefault="001F4C44" w:rsidP="00F22729">
      <w:pPr>
        <w:pStyle w:val="BodyText"/>
        <w:widowControl/>
        <w:jc w:val="both"/>
        <w:rPr>
          <w:noProof/>
          <w:sz w:val="24"/>
        </w:rPr>
      </w:pPr>
      <w:r>
        <w:rPr>
          <w:sz w:val="24"/>
        </w:rPr>
        <w:t>Nosakot un uzturot no kaitīgā organisma brīvas ražošanas vietas vai no kaitīgā organisma brīvas ražošanas vietas daļas, NAAO jāņem vērā četri galvenie elementi. Tie ir:</w:t>
      </w:r>
    </w:p>
    <w:p w14:paraId="4CDE5C12" w14:textId="77777777" w:rsidR="001F4C44" w:rsidRPr="00F22729" w:rsidRDefault="001F4C44" w:rsidP="002348D9">
      <w:pPr>
        <w:pStyle w:val="ListParagraph"/>
        <w:widowControl/>
        <w:numPr>
          <w:ilvl w:val="0"/>
          <w:numId w:val="2"/>
        </w:numPr>
        <w:tabs>
          <w:tab w:val="left" w:pos="568"/>
        </w:tabs>
        <w:spacing w:before="40"/>
        <w:ind w:left="284" w:hanging="284"/>
        <w:jc w:val="both"/>
        <w:rPr>
          <w:noProof/>
          <w:sz w:val="24"/>
        </w:rPr>
      </w:pPr>
      <w:r>
        <w:rPr>
          <w:sz w:val="24"/>
        </w:rPr>
        <w:t>sistēmas, lai noteiktu, ka ražošanas vieta vai tās daļa ir brīva no kaitīgā organisma;</w:t>
      </w:r>
    </w:p>
    <w:p w14:paraId="097F02CC" w14:textId="77777777" w:rsidR="001F4C44" w:rsidRPr="00F22729" w:rsidRDefault="001F4C44" w:rsidP="002348D9">
      <w:pPr>
        <w:pStyle w:val="ListParagraph"/>
        <w:widowControl/>
        <w:numPr>
          <w:ilvl w:val="0"/>
          <w:numId w:val="2"/>
        </w:numPr>
        <w:tabs>
          <w:tab w:val="left" w:pos="568"/>
        </w:tabs>
        <w:spacing w:before="40"/>
        <w:ind w:left="284" w:hanging="284"/>
        <w:jc w:val="both"/>
        <w:rPr>
          <w:noProof/>
          <w:sz w:val="24"/>
        </w:rPr>
      </w:pPr>
      <w:r>
        <w:rPr>
          <w:sz w:val="24"/>
        </w:rPr>
        <w:lastRenderedPageBreak/>
        <w:t>sistēmas, lai ražošanas vietu vai tās daļu uzturētu brīvu no kaitīgā organisma;</w:t>
      </w:r>
    </w:p>
    <w:p w14:paraId="689B00EF" w14:textId="77777777" w:rsidR="001F4C44" w:rsidRPr="00F22729" w:rsidRDefault="001F4C44" w:rsidP="002348D9">
      <w:pPr>
        <w:pStyle w:val="ListParagraph"/>
        <w:widowControl/>
        <w:numPr>
          <w:ilvl w:val="0"/>
          <w:numId w:val="2"/>
        </w:numPr>
        <w:tabs>
          <w:tab w:val="left" w:pos="568"/>
        </w:tabs>
        <w:spacing w:before="40"/>
        <w:ind w:left="284" w:hanging="284"/>
        <w:jc w:val="both"/>
        <w:rPr>
          <w:noProof/>
          <w:sz w:val="24"/>
        </w:rPr>
      </w:pPr>
      <w:r>
        <w:rPr>
          <w:sz w:val="24"/>
        </w:rPr>
        <w:t>pārbaude, vai ir panākts vai joprojām tiek nodrošināts, ka ražošanas vieta vai tās daļa ir brīva no kaitīgā organisma;</w:t>
      </w:r>
    </w:p>
    <w:p w14:paraId="1D7FACD7" w14:textId="77777777" w:rsidR="001F4C44" w:rsidRPr="00F22729" w:rsidRDefault="001F4C44" w:rsidP="002348D9">
      <w:pPr>
        <w:pStyle w:val="ListParagraph"/>
        <w:widowControl/>
        <w:numPr>
          <w:ilvl w:val="0"/>
          <w:numId w:val="2"/>
        </w:numPr>
        <w:tabs>
          <w:tab w:val="left" w:pos="568"/>
        </w:tabs>
        <w:spacing w:before="40"/>
        <w:ind w:left="284" w:hanging="284"/>
        <w:jc w:val="both"/>
        <w:rPr>
          <w:noProof/>
          <w:sz w:val="24"/>
        </w:rPr>
      </w:pPr>
      <w:r>
        <w:rPr>
          <w:sz w:val="24"/>
        </w:rPr>
        <w:t>produkta identitāte un kravas fitosanitārā drošība.</w:t>
      </w:r>
    </w:p>
    <w:p w14:paraId="461669AE" w14:textId="77777777" w:rsidR="001F4C44" w:rsidRPr="00F22729" w:rsidRDefault="001F4C44" w:rsidP="00F22729">
      <w:pPr>
        <w:pStyle w:val="BodyText"/>
        <w:widowControl/>
        <w:jc w:val="both"/>
        <w:rPr>
          <w:noProof/>
          <w:sz w:val="24"/>
        </w:rPr>
      </w:pPr>
    </w:p>
    <w:p w14:paraId="64E10D2D" w14:textId="74C1B8E6" w:rsidR="001F4C44" w:rsidRPr="00F22729" w:rsidRDefault="00764DC6" w:rsidP="00764DC6">
      <w:pPr>
        <w:pStyle w:val="Heading2"/>
        <w:widowControl/>
        <w:tabs>
          <w:tab w:val="left" w:pos="567"/>
        </w:tabs>
        <w:ind w:left="0" w:firstLine="0"/>
        <w:rPr>
          <w:noProof/>
        </w:rPr>
      </w:pPr>
      <w:bookmarkStart w:id="33" w:name="_Toc238135209"/>
      <w:r>
        <w:t>2.2.1. Sistēmas, lai konstatētu, ka ražošanas vieta vai tās daļa ir brīva no kaitīgā organisma</w:t>
      </w:r>
      <w:bookmarkStart w:id="34" w:name="_bookmark16"/>
      <w:bookmarkEnd w:id="33"/>
      <w:bookmarkEnd w:id="34"/>
    </w:p>
    <w:p w14:paraId="60F70D42" w14:textId="77777777" w:rsidR="00764DC6" w:rsidRDefault="00764DC6" w:rsidP="00F22729">
      <w:pPr>
        <w:pStyle w:val="BodyText"/>
        <w:widowControl/>
        <w:jc w:val="both"/>
        <w:rPr>
          <w:noProof/>
          <w:sz w:val="24"/>
        </w:rPr>
      </w:pPr>
    </w:p>
    <w:p w14:paraId="28C376CD" w14:textId="6B601AF5" w:rsidR="001F4C44" w:rsidRDefault="001F4C44" w:rsidP="00F22729">
      <w:pPr>
        <w:pStyle w:val="BodyText"/>
        <w:widowControl/>
        <w:jc w:val="both"/>
        <w:rPr>
          <w:noProof/>
          <w:sz w:val="24"/>
        </w:rPr>
      </w:pPr>
      <w:r>
        <w:rPr>
          <w:sz w:val="24"/>
        </w:rPr>
        <w:t>Parasti NAAO jānosaka prasības, kas ražotājam jāievēro, lai ražošanas vietu vai ražošanas vietas daļu vēlāk varētu atzīt par brīvu no kaitīgā organisma. Šīs prasības attiecas uz ražošanas vietas vai ražošanas vietas daļas (un attiecīgā gadījumā buferzonas) īpašībām un ražotāja darbības spējām. Lai nodrošinātu konkrētu pasākumu īstenošanu, ražotājiem (vai to organizācijām) un NAAO var būt nepieciešams noslēgt oficiālas vienošanās.</w:t>
      </w:r>
    </w:p>
    <w:p w14:paraId="57FF6DF6" w14:textId="77777777" w:rsidR="00764DC6" w:rsidRPr="00F22729" w:rsidRDefault="00764DC6" w:rsidP="00F22729">
      <w:pPr>
        <w:pStyle w:val="BodyText"/>
        <w:widowControl/>
        <w:jc w:val="both"/>
        <w:rPr>
          <w:noProof/>
          <w:sz w:val="24"/>
        </w:rPr>
      </w:pPr>
    </w:p>
    <w:p w14:paraId="6DB16F2F" w14:textId="77777777" w:rsidR="001F4C44" w:rsidRDefault="001F4C44" w:rsidP="00F22729">
      <w:pPr>
        <w:pStyle w:val="BodyText"/>
        <w:widowControl/>
        <w:jc w:val="both"/>
        <w:rPr>
          <w:noProof/>
          <w:sz w:val="24"/>
        </w:rPr>
      </w:pPr>
      <w:r>
        <w:rPr>
          <w:sz w:val="24"/>
        </w:rPr>
        <w:t>Dažos gadījumos NAAO var pieprasīt, lai no kaitīgā organisma brīvs statuss tiktu apstiprināts, veicot oficiālus apsekojumus vienu vai vairākus gadus pirms gada, kurā eksportam paredzētajām kravām izsniedz fitosanitāros sertifikātus. Metodes, kas izmantotas no kaitīgā organisma brīvā statusa apstiprināšanai šādā veidā, var būt tādas pašas kā eksporta gadā izmantotās vai arī no tām atšķirties (skat. 2.2.3. apakšpunktu). Citos gadījumos NAAO var pieprasīt apstiprināt no kaitīgā organisma brīvo statusu tikai produkcijas ražošanas gadā. Katrā ziņā parasti NAAO un ražotāju mērķis ir nodrošināt, lai ražošanas vieta vai ražošanas vietas daļa vairāku gadu garumā nepārtraukti saglabātu no kaitīgā organisma brīvo statusu. Jāparedz īpaša kārtība no kaitīgā organisma brīvā statusa atsaukšanai, ja kaitīgo organismu konstatē no tā brīvā ražošanas vietā, ražošanas vietas daļā vai buferzonā, kurai arī jābūt brīvai no kaitīgā organisma. Tāpat jāparedz kārtība šā statusa atjaunošanai un atkārtotai apstiprināšanai, tostarp izmeklējot kaitīgā organisma konstatēšanas cēloni un izvērtējot pasākumus, kas nepieciešami, lai novērstu šādas situācijas atkārtošanos.</w:t>
      </w:r>
    </w:p>
    <w:p w14:paraId="5EF72906" w14:textId="77777777" w:rsidR="00764DC6" w:rsidRPr="00F22729" w:rsidRDefault="00764DC6" w:rsidP="00F22729">
      <w:pPr>
        <w:pStyle w:val="BodyText"/>
        <w:widowControl/>
        <w:jc w:val="both"/>
        <w:rPr>
          <w:noProof/>
          <w:sz w:val="24"/>
        </w:rPr>
      </w:pPr>
    </w:p>
    <w:p w14:paraId="4B0360AD" w14:textId="77777777" w:rsidR="001F4C44" w:rsidRPr="00F22729" w:rsidRDefault="001F4C44" w:rsidP="00F22729">
      <w:pPr>
        <w:pStyle w:val="BodyText"/>
        <w:widowControl/>
        <w:jc w:val="both"/>
        <w:rPr>
          <w:noProof/>
          <w:sz w:val="24"/>
        </w:rPr>
      </w:pPr>
      <w:r>
        <w:rPr>
          <w:sz w:val="24"/>
        </w:rPr>
        <w:t>Ja izveido no kaitīgā organisma brīvas ražošanas vietas daļas, to robežu noteikšanai var izmantot apsekojumus izplatības noteikšanai.</w:t>
      </w:r>
    </w:p>
    <w:p w14:paraId="5BA09766" w14:textId="77777777" w:rsidR="001F4C44" w:rsidRPr="00F22729" w:rsidRDefault="001F4C44" w:rsidP="00F22729">
      <w:pPr>
        <w:pStyle w:val="BodyText"/>
        <w:widowControl/>
        <w:jc w:val="both"/>
        <w:rPr>
          <w:noProof/>
          <w:sz w:val="24"/>
        </w:rPr>
      </w:pPr>
    </w:p>
    <w:p w14:paraId="3ADD19FE" w14:textId="32B47667" w:rsidR="001F4C44" w:rsidRPr="00F22729" w:rsidRDefault="00764DC6" w:rsidP="00764DC6">
      <w:pPr>
        <w:pStyle w:val="Heading2"/>
        <w:widowControl/>
        <w:tabs>
          <w:tab w:val="left" w:pos="567"/>
        </w:tabs>
        <w:ind w:left="1" w:firstLine="0"/>
        <w:rPr>
          <w:noProof/>
        </w:rPr>
      </w:pPr>
      <w:bookmarkStart w:id="35" w:name="_Toc238135210"/>
      <w:r>
        <w:t>2.2.2. Sistēmas, lai saglabātu no kaitīgā organisma brīvas ražošanas vietas vai tās daļas statusu</w:t>
      </w:r>
      <w:bookmarkEnd w:id="35"/>
    </w:p>
    <w:p w14:paraId="0A881F31" w14:textId="77777777" w:rsidR="00764DC6" w:rsidRDefault="00764DC6" w:rsidP="00F22729">
      <w:pPr>
        <w:pStyle w:val="BodyText"/>
        <w:widowControl/>
        <w:jc w:val="both"/>
        <w:rPr>
          <w:noProof/>
          <w:sz w:val="24"/>
        </w:rPr>
      </w:pPr>
    </w:p>
    <w:p w14:paraId="75A23506" w14:textId="225BBB2A" w:rsidR="001F4C44" w:rsidRPr="00F22729" w:rsidRDefault="001F4C44" w:rsidP="00F22729">
      <w:pPr>
        <w:pStyle w:val="BodyText"/>
        <w:widowControl/>
        <w:jc w:val="both"/>
        <w:rPr>
          <w:noProof/>
          <w:sz w:val="24"/>
        </w:rPr>
      </w:pPr>
      <w:r>
        <w:rPr>
          <w:sz w:val="24"/>
        </w:rPr>
        <w:t>Parasti NAAO jāpieprasa, lai ražošanas vietā vai ražošanas vietas daļā (un attiecīgā gadījumā arī buferzonā) pirms augšanas perioda un/vai tā laikā tiktu veikti konkrēti pasākumi. NAAO ir arī atbildīga par ražošanas vietas vai ražošanas vietas daļas vispārējo uzraudzību, lai nodrošinātu šo prasību izpildi. To mērķis ir nepieļaut kaitīgā organisma iekļūšanu ražošanas vietā vai ražošanas vietas daļā vai iznīcināt iepriekš nekonstatētus kaitīgā organisma perēkļus. Šie pasākumi var būt šādi:</w:t>
      </w:r>
    </w:p>
    <w:p w14:paraId="6AD93012" w14:textId="77777777" w:rsidR="001F4C44" w:rsidRPr="00F22729" w:rsidRDefault="001F4C44" w:rsidP="002348D9">
      <w:pPr>
        <w:pStyle w:val="ListParagraph"/>
        <w:widowControl/>
        <w:numPr>
          <w:ilvl w:val="3"/>
          <w:numId w:val="4"/>
        </w:numPr>
        <w:tabs>
          <w:tab w:val="left" w:pos="568"/>
        </w:tabs>
        <w:spacing w:before="40"/>
        <w:ind w:left="284" w:hanging="284"/>
        <w:jc w:val="both"/>
        <w:rPr>
          <w:noProof/>
          <w:sz w:val="24"/>
        </w:rPr>
      </w:pPr>
      <w:r>
        <w:rPr>
          <w:sz w:val="24"/>
        </w:rPr>
        <w:t>profilaktiskie pasākumi (piemēram, no kaitīgā organisma brīvs pavairošanas materiāls un citu saimniekaugu likvidēšana);</w:t>
      </w:r>
    </w:p>
    <w:p w14:paraId="29161D59" w14:textId="77777777" w:rsidR="001F4C44" w:rsidRPr="00F22729" w:rsidRDefault="001F4C44" w:rsidP="002348D9">
      <w:pPr>
        <w:pStyle w:val="ListParagraph"/>
        <w:widowControl/>
        <w:numPr>
          <w:ilvl w:val="3"/>
          <w:numId w:val="4"/>
        </w:numPr>
        <w:tabs>
          <w:tab w:val="left" w:pos="568"/>
        </w:tabs>
        <w:spacing w:before="40"/>
        <w:ind w:left="284" w:hanging="284"/>
        <w:jc w:val="both"/>
        <w:rPr>
          <w:noProof/>
          <w:sz w:val="24"/>
        </w:rPr>
      </w:pPr>
      <w:r>
        <w:rPr>
          <w:sz w:val="24"/>
        </w:rPr>
        <w:t>pasākumi kaitīgā organisma iekļūšanas novēršanai (piemēram, fiziski šķēršļi, aizsegi un iekārtu, tehnikas, augu, augsnes un augšanas substrātu kontrole);</w:t>
      </w:r>
    </w:p>
    <w:p w14:paraId="5070AE15" w14:textId="77777777" w:rsidR="001F4C44" w:rsidRPr="00F22729" w:rsidRDefault="001F4C44" w:rsidP="002348D9">
      <w:pPr>
        <w:pStyle w:val="ListParagraph"/>
        <w:widowControl/>
        <w:numPr>
          <w:ilvl w:val="3"/>
          <w:numId w:val="4"/>
        </w:numPr>
        <w:tabs>
          <w:tab w:val="left" w:pos="568"/>
        </w:tabs>
        <w:spacing w:before="40"/>
        <w:ind w:left="284" w:hanging="284"/>
        <w:jc w:val="both"/>
        <w:rPr>
          <w:noProof/>
          <w:sz w:val="24"/>
        </w:rPr>
      </w:pPr>
      <w:r>
        <w:rPr>
          <w:sz w:val="24"/>
        </w:rPr>
        <w:t>kaitīgā organisma kontrole (piemēram, kultivēšanas metodes, apstrāde un rezistentas šķirnes).</w:t>
      </w:r>
    </w:p>
    <w:p w14:paraId="7E69604A" w14:textId="77777777" w:rsidR="00764DC6" w:rsidRDefault="00764DC6" w:rsidP="002348D9">
      <w:pPr>
        <w:pStyle w:val="BodyText"/>
        <w:widowControl/>
        <w:spacing w:before="40"/>
        <w:ind w:left="284" w:hanging="284"/>
        <w:jc w:val="both"/>
        <w:rPr>
          <w:noProof/>
          <w:sz w:val="24"/>
        </w:rPr>
      </w:pPr>
    </w:p>
    <w:p w14:paraId="0DD331CD" w14:textId="6B0D75B4" w:rsidR="001F4C44" w:rsidRPr="00F22729" w:rsidRDefault="001F4C44" w:rsidP="002348D9">
      <w:pPr>
        <w:pStyle w:val="BodyText"/>
        <w:widowControl/>
        <w:spacing w:before="40"/>
        <w:ind w:left="284" w:hanging="284"/>
        <w:jc w:val="both"/>
        <w:rPr>
          <w:noProof/>
          <w:sz w:val="24"/>
        </w:rPr>
      </w:pPr>
      <w:r>
        <w:rPr>
          <w:sz w:val="24"/>
        </w:rPr>
        <w:t>Ražotājam var būt jāveic šādas darbības:</w:t>
      </w:r>
    </w:p>
    <w:p w14:paraId="7A2A3499" w14:textId="77777777" w:rsidR="001F4C44" w:rsidRPr="00F22729" w:rsidRDefault="001F4C44" w:rsidP="002348D9">
      <w:pPr>
        <w:pStyle w:val="ListParagraph"/>
        <w:widowControl/>
        <w:numPr>
          <w:ilvl w:val="3"/>
          <w:numId w:val="4"/>
        </w:numPr>
        <w:tabs>
          <w:tab w:val="left" w:pos="568"/>
        </w:tabs>
        <w:spacing w:before="40"/>
        <w:ind w:left="284" w:hanging="284"/>
        <w:jc w:val="both"/>
        <w:rPr>
          <w:noProof/>
          <w:sz w:val="24"/>
        </w:rPr>
      </w:pPr>
      <w:r>
        <w:rPr>
          <w:sz w:val="24"/>
        </w:rPr>
        <w:t>jāinformē NAAO par jebkādām aizdomām par kaitīgā organisma klātbūtni vai par tā konstatēšanu;</w:t>
      </w:r>
    </w:p>
    <w:p w14:paraId="4030DB73" w14:textId="77777777" w:rsidR="001F4C44" w:rsidRPr="00F22729" w:rsidRDefault="001F4C44" w:rsidP="002348D9">
      <w:pPr>
        <w:pStyle w:val="ListParagraph"/>
        <w:widowControl/>
        <w:numPr>
          <w:ilvl w:val="3"/>
          <w:numId w:val="4"/>
        </w:numPr>
        <w:tabs>
          <w:tab w:val="left" w:pos="568"/>
        </w:tabs>
        <w:spacing w:before="40"/>
        <w:ind w:left="284" w:hanging="284"/>
        <w:jc w:val="both"/>
        <w:rPr>
          <w:noProof/>
          <w:sz w:val="24"/>
        </w:rPr>
      </w:pPr>
      <w:r>
        <w:rPr>
          <w:sz w:val="24"/>
        </w:rPr>
        <w:lastRenderedPageBreak/>
        <w:t>NAAO noteikto laikposmu jāglabā dokumentācija par veiktajiem kultivēšanas un kaitīgā organisma kontroles pasākumiem.</w:t>
      </w:r>
    </w:p>
    <w:p w14:paraId="2D5FAD03" w14:textId="77777777" w:rsidR="001F4C44" w:rsidRPr="00F22729" w:rsidRDefault="001F4C44" w:rsidP="00F22729">
      <w:pPr>
        <w:pStyle w:val="BodyText"/>
        <w:widowControl/>
        <w:jc w:val="both"/>
        <w:rPr>
          <w:noProof/>
          <w:sz w:val="24"/>
        </w:rPr>
      </w:pPr>
    </w:p>
    <w:p w14:paraId="4A7D0496" w14:textId="085ECB23" w:rsidR="001F4C44" w:rsidRPr="00F22729" w:rsidRDefault="00764DC6" w:rsidP="00764DC6">
      <w:pPr>
        <w:pStyle w:val="Heading2"/>
        <w:widowControl/>
        <w:tabs>
          <w:tab w:val="left" w:pos="567"/>
        </w:tabs>
        <w:ind w:left="0" w:firstLine="0"/>
        <w:rPr>
          <w:noProof/>
        </w:rPr>
      </w:pPr>
      <w:bookmarkStart w:id="36" w:name="_Toc238135211"/>
      <w:r>
        <w:t>2.2.3. No kaitīgā organisma brīvas ražošanas vietas vai tās daļas statusa noteikšanas un uzturēšanas pārbaude</w:t>
      </w:r>
      <w:bookmarkStart w:id="37" w:name="_bookmark18"/>
      <w:bookmarkEnd w:id="36"/>
      <w:bookmarkEnd w:id="37"/>
    </w:p>
    <w:p w14:paraId="3304D6AC" w14:textId="77777777" w:rsidR="00764DC6" w:rsidRDefault="00764DC6" w:rsidP="00F22729">
      <w:pPr>
        <w:pStyle w:val="BodyText"/>
        <w:widowControl/>
        <w:jc w:val="both"/>
        <w:rPr>
          <w:noProof/>
          <w:sz w:val="24"/>
        </w:rPr>
      </w:pPr>
    </w:p>
    <w:p w14:paraId="3925C6AF" w14:textId="2B9FF849" w:rsidR="001F4C44" w:rsidRDefault="001F4C44" w:rsidP="00F22729">
      <w:pPr>
        <w:pStyle w:val="BodyText"/>
        <w:widowControl/>
        <w:jc w:val="both"/>
        <w:rPr>
          <w:noProof/>
          <w:sz w:val="24"/>
        </w:rPr>
      </w:pPr>
      <w:r>
        <w:rPr>
          <w:sz w:val="24"/>
        </w:rPr>
        <w:t>No kaitīgā organisma brīvas ražošanas vietas vai tās daļas statusa apstiprināšanu veic NAAO darbinieki vai NAAO pienācīgi pilnvarotas personas, kuras veic šim nolūkam paredzētos apsekojumus, lai novērtētu no kaitīgā organisma brīvās ražošanas vietas vai ražošanas vietas daļas (un attiecīgā gadījumā arī buferzonas) statusu. Visbiežāk tās ir pārbaudes augšanas periodā, taču var izmantot arī citas kaitīgā organisma konstatēšanas metodes (piemēram, paraugu ņemšanu un laboratorijas pārbaudes, slazdus, augsnes analīzes u. c.).</w:t>
      </w:r>
    </w:p>
    <w:p w14:paraId="1BCCC30A" w14:textId="77777777" w:rsidR="00764DC6" w:rsidRPr="00F22729" w:rsidRDefault="00764DC6" w:rsidP="00F22729">
      <w:pPr>
        <w:pStyle w:val="BodyText"/>
        <w:widowControl/>
        <w:jc w:val="both"/>
        <w:rPr>
          <w:noProof/>
          <w:sz w:val="24"/>
        </w:rPr>
      </w:pPr>
    </w:p>
    <w:p w14:paraId="7943F965" w14:textId="77777777" w:rsidR="001F4C44" w:rsidRDefault="001F4C44" w:rsidP="00F22729">
      <w:pPr>
        <w:pStyle w:val="BodyText"/>
        <w:widowControl/>
        <w:jc w:val="both"/>
        <w:rPr>
          <w:noProof/>
          <w:sz w:val="24"/>
        </w:rPr>
      </w:pPr>
      <w:r>
        <w:rPr>
          <w:sz w:val="24"/>
        </w:rPr>
        <w:t>No kaitīgā organisma brīvas ražošanas vietas vai ražošanas vietas daļas statusu var apstiprināt, veicot noteiktu skaitu pārbaužu vai testu vai pārbaudes vai testus ar noteiktu starplaiku (piemēram, trīs pārbaudes ar viena mēneša starplaiku). Pārbaudes vai citas procedūras var veikt vai nu vienā augšanas periodā, vai arī vairāku augšanas periodu laikā. Ražošanas vietā vai ražošanas vietas daļā var pieprasīt veikt novāktās preces pārbaudi vai testēšanu. Var arī pieprasīt, lai no kaitīgā organisma brīvās ražošanas vietas vai ražošanas vietas daļas statuss tiktu uzturēts vairākus gadus, kā arī noteikt aizliegumu iepriekšējos gados attiecīgajā ražošanas vietas daļā audzēt saimniekaugus.</w:t>
      </w:r>
    </w:p>
    <w:p w14:paraId="0B7E5832" w14:textId="77777777" w:rsidR="00764DC6" w:rsidRPr="00F22729" w:rsidRDefault="00764DC6" w:rsidP="00F22729">
      <w:pPr>
        <w:pStyle w:val="BodyText"/>
        <w:widowControl/>
        <w:jc w:val="both"/>
        <w:rPr>
          <w:noProof/>
          <w:sz w:val="24"/>
        </w:rPr>
      </w:pPr>
    </w:p>
    <w:p w14:paraId="3FC37F05" w14:textId="77777777" w:rsidR="001F4C44" w:rsidRPr="00F22729" w:rsidRDefault="001F4C44" w:rsidP="00F22729">
      <w:pPr>
        <w:pStyle w:val="BodyText"/>
        <w:widowControl/>
        <w:jc w:val="both"/>
        <w:rPr>
          <w:noProof/>
          <w:sz w:val="24"/>
        </w:rPr>
      </w:pPr>
      <w:r>
        <w:rPr>
          <w:sz w:val="24"/>
        </w:rPr>
        <w:t>Apstiprināšanas procedūru pamatā jābūt iepriekš izstrādātam plānam, kurā ņemts vērā ražošanas vietas sadalījums atsevišķos zemes gabalos, un tās, atkarībā no kaitīgā organisma un tā izraisītajiem simptomiem, var īstenot, vai nu veicot vispārēju novērtējumu, vai paņemot paraugus. Nepieciešamo apsekojumu intensitāti var ietekmēt kaitīgā organisma sastopamība teritorijā, kas ieskauj no kaitīgā organisma brīvo ražošanas vietu vai no kaitīgā organisma brīvo ražošanas vietas daļu.</w:t>
      </w:r>
    </w:p>
    <w:p w14:paraId="49ECA8E0" w14:textId="77777777" w:rsidR="001F4C44" w:rsidRPr="00F22729" w:rsidRDefault="001F4C44" w:rsidP="00F22729">
      <w:pPr>
        <w:pStyle w:val="BodyText"/>
        <w:widowControl/>
        <w:jc w:val="both"/>
        <w:rPr>
          <w:noProof/>
          <w:sz w:val="24"/>
        </w:rPr>
      </w:pPr>
    </w:p>
    <w:p w14:paraId="17176CD9" w14:textId="09CC1790" w:rsidR="001F4C44" w:rsidRPr="00F22729" w:rsidRDefault="00764DC6" w:rsidP="00764DC6">
      <w:pPr>
        <w:pStyle w:val="Heading2"/>
        <w:widowControl/>
        <w:tabs>
          <w:tab w:val="left" w:pos="567"/>
        </w:tabs>
        <w:ind w:left="0" w:firstLine="0"/>
        <w:rPr>
          <w:noProof/>
        </w:rPr>
      </w:pPr>
      <w:bookmarkStart w:id="38" w:name="_Toc238135212"/>
      <w:r>
        <w:t>2.2.4. Produkta identitāte un kravas fitosanitārā drošība</w:t>
      </w:r>
      <w:bookmarkStart w:id="39" w:name="_bookmark19"/>
      <w:bookmarkEnd w:id="38"/>
      <w:bookmarkEnd w:id="39"/>
    </w:p>
    <w:p w14:paraId="042D59D2" w14:textId="77777777" w:rsidR="00764DC6" w:rsidRDefault="00764DC6" w:rsidP="00F22729">
      <w:pPr>
        <w:pStyle w:val="BodyText"/>
        <w:widowControl/>
        <w:jc w:val="both"/>
        <w:rPr>
          <w:noProof/>
          <w:sz w:val="24"/>
        </w:rPr>
      </w:pPr>
    </w:p>
    <w:p w14:paraId="78B781A4" w14:textId="4F6C2DFE" w:rsidR="001F4C44" w:rsidRPr="00F22729" w:rsidRDefault="001F4C44" w:rsidP="00F22729">
      <w:pPr>
        <w:pStyle w:val="BodyText"/>
        <w:widowControl/>
        <w:jc w:val="both"/>
        <w:rPr>
          <w:noProof/>
          <w:sz w:val="24"/>
        </w:rPr>
      </w:pPr>
      <w:r>
        <w:rPr>
          <w:sz w:val="24"/>
        </w:rPr>
        <w:t>Lai saglabātu produkta identitāti (marķējums, lai nodrošinātu izsekojamību līdz ražošanas vietai, kas ir brīva no kaitīgā organisma) un kravas viengabalainību, var būt nepieciešams veikt verifikācijas pasākumus. Pēc ražas novākšanas produkts jāuztur brīvs no kaitīgā organisma.</w:t>
      </w:r>
    </w:p>
    <w:p w14:paraId="32F5755A" w14:textId="77777777" w:rsidR="001F4C44" w:rsidRPr="00F22729" w:rsidRDefault="001F4C44" w:rsidP="00F22729">
      <w:pPr>
        <w:pStyle w:val="BodyText"/>
        <w:widowControl/>
        <w:jc w:val="both"/>
        <w:rPr>
          <w:noProof/>
          <w:sz w:val="24"/>
        </w:rPr>
      </w:pPr>
    </w:p>
    <w:p w14:paraId="0DA3D271" w14:textId="41C7AD2E" w:rsidR="001F4C44" w:rsidRDefault="00764DC6" w:rsidP="00764DC6">
      <w:pPr>
        <w:pStyle w:val="Heading2"/>
        <w:widowControl/>
        <w:tabs>
          <w:tab w:val="left" w:pos="567"/>
        </w:tabs>
        <w:ind w:left="0" w:firstLine="0"/>
        <w:rPr>
          <w:noProof/>
        </w:rPr>
      </w:pPr>
      <w:bookmarkStart w:id="40" w:name="_Toc238135213"/>
      <w:r>
        <w:t>2.3. Prasības attiecībā uz buferzonu</w:t>
      </w:r>
      <w:bookmarkStart w:id="41" w:name="_bookmark20"/>
      <w:bookmarkEnd w:id="40"/>
      <w:bookmarkEnd w:id="41"/>
    </w:p>
    <w:p w14:paraId="7699D4C8" w14:textId="77777777" w:rsidR="00764DC6" w:rsidRPr="00F22729" w:rsidRDefault="00764DC6" w:rsidP="00764DC6">
      <w:pPr>
        <w:pStyle w:val="Heading2"/>
        <w:widowControl/>
        <w:tabs>
          <w:tab w:val="left" w:pos="567"/>
        </w:tabs>
        <w:ind w:left="0" w:firstLine="0"/>
        <w:rPr>
          <w:noProof/>
        </w:rPr>
      </w:pPr>
    </w:p>
    <w:p w14:paraId="60CCFD3C" w14:textId="77777777" w:rsidR="001F4C44" w:rsidRDefault="001F4C44" w:rsidP="00F22729">
      <w:pPr>
        <w:pStyle w:val="BodyText"/>
        <w:widowControl/>
        <w:jc w:val="both"/>
        <w:rPr>
          <w:noProof/>
          <w:sz w:val="24"/>
        </w:rPr>
      </w:pPr>
      <w:r>
        <w:rPr>
          <w:sz w:val="24"/>
        </w:rPr>
        <w:t>Attiecīgos gadījumos no kaitīgā organisma brīvas ražošanas vietas vai no kaitīgā organisma brīvas ražošanas vietas daļas noteikšana un uzturēšana ietver procedūras attiecībā uz buferzonu, kas saistīta ar attiecīgo ražošanas vietu vai ražošanas vietas daļu.</w:t>
      </w:r>
    </w:p>
    <w:p w14:paraId="35C8C266" w14:textId="77777777" w:rsidR="00764DC6" w:rsidRPr="00F22729" w:rsidRDefault="00764DC6" w:rsidP="00F22729">
      <w:pPr>
        <w:pStyle w:val="BodyText"/>
        <w:widowControl/>
        <w:jc w:val="both"/>
        <w:rPr>
          <w:noProof/>
          <w:sz w:val="24"/>
        </w:rPr>
      </w:pPr>
    </w:p>
    <w:p w14:paraId="331BCBE0" w14:textId="77777777" w:rsidR="001F4C44" w:rsidRPr="00F22729" w:rsidRDefault="001F4C44" w:rsidP="00F22729">
      <w:pPr>
        <w:pStyle w:val="BodyText"/>
        <w:widowControl/>
        <w:jc w:val="both"/>
        <w:rPr>
          <w:noProof/>
          <w:sz w:val="24"/>
        </w:rPr>
      </w:pPr>
      <w:r>
        <w:rPr>
          <w:sz w:val="24"/>
        </w:rPr>
        <w:t xml:space="preserve">Buferzonas lielumu nosaka NAAO, pamatojoties uz attālumu, kādā kaitīgais organisms var dabiski izplatīties augšanas perioda laikā. Monitoringa apsekojumi jāveic pietiekami bieži vienā vai vairākos augšanas periodos. Veicamā rīcība gadījumā, ja buferzonā atklāj kaitīgo organismu, ir atkarīga no NAAO prasībām. Var vai nu atsaukt no kaitīgā organisma brīvas ražošanas vietas vai ražošanas vietas daļas statusu, vai arī var būt nepieciešams buferzonā veikt atbilstošus kontroles pasākumus. Jebkurā gadījumā ir iepriekš jāpārliecinās, vai vieta ir pieejama apsekojumiem vai kontroles pasākumiem. Piemērotos gadījumos var ieviest atbilstošu kārtību, lai nodrošinātu, ka tiek uzturēts no kaitīgā organisma brīvās ražošanas vietas vai ražošanas vietas daļas statuss (piemēram, ieviešot vietēja mēroga ziņošanas / </w:t>
      </w:r>
      <w:r>
        <w:rPr>
          <w:sz w:val="24"/>
        </w:rPr>
        <w:lastRenderedPageBreak/>
        <w:t>paziņošanas kārtību, informēšanas pasākumus, vietējo regulējumu, kā arī konstatētā kaitīgā organisma kontroles vai iznīcināšanas pasākumus).</w:t>
      </w:r>
    </w:p>
    <w:p w14:paraId="79B62F73" w14:textId="77777777" w:rsidR="001F4C44" w:rsidRPr="00F22729" w:rsidRDefault="001F4C44" w:rsidP="00F22729">
      <w:pPr>
        <w:pStyle w:val="BodyText"/>
        <w:widowControl/>
        <w:jc w:val="both"/>
        <w:rPr>
          <w:noProof/>
          <w:sz w:val="24"/>
        </w:rPr>
      </w:pPr>
    </w:p>
    <w:p w14:paraId="5D475532" w14:textId="5FCE9454" w:rsidR="001F4C44" w:rsidRDefault="00764DC6" w:rsidP="00764DC6">
      <w:pPr>
        <w:pStyle w:val="Heading2"/>
        <w:widowControl/>
        <w:tabs>
          <w:tab w:val="left" w:pos="567"/>
        </w:tabs>
        <w:ind w:left="0" w:firstLine="0"/>
        <w:rPr>
          <w:noProof/>
        </w:rPr>
      </w:pPr>
      <w:bookmarkStart w:id="42" w:name="_Toc238135214"/>
      <w:r>
        <w:t>3. Dokumentācija un pārbaude</w:t>
      </w:r>
      <w:bookmarkStart w:id="43" w:name="_bookmark21"/>
      <w:bookmarkEnd w:id="42"/>
      <w:bookmarkEnd w:id="43"/>
    </w:p>
    <w:p w14:paraId="55A1B89B" w14:textId="77777777" w:rsidR="00764DC6" w:rsidRPr="00F22729" w:rsidRDefault="00764DC6" w:rsidP="00764DC6">
      <w:pPr>
        <w:pStyle w:val="Heading2"/>
        <w:widowControl/>
        <w:tabs>
          <w:tab w:val="left" w:pos="567"/>
        </w:tabs>
        <w:ind w:left="0" w:firstLine="0"/>
        <w:rPr>
          <w:noProof/>
        </w:rPr>
      </w:pPr>
    </w:p>
    <w:p w14:paraId="149C5A46" w14:textId="77777777" w:rsidR="001F4C44" w:rsidRPr="00F22729" w:rsidRDefault="001F4C44" w:rsidP="00F22729">
      <w:pPr>
        <w:pStyle w:val="BodyText"/>
        <w:widowControl/>
        <w:jc w:val="both"/>
        <w:rPr>
          <w:noProof/>
          <w:sz w:val="24"/>
        </w:rPr>
      </w:pPr>
      <w:r>
        <w:rPr>
          <w:sz w:val="24"/>
        </w:rPr>
        <w:t>Pasākumi, kas veikti, lai noteiktu un uzturētu no kaitīgā organisma brīvu ražošanas vietu vai no kaitīgā organisma brīvu ražošanas vietas daļu, tostarp attiecīgā gadījumā arī buferzonā īstenotie pasākumi, ir pienācīgi jādokumentē un periodiski jāpārskata. NAAO jāievieš procedūras auditam, pārskatīšanai un sistēmu novērtēšanai uz vietas.</w:t>
      </w:r>
    </w:p>
    <w:p w14:paraId="4D3FF39D" w14:textId="77777777" w:rsidR="001F4C44" w:rsidRPr="00F22729" w:rsidRDefault="001F4C44" w:rsidP="00F22729">
      <w:pPr>
        <w:pStyle w:val="BodyText"/>
        <w:widowControl/>
        <w:jc w:val="both"/>
        <w:rPr>
          <w:noProof/>
          <w:sz w:val="24"/>
        </w:rPr>
      </w:pPr>
    </w:p>
    <w:p w14:paraId="2971B31D" w14:textId="164CC506" w:rsidR="001F4C44" w:rsidRDefault="00764DC6" w:rsidP="00764DC6">
      <w:pPr>
        <w:pStyle w:val="Heading2"/>
        <w:widowControl/>
        <w:tabs>
          <w:tab w:val="left" w:pos="567"/>
        </w:tabs>
        <w:ind w:left="0" w:firstLine="0"/>
        <w:rPr>
          <w:noProof/>
        </w:rPr>
      </w:pPr>
      <w:bookmarkStart w:id="44" w:name="_Toc238135215"/>
      <w:r>
        <w:t>3.1. Vispārīga dokumentācija</w:t>
      </w:r>
      <w:bookmarkStart w:id="45" w:name="_bookmark22"/>
      <w:bookmarkEnd w:id="44"/>
      <w:bookmarkEnd w:id="45"/>
    </w:p>
    <w:p w14:paraId="3A8164C8" w14:textId="77777777" w:rsidR="00764DC6" w:rsidRPr="00F22729" w:rsidRDefault="00764DC6" w:rsidP="00764DC6">
      <w:pPr>
        <w:pStyle w:val="Heading2"/>
        <w:widowControl/>
        <w:tabs>
          <w:tab w:val="left" w:pos="567"/>
        </w:tabs>
        <w:ind w:left="0" w:firstLine="0"/>
        <w:rPr>
          <w:noProof/>
        </w:rPr>
      </w:pPr>
    </w:p>
    <w:p w14:paraId="09F13AA7" w14:textId="77777777" w:rsidR="001F4C44" w:rsidRDefault="001F4C44" w:rsidP="00F22729">
      <w:pPr>
        <w:pStyle w:val="BodyText"/>
        <w:widowControl/>
        <w:jc w:val="both"/>
        <w:rPr>
          <w:noProof/>
          <w:sz w:val="24"/>
        </w:rPr>
      </w:pPr>
      <w:r>
        <w:rPr>
          <w:sz w:val="24"/>
        </w:rPr>
        <w:t>Attiecīgā gadījumā ir jābūt pieejamai dokumentācijai par NAAO piemēroto administratīvo sistēmu gan no kaitīgā organisma brīvu ražošanas vietu vai no kaitīgā organisma brīvu ražošanas vietas daļu noteikšanai kopumā, gan attiecībā uz konkrēto(-ajiem) kaitīgo(-ajiem) organismu(-iem). Tas ietver informāciju par izmantotajām uzraudzības sistēmām (tostarp pārbaudēm, apsekojumiem un monitoringu), par procedūrām kaitīgā organisma konstatēšanas gadījumā (izlabošanas pasākumu plāni), kā arī par procedūrām produkta identitātes un kravas fitosanitārās drošības nodrošināšanai.</w:t>
      </w:r>
    </w:p>
    <w:p w14:paraId="3C36A75A" w14:textId="77777777" w:rsidR="00764DC6" w:rsidRPr="00F22729" w:rsidRDefault="00764DC6" w:rsidP="00F22729">
      <w:pPr>
        <w:pStyle w:val="BodyText"/>
        <w:widowControl/>
        <w:jc w:val="both"/>
        <w:rPr>
          <w:noProof/>
          <w:sz w:val="24"/>
        </w:rPr>
      </w:pPr>
    </w:p>
    <w:p w14:paraId="0663C75A" w14:textId="77777777" w:rsidR="001F4C44" w:rsidRDefault="001F4C44" w:rsidP="00F22729">
      <w:pPr>
        <w:pStyle w:val="BodyText"/>
        <w:widowControl/>
        <w:jc w:val="both"/>
        <w:rPr>
          <w:noProof/>
          <w:sz w:val="24"/>
        </w:rPr>
      </w:pPr>
      <w:r>
        <w:rPr>
          <w:sz w:val="24"/>
        </w:rPr>
        <w:t>Attiecīgā gadījumā ir jābūt pieejamai arī dokumentācijai par konkrētajiem pasākumiem, kas veikti ražošanas vietā vai ražošanas vietas daļā un ar to saistītajā buferzonā, lai konkrētajā augšanas periodā apstiprinātu no kaitīgā organisma brīvas ražošanas vietas vai ražošanas vietas daļas statusu, tostarp arī apsekojumu rezultātiem un kaitīgā organisma apkarošanas pasākumu dokumentācijai (piemēram, izmantoto apstrādes pasākumu veidi un veikšanas datumi, kā arī rezistentu šķirņu izmantošana).</w:t>
      </w:r>
    </w:p>
    <w:p w14:paraId="165FCE4C" w14:textId="77777777" w:rsidR="00764DC6" w:rsidRPr="00F22729" w:rsidRDefault="00764DC6" w:rsidP="00F22729">
      <w:pPr>
        <w:pStyle w:val="BodyText"/>
        <w:widowControl/>
        <w:jc w:val="both"/>
        <w:rPr>
          <w:noProof/>
          <w:sz w:val="24"/>
        </w:rPr>
      </w:pPr>
    </w:p>
    <w:p w14:paraId="3CE38164" w14:textId="77777777" w:rsidR="001F4C44" w:rsidRDefault="001F4C44" w:rsidP="00F22729">
      <w:pPr>
        <w:pStyle w:val="BodyText"/>
        <w:widowControl/>
        <w:jc w:val="both"/>
        <w:rPr>
          <w:noProof/>
          <w:sz w:val="24"/>
        </w:rPr>
      </w:pPr>
      <w:r>
        <w:rPr>
          <w:sz w:val="24"/>
        </w:rPr>
        <w:t>Jādokumentē no kaitīgā organisma brīvas ražošanas vietas vai ražošanas vietas daļas statusa atsaukšanas un atjaunošanas kārtība.</w:t>
      </w:r>
    </w:p>
    <w:p w14:paraId="05CE080E" w14:textId="77777777" w:rsidR="00764DC6" w:rsidRPr="00F22729" w:rsidRDefault="00764DC6" w:rsidP="00F22729">
      <w:pPr>
        <w:pStyle w:val="BodyText"/>
        <w:widowControl/>
        <w:jc w:val="both"/>
        <w:rPr>
          <w:noProof/>
          <w:sz w:val="24"/>
        </w:rPr>
      </w:pPr>
    </w:p>
    <w:p w14:paraId="7EE7ADEB" w14:textId="77777777" w:rsidR="001F4C44" w:rsidRPr="00F22729" w:rsidRDefault="001F4C44" w:rsidP="00F22729">
      <w:pPr>
        <w:pStyle w:val="BodyText"/>
        <w:widowControl/>
        <w:jc w:val="both"/>
        <w:rPr>
          <w:noProof/>
          <w:sz w:val="24"/>
        </w:rPr>
      </w:pPr>
      <w:r>
        <w:rPr>
          <w:sz w:val="24"/>
        </w:rPr>
        <w:t>Ja no kaitīgā organisma brīvas ražošanas vietas vai no kaitīgā organisma brīvas ražošanas vietas daļas noteikšanai un uzturēšanai nepieciešami sarežģīti pasākumi, lai nodrošinātu augstu pārliecības pakāpi par šo statusu, var būt nepieciešams darbības plāns. Attiecīgā gadījumā šāda plāna pamatā var būt divpusēji līgumi vai vienošanās, kurās sīki izklāstīti sistēmas darbībai nepieciešamie elementi, tostarp attiecīgā ražotāja un tirgotāja(-u) funkcijas un pienākumi.</w:t>
      </w:r>
    </w:p>
    <w:p w14:paraId="19081359" w14:textId="77777777" w:rsidR="001F4C44" w:rsidRPr="00F22729" w:rsidRDefault="001F4C44" w:rsidP="00F22729">
      <w:pPr>
        <w:pStyle w:val="BodyText"/>
        <w:widowControl/>
        <w:jc w:val="both"/>
        <w:rPr>
          <w:noProof/>
          <w:sz w:val="24"/>
        </w:rPr>
      </w:pPr>
    </w:p>
    <w:p w14:paraId="65DB044A" w14:textId="6FBC7300" w:rsidR="001F4C44" w:rsidRPr="00F22729" w:rsidRDefault="00764DC6" w:rsidP="00764DC6">
      <w:pPr>
        <w:pStyle w:val="Heading2"/>
        <w:widowControl/>
        <w:tabs>
          <w:tab w:val="left" w:pos="567"/>
        </w:tabs>
        <w:ind w:left="0" w:firstLine="0"/>
        <w:rPr>
          <w:noProof/>
        </w:rPr>
      </w:pPr>
      <w:bookmarkStart w:id="46" w:name="_Toc238135216"/>
      <w:r>
        <w:t>3.2. Papildu deklarācija par fitosanitārajiem sertifikātiem</w:t>
      </w:r>
      <w:bookmarkStart w:id="47" w:name="_bookmark23"/>
      <w:bookmarkEnd w:id="46"/>
      <w:bookmarkEnd w:id="47"/>
    </w:p>
    <w:p w14:paraId="73EFCAB2" w14:textId="77777777" w:rsidR="00764DC6" w:rsidRDefault="00764DC6" w:rsidP="00F22729">
      <w:pPr>
        <w:pStyle w:val="BodyText"/>
        <w:widowControl/>
        <w:jc w:val="both"/>
        <w:rPr>
          <w:noProof/>
          <w:sz w:val="24"/>
        </w:rPr>
      </w:pPr>
    </w:p>
    <w:p w14:paraId="1E406540" w14:textId="6F7B9AD5" w:rsidR="001F4C44" w:rsidRPr="00F22729" w:rsidRDefault="001F4C44" w:rsidP="00F22729">
      <w:pPr>
        <w:pStyle w:val="BodyText"/>
        <w:widowControl/>
        <w:jc w:val="both"/>
        <w:rPr>
          <w:noProof/>
          <w:sz w:val="24"/>
        </w:rPr>
      </w:pPr>
      <w:r>
        <w:rPr>
          <w:sz w:val="24"/>
        </w:rPr>
        <w:t>NAAO izdotais fitosanitārais sertifikāts kravai apliecina, ka ir izpildītas prasības attiecībā uz ražošanas vietu vai ražošanas vietas daļu, kas ir brīva no kaitīgā organisma. Importētājvalsts šajā nolūkā var pieprasīt fitosanitārajā sertifikātā iekļaut atbilstošu papildu deklarāciju.</w:t>
      </w:r>
    </w:p>
    <w:p w14:paraId="2778FDFA" w14:textId="77777777" w:rsidR="001F4C44" w:rsidRPr="00F22729" w:rsidRDefault="001F4C44" w:rsidP="00F22729">
      <w:pPr>
        <w:pStyle w:val="BodyText"/>
        <w:widowControl/>
        <w:jc w:val="both"/>
        <w:rPr>
          <w:noProof/>
          <w:sz w:val="24"/>
        </w:rPr>
      </w:pPr>
    </w:p>
    <w:p w14:paraId="67B41C5C" w14:textId="29ADE173" w:rsidR="001F4C44" w:rsidRPr="00F22729" w:rsidRDefault="00764DC6" w:rsidP="00764DC6">
      <w:pPr>
        <w:pStyle w:val="Heading2"/>
        <w:widowControl/>
        <w:tabs>
          <w:tab w:val="left" w:pos="567"/>
        </w:tabs>
        <w:ind w:left="0" w:firstLine="0"/>
        <w:rPr>
          <w:noProof/>
        </w:rPr>
      </w:pPr>
      <w:bookmarkStart w:id="48" w:name="_Toc238135217"/>
      <w:r>
        <w:t>3.3. Informācijas sniegšana</w:t>
      </w:r>
      <w:bookmarkStart w:id="49" w:name="_bookmark24"/>
      <w:bookmarkEnd w:id="48"/>
      <w:bookmarkEnd w:id="49"/>
    </w:p>
    <w:p w14:paraId="46EA54E6" w14:textId="77777777" w:rsidR="00764DC6" w:rsidRDefault="00764DC6" w:rsidP="00F22729">
      <w:pPr>
        <w:pStyle w:val="BodyText"/>
        <w:widowControl/>
        <w:jc w:val="both"/>
        <w:rPr>
          <w:noProof/>
          <w:sz w:val="24"/>
        </w:rPr>
      </w:pPr>
    </w:p>
    <w:p w14:paraId="03B0ECA3" w14:textId="02244D6C" w:rsidR="00764DC6" w:rsidRDefault="001F4C44" w:rsidP="00F22729">
      <w:pPr>
        <w:pStyle w:val="BodyText"/>
        <w:widowControl/>
        <w:jc w:val="both"/>
        <w:rPr>
          <w:noProof/>
          <w:sz w:val="24"/>
        </w:rPr>
      </w:pPr>
      <w:r>
        <w:rPr>
          <w:sz w:val="24"/>
        </w:rPr>
        <w:t>Pēc pieprasījuma eksportētājvalsts NAAO ir jāinformē importētājvalsts NAAO par pamatojumu no kaitīgā organisma brīvas ražošanas vietas vai ražošanas vietas daļas noteikšanai un uzturēšanai. Ja divpusējās vienošanās vai līgumi to paredz, eksportētājvalsts NAAO bez kavēšanās jāsniedz importētājvalsts NAAO informācija par ražošanas vietas vai ražošanas vietas daļas, kas ir brīva no kaitīgā organisma, noteikšanu vai šā statusa atsaukšanu.</w:t>
      </w:r>
    </w:p>
    <w:p w14:paraId="45BADC29" w14:textId="77777777" w:rsidR="00764DC6" w:rsidRDefault="00764DC6">
      <w:pPr>
        <w:rPr>
          <w:noProof/>
          <w:sz w:val="24"/>
        </w:rPr>
      </w:pPr>
      <w:r>
        <w:br w:type="page"/>
      </w:r>
    </w:p>
    <w:p w14:paraId="45239BFF" w14:textId="77777777" w:rsidR="001F4C44" w:rsidRPr="00F22729" w:rsidRDefault="001F4C44" w:rsidP="00F22729">
      <w:pPr>
        <w:pStyle w:val="BodyText"/>
        <w:widowControl/>
        <w:jc w:val="both"/>
        <w:rPr>
          <w:noProof/>
          <w:sz w:val="24"/>
        </w:rPr>
      </w:pPr>
    </w:p>
    <w:p w14:paraId="127AE49F" w14:textId="2C9CE604" w:rsidR="001F4C44" w:rsidRPr="00F22729" w:rsidRDefault="001F4C44" w:rsidP="00F22729">
      <w:pPr>
        <w:pStyle w:val="BodyText"/>
        <w:widowControl/>
        <w:jc w:val="both"/>
        <w:rPr>
          <w:noProof/>
          <w:sz w:val="24"/>
        </w:rPr>
      </w:pPr>
    </w:p>
    <w:p w14:paraId="0FA16F65" w14:textId="77777777" w:rsidR="001F4C44" w:rsidRPr="00F22729" w:rsidRDefault="001F4C44" w:rsidP="00F22729">
      <w:pPr>
        <w:pStyle w:val="BodyText"/>
        <w:widowControl/>
        <w:jc w:val="both"/>
        <w:rPr>
          <w:noProof/>
          <w:sz w:val="24"/>
        </w:rPr>
      </w:pPr>
    </w:p>
    <w:p w14:paraId="3F3B420B" w14:textId="77777777" w:rsidR="001F4C44" w:rsidRPr="00F22729" w:rsidRDefault="001F4C44" w:rsidP="00F22729">
      <w:pPr>
        <w:pStyle w:val="BodyText"/>
        <w:widowControl/>
        <w:jc w:val="both"/>
        <w:rPr>
          <w:noProof/>
          <w:sz w:val="24"/>
        </w:rPr>
      </w:pPr>
    </w:p>
    <w:p w14:paraId="5F617D5B" w14:textId="77777777" w:rsidR="001F4C44" w:rsidRPr="00F22729" w:rsidRDefault="001F4C44" w:rsidP="00F22729">
      <w:pPr>
        <w:pStyle w:val="BodyText"/>
        <w:widowControl/>
        <w:jc w:val="both"/>
        <w:rPr>
          <w:noProof/>
          <w:sz w:val="24"/>
        </w:rPr>
      </w:pPr>
    </w:p>
    <w:p w14:paraId="527FFA42" w14:textId="77777777" w:rsidR="001F4C44" w:rsidRPr="00F22729" w:rsidRDefault="001F4C44" w:rsidP="00F22729">
      <w:pPr>
        <w:pStyle w:val="BodyText"/>
        <w:widowControl/>
        <w:jc w:val="both"/>
        <w:rPr>
          <w:noProof/>
          <w:sz w:val="24"/>
        </w:rPr>
      </w:pPr>
    </w:p>
    <w:p w14:paraId="12B09FB4" w14:textId="77777777" w:rsidR="001F4C44" w:rsidRPr="00F22729" w:rsidRDefault="001F4C44" w:rsidP="00F22729">
      <w:pPr>
        <w:pStyle w:val="BodyText"/>
        <w:widowControl/>
        <w:jc w:val="both"/>
        <w:rPr>
          <w:noProof/>
          <w:sz w:val="24"/>
        </w:rPr>
      </w:pPr>
    </w:p>
    <w:p w14:paraId="1CEB7B2F" w14:textId="77777777" w:rsidR="001F4C44" w:rsidRPr="00F22729" w:rsidRDefault="001F4C44" w:rsidP="00F22729">
      <w:pPr>
        <w:pStyle w:val="BodyText"/>
        <w:widowControl/>
        <w:jc w:val="both"/>
        <w:rPr>
          <w:noProof/>
          <w:sz w:val="24"/>
        </w:rPr>
      </w:pPr>
    </w:p>
    <w:p w14:paraId="10E175CC" w14:textId="77777777" w:rsidR="001F4C44" w:rsidRPr="002348D9" w:rsidRDefault="001F4C44" w:rsidP="00F22729">
      <w:pPr>
        <w:widowControl/>
        <w:jc w:val="both"/>
        <w:rPr>
          <w:b/>
          <w:bCs/>
          <w:noProof/>
          <w:color w:val="A41B35"/>
          <w:sz w:val="24"/>
        </w:rPr>
      </w:pPr>
      <w:r w:rsidRPr="002348D9">
        <w:rPr>
          <w:b/>
          <w:bCs/>
          <w:i/>
          <w:iCs/>
          <w:color w:val="A41B35"/>
          <w:sz w:val="24"/>
        </w:rPr>
        <w:t>IPPC</w:t>
      </w:r>
      <w:bookmarkStart w:id="50" w:name="_ISPM_back_e"/>
      <w:bookmarkEnd w:id="50"/>
    </w:p>
    <w:p w14:paraId="1E35E0E1" w14:textId="77777777" w:rsidR="00764DC6" w:rsidRPr="00F22729" w:rsidRDefault="00764DC6" w:rsidP="002348D9">
      <w:pPr>
        <w:widowControl/>
        <w:ind w:right="2838"/>
        <w:rPr>
          <w:noProof/>
          <w:color w:val="A41B35"/>
          <w:sz w:val="24"/>
        </w:rPr>
      </w:pPr>
    </w:p>
    <w:p w14:paraId="3470BDAB" w14:textId="77777777" w:rsidR="001F4C44" w:rsidRPr="00F22729" w:rsidRDefault="001F4C44" w:rsidP="002348D9">
      <w:pPr>
        <w:widowControl/>
        <w:ind w:right="2838"/>
        <w:rPr>
          <w:noProof/>
          <w:sz w:val="24"/>
        </w:rPr>
      </w:pPr>
      <w:r>
        <w:rPr>
          <w:sz w:val="24"/>
        </w:rPr>
        <w:t>Starptautiskā augu aizsardzības konvencija (</w:t>
      </w:r>
      <w:r>
        <w:rPr>
          <w:i/>
          <w:iCs/>
          <w:sz w:val="24"/>
        </w:rPr>
        <w:t>IPPC</w:t>
      </w:r>
      <w:r>
        <w:rPr>
          <w:sz w:val="24"/>
        </w:rPr>
        <w:t>) ir starptautiska vienošanās par augu veselību, kuras mērķis ir aizsargāt audzētos un savvaļas augus, novēršot kaitīgo organismu ievešanu un izplatību. Starptautiskā ceļošana un tirdzniecība ir intensīvāka nekā jebkad iepriekš. Cilvēkiem un precēm ceļojot pa pasauli, līdzi ceļo arī organismi, kas rada risku augiem.</w:t>
      </w:r>
    </w:p>
    <w:p w14:paraId="6429298D" w14:textId="77777777" w:rsidR="001F4C44" w:rsidRPr="00F22729" w:rsidRDefault="001F4C44" w:rsidP="002348D9">
      <w:pPr>
        <w:pStyle w:val="BodyText"/>
        <w:widowControl/>
        <w:ind w:right="2838"/>
        <w:rPr>
          <w:noProof/>
          <w:sz w:val="24"/>
        </w:rPr>
      </w:pPr>
    </w:p>
    <w:p w14:paraId="1A2BFDA9" w14:textId="77777777" w:rsidR="001F4C44" w:rsidRPr="00F22729" w:rsidRDefault="001F4C44" w:rsidP="002348D9">
      <w:pPr>
        <w:widowControl/>
        <w:ind w:right="2838"/>
        <w:rPr>
          <w:noProof/>
          <w:sz w:val="24"/>
        </w:rPr>
      </w:pPr>
      <w:r>
        <w:rPr>
          <w:sz w:val="24"/>
        </w:rPr>
        <w:t>Organizācija</w:t>
      </w:r>
    </w:p>
    <w:p w14:paraId="24AF0467" w14:textId="77777777" w:rsidR="001F4C44" w:rsidRPr="00F22729" w:rsidRDefault="001F4C44" w:rsidP="002348D9">
      <w:pPr>
        <w:pStyle w:val="ListParagraph"/>
        <w:widowControl/>
        <w:numPr>
          <w:ilvl w:val="0"/>
          <w:numId w:val="1"/>
        </w:numPr>
        <w:tabs>
          <w:tab w:val="left" w:pos="509"/>
        </w:tabs>
        <w:spacing w:before="40"/>
        <w:ind w:left="284" w:right="2841"/>
        <w:rPr>
          <w:noProof/>
          <w:sz w:val="24"/>
        </w:rPr>
      </w:pPr>
      <w:r>
        <w:rPr>
          <w:i/>
          <w:iCs/>
          <w:sz w:val="24"/>
        </w:rPr>
        <w:t>IPPC</w:t>
      </w:r>
      <w:r>
        <w:rPr>
          <w:sz w:val="24"/>
        </w:rPr>
        <w:t xml:space="preserve"> ir vairāk nekā 180 līgumslēdzējpuses.</w:t>
      </w:r>
    </w:p>
    <w:p w14:paraId="6948AC3F" w14:textId="77777777" w:rsidR="001F4C44" w:rsidRPr="00F22729" w:rsidRDefault="001F4C44" w:rsidP="002348D9">
      <w:pPr>
        <w:pStyle w:val="ListParagraph"/>
        <w:widowControl/>
        <w:numPr>
          <w:ilvl w:val="0"/>
          <w:numId w:val="1"/>
        </w:numPr>
        <w:tabs>
          <w:tab w:val="left" w:pos="508"/>
          <w:tab w:val="left" w:pos="510"/>
        </w:tabs>
        <w:spacing w:before="40"/>
        <w:ind w:left="284" w:right="2841"/>
        <w:rPr>
          <w:noProof/>
          <w:sz w:val="24"/>
        </w:rPr>
      </w:pPr>
      <w:r>
        <w:rPr>
          <w:sz w:val="24"/>
        </w:rPr>
        <w:t xml:space="preserve">Katrai līgumslēdzējpusei ir sava nacionālā augu aizsardzības organizācija (NAAO) un oficiāla </w:t>
      </w:r>
      <w:r>
        <w:rPr>
          <w:i/>
          <w:iCs/>
          <w:sz w:val="24"/>
        </w:rPr>
        <w:t>IPPC</w:t>
      </w:r>
      <w:r>
        <w:rPr>
          <w:sz w:val="24"/>
        </w:rPr>
        <w:t xml:space="preserve"> kontaktpersona.</w:t>
      </w:r>
    </w:p>
    <w:p w14:paraId="2404DC02" w14:textId="77777777" w:rsidR="001F4C44" w:rsidRPr="00F22729" w:rsidRDefault="001F4C44" w:rsidP="002348D9">
      <w:pPr>
        <w:pStyle w:val="ListParagraph"/>
        <w:widowControl/>
        <w:numPr>
          <w:ilvl w:val="0"/>
          <w:numId w:val="1"/>
        </w:numPr>
        <w:tabs>
          <w:tab w:val="left" w:pos="508"/>
          <w:tab w:val="left" w:pos="510"/>
        </w:tabs>
        <w:spacing w:before="40"/>
        <w:ind w:left="284" w:right="2841"/>
        <w:rPr>
          <w:noProof/>
          <w:sz w:val="24"/>
        </w:rPr>
      </w:pPr>
      <w:r>
        <w:rPr>
          <w:sz w:val="24"/>
        </w:rPr>
        <w:t xml:space="preserve">Lai valstīs veicinātu </w:t>
      </w:r>
      <w:r>
        <w:rPr>
          <w:i/>
          <w:iCs/>
          <w:sz w:val="24"/>
        </w:rPr>
        <w:t>IPPC</w:t>
      </w:r>
      <w:r>
        <w:rPr>
          <w:sz w:val="24"/>
        </w:rPr>
        <w:t xml:space="preserve"> īstenošanu, darbojas deviņas reģionālās augu aizsardzības organizācijas (RAAO).</w:t>
      </w:r>
    </w:p>
    <w:p w14:paraId="6978FA83" w14:textId="77777777" w:rsidR="001F4C44" w:rsidRPr="00F22729" w:rsidRDefault="001F4C44" w:rsidP="002348D9">
      <w:pPr>
        <w:pStyle w:val="ListParagraph"/>
        <w:widowControl/>
        <w:numPr>
          <w:ilvl w:val="0"/>
          <w:numId w:val="1"/>
        </w:numPr>
        <w:tabs>
          <w:tab w:val="left" w:pos="508"/>
          <w:tab w:val="left" w:pos="510"/>
        </w:tabs>
        <w:spacing w:before="40"/>
        <w:ind w:left="284" w:right="2841"/>
        <w:rPr>
          <w:noProof/>
          <w:sz w:val="24"/>
        </w:rPr>
      </w:pPr>
      <w:r>
        <w:rPr>
          <w:i/>
          <w:iCs/>
          <w:sz w:val="24"/>
        </w:rPr>
        <w:t>IPPC</w:t>
      </w:r>
      <w:r>
        <w:rPr>
          <w:sz w:val="24"/>
        </w:rPr>
        <w:t xml:space="preserve"> sadarbojas ar attiecīgajām starptautiskajām organizācijām, lai palīdzētu uzlabot reģionu un valstu kapacitāti.</w:t>
      </w:r>
    </w:p>
    <w:p w14:paraId="612F5FDC" w14:textId="77777777" w:rsidR="001F4C44" w:rsidRPr="00F22729" w:rsidRDefault="001F4C44" w:rsidP="002348D9">
      <w:pPr>
        <w:pStyle w:val="ListParagraph"/>
        <w:widowControl/>
        <w:numPr>
          <w:ilvl w:val="0"/>
          <w:numId w:val="1"/>
        </w:numPr>
        <w:tabs>
          <w:tab w:val="left" w:pos="508"/>
          <w:tab w:val="left" w:pos="510"/>
        </w:tabs>
        <w:spacing w:before="40"/>
        <w:ind w:left="284" w:right="2841"/>
        <w:rPr>
          <w:noProof/>
          <w:sz w:val="24"/>
        </w:rPr>
      </w:pPr>
      <w:r>
        <w:rPr>
          <w:sz w:val="24"/>
        </w:rPr>
        <w:t>ANO Pārtikas un lauksaimniecības organizācija (</w:t>
      </w:r>
      <w:r>
        <w:rPr>
          <w:i/>
          <w:iCs/>
          <w:sz w:val="24"/>
        </w:rPr>
        <w:t>FAO</w:t>
      </w:r>
      <w:r>
        <w:rPr>
          <w:sz w:val="24"/>
        </w:rPr>
        <w:t>) nodrošina sekretariāta pakalpojumus.</w:t>
      </w:r>
    </w:p>
    <w:p w14:paraId="717D66D1" w14:textId="77777777" w:rsidR="001F4C44" w:rsidRPr="00F22729" w:rsidRDefault="001F4C44" w:rsidP="00F22729">
      <w:pPr>
        <w:pStyle w:val="BodyText"/>
        <w:widowControl/>
        <w:jc w:val="both"/>
        <w:rPr>
          <w:noProof/>
          <w:sz w:val="24"/>
        </w:rPr>
      </w:pPr>
    </w:p>
    <w:p w14:paraId="72DE4F57" w14:textId="77777777" w:rsidR="001F4C44" w:rsidRPr="00F22729" w:rsidRDefault="001F4C44" w:rsidP="00F22729">
      <w:pPr>
        <w:pStyle w:val="BodyText"/>
        <w:widowControl/>
        <w:jc w:val="both"/>
        <w:rPr>
          <w:noProof/>
          <w:sz w:val="24"/>
        </w:rPr>
      </w:pPr>
    </w:p>
    <w:p w14:paraId="5596C0B4" w14:textId="77777777" w:rsidR="001F4C44" w:rsidRPr="00F22729" w:rsidRDefault="001F4C44" w:rsidP="00F22729">
      <w:pPr>
        <w:pStyle w:val="BodyText"/>
        <w:widowControl/>
        <w:jc w:val="both"/>
        <w:rPr>
          <w:noProof/>
          <w:sz w:val="24"/>
        </w:rPr>
      </w:pPr>
    </w:p>
    <w:p w14:paraId="136B9C39" w14:textId="77777777" w:rsidR="001F4C44" w:rsidRPr="00F22729" w:rsidRDefault="001F4C44" w:rsidP="00F22729">
      <w:pPr>
        <w:pStyle w:val="BodyText"/>
        <w:widowControl/>
        <w:jc w:val="both"/>
        <w:rPr>
          <w:noProof/>
          <w:sz w:val="24"/>
        </w:rPr>
      </w:pPr>
    </w:p>
    <w:p w14:paraId="22550097" w14:textId="77777777" w:rsidR="001F4C44" w:rsidRPr="00F22729" w:rsidRDefault="001F4C44" w:rsidP="00F22729">
      <w:pPr>
        <w:pStyle w:val="BodyText"/>
        <w:widowControl/>
        <w:jc w:val="both"/>
        <w:rPr>
          <w:noProof/>
          <w:sz w:val="24"/>
        </w:rPr>
      </w:pPr>
    </w:p>
    <w:p w14:paraId="32045814" w14:textId="77777777" w:rsidR="001F4C44" w:rsidRPr="00F22729" w:rsidRDefault="001F4C44" w:rsidP="00F22729">
      <w:pPr>
        <w:pStyle w:val="BodyText"/>
        <w:widowControl/>
        <w:jc w:val="both"/>
        <w:rPr>
          <w:noProof/>
          <w:sz w:val="24"/>
        </w:rPr>
      </w:pPr>
      <w:r>
        <w:rPr>
          <w:noProof/>
          <w:sz w:val="24"/>
        </w:rPr>
        <w:drawing>
          <wp:anchor distT="0" distB="0" distL="0" distR="0" simplePos="0" relativeHeight="251682304" behindDoc="1" locked="0" layoutInCell="1" allowOverlap="1" wp14:anchorId="6F7878F8" wp14:editId="56793D41">
            <wp:simplePos x="0" y="0"/>
            <wp:positionH relativeFrom="page">
              <wp:posOffset>1043994</wp:posOffset>
            </wp:positionH>
            <wp:positionV relativeFrom="paragraph">
              <wp:posOffset>274651</wp:posOffset>
            </wp:positionV>
            <wp:extent cx="886740" cy="457200"/>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9" cstate="print"/>
                    <a:stretch>
                      <a:fillRect/>
                    </a:stretch>
                  </pic:blipFill>
                  <pic:spPr>
                    <a:xfrm>
                      <a:off x="0" y="0"/>
                      <a:ext cx="886740" cy="457200"/>
                    </a:xfrm>
                    <a:prstGeom prst="rect">
                      <a:avLst/>
                    </a:prstGeom>
                  </pic:spPr>
                </pic:pic>
              </a:graphicData>
            </a:graphic>
          </wp:anchor>
        </w:drawing>
      </w:r>
    </w:p>
    <w:p w14:paraId="6BB3CC15" w14:textId="77777777" w:rsidR="001F4C44" w:rsidRPr="002348D9" w:rsidRDefault="001F4C44" w:rsidP="00F22729">
      <w:pPr>
        <w:pStyle w:val="BodyText"/>
        <w:widowControl/>
        <w:jc w:val="both"/>
        <w:rPr>
          <w:b/>
          <w:bCs/>
          <w:noProof/>
          <w:sz w:val="24"/>
        </w:rPr>
      </w:pPr>
    </w:p>
    <w:p w14:paraId="6BA93325" w14:textId="77777777" w:rsidR="001F4C44" w:rsidRPr="002348D9" w:rsidRDefault="001F4C44" w:rsidP="00F22729">
      <w:pPr>
        <w:widowControl/>
        <w:jc w:val="both"/>
        <w:rPr>
          <w:b/>
          <w:bCs/>
          <w:noProof/>
          <w:szCs w:val="20"/>
        </w:rPr>
      </w:pPr>
      <w:r w:rsidRPr="002348D9">
        <w:rPr>
          <w:b/>
          <w:bCs/>
          <w:szCs w:val="20"/>
        </w:rPr>
        <w:t>Starptautiskā augu aizsardzības konvencija (</w:t>
      </w:r>
      <w:r w:rsidRPr="002348D9">
        <w:rPr>
          <w:b/>
          <w:bCs/>
          <w:i/>
          <w:iCs/>
          <w:szCs w:val="20"/>
        </w:rPr>
        <w:t>IPPC</w:t>
      </w:r>
      <w:r w:rsidRPr="002348D9">
        <w:rPr>
          <w:b/>
          <w:bCs/>
          <w:szCs w:val="20"/>
        </w:rPr>
        <w:t>)</w:t>
      </w:r>
    </w:p>
    <w:p w14:paraId="70AC3A87" w14:textId="77777777" w:rsidR="00764DC6" w:rsidRPr="002348D9" w:rsidRDefault="00764DC6" w:rsidP="00F22729">
      <w:pPr>
        <w:widowControl/>
        <w:jc w:val="both"/>
        <w:rPr>
          <w:noProof/>
          <w:szCs w:val="20"/>
        </w:rPr>
      </w:pPr>
    </w:p>
    <w:p w14:paraId="35626000" w14:textId="77777777" w:rsidR="00764DC6" w:rsidRPr="002348D9" w:rsidRDefault="001F4C44" w:rsidP="002348D9">
      <w:pPr>
        <w:widowControl/>
        <w:spacing w:before="40"/>
        <w:jc w:val="both"/>
        <w:rPr>
          <w:noProof/>
          <w:szCs w:val="20"/>
        </w:rPr>
      </w:pPr>
      <w:r w:rsidRPr="002348D9">
        <w:rPr>
          <w:i/>
          <w:iCs/>
          <w:szCs w:val="20"/>
        </w:rPr>
        <w:t>Viale delle Terme di Caracalla</w:t>
      </w:r>
      <w:r w:rsidRPr="002348D9">
        <w:rPr>
          <w:szCs w:val="20"/>
        </w:rPr>
        <w:t>, 00153 Roma, Itālija</w:t>
      </w:r>
    </w:p>
    <w:p w14:paraId="551BF379" w14:textId="47BCE9CE" w:rsidR="001F4C44" w:rsidRPr="002348D9" w:rsidRDefault="001F4C44" w:rsidP="002348D9">
      <w:pPr>
        <w:widowControl/>
        <w:spacing w:before="40"/>
        <w:jc w:val="both"/>
        <w:rPr>
          <w:noProof/>
          <w:szCs w:val="20"/>
        </w:rPr>
      </w:pPr>
      <w:r w:rsidRPr="002348D9">
        <w:rPr>
          <w:szCs w:val="20"/>
        </w:rPr>
        <w:t>Tālr.: +39 06 5705 4812, fakss: +39 06 5705 4819</w:t>
      </w:r>
    </w:p>
    <w:p w14:paraId="2C584B7D" w14:textId="0AB3D32C" w:rsidR="001F4C44" w:rsidRPr="002348D9" w:rsidRDefault="001F4C44" w:rsidP="002348D9">
      <w:pPr>
        <w:widowControl/>
        <w:spacing w:before="40"/>
        <w:jc w:val="both"/>
        <w:rPr>
          <w:noProof/>
          <w:szCs w:val="20"/>
        </w:rPr>
      </w:pPr>
      <w:r w:rsidRPr="002348D9">
        <w:rPr>
          <w:szCs w:val="20"/>
        </w:rPr>
        <w:t>E-pasts: ippc@fao.org, tīmekļvietne: www.ippc.int</w:t>
      </w:r>
    </w:p>
    <w:sectPr w:rsidR="001F4C44" w:rsidRPr="002348D9" w:rsidSect="00F22729">
      <w:headerReference w:type="even" r:id="rId20"/>
      <w:headerReference w:type="default" r:id="rId21"/>
      <w:footerReference w:type="even" r:id="rId22"/>
      <w:footerReference w:type="default" r:id="rId23"/>
      <w:headerReference w:type="first" r:id="rId24"/>
      <w:footerReference w:type="first" r:id="rId25"/>
      <w:pgSz w:w="11910"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FFA81" w14:textId="77777777" w:rsidR="005828F2" w:rsidRPr="001F4C44" w:rsidRDefault="005828F2">
      <w:pPr>
        <w:rPr>
          <w:noProof/>
        </w:rPr>
      </w:pPr>
      <w:r w:rsidRPr="001F4C44">
        <w:rPr>
          <w:noProof/>
        </w:rPr>
        <w:separator/>
      </w:r>
    </w:p>
  </w:endnote>
  <w:endnote w:type="continuationSeparator" w:id="0">
    <w:p w14:paraId="09E08FDE" w14:textId="77777777" w:rsidR="005828F2" w:rsidRPr="001F4C44" w:rsidRDefault="005828F2">
      <w:pPr>
        <w:rPr>
          <w:noProof/>
        </w:rPr>
      </w:pPr>
      <w:r w:rsidRPr="001F4C44">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E1F2" w14:textId="77777777" w:rsidR="002A1F85" w:rsidRDefault="002A1F85">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72AE" w14:textId="77777777" w:rsidR="006B47DE" w:rsidRPr="006B47DE" w:rsidRDefault="006B47DE" w:rsidP="006B47DE">
    <w:pPr>
      <w:tabs>
        <w:tab w:val="center" w:pos="4513"/>
        <w:tab w:val="right" w:pos="9026"/>
        <w:tab w:val="left" w:pos="9072"/>
      </w:tabs>
      <w:autoSpaceDE/>
      <w:autoSpaceDN/>
      <w:rPr>
        <w:rFonts w:eastAsiaTheme="minorHAnsi"/>
        <w:sz w:val="20"/>
        <w:szCs w:val="18"/>
      </w:rPr>
    </w:pPr>
  </w:p>
  <w:p w14:paraId="5AA74DE8" w14:textId="77777777" w:rsidR="009566A7" w:rsidRPr="009566A7" w:rsidRDefault="009566A7" w:rsidP="009566A7">
    <w:pPr>
      <w:tabs>
        <w:tab w:val="right" w:leader="underscore" w:pos="9072"/>
      </w:tabs>
      <w:autoSpaceDE/>
      <w:autoSpaceDN/>
      <w:rPr>
        <w:rFonts w:eastAsiaTheme="minorHAnsi"/>
        <w:sz w:val="20"/>
        <w:szCs w:val="18"/>
      </w:rPr>
    </w:pPr>
    <w:r w:rsidRPr="009566A7">
      <w:rPr>
        <w:rFonts w:eastAsiaTheme="minorHAnsi"/>
        <w:sz w:val="20"/>
        <w:szCs w:val="18"/>
      </w:rPr>
      <w:tab/>
    </w:r>
  </w:p>
  <w:p w14:paraId="5F64A521" w14:textId="77777777" w:rsidR="009566A7" w:rsidRPr="009566A7" w:rsidRDefault="009566A7" w:rsidP="009566A7">
    <w:pPr>
      <w:tabs>
        <w:tab w:val="center" w:pos="4513"/>
        <w:tab w:val="right" w:pos="9026"/>
        <w:tab w:val="right" w:pos="9072"/>
      </w:tabs>
      <w:autoSpaceDE/>
      <w:autoSpaceDN/>
      <w:rPr>
        <w:rFonts w:eastAsiaTheme="minorHAnsi"/>
        <w:sz w:val="20"/>
        <w:szCs w:val="18"/>
      </w:rPr>
    </w:pPr>
  </w:p>
  <w:p w14:paraId="56723BD5" w14:textId="4D35B293" w:rsidR="009203F7" w:rsidRPr="009566A7" w:rsidRDefault="009566A7" w:rsidP="009566A7">
    <w:pPr>
      <w:tabs>
        <w:tab w:val="right" w:pos="9072"/>
      </w:tabs>
      <w:autoSpaceDE/>
      <w:autoSpaceDN/>
      <w:rPr>
        <w:rFonts w:eastAsiaTheme="minorHAnsi"/>
        <w:sz w:val="20"/>
        <w:szCs w:val="18"/>
      </w:rPr>
    </w:pPr>
    <w:r w:rsidRPr="009566A7">
      <w:rPr>
        <w:rFonts w:eastAsiaTheme="minorHAnsi"/>
        <w:noProof/>
        <w:sz w:val="20"/>
        <w:szCs w:val="18"/>
      </w:rPr>
      <w:t xml:space="preserve">Tulkojums </w:t>
    </w:r>
    <w:r w:rsidRPr="009566A7">
      <w:rPr>
        <w:rFonts w:eastAsiaTheme="minorHAnsi"/>
        <w:noProof/>
        <w:sz w:val="20"/>
        <w:szCs w:val="18"/>
      </w:rPr>
      <w:fldChar w:fldCharType="begin"/>
    </w:r>
    <w:r w:rsidRPr="009566A7">
      <w:rPr>
        <w:rFonts w:eastAsiaTheme="minorHAnsi"/>
        <w:noProof/>
        <w:sz w:val="20"/>
        <w:szCs w:val="18"/>
      </w:rPr>
      <w:instrText>symbol 211 \f "Symbol" \s 9</w:instrText>
    </w:r>
    <w:r w:rsidRPr="009566A7">
      <w:rPr>
        <w:rFonts w:eastAsiaTheme="minorHAnsi"/>
        <w:noProof/>
        <w:sz w:val="20"/>
        <w:szCs w:val="18"/>
      </w:rPr>
      <w:fldChar w:fldCharType="separate"/>
    </w:r>
    <w:r w:rsidRPr="009566A7">
      <w:rPr>
        <w:rFonts w:eastAsiaTheme="minorHAnsi"/>
        <w:noProof/>
        <w:sz w:val="20"/>
        <w:szCs w:val="18"/>
      </w:rPr>
      <w:t>Ó</w:t>
    </w:r>
    <w:r w:rsidRPr="009566A7">
      <w:rPr>
        <w:rFonts w:eastAsiaTheme="minorHAnsi"/>
        <w:noProof/>
        <w:sz w:val="20"/>
        <w:szCs w:val="18"/>
      </w:rPr>
      <w:fldChar w:fldCharType="end"/>
    </w:r>
    <w:r w:rsidRPr="009566A7">
      <w:rPr>
        <w:rFonts w:eastAsiaTheme="minorHAnsi"/>
        <w:noProof/>
        <w:sz w:val="20"/>
        <w:szCs w:val="18"/>
      </w:rPr>
      <w:t xml:space="preserve"> Valsts valodas centrs, 202</w:t>
    </w:r>
    <w:r>
      <w:rPr>
        <w:rFonts w:eastAsiaTheme="minorHAnsi"/>
        <w:noProof/>
        <w:sz w:val="20"/>
        <w:szCs w:val="18"/>
      </w:rPr>
      <w:t>6</w:t>
    </w:r>
    <w:r w:rsidRPr="009566A7">
      <w:rPr>
        <w:rFonts w:eastAsiaTheme="minorHAnsi"/>
        <w:sz w:val="20"/>
        <w:szCs w:val="18"/>
      </w:rPr>
      <w:tab/>
    </w:r>
    <w:r w:rsidRPr="009566A7">
      <w:rPr>
        <w:rFonts w:eastAsiaTheme="minorHAnsi"/>
        <w:sz w:val="20"/>
        <w:szCs w:val="18"/>
      </w:rPr>
      <w:fldChar w:fldCharType="begin"/>
    </w:r>
    <w:r w:rsidRPr="009566A7">
      <w:rPr>
        <w:rFonts w:eastAsiaTheme="minorHAnsi"/>
        <w:sz w:val="20"/>
        <w:szCs w:val="18"/>
      </w:rPr>
      <w:instrText xml:space="preserve">page </w:instrText>
    </w:r>
    <w:r w:rsidRPr="009566A7">
      <w:rPr>
        <w:rFonts w:eastAsiaTheme="minorHAnsi"/>
        <w:sz w:val="20"/>
        <w:szCs w:val="18"/>
      </w:rPr>
      <w:fldChar w:fldCharType="separate"/>
    </w:r>
    <w:r w:rsidRPr="009566A7">
      <w:rPr>
        <w:rFonts w:eastAsiaTheme="minorHAnsi"/>
        <w:sz w:val="20"/>
        <w:szCs w:val="18"/>
      </w:rPr>
      <w:t>2</w:t>
    </w:r>
    <w:r w:rsidRPr="009566A7">
      <w:rPr>
        <w:rFonts w:eastAsiaTheme="minorHAnsi"/>
        <w:sz w:val="20"/>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B1142" w14:textId="77777777" w:rsidR="0056079A" w:rsidRPr="0056079A" w:rsidRDefault="0056079A" w:rsidP="0056079A">
    <w:pPr>
      <w:tabs>
        <w:tab w:val="left" w:leader="underscore" w:pos="9072"/>
      </w:tabs>
      <w:autoSpaceDE/>
      <w:autoSpaceDN/>
      <w:rPr>
        <w:rFonts w:eastAsiaTheme="minorHAnsi"/>
        <w:sz w:val="20"/>
        <w:szCs w:val="18"/>
      </w:rPr>
    </w:pPr>
    <w:bookmarkStart w:id="69" w:name="_Hlk496261764"/>
    <w:bookmarkStart w:id="70" w:name="_Hlk496261765"/>
    <w:bookmarkStart w:id="71" w:name="_Hlk496261766"/>
    <w:bookmarkStart w:id="72" w:name="_Hlk30491075"/>
    <w:bookmarkStart w:id="73" w:name="_Hlk30491076"/>
    <w:r w:rsidRPr="0056079A">
      <w:rPr>
        <w:rFonts w:eastAsiaTheme="minorHAnsi"/>
        <w:sz w:val="20"/>
        <w:szCs w:val="18"/>
      </w:rPr>
      <w:tab/>
    </w:r>
  </w:p>
  <w:p w14:paraId="46620E68" w14:textId="77777777" w:rsidR="0056079A" w:rsidRPr="0056079A" w:rsidRDefault="0056079A" w:rsidP="0056079A">
    <w:pPr>
      <w:tabs>
        <w:tab w:val="center" w:pos="4513"/>
        <w:tab w:val="right" w:pos="9026"/>
        <w:tab w:val="left" w:pos="9072"/>
      </w:tabs>
      <w:autoSpaceDE/>
      <w:autoSpaceDN/>
      <w:rPr>
        <w:rFonts w:eastAsiaTheme="minorHAnsi"/>
        <w:sz w:val="20"/>
        <w:szCs w:val="18"/>
      </w:rPr>
    </w:pPr>
  </w:p>
  <w:p w14:paraId="1BD70B7F" w14:textId="06346454" w:rsidR="009203F7" w:rsidRPr="0056079A" w:rsidRDefault="0056079A" w:rsidP="0056079A">
    <w:pPr>
      <w:tabs>
        <w:tab w:val="center" w:pos="4513"/>
        <w:tab w:val="right" w:pos="9026"/>
      </w:tabs>
      <w:autoSpaceDE/>
      <w:autoSpaceDN/>
      <w:rPr>
        <w:rFonts w:eastAsiaTheme="minorHAnsi"/>
        <w:sz w:val="20"/>
        <w:szCs w:val="18"/>
      </w:rPr>
    </w:pPr>
    <w:r w:rsidRPr="0056079A">
      <w:rPr>
        <w:rFonts w:eastAsiaTheme="minorHAnsi"/>
        <w:noProof/>
        <w:sz w:val="20"/>
        <w:szCs w:val="18"/>
      </w:rPr>
      <w:t xml:space="preserve">Tulkojums </w:t>
    </w:r>
    <w:r w:rsidRPr="0056079A">
      <w:rPr>
        <w:rFonts w:eastAsiaTheme="minorHAnsi"/>
        <w:noProof/>
        <w:sz w:val="20"/>
        <w:szCs w:val="18"/>
      </w:rPr>
      <w:fldChar w:fldCharType="begin"/>
    </w:r>
    <w:r w:rsidRPr="0056079A">
      <w:rPr>
        <w:rFonts w:eastAsiaTheme="minorHAnsi"/>
        <w:noProof/>
        <w:sz w:val="20"/>
        <w:szCs w:val="18"/>
      </w:rPr>
      <w:instrText>symbol 211 \f "Symbol" \s 9</w:instrText>
    </w:r>
    <w:r w:rsidRPr="0056079A">
      <w:rPr>
        <w:rFonts w:eastAsiaTheme="minorHAnsi"/>
        <w:noProof/>
        <w:sz w:val="20"/>
        <w:szCs w:val="18"/>
      </w:rPr>
      <w:fldChar w:fldCharType="separate"/>
    </w:r>
    <w:r w:rsidRPr="0056079A">
      <w:rPr>
        <w:rFonts w:eastAsiaTheme="minorHAnsi"/>
        <w:noProof/>
        <w:sz w:val="20"/>
        <w:szCs w:val="18"/>
      </w:rPr>
      <w:t>Ó</w:t>
    </w:r>
    <w:r w:rsidRPr="0056079A">
      <w:rPr>
        <w:rFonts w:eastAsiaTheme="minorHAnsi"/>
        <w:noProof/>
        <w:sz w:val="20"/>
        <w:szCs w:val="18"/>
      </w:rPr>
      <w:fldChar w:fldCharType="end"/>
    </w:r>
    <w:r w:rsidRPr="0056079A">
      <w:rPr>
        <w:rFonts w:eastAsiaTheme="minorHAnsi"/>
        <w:noProof/>
        <w:sz w:val="20"/>
        <w:szCs w:val="18"/>
      </w:rPr>
      <w:t xml:space="preserve"> Valsts valodas centrs, 20</w:t>
    </w:r>
    <w:bookmarkEnd w:id="69"/>
    <w:bookmarkEnd w:id="70"/>
    <w:bookmarkEnd w:id="71"/>
    <w:r w:rsidRPr="0056079A">
      <w:rPr>
        <w:rFonts w:eastAsiaTheme="minorHAnsi"/>
        <w:noProof/>
        <w:sz w:val="20"/>
        <w:szCs w:val="18"/>
      </w:rPr>
      <w:t>2</w:t>
    </w:r>
    <w:bookmarkEnd w:id="72"/>
    <w:bookmarkEnd w:id="73"/>
    <w:r>
      <w:rPr>
        <w:rFonts w:eastAsiaTheme="minorHAnsi"/>
        <w:noProof/>
        <w:sz w:val="20"/>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1CF3F" w14:textId="77777777" w:rsidR="005828F2" w:rsidRPr="001F4C44" w:rsidRDefault="005828F2">
      <w:pPr>
        <w:rPr>
          <w:noProof/>
        </w:rPr>
      </w:pPr>
      <w:r w:rsidRPr="001F4C44">
        <w:rPr>
          <w:noProof/>
        </w:rPr>
        <w:separator/>
      </w:r>
    </w:p>
  </w:footnote>
  <w:footnote w:type="continuationSeparator" w:id="0">
    <w:p w14:paraId="7D925C83" w14:textId="77777777" w:rsidR="005828F2" w:rsidRPr="001F4C44" w:rsidRDefault="005828F2">
      <w:pPr>
        <w:rPr>
          <w:noProof/>
        </w:rPr>
      </w:pPr>
      <w:r w:rsidRPr="001F4C44">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E1F1" w14:textId="77777777" w:rsidR="002A1F85" w:rsidRDefault="002A1F85">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692A" w14:textId="77777777" w:rsidR="00B15992" w:rsidRPr="00B15992" w:rsidRDefault="00B15992" w:rsidP="00B15992">
    <w:pPr>
      <w:tabs>
        <w:tab w:val="right" w:leader="underscore" w:pos="9072"/>
      </w:tabs>
      <w:autoSpaceDE/>
      <w:autoSpaceDN/>
      <w:rPr>
        <w:rFonts w:eastAsia="Arial"/>
        <w:sz w:val="20"/>
        <w:szCs w:val="20"/>
      </w:rPr>
    </w:pPr>
    <w:bookmarkStart w:id="51" w:name="_Hlk496261784"/>
    <w:bookmarkStart w:id="52" w:name="_Hlk496261785"/>
    <w:bookmarkStart w:id="53" w:name="_Hlk496261786"/>
    <w:bookmarkStart w:id="54" w:name="_Hlk502757728"/>
    <w:bookmarkStart w:id="55" w:name="_Hlk502757729"/>
    <w:bookmarkStart w:id="56" w:name="_Hlk502757738"/>
    <w:bookmarkStart w:id="57" w:name="_Hlk502757739"/>
    <w:bookmarkStart w:id="58" w:name="_Hlk30491084"/>
    <w:bookmarkStart w:id="59" w:name="_Hlk30491085"/>
    <w:bookmarkStart w:id="60" w:name="_Hlk63344778"/>
    <w:bookmarkStart w:id="61" w:name="_Hlk63344779"/>
    <w:bookmarkStart w:id="62" w:name="_Hlk63344780"/>
    <w:bookmarkStart w:id="63" w:name="_Hlk63344781"/>
    <w:r w:rsidRPr="00B15992">
      <w:rPr>
        <w:rFonts w:eastAsiaTheme="minorHAnsi"/>
        <w:sz w:val="20"/>
        <w:szCs w:val="20"/>
      </w:rPr>
      <w:tab/>
    </w:r>
  </w:p>
  <w:bookmarkEnd w:id="51"/>
  <w:bookmarkEnd w:id="52"/>
  <w:bookmarkEnd w:id="53"/>
  <w:bookmarkEnd w:id="54"/>
  <w:bookmarkEnd w:id="55"/>
  <w:bookmarkEnd w:id="56"/>
  <w:bookmarkEnd w:id="57"/>
  <w:bookmarkEnd w:id="58"/>
  <w:bookmarkEnd w:id="59"/>
  <w:bookmarkEnd w:id="60"/>
  <w:bookmarkEnd w:id="61"/>
  <w:bookmarkEnd w:id="62"/>
  <w:bookmarkEnd w:id="63"/>
  <w:p w14:paraId="7BED81F9" w14:textId="77777777" w:rsidR="009203F7" w:rsidRDefault="00920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29C3F" w14:textId="77777777" w:rsidR="009203F7" w:rsidRPr="009203F7" w:rsidRDefault="009203F7" w:rsidP="009203F7">
    <w:pPr>
      <w:pBdr>
        <w:bottom w:val="single" w:sz="12" w:space="5" w:color="auto"/>
      </w:pBdr>
      <w:autoSpaceDE/>
      <w:autoSpaceDN/>
      <w:rPr>
        <w:rFonts w:eastAsiaTheme="minorHAnsi"/>
        <w:spacing w:val="-2"/>
        <w:sz w:val="20"/>
        <w:szCs w:val="20"/>
      </w:rPr>
    </w:pPr>
    <w:bookmarkStart w:id="64" w:name="_Hlk496261745"/>
    <w:bookmarkStart w:id="65" w:name="_Hlk496261746"/>
    <w:bookmarkStart w:id="66" w:name="_Hlk496261747"/>
    <w:bookmarkStart w:id="67" w:name="_Hlk30491063"/>
    <w:bookmarkStart w:id="68" w:name="_Hlk30491064"/>
  </w:p>
  <w:bookmarkEnd w:id="64"/>
  <w:bookmarkEnd w:id="65"/>
  <w:bookmarkEnd w:id="66"/>
  <w:bookmarkEnd w:id="67"/>
  <w:bookmarkEnd w:id="68"/>
  <w:p w14:paraId="598E3D3F" w14:textId="77777777" w:rsidR="009203F7" w:rsidRDefault="00920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DB1"/>
    <w:multiLevelType w:val="multilevel"/>
    <w:tmpl w:val="9D52FA46"/>
    <w:lvl w:ilvl="0">
      <w:start w:val="1"/>
      <w:numFmt w:val="decimal"/>
      <w:lvlText w:val="%1."/>
      <w:lvlJc w:val="left"/>
      <w:pPr>
        <w:ind w:left="568" w:hanging="567"/>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568" w:hanging="567"/>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568" w:hanging="567"/>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568"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4">
      <w:numFmt w:val="bullet"/>
      <w:lvlText w:val="•"/>
      <w:lvlJc w:val="left"/>
      <w:pPr>
        <w:ind w:left="4531" w:hanging="567"/>
      </w:pPr>
      <w:rPr>
        <w:rFonts w:hint="default"/>
        <w:lang w:val="en-US" w:eastAsia="en-US" w:bidi="ar-SA"/>
      </w:rPr>
    </w:lvl>
    <w:lvl w:ilvl="5">
      <w:numFmt w:val="bullet"/>
      <w:lvlText w:val="•"/>
      <w:lvlJc w:val="left"/>
      <w:pPr>
        <w:ind w:left="5524" w:hanging="567"/>
      </w:pPr>
      <w:rPr>
        <w:rFonts w:hint="default"/>
        <w:lang w:val="en-US" w:eastAsia="en-US" w:bidi="ar-SA"/>
      </w:rPr>
    </w:lvl>
    <w:lvl w:ilvl="6">
      <w:numFmt w:val="bullet"/>
      <w:lvlText w:val="•"/>
      <w:lvlJc w:val="left"/>
      <w:pPr>
        <w:ind w:left="6517" w:hanging="567"/>
      </w:pPr>
      <w:rPr>
        <w:rFonts w:hint="default"/>
        <w:lang w:val="en-US" w:eastAsia="en-US" w:bidi="ar-SA"/>
      </w:rPr>
    </w:lvl>
    <w:lvl w:ilvl="7">
      <w:numFmt w:val="bullet"/>
      <w:lvlText w:val="•"/>
      <w:lvlJc w:val="left"/>
      <w:pPr>
        <w:ind w:left="7509" w:hanging="567"/>
      </w:pPr>
      <w:rPr>
        <w:rFonts w:hint="default"/>
        <w:lang w:val="en-US" w:eastAsia="en-US" w:bidi="ar-SA"/>
      </w:rPr>
    </w:lvl>
    <w:lvl w:ilvl="8">
      <w:numFmt w:val="bullet"/>
      <w:lvlText w:val="•"/>
      <w:lvlJc w:val="left"/>
      <w:pPr>
        <w:ind w:left="8502" w:hanging="567"/>
      </w:pPr>
      <w:rPr>
        <w:rFonts w:hint="default"/>
        <w:lang w:val="en-US" w:eastAsia="en-US" w:bidi="ar-SA"/>
      </w:rPr>
    </w:lvl>
  </w:abstractNum>
  <w:abstractNum w:abstractNumId="1" w15:restartNumberingAfterBreak="0">
    <w:nsid w:val="0AE65378"/>
    <w:multiLevelType w:val="hybridMultilevel"/>
    <w:tmpl w:val="E3F6D0FA"/>
    <w:lvl w:ilvl="0" w:tplc="B14084DE">
      <w:numFmt w:val="bullet"/>
      <w:lvlText w:val="-"/>
      <w:lvlJc w:val="left"/>
      <w:pPr>
        <w:ind w:left="568"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C6B2207E">
      <w:numFmt w:val="bullet"/>
      <w:lvlText w:val="•"/>
      <w:lvlJc w:val="left"/>
      <w:pPr>
        <w:ind w:left="1552" w:hanging="567"/>
      </w:pPr>
      <w:rPr>
        <w:rFonts w:hint="default"/>
        <w:lang w:val="en-US" w:eastAsia="en-US" w:bidi="ar-SA"/>
      </w:rPr>
    </w:lvl>
    <w:lvl w:ilvl="2" w:tplc="07AA5A5E">
      <w:numFmt w:val="bullet"/>
      <w:lvlText w:val="•"/>
      <w:lvlJc w:val="left"/>
      <w:pPr>
        <w:ind w:left="2545" w:hanging="567"/>
      </w:pPr>
      <w:rPr>
        <w:rFonts w:hint="default"/>
        <w:lang w:val="en-US" w:eastAsia="en-US" w:bidi="ar-SA"/>
      </w:rPr>
    </w:lvl>
    <w:lvl w:ilvl="3" w:tplc="3CB08046">
      <w:numFmt w:val="bullet"/>
      <w:lvlText w:val="•"/>
      <w:lvlJc w:val="left"/>
      <w:pPr>
        <w:ind w:left="3538" w:hanging="567"/>
      </w:pPr>
      <w:rPr>
        <w:rFonts w:hint="default"/>
        <w:lang w:val="en-US" w:eastAsia="en-US" w:bidi="ar-SA"/>
      </w:rPr>
    </w:lvl>
    <w:lvl w:ilvl="4" w:tplc="82660E72">
      <w:numFmt w:val="bullet"/>
      <w:lvlText w:val="•"/>
      <w:lvlJc w:val="left"/>
      <w:pPr>
        <w:ind w:left="4531" w:hanging="567"/>
      </w:pPr>
      <w:rPr>
        <w:rFonts w:hint="default"/>
        <w:lang w:val="en-US" w:eastAsia="en-US" w:bidi="ar-SA"/>
      </w:rPr>
    </w:lvl>
    <w:lvl w:ilvl="5" w:tplc="9CB2EC04">
      <w:numFmt w:val="bullet"/>
      <w:lvlText w:val="•"/>
      <w:lvlJc w:val="left"/>
      <w:pPr>
        <w:ind w:left="5524" w:hanging="567"/>
      </w:pPr>
      <w:rPr>
        <w:rFonts w:hint="default"/>
        <w:lang w:val="en-US" w:eastAsia="en-US" w:bidi="ar-SA"/>
      </w:rPr>
    </w:lvl>
    <w:lvl w:ilvl="6" w:tplc="198677E0">
      <w:numFmt w:val="bullet"/>
      <w:lvlText w:val="•"/>
      <w:lvlJc w:val="left"/>
      <w:pPr>
        <w:ind w:left="6517" w:hanging="567"/>
      </w:pPr>
      <w:rPr>
        <w:rFonts w:hint="default"/>
        <w:lang w:val="en-US" w:eastAsia="en-US" w:bidi="ar-SA"/>
      </w:rPr>
    </w:lvl>
    <w:lvl w:ilvl="7" w:tplc="3EA465EA">
      <w:numFmt w:val="bullet"/>
      <w:lvlText w:val="•"/>
      <w:lvlJc w:val="left"/>
      <w:pPr>
        <w:ind w:left="7509" w:hanging="567"/>
      </w:pPr>
      <w:rPr>
        <w:rFonts w:hint="default"/>
        <w:lang w:val="en-US" w:eastAsia="en-US" w:bidi="ar-SA"/>
      </w:rPr>
    </w:lvl>
    <w:lvl w:ilvl="8" w:tplc="39248734">
      <w:numFmt w:val="bullet"/>
      <w:lvlText w:val="•"/>
      <w:lvlJc w:val="left"/>
      <w:pPr>
        <w:ind w:left="8502" w:hanging="567"/>
      </w:pPr>
      <w:rPr>
        <w:rFonts w:hint="default"/>
        <w:lang w:val="en-US" w:eastAsia="en-US" w:bidi="ar-SA"/>
      </w:rPr>
    </w:lvl>
  </w:abstractNum>
  <w:abstractNum w:abstractNumId="2" w15:restartNumberingAfterBreak="0">
    <w:nsid w:val="4C947F55"/>
    <w:multiLevelType w:val="hybridMultilevel"/>
    <w:tmpl w:val="89748C26"/>
    <w:lvl w:ilvl="0" w:tplc="EE6EB0A2">
      <w:numFmt w:val="bullet"/>
      <w:lvlText w:val="-"/>
      <w:lvlJc w:val="left"/>
      <w:pPr>
        <w:ind w:left="568"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E5A0D62A">
      <w:numFmt w:val="bullet"/>
      <w:lvlText w:val="•"/>
      <w:lvlJc w:val="left"/>
      <w:pPr>
        <w:ind w:left="1552" w:hanging="567"/>
      </w:pPr>
      <w:rPr>
        <w:rFonts w:hint="default"/>
        <w:lang w:val="en-US" w:eastAsia="en-US" w:bidi="ar-SA"/>
      </w:rPr>
    </w:lvl>
    <w:lvl w:ilvl="2" w:tplc="B316E41E">
      <w:numFmt w:val="bullet"/>
      <w:lvlText w:val="•"/>
      <w:lvlJc w:val="left"/>
      <w:pPr>
        <w:ind w:left="2545" w:hanging="567"/>
      </w:pPr>
      <w:rPr>
        <w:rFonts w:hint="default"/>
        <w:lang w:val="en-US" w:eastAsia="en-US" w:bidi="ar-SA"/>
      </w:rPr>
    </w:lvl>
    <w:lvl w:ilvl="3" w:tplc="F4282F62">
      <w:numFmt w:val="bullet"/>
      <w:lvlText w:val="•"/>
      <w:lvlJc w:val="left"/>
      <w:pPr>
        <w:ind w:left="3538" w:hanging="567"/>
      </w:pPr>
      <w:rPr>
        <w:rFonts w:hint="default"/>
        <w:lang w:val="en-US" w:eastAsia="en-US" w:bidi="ar-SA"/>
      </w:rPr>
    </w:lvl>
    <w:lvl w:ilvl="4" w:tplc="481EF9BC">
      <w:numFmt w:val="bullet"/>
      <w:lvlText w:val="•"/>
      <w:lvlJc w:val="left"/>
      <w:pPr>
        <w:ind w:left="4531" w:hanging="567"/>
      </w:pPr>
      <w:rPr>
        <w:rFonts w:hint="default"/>
        <w:lang w:val="en-US" w:eastAsia="en-US" w:bidi="ar-SA"/>
      </w:rPr>
    </w:lvl>
    <w:lvl w:ilvl="5" w:tplc="5BA89C76">
      <w:numFmt w:val="bullet"/>
      <w:lvlText w:val="•"/>
      <w:lvlJc w:val="left"/>
      <w:pPr>
        <w:ind w:left="5524" w:hanging="567"/>
      </w:pPr>
      <w:rPr>
        <w:rFonts w:hint="default"/>
        <w:lang w:val="en-US" w:eastAsia="en-US" w:bidi="ar-SA"/>
      </w:rPr>
    </w:lvl>
    <w:lvl w:ilvl="6" w:tplc="06D2F106">
      <w:numFmt w:val="bullet"/>
      <w:lvlText w:val="•"/>
      <w:lvlJc w:val="left"/>
      <w:pPr>
        <w:ind w:left="6517" w:hanging="567"/>
      </w:pPr>
      <w:rPr>
        <w:rFonts w:hint="default"/>
        <w:lang w:val="en-US" w:eastAsia="en-US" w:bidi="ar-SA"/>
      </w:rPr>
    </w:lvl>
    <w:lvl w:ilvl="7" w:tplc="39D623C4">
      <w:numFmt w:val="bullet"/>
      <w:lvlText w:val="•"/>
      <w:lvlJc w:val="left"/>
      <w:pPr>
        <w:ind w:left="7509" w:hanging="567"/>
      </w:pPr>
      <w:rPr>
        <w:rFonts w:hint="default"/>
        <w:lang w:val="en-US" w:eastAsia="en-US" w:bidi="ar-SA"/>
      </w:rPr>
    </w:lvl>
    <w:lvl w:ilvl="8" w:tplc="877C3F78">
      <w:numFmt w:val="bullet"/>
      <w:lvlText w:val="•"/>
      <w:lvlJc w:val="left"/>
      <w:pPr>
        <w:ind w:left="8502" w:hanging="567"/>
      </w:pPr>
      <w:rPr>
        <w:rFonts w:hint="default"/>
        <w:lang w:val="en-US" w:eastAsia="en-US" w:bidi="ar-SA"/>
      </w:rPr>
    </w:lvl>
  </w:abstractNum>
  <w:abstractNum w:abstractNumId="3" w15:restartNumberingAfterBreak="0">
    <w:nsid w:val="5C55698B"/>
    <w:multiLevelType w:val="hybridMultilevel"/>
    <w:tmpl w:val="9D02D096"/>
    <w:lvl w:ilvl="0" w:tplc="BB3805B0">
      <w:numFmt w:val="bullet"/>
      <w:lvlText w:val="-"/>
      <w:lvlJc w:val="left"/>
      <w:pPr>
        <w:ind w:left="568"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8B20E442">
      <w:numFmt w:val="bullet"/>
      <w:lvlText w:val="•"/>
      <w:lvlJc w:val="left"/>
      <w:pPr>
        <w:ind w:left="1552" w:hanging="567"/>
      </w:pPr>
      <w:rPr>
        <w:rFonts w:hint="default"/>
        <w:lang w:val="en-US" w:eastAsia="en-US" w:bidi="ar-SA"/>
      </w:rPr>
    </w:lvl>
    <w:lvl w:ilvl="2" w:tplc="6ADA8702">
      <w:numFmt w:val="bullet"/>
      <w:lvlText w:val="•"/>
      <w:lvlJc w:val="left"/>
      <w:pPr>
        <w:ind w:left="2545" w:hanging="567"/>
      </w:pPr>
      <w:rPr>
        <w:rFonts w:hint="default"/>
        <w:lang w:val="en-US" w:eastAsia="en-US" w:bidi="ar-SA"/>
      </w:rPr>
    </w:lvl>
    <w:lvl w:ilvl="3" w:tplc="D5D4A66A">
      <w:numFmt w:val="bullet"/>
      <w:lvlText w:val="•"/>
      <w:lvlJc w:val="left"/>
      <w:pPr>
        <w:ind w:left="3538" w:hanging="567"/>
      </w:pPr>
      <w:rPr>
        <w:rFonts w:hint="default"/>
        <w:lang w:val="en-US" w:eastAsia="en-US" w:bidi="ar-SA"/>
      </w:rPr>
    </w:lvl>
    <w:lvl w:ilvl="4" w:tplc="C9D80626">
      <w:numFmt w:val="bullet"/>
      <w:lvlText w:val="•"/>
      <w:lvlJc w:val="left"/>
      <w:pPr>
        <w:ind w:left="4531" w:hanging="567"/>
      </w:pPr>
      <w:rPr>
        <w:rFonts w:hint="default"/>
        <w:lang w:val="en-US" w:eastAsia="en-US" w:bidi="ar-SA"/>
      </w:rPr>
    </w:lvl>
    <w:lvl w:ilvl="5" w:tplc="2F0E8B8C">
      <w:numFmt w:val="bullet"/>
      <w:lvlText w:val="•"/>
      <w:lvlJc w:val="left"/>
      <w:pPr>
        <w:ind w:left="5524" w:hanging="567"/>
      </w:pPr>
      <w:rPr>
        <w:rFonts w:hint="default"/>
        <w:lang w:val="en-US" w:eastAsia="en-US" w:bidi="ar-SA"/>
      </w:rPr>
    </w:lvl>
    <w:lvl w:ilvl="6" w:tplc="0C4AC26A">
      <w:numFmt w:val="bullet"/>
      <w:lvlText w:val="•"/>
      <w:lvlJc w:val="left"/>
      <w:pPr>
        <w:ind w:left="6517" w:hanging="567"/>
      </w:pPr>
      <w:rPr>
        <w:rFonts w:hint="default"/>
        <w:lang w:val="en-US" w:eastAsia="en-US" w:bidi="ar-SA"/>
      </w:rPr>
    </w:lvl>
    <w:lvl w:ilvl="7" w:tplc="E73A4C7E">
      <w:numFmt w:val="bullet"/>
      <w:lvlText w:val="•"/>
      <w:lvlJc w:val="left"/>
      <w:pPr>
        <w:ind w:left="7509" w:hanging="567"/>
      </w:pPr>
      <w:rPr>
        <w:rFonts w:hint="default"/>
        <w:lang w:val="en-US" w:eastAsia="en-US" w:bidi="ar-SA"/>
      </w:rPr>
    </w:lvl>
    <w:lvl w:ilvl="8" w:tplc="124E89C4">
      <w:numFmt w:val="bullet"/>
      <w:lvlText w:val="•"/>
      <w:lvlJc w:val="left"/>
      <w:pPr>
        <w:ind w:left="8502" w:hanging="567"/>
      </w:pPr>
      <w:rPr>
        <w:rFonts w:hint="default"/>
        <w:lang w:val="en-US" w:eastAsia="en-US" w:bidi="ar-SA"/>
      </w:rPr>
    </w:lvl>
  </w:abstractNum>
  <w:abstractNum w:abstractNumId="4" w15:restartNumberingAfterBreak="0">
    <w:nsid w:val="6E4F0D6C"/>
    <w:multiLevelType w:val="multilevel"/>
    <w:tmpl w:val="1CC63D32"/>
    <w:lvl w:ilvl="0">
      <w:start w:val="1"/>
      <w:numFmt w:val="decimal"/>
      <w:lvlText w:val="%1."/>
      <w:lvlJc w:val="left"/>
      <w:pPr>
        <w:ind w:left="426" w:hanging="425"/>
      </w:pPr>
      <w:rPr>
        <w:rFonts w:ascii="Times New Roman" w:eastAsia="Times New Roman" w:hAnsi="Times New Roman" w:cs="Times New Roman" w:hint="default"/>
        <w:b w:val="0"/>
        <w:bCs w:val="0"/>
        <w:i w:val="0"/>
        <w:iCs w:val="0"/>
        <w:spacing w:val="0"/>
        <w:w w:val="100"/>
        <w:sz w:val="22"/>
        <w:szCs w:val="22"/>
        <w:lang w:val="en-US" w:eastAsia="en-US" w:bidi="ar-SA"/>
      </w:rPr>
    </w:lvl>
    <w:lvl w:ilvl="1">
      <w:start w:val="1"/>
      <w:numFmt w:val="decimal"/>
      <w:lvlText w:val="%1.%2"/>
      <w:lvlJc w:val="left"/>
      <w:pPr>
        <w:ind w:left="1278" w:hanging="852"/>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decimal"/>
      <w:lvlText w:val="%1.%2.%3"/>
      <w:lvlJc w:val="left"/>
      <w:pPr>
        <w:ind w:left="1278" w:hanging="852"/>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326" w:hanging="852"/>
      </w:pPr>
      <w:rPr>
        <w:rFonts w:hint="default"/>
        <w:lang w:val="en-US" w:eastAsia="en-US" w:bidi="ar-SA"/>
      </w:rPr>
    </w:lvl>
    <w:lvl w:ilvl="4">
      <w:numFmt w:val="bullet"/>
      <w:lvlText w:val="•"/>
      <w:lvlJc w:val="left"/>
      <w:pPr>
        <w:ind w:left="4349" w:hanging="852"/>
      </w:pPr>
      <w:rPr>
        <w:rFonts w:hint="default"/>
        <w:lang w:val="en-US" w:eastAsia="en-US" w:bidi="ar-SA"/>
      </w:rPr>
    </w:lvl>
    <w:lvl w:ilvl="5">
      <w:numFmt w:val="bullet"/>
      <w:lvlText w:val="•"/>
      <w:lvlJc w:val="left"/>
      <w:pPr>
        <w:ind w:left="5372" w:hanging="852"/>
      </w:pPr>
      <w:rPr>
        <w:rFonts w:hint="default"/>
        <w:lang w:val="en-US" w:eastAsia="en-US" w:bidi="ar-SA"/>
      </w:rPr>
    </w:lvl>
    <w:lvl w:ilvl="6">
      <w:numFmt w:val="bullet"/>
      <w:lvlText w:val="•"/>
      <w:lvlJc w:val="left"/>
      <w:pPr>
        <w:ind w:left="6395" w:hanging="852"/>
      </w:pPr>
      <w:rPr>
        <w:rFonts w:hint="default"/>
        <w:lang w:val="en-US" w:eastAsia="en-US" w:bidi="ar-SA"/>
      </w:rPr>
    </w:lvl>
    <w:lvl w:ilvl="7">
      <w:numFmt w:val="bullet"/>
      <w:lvlText w:val="•"/>
      <w:lvlJc w:val="left"/>
      <w:pPr>
        <w:ind w:left="7419" w:hanging="852"/>
      </w:pPr>
      <w:rPr>
        <w:rFonts w:hint="default"/>
        <w:lang w:val="en-US" w:eastAsia="en-US" w:bidi="ar-SA"/>
      </w:rPr>
    </w:lvl>
    <w:lvl w:ilvl="8">
      <w:numFmt w:val="bullet"/>
      <w:lvlText w:val="•"/>
      <w:lvlJc w:val="left"/>
      <w:pPr>
        <w:ind w:left="8442" w:hanging="852"/>
      </w:pPr>
      <w:rPr>
        <w:rFonts w:hint="default"/>
        <w:lang w:val="en-US" w:eastAsia="en-US" w:bidi="ar-SA"/>
      </w:rPr>
    </w:lvl>
  </w:abstractNum>
  <w:abstractNum w:abstractNumId="5" w15:restartNumberingAfterBreak="0">
    <w:nsid w:val="7B51184F"/>
    <w:multiLevelType w:val="hybridMultilevel"/>
    <w:tmpl w:val="4454DA92"/>
    <w:lvl w:ilvl="0" w:tplc="D3226A54">
      <w:numFmt w:val="bullet"/>
      <w:lvlText w:val="◆"/>
      <w:lvlJc w:val="left"/>
      <w:pPr>
        <w:ind w:left="510" w:hanging="284"/>
      </w:pPr>
      <w:rPr>
        <w:rFonts w:ascii="Verdana" w:eastAsia="Verdana" w:hAnsi="Verdana" w:cs="Verdana" w:hint="default"/>
        <w:b w:val="0"/>
        <w:bCs w:val="0"/>
        <w:i w:val="0"/>
        <w:iCs w:val="0"/>
        <w:spacing w:val="0"/>
        <w:w w:val="100"/>
        <w:position w:val="4"/>
        <w:sz w:val="12"/>
        <w:szCs w:val="12"/>
        <w:lang w:val="en-US" w:eastAsia="en-US" w:bidi="ar-SA"/>
      </w:rPr>
    </w:lvl>
    <w:lvl w:ilvl="1" w:tplc="99B2B3E8">
      <w:numFmt w:val="bullet"/>
      <w:lvlText w:val="•"/>
      <w:lvlJc w:val="left"/>
      <w:pPr>
        <w:ind w:left="1516" w:hanging="284"/>
      </w:pPr>
      <w:rPr>
        <w:rFonts w:hint="default"/>
        <w:lang w:val="en-US" w:eastAsia="en-US" w:bidi="ar-SA"/>
      </w:rPr>
    </w:lvl>
    <w:lvl w:ilvl="2" w:tplc="40488BE4">
      <w:numFmt w:val="bullet"/>
      <w:lvlText w:val="•"/>
      <w:lvlJc w:val="left"/>
      <w:pPr>
        <w:ind w:left="2513" w:hanging="284"/>
      </w:pPr>
      <w:rPr>
        <w:rFonts w:hint="default"/>
        <w:lang w:val="en-US" w:eastAsia="en-US" w:bidi="ar-SA"/>
      </w:rPr>
    </w:lvl>
    <w:lvl w:ilvl="3" w:tplc="3056BE88">
      <w:numFmt w:val="bullet"/>
      <w:lvlText w:val="•"/>
      <w:lvlJc w:val="left"/>
      <w:pPr>
        <w:ind w:left="3510" w:hanging="284"/>
      </w:pPr>
      <w:rPr>
        <w:rFonts w:hint="default"/>
        <w:lang w:val="en-US" w:eastAsia="en-US" w:bidi="ar-SA"/>
      </w:rPr>
    </w:lvl>
    <w:lvl w:ilvl="4" w:tplc="04E2BEC2">
      <w:numFmt w:val="bullet"/>
      <w:lvlText w:val="•"/>
      <w:lvlJc w:val="left"/>
      <w:pPr>
        <w:ind w:left="4507" w:hanging="284"/>
      </w:pPr>
      <w:rPr>
        <w:rFonts w:hint="default"/>
        <w:lang w:val="en-US" w:eastAsia="en-US" w:bidi="ar-SA"/>
      </w:rPr>
    </w:lvl>
    <w:lvl w:ilvl="5" w:tplc="CC6E139A">
      <w:numFmt w:val="bullet"/>
      <w:lvlText w:val="•"/>
      <w:lvlJc w:val="left"/>
      <w:pPr>
        <w:ind w:left="5504" w:hanging="284"/>
      </w:pPr>
      <w:rPr>
        <w:rFonts w:hint="default"/>
        <w:lang w:val="en-US" w:eastAsia="en-US" w:bidi="ar-SA"/>
      </w:rPr>
    </w:lvl>
    <w:lvl w:ilvl="6" w:tplc="53F096EC">
      <w:numFmt w:val="bullet"/>
      <w:lvlText w:val="•"/>
      <w:lvlJc w:val="left"/>
      <w:pPr>
        <w:ind w:left="6501" w:hanging="284"/>
      </w:pPr>
      <w:rPr>
        <w:rFonts w:hint="default"/>
        <w:lang w:val="en-US" w:eastAsia="en-US" w:bidi="ar-SA"/>
      </w:rPr>
    </w:lvl>
    <w:lvl w:ilvl="7" w:tplc="63D42266">
      <w:numFmt w:val="bullet"/>
      <w:lvlText w:val="•"/>
      <w:lvlJc w:val="left"/>
      <w:pPr>
        <w:ind w:left="7497" w:hanging="284"/>
      </w:pPr>
      <w:rPr>
        <w:rFonts w:hint="default"/>
        <w:lang w:val="en-US" w:eastAsia="en-US" w:bidi="ar-SA"/>
      </w:rPr>
    </w:lvl>
    <w:lvl w:ilvl="8" w:tplc="E8F2207E">
      <w:numFmt w:val="bullet"/>
      <w:lvlText w:val="•"/>
      <w:lvlJc w:val="left"/>
      <w:pPr>
        <w:ind w:left="8494" w:hanging="284"/>
      </w:pPr>
      <w:rPr>
        <w:rFonts w:hint="default"/>
        <w:lang w:val="en-US" w:eastAsia="en-US" w:bidi="ar-SA"/>
      </w:rPr>
    </w:lvl>
  </w:abstractNum>
  <w:num w:numId="1" w16cid:durableId="1744600319">
    <w:abstractNumId w:val="5"/>
  </w:num>
  <w:num w:numId="2" w16cid:durableId="927619588">
    <w:abstractNumId w:val="3"/>
  </w:num>
  <w:num w:numId="3" w16cid:durableId="1210648592">
    <w:abstractNumId w:val="2"/>
  </w:num>
  <w:num w:numId="4" w16cid:durableId="341276534">
    <w:abstractNumId w:val="0"/>
  </w:num>
  <w:num w:numId="5" w16cid:durableId="558591713">
    <w:abstractNumId w:val="1"/>
  </w:num>
  <w:num w:numId="6" w16cid:durableId="931856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removePersonalInformation/>
  <w:removeDateAndTime/>
  <w:hideSpellingErrors/>
  <w:hideGrammaticalErrors/>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A1F85"/>
    <w:rsid w:val="000A3A8A"/>
    <w:rsid w:val="00116672"/>
    <w:rsid w:val="00174218"/>
    <w:rsid w:val="001E3412"/>
    <w:rsid w:val="001F4C44"/>
    <w:rsid w:val="002348D9"/>
    <w:rsid w:val="002A1F85"/>
    <w:rsid w:val="002D536A"/>
    <w:rsid w:val="003227AF"/>
    <w:rsid w:val="003624D8"/>
    <w:rsid w:val="00380F67"/>
    <w:rsid w:val="00380F94"/>
    <w:rsid w:val="003A1BD7"/>
    <w:rsid w:val="0040548B"/>
    <w:rsid w:val="00503EAD"/>
    <w:rsid w:val="0056079A"/>
    <w:rsid w:val="005828F2"/>
    <w:rsid w:val="0062411A"/>
    <w:rsid w:val="006B47DE"/>
    <w:rsid w:val="00732BB6"/>
    <w:rsid w:val="00764DC6"/>
    <w:rsid w:val="00852794"/>
    <w:rsid w:val="00862D72"/>
    <w:rsid w:val="008F0E0A"/>
    <w:rsid w:val="008F4248"/>
    <w:rsid w:val="009203F7"/>
    <w:rsid w:val="009566A7"/>
    <w:rsid w:val="009F18B3"/>
    <w:rsid w:val="00AA2C11"/>
    <w:rsid w:val="00B15992"/>
    <w:rsid w:val="00BE5847"/>
    <w:rsid w:val="00C72D7C"/>
    <w:rsid w:val="00CB3281"/>
    <w:rsid w:val="00CC3C55"/>
    <w:rsid w:val="00D511DE"/>
    <w:rsid w:val="00E8005A"/>
    <w:rsid w:val="00EB1A01"/>
    <w:rsid w:val="00EF6789"/>
    <w:rsid w:val="00F07166"/>
    <w:rsid w:val="00F22729"/>
    <w:rsid w:val="00F33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BE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right="1410"/>
      <w:jc w:val="center"/>
      <w:outlineLvl w:val="0"/>
    </w:pPr>
    <w:rPr>
      <w:rFonts w:ascii="Arial" w:eastAsia="Arial" w:hAnsi="Arial" w:cs="Arial"/>
      <w:b/>
      <w:bCs/>
      <w:sz w:val="36"/>
      <w:szCs w:val="36"/>
    </w:rPr>
  </w:style>
  <w:style w:type="paragraph" w:styleId="Heading2">
    <w:name w:val="heading 2"/>
    <w:basedOn w:val="Normal"/>
    <w:uiPriority w:val="9"/>
    <w:unhideWhenUsed/>
    <w:qFormat/>
    <w:pPr>
      <w:ind w:left="567" w:hanging="566"/>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9"/>
      <w:ind w:left="1"/>
    </w:pPr>
  </w:style>
  <w:style w:type="paragraph" w:styleId="TOC2">
    <w:name w:val="toc 2"/>
    <w:basedOn w:val="Normal"/>
    <w:uiPriority w:val="39"/>
    <w:qFormat/>
    <w:pPr>
      <w:spacing w:before="59"/>
      <w:ind w:left="1278" w:hanging="852"/>
    </w:pPr>
  </w:style>
  <w:style w:type="paragraph" w:styleId="BodyText">
    <w:name w:val="Body Text"/>
    <w:basedOn w:val="Normal"/>
    <w:uiPriority w:val="1"/>
    <w:qFormat/>
  </w:style>
  <w:style w:type="paragraph" w:styleId="Title">
    <w:name w:val="Title"/>
    <w:basedOn w:val="Normal"/>
    <w:uiPriority w:val="10"/>
    <w:qFormat/>
    <w:pPr>
      <w:ind w:left="3448" w:right="1273" w:firstLine="1119"/>
      <w:jc w:val="both"/>
    </w:pPr>
    <w:rPr>
      <w:rFonts w:ascii="Arial MT" w:eastAsia="Arial MT" w:hAnsi="Arial MT" w:cs="Arial MT"/>
      <w:sz w:val="56"/>
      <w:szCs w:val="56"/>
    </w:rPr>
  </w:style>
  <w:style w:type="paragraph" w:styleId="ListParagraph">
    <w:name w:val="List Paragraph"/>
    <w:basedOn w:val="Normal"/>
    <w:uiPriority w:val="1"/>
    <w:qFormat/>
    <w:pPr>
      <w:ind w:left="568"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07166"/>
    <w:pPr>
      <w:tabs>
        <w:tab w:val="center" w:pos="4513"/>
        <w:tab w:val="right" w:pos="9026"/>
      </w:tabs>
    </w:pPr>
  </w:style>
  <w:style w:type="character" w:customStyle="1" w:styleId="HeaderChar">
    <w:name w:val="Header Char"/>
    <w:basedOn w:val="DefaultParagraphFont"/>
    <w:link w:val="Header"/>
    <w:uiPriority w:val="99"/>
    <w:rsid w:val="00F07166"/>
    <w:rPr>
      <w:rFonts w:ascii="Times New Roman" w:eastAsia="Times New Roman" w:hAnsi="Times New Roman" w:cs="Times New Roman"/>
    </w:rPr>
  </w:style>
  <w:style w:type="paragraph" w:styleId="Footer">
    <w:name w:val="footer"/>
    <w:basedOn w:val="Normal"/>
    <w:link w:val="FooterChar"/>
    <w:uiPriority w:val="99"/>
    <w:unhideWhenUsed/>
    <w:rsid w:val="00F07166"/>
    <w:pPr>
      <w:tabs>
        <w:tab w:val="center" w:pos="4513"/>
        <w:tab w:val="right" w:pos="9026"/>
      </w:tabs>
    </w:pPr>
  </w:style>
  <w:style w:type="character" w:customStyle="1" w:styleId="FooterChar">
    <w:name w:val="Footer Char"/>
    <w:basedOn w:val="DefaultParagraphFont"/>
    <w:link w:val="Footer"/>
    <w:uiPriority w:val="99"/>
    <w:rsid w:val="00F07166"/>
    <w:rPr>
      <w:rFonts w:ascii="Times New Roman" w:eastAsia="Times New Roman" w:hAnsi="Times New Roman" w:cs="Times New Roman"/>
    </w:rPr>
  </w:style>
  <w:style w:type="character" w:styleId="Hyperlink">
    <w:name w:val="Hyperlink"/>
    <w:basedOn w:val="DefaultParagraphFont"/>
    <w:uiPriority w:val="99"/>
    <w:unhideWhenUsed/>
    <w:rsid w:val="00BE5847"/>
    <w:rPr>
      <w:color w:val="0000FF" w:themeColor="hyperlink"/>
      <w:u w:val="single"/>
    </w:rPr>
  </w:style>
  <w:style w:type="character" w:styleId="UnresolvedMention">
    <w:name w:val="Unresolved Mention"/>
    <w:basedOn w:val="DefaultParagraphFont"/>
    <w:uiPriority w:val="99"/>
    <w:semiHidden/>
    <w:unhideWhenUsed/>
    <w:rsid w:val="00BE5847"/>
    <w:rPr>
      <w:color w:val="605E5C"/>
      <w:shd w:val="clear" w:color="auto" w:fill="E1DFDD"/>
    </w:rPr>
  </w:style>
  <w:style w:type="paragraph" w:styleId="EndnoteText">
    <w:name w:val="endnote text"/>
    <w:basedOn w:val="Normal"/>
    <w:link w:val="EndnoteTextChar"/>
    <w:uiPriority w:val="99"/>
    <w:semiHidden/>
    <w:unhideWhenUsed/>
    <w:rsid w:val="006B47DE"/>
    <w:pPr>
      <w:autoSpaceDE/>
      <w:autoSpaceDN/>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6B47DE"/>
    <w:rPr>
      <w:sz w:val="20"/>
      <w:szCs w:val="20"/>
    </w:rPr>
  </w:style>
  <w:style w:type="paragraph" w:styleId="TOCHeading">
    <w:name w:val="TOC Heading"/>
    <w:basedOn w:val="Heading1"/>
    <w:next w:val="Normal"/>
    <w:uiPriority w:val="39"/>
    <w:unhideWhenUsed/>
    <w:qFormat/>
    <w:rsid w:val="003A1BD7"/>
    <w:pPr>
      <w:keepNext/>
      <w:keepLines/>
      <w:widowControl/>
      <w:autoSpaceDE/>
      <w:autoSpaceDN/>
      <w:spacing w:before="240" w:line="259" w:lineRule="auto"/>
      <w:ind w:right="0"/>
      <w:jc w:val="left"/>
      <w:outlineLvl w:val="9"/>
    </w:pPr>
    <w:rPr>
      <w:rFonts w:asciiTheme="majorHAnsi" w:eastAsiaTheme="majorEastAsia" w:hAnsiTheme="majorHAnsi" w:cstheme="majorBid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ippc.int/core-activities/standards-setting/ispm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publications-sales@fao.org"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copyright@fao.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ippc.int"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5" ma:contentTypeDescription="Create a new document." ma:contentTypeScope="" ma:versionID="130ea73f67fe6bb7ef79f5958eb3f3c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17e55fa473a3bd9307e576bd93bc0dd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4AFC0-6885-495D-974D-E563FE382BD4}"/>
</file>

<file path=customXml/itemProps2.xml><?xml version="1.0" encoding="utf-8"?>
<ds:datastoreItem xmlns:ds="http://schemas.openxmlformats.org/officeDocument/2006/customXml" ds:itemID="{DE14687F-A987-4534-8AEF-0014B3E8BC1C}">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3.xml><?xml version="1.0" encoding="utf-8"?>
<ds:datastoreItem xmlns:ds="http://schemas.openxmlformats.org/officeDocument/2006/customXml" ds:itemID="{6C1593C4-9201-4A8C-9A64-A927672896FB}">
  <ds:schemaRefs>
    <ds:schemaRef ds:uri="http://schemas.microsoft.com/sharepoint/v3/contenttype/forms"/>
  </ds:schemaRefs>
</ds:datastoreItem>
</file>

<file path=customXml/itemProps4.xml><?xml version="1.0" encoding="utf-8"?>
<ds:datastoreItem xmlns:ds="http://schemas.openxmlformats.org/officeDocument/2006/customXml" ds:itemID="{0933A774-9E2F-4E16-A838-F9000B4215F1}">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4419</Words>
  <Characters>25192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2026-07-01T10:31:00Z</dcterms:created>
  <dcterms:modified xsi:type="dcterms:W3CDTF">2026-08-20T13:22:00Z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LastSaved">
    <vt:filetime>2026-07-01T00:00:00Z</vt:filetime>
  </property>
  <property fmtid="{D5CDD505-2E9C-101B-9397-08002B2CF9AE}" pid="4" name="MediaServiceImageTags">
    <vt:lpwstr/>
  </property>
  <property fmtid="{D5CDD505-2E9C-101B-9397-08002B2CF9AE}" pid="5" name="ContentTypeId">
    <vt:lpwstr>0x0101006747409639620A48BB08F713A1AC624B</vt:lpwstr>
  </property>
  <property fmtid="{D5CDD505-2E9C-101B-9397-08002B2CF9AE}" pid="6" name="Creator">
    <vt:lpwstr>Adobe Acrobat Pro 11.0.12</vt:lpwstr>
  </property>
  <property fmtid="{D5CDD505-2E9C-101B-9397-08002B2CF9AE}" pid="7" name="Producer">
    <vt:lpwstr>Adobe Acrobat Pro 11.0.12</vt:lpwstr>
  </property>
  <property fmtid="{D5CDD505-2E9C-101B-9397-08002B2CF9AE}" pid="8" name="Created">
    <vt:filetime>2015-12-22T00:00:00Z</vt:filetime>
  </property>
</Properties>
</file>