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6016" w14:textId="77777777" w:rsidR="00A611DF" w:rsidRPr="0045491A" w:rsidRDefault="00A611DF" w:rsidP="00A611DF">
      <w:pPr>
        <w:widowControl w:val="0"/>
        <w:spacing w:after="0" w:line="240" w:lineRule="auto"/>
        <w:jc w:val="both"/>
        <w:rPr>
          <w:rFonts w:ascii="Times New Roman" w:hAnsi="Times New Roman" w:cs="Times New Roman"/>
          <w:sz w:val="20"/>
          <w:szCs w:val="24"/>
        </w:rPr>
      </w:pPr>
      <w:r w:rsidRPr="0045491A">
        <w:rPr>
          <w:rFonts w:ascii="Times New Roman" w:hAnsi="Times New Roman" w:cs="Times New Roman"/>
          <w:sz w:val="20"/>
          <w:szCs w:val="24"/>
        </w:rPr>
        <w:t>Text consolidated by Valsts valodas centrs (State Language Centre) with amending regulations of:</w:t>
      </w:r>
    </w:p>
    <w:p w14:paraId="18A8DE6C" w14:textId="70E138E1" w:rsidR="00A611DF" w:rsidRPr="0045491A" w:rsidRDefault="00A611DF" w:rsidP="00A611DF">
      <w:pPr>
        <w:pStyle w:val="Tekstabloks"/>
        <w:ind w:left="0" w:right="26"/>
        <w:jc w:val="center"/>
        <w:rPr>
          <w:szCs w:val="24"/>
        </w:rPr>
      </w:pPr>
      <w:r w:rsidRPr="0045491A">
        <w:rPr>
          <w:szCs w:val="24"/>
        </w:rPr>
        <w:t>11</w:t>
      </w:r>
      <w:r w:rsidR="00C717C1">
        <w:rPr>
          <w:szCs w:val="24"/>
        </w:rPr>
        <w:t> </w:t>
      </w:r>
      <w:r w:rsidRPr="0045491A">
        <w:rPr>
          <w:szCs w:val="24"/>
        </w:rPr>
        <w:t>January</w:t>
      </w:r>
      <w:r w:rsidR="00C717C1">
        <w:rPr>
          <w:szCs w:val="24"/>
        </w:rPr>
        <w:t> </w:t>
      </w:r>
      <w:r w:rsidRPr="0045491A">
        <w:rPr>
          <w:szCs w:val="24"/>
        </w:rPr>
        <w:t xml:space="preserve">2011 [shall come into force </w:t>
      </w:r>
      <w:r w:rsidR="00B3590A">
        <w:rPr>
          <w:szCs w:val="24"/>
        </w:rPr>
        <w:t>on</w:t>
      </w:r>
      <w:r w:rsidRPr="0045491A">
        <w:rPr>
          <w:szCs w:val="24"/>
        </w:rPr>
        <w:t xml:space="preserve"> 1</w:t>
      </w:r>
      <w:r w:rsidR="00C717C1">
        <w:rPr>
          <w:szCs w:val="24"/>
        </w:rPr>
        <w:t> </w:t>
      </w:r>
      <w:r w:rsidRPr="0045491A">
        <w:rPr>
          <w:szCs w:val="24"/>
        </w:rPr>
        <w:t>February</w:t>
      </w:r>
      <w:r w:rsidR="00C717C1">
        <w:rPr>
          <w:szCs w:val="24"/>
        </w:rPr>
        <w:t> </w:t>
      </w:r>
      <w:r w:rsidRPr="0045491A">
        <w:rPr>
          <w:szCs w:val="24"/>
        </w:rPr>
        <w:t>2011];</w:t>
      </w:r>
    </w:p>
    <w:p w14:paraId="21699214" w14:textId="3887785F" w:rsidR="00A611DF" w:rsidRDefault="00A611DF" w:rsidP="00A611DF">
      <w:pPr>
        <w:pStyle w:val="Tekstabloks"/>
        <w:ind w:left="0" w:right="26"/>
        <w:jc w:val="center"/>
        <w:rPr>
          <w:szCs w:val="24"/>
        </w:rPr>
      </w:pPr>
      <w:r w:rsidRPr="0045491A">
        <w:rPr>
          <w:szCs w:val="24"/>
        </w:rPr>
        <w:t>3</w:t>
      </w:r>
      <w:r w:rsidR="00C717C1">
        <w:rPr>
          <w:szCs w:val="24"/>
        </w:rPr>
        <w:t> </w:t>
      </w:r>
      <w:r w:rsidRPr="0045491A">
        <w:rPr>
          <w:szCs w:val="24"/>
        </w:rPr>
        <w:t>September</w:t>
      </w:r>
      <w:r w:rsidR="00C717C1">
        <w:rPr>
          <w:szCs w:val="24"/>
        </w:rPr>
        <w:t> </w:t>
      </w:r>
      <w:r w:rsidRPr="0045491A">
        <w:rPr>
          <w:szCs w:val="24"/>
        </w:rPr>
        <w:t xml:space="preserve">2013 [shall come into force </w:t>
      </w:r>
      <w:r w:rsidR="00B3590A">
        <w:rPr>
          <w:szCs w:val="24"/>
        </w:rPr>
        <w:t>on</w:t>
      </w:r>
      <w:r w:rsidRPr="0045491A">
        <w:rPr>
          <w:szCs w:val="24"/>
        </w:rPr>
        <w:t xml:space="preserve"> 1</w:t>
      </w:r>
      <w:r w:rsidR="00C717C1">
        <w:rPr>
          <w:szCs w:val="24"/>
        </w:rPr>
        <w:t> </w:t>
      </w:r>
      <w:r w:rsidRPr="0045491A">
        <w:rPr>
          <w:szCs w:val="24"/>
        </w:rPr>
        <w:t>January</w:t>
      </w:r>
      <w:r w:rsidR="00C717C1">
        <w:rPr>
          <w:szCs w:val="24"/>
        </w:rPr>
        <w:t> </w:t>
      </w:r>
      <w:r w:rsidRPr="0045491A">
        <w:rPr>
          <w:szCs w:val="24"/>
        </w:rPr>
        <w:t>2014]</w:t>
      </w:r>
      <w:r>
        <w:rPr>
          <w:szCs w:val="24"/>
        </w:rPr>
        <w:t>;</w:t>
      </w:r>
    </w:p>
    <w:p w14:paraId="09007572" w14:textId="4152D29F" w:rsidR="00A611DF" w:rsidRPr="0045491A" w:rsidRDefault="00C717C1" w:rsidP="00A611DF">
      <w:pPr>
        <w:pStyle w:val="Tekstabloks"/>
        <w:ind w:left="0" w:right="26"/>
        <w:jc w:val="center"/>
        <w:rPr>
          <w:szCs w:val="24"/>
        </w:rPr>
      </w:pPr>
      <w:r>
        <w:rPr>
          <w:szCs w:val="24"/>
        </w:rPr>
        <w:t>11 June 2019 [shall come into force on 1</w:t>
      </w:r>
      <w:r w:rsidR="00FB34DF">
        <w:rPr>
          <w:szCs w:val="24"/>
        </w:rPr>
        <w:t>4</w:t>
      </w:r>
      <w:r>
        <w:rPr>
          <w:szCs w:val="24"/>
        </w:rPr>
        <w:t> June 2019</w:t>
      </w:r>
      <w:r w:rsidR="00B3590A">
        <w:rPr>
          <w:szCs w:val="24"/>
        </w:rPr>
        <w:t>].</w:t>
      </w:r>
    </w:p>
    <w:p w14:paraId="6A15CF9F" w14:textId="77777777" w:rsidR="00A611DF" w:rsidRPr="0045491A" w:rsidRDefault="00A611DF" w:rsidP="00A611DF">
      <w:pPr>
        <w:widowControl w:val="0"/>
        <w:spacing w:after="0" w:line="240" w:lineRule="auto"/>
        <w:jc w:val="both"/>
        <w:rPr>
          <w:rFonts w:ascii="Times New Roman" w:hAnsi="Times New Roman" w:cs="Times New Roman"/>
          <w:sz w:val="20"/>
          <w:szCs w:val="24"/>
        </w:rPr>
      </w:pPr>
      <w:r w:rsidRPr="0045491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1CAF61A" w14:textId="77777777" w:rsidR="00A611DF" w:rsidRPr="0045491A" w:rsidRDefault="00A611DF" w:rsidP="00A611DF">
      <w:pPr>
        <w:spacing w:after="0" w:line="240" w:lineRule="auto"/>
        <w:jc w:val="both"/>
        <w:rPr>
          <w:rFonts w:ascii="Times New Roman" w:hAnsi="Times New Roman" w:cs="Times New Roman"/>
          <w:sz w:val="24"/>
          <w:szCs w:val="24"/>
        </w:rPr>
      </w:pPr>
    </w:p>
    <w:p w14:paraId="42504080" w14:textId="77777777" w:rsidR="00A611DF" w:rsidRPr="0045491A" w:rsidRDefault="00A611DF" w:rsidP="00A611DF">
      <w:pPr>
        <w:spacing w:after="0" w:line="240" w:lineRule="auto"/>
        <w:jc w:val="both"/>
        <w:rPr>
          <w:rFonts w:ascii="Times New Roman" w:hAnsi="Times New Roman" w:cs="Times New Roman"/>
          <w:sz w:val="24"/>
          <w:szCs w:val="24"/>
        </w:rPr>
      </w:pPr>
    </w:p>
    <w:p w14:paraId="1BC74E69" w14:textId="77777777" w:rsidR="00A611DF" w:rsidRPr="0045491A" w:rsidRDefault="00A611DF" w:rsidP="00A611DF">
      <w:pPr>
        <w:spacing w:after="0" w:line="240" w:lineRule="auto"/>
        <w:jc w:val="center"/>
        <w:rPr>
          <w:rFonts w:ascii="Times New Roman" w:hAnsi="Times New Roman" w:cs="Times New Roman"/>
          <w:sz w:val="24"/>
          <w:szCs w:val="24"/>
        </w:rPr>
      </w:pPr>
      <w:r w:rsidRPr="0045491A">
        <w:rPr>
          <w:rFonts w:ascii="Times New Roman" w:hAnsi="Times New Roman" w:cs="Times New Roman"/>
          <w:sz w:val="24"/>
          <w:szCs w:val="24"/>
        </w:rPr>
        <w:t>Republic of Latvia</w:t>
      </w:r>
    </w:p>
    <w:p w14:paraId="53876805" w14:textId="77777777" w:rsidR="00A611DF" w:rsidRDefault="00A611DF" w:rsidP="00CC67E5">
      <w:pPr>
        <w:spacing w:after="0" w:line="240" w:lineRule="auto"/>
        <w:jc w:val="center"/>
        <w:rPr>
          <w:rFonts w:ascii="Times New Roman" w:hAnsi="Times New Roman"/>
          <w:sz w:val="24"/>
        </w:rPr>
      </w:pPr>
    </w:p>
    <w:p w14:paraId="2CB53241" w14:textId="50E09A2C" w:rsidR="00CC67E5" w:rsidRPr="00CC67E5" w:rsidRDefault="001D6A88" w:rsidP="00CC67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A049226" w14:textId="74D50F34" w:rsidR="00CC67E5" w:rsidRPr="00CC67E5" w:rsidRDefault="001D6A88" w:rsidP="00CC67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1069</w:t>
      </w:r>
    </w:p>
    <w:p w14:paraId="70B5C5DF" w14:textId="074F0C46" w:rsidR="001D6A88" w:rsidRPr="00CC67E5" w:rsidRDefault="001D6A88" w:rsidP="00CC67E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22 September 2009</w:t>
      </w:r>
    </w:p>
    <w:p w14:paraId="6E4FB87B"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5E5A8FD9" w14:textId="77777777" w:rsidR="00CC67E5" w:rsidRPr="001D6A88" w:rsidRDefault="00CC67E5" w:rsidP="00CC67E5">
      <w:pPr>
        <w:spacing w:after="0" w:line="240" w:lineRule="auto"/>
        <w:jc w:val="both"/>
        <w:rPr>
          <w:rFonts w:ascii="Times New Roman" w:eastAsia="Times New Roman" w:hAnsi="Times New Roman" w:cs="Times New Roman"/>
          <w:noProof/>
          <w:sz w:val="24"/>
          <w:szCs w:val="24"/>
          <w:lang w:eastAsia="lv-LV"/>
        </w:rPr>
      </w:pPr>
    </w:p>
    <w:p w14:paraId="0874FE51" w14:textId="77777777" w:rsidR="001D6A88" w:rsidRPr="00CC67E5" w:rsidRDefault="001D6A88" w:rsidP="00CC67E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State Fee for Performance of Notary Activities</w:t>
      </w:r>
    </w:p>
    <w:p w14:paraId="5D142DAD"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46249AF2" w14:textId="77777777" w:rsidR="00CC67E5" w:rsidRPr="001D6A88" w:rsidRDefault="00CC67E5" w:rsidP="00CC67E5">
      <w:pPr>
        <w:spacing w:after="0" w:line="240" w:lineRule="auto"/>
        <w:jc w:val="both"/>
        <w:rPr>
          <w:rFonts w:ascii="Times New Roman" w:eastAsia="Times New Roman" w:hAnsi="Times New Roman" w:cs="Times New Roman"/>
          <w:noProof/>
          <w:sz w:val="24"/>
          <w:szCs w:val="24"/>
          <w:lang w:eastAsia="lv-LV"/>
        </w:rPr>
      </w:pPr>
    </w:p>
    <w:p w14:paraId="60DDC44E" w14:textId="77777777" w:rsidR="00CC67E5" w:rsidRPr="00CC67E5" w:rsidRDefault="001D6A88" w:rsidP="00CC67E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in accordance with Section 67, Paragraph two</w:t>
      </w:r>
    </w:p>
    <w:p w14:paraId="0B4D181C" w14:textId="4631001A" w:rsidR="001D6A88" w:rsidRPr="00CC67E5" w:rsidRDefault="001D6A88" w:rsidP="00CC67E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of the Notariate Law</w:t>
      </w:r>
    </w:p>
    <w:p w14:paraId="1B0D58DE"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0F0C3606" w14:textId="77777777" w:rsidR="00CC67E5" w:rsidRPr="001D6A88" w:rsidRDefault="00CC67E5" w:rsidP="00CC67E5">
      <w:pPr>
        <w:spacing w:after="0" w:line="240" w:lineRule="auto"/>
        <w:jc w:val="both"/>
        <w:rPr>
          <w:rFonts w:ascii="Times New Roman" w:eastAsia="Times New Roman" w:hAnsi="Times New Roman" w:cs="Times New Roman"/>
          <w:noProof/>
          <w:sz w:val="24"/>
          <w:szCs w:val="24"/>
          <w:lang w:eastAsia="lv-LV"/>
        </w:rPr>
      </w:pPr>
    </w:p>
    <w:p w14:paraId="27A2A3DE" w14:textId="77777777" w:rsidR="001D6A88" w:rsidRPr="001D6A88" w:rsidRDefault="001D6A88" w:rsidP="00CC67E5">
      <w:pPr>
        <w:spacing w:after="0" w:line="240" w:lineRule="auto"/>
        <w:jc w:val="both"/>
        <w:rPr>
          <w:rFonts w:ascii="Times New Roman" w:eastAsia="Times New Roman" w:hAnsi="Times New Roman" w:cs="Times New Roman"/>
          <w:noProof/>
          <w:sz w:val="24"/>
          <w:szCs w:val="24"/>
        </w:rPr>
      </w:pPr>
      <w:bookmarkStart w:id="0" w:name="p-305074"/>
      <w:bookmarkEnd w:id="0"/>
      <w:r>
        <w:rPr>
          <w:rFonts w:ascii="Times New Roman" w:hAnsi="Times New Roman"/>
          <w:sz w:val="24"/>
        </w:rPr>
        <w:t>1. This Regulation prescribes the amount and payment procedures for the State fee for performance of notary activities (hereinafter – the State fee), and also exemptions from payment of the State fee.</w:t>
      </w:r>
      <w:bookmarkStart w:id="1" w:name="p1"/>
      <w:bookmarkEnd w:id="1"/>
    </w:p>
    <w:p w14:paraId="104150BA" w14:textId="77777777" w:rsidR="00CC67E5" w:rsidRDefault="00CC67E5" w:rsidP="00CC67E5">
      <w:pPr>
        <w:spacing w:after="0" w:line="240" w:lineRule="auto"/>
        <w:jc w:val="both"/>
        <w:rPr>
          <w:rFonts w:ascii="Times New Roman" w:eastAsia="Times New Roman" w:hAnsi="Times New Roman" w:cs="Times New Roman"/>
          <w:noProof/>
          <w:sz w:val="24"/>
          <w:szCs w:val="24"/>
        </w:rPr>
      </w:pPr>
      <w:bookmarkStart w:id="2" w:name="p-692869"/>
      <w:bookmarkEnd w:id="2"/>
    </w:p>
    <w:p w14:paraId="2575503F" w14:textId="62812A51"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State fee shall be paid in the following amount:</w:t>
      </w:r>
      <w:bookmarkStart w:id="3" w:name="p2"/>
      <w:bookmarkEnd w:id="3"/>
    </w:p>
    <w:p w14:paraId="20943723"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for making a notarial deed – EUR 3.56;</w:t>
      </w:r>
    </w:p>
    <w:p w14:paraId="711400AB"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for an extract from a notarial deed book, register of deeds and certifications, and also for issue of true copies of notarial deeds – EUR 1.07;</w:t>
      </w:r>
    </w:p>
    <w:p w14:paraId="276AA0DA"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for certification of authenticity of a signature on a document (also for certification of authenticity of a translator's signature) (for one document) – EUR 0.71;</w:t>
      </w:r>
    </w:p>
    <w:p w14:paraId="40A98112"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for certification of correctness of a translation into another language (for one page) – EUR 0.71;</w:t>
      </w:r>
    </w:p>
    <w:p w14:paraId="41C95A05"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for certification of correctness of a derivative of the document (for one page) – EUR 0.18;</w:t>
      </w:r>
    </w:p>
    <w:p w14:paraId="648F3A6C"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for submission of a notification of natural and legal persons to other natural and legal persons – EUR 1.42;</w:t>
      </w:r>
    </w:p>
    <w:p w14:paraId="65C11B72"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for conducting the matter of a subject matter of an obligation for bailment – EUR 9.25;</w:t>
      </w:r>
    </w:p>
    <w:p w14:paraId="3C46D8EE" w14:textId="1489DDBE"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for other notary activities provided for in laws other than referred to in this Regulation (for example, cheque protests and promissory note protests)</w:t>
      </w:r>
      <w:r w:rsidR="00AC41E8">
        <w:rPr>
          <w:rFonts w:ascii="Times New Roman" w:hAnsi="Times New Roman"/>
          <w:sz w:val="24"/>
        </w:rPr>
        <w:t xml:space="preserve"> </w:t>
      </w:r>
      <w:r>
        <w:rPr>
          <w:rFonts w:ascii="Times New Roman" w:hAnsi="Times New Roman"/>
          <w:sz w:val="24"/>
        </w:rPr>
        <w:t>– EUR 3.56.</w:t>
      </w:r>
    </w:p>
    <w:p w14:paraId="04FCE740" w14:textId="77777777"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September 2013; 11 June 2019</w:t>
      </w:r>
      <w:r>
        <w:rPr>
          <w:rFonts w:ascii="Times New Roman" w:hAnsi="Times New Roman"/>
          <w:sz w:val="24"/>
        </w:rPr>
        <w:t>]</w:t>
      </w:r>
    </w:p>
    <w:p w14:paraId="2A96CDCA" w14:textId="77777777" w:rsidR="00CC67E5" w:rsidRDefault="00CC67E5" w:rsidP="00CC67E5">
      <w:pPr>
        <w:spacing w:after="0" w:line="240" w:lineRule="auto"/>
        <w:jc w:val="both"/>
        <w:rPr>
          <w:rFonts w:ascii="Times New Roman" w:eastAsia="Times New Roman" w:hAnsi="Times New Roman" w:cs="Times New Roman"/>
          <w:noProof/>
          <w:sz w:val="24"/>
          <w:szCs w:val="24"/>
        </w:rPr>
      </w:pPr>
      <w:bookmarkStart w:id="4" w:name="p-692870"/>
      <w:bookmarkEnd w:id="4"/>
    </w:p>
    <w:p w14:paraId="75402BFB" w14:textId="34C2A73E"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persons shall be exempted from payment of a State fee:</w:t>
      </w:r>
      <w:bookmarkStart w:id="5" w:name="p3"/>
      <w:bookmarkEnd w:id="5"/>
    </w:p>
    <w:p w14:paraId="39E4430E"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natural persons – for documents in the matters of recovery of maintenance, in the matters of State benefits and granting and receipt of pensions, guardianship, adoption and paternity;</w:t>
      </w:r>
    </w:p>
    <w:p w14:paraId="04ED4821"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retired persons, and also disabled persons of group 1 and 2 – for documents in criminal matters;</w:t>
      </w:r>
    </w:p>
    <w:p w14:paraId="1DF4DDE0"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politically repressed persons – for documents in rehabilitation matters;</w:t>
      </w:r>
    </w:p>
    <w:p w14:paraId="55F0A394"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persons who enter into agreements during the process of land privatisation and perform other transactions related to the restoration of former land ownership rights or acquisition of land in possession for a charge in accordance with the law On Land Privatisation in Rural Areas;</w:t>
      </w:r>
    </w:p>
    <w:p w14:paraId="0BC0505E"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members of housing co-operative – for the documents of privatisation of the apartment;</w:t>
      </w:r>
    </w:p>
    <w:p w14:paraId="6BD7D354"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natural or legal persons to whom ownership rights are transferred back due to an entered-into cancellation agreement;</w:t>
      </w:r>
    </w:p>
    <w:p w14:paraId="51D32BA9"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natural or legal persons who are obtaining property rights on the basis of leasing transaction, if the lessor is a credit institution or commercial company registered in the Republic </w:t>
      </w:r>
      <w:r>
        <w:rPr>
          <w:rFonts w:ascii="Times New Roman" w:hAnsi="Times New Roman"/>
          <w:sz w:val="24"/>
        </w:rPr>
        <w:lastRenderedPageBreak/>
        <w:t>of Latvia the member of which is a credit institution registered in the Republic of Latvia to which belongs at least 50 % of capital shares in the abovementioned commercial company;</w:t>
      </w:r>
    </w:p>
    <w:p w14:paraId="2D3ECCD6"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persons the authenticity of the signature of which a sworn notary certifies in the case of signature certification laid down in the law On National Referendum and Legislative Initiation – for certification of the authenticity of the signature;</w:t>
      </w:r>
    </w:p>
    <w:p w14:paraId="5D44EA6F" w14:textId="77777777" w:rsidR="001D6A88" w:rsidRPr="001D6A88" w:rsidRDefault="001D6A88" w:rsidP="00CC67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in accordance with the international agreements binding upon the Republic of Latvia and in the public interest – for the legalisation of a public document issued in Latvia with a certificate (apostille).</w:t>
      </w:r>
    </w:p>
    <w:p w14:paraId="37E2831C" w14:textId="77777777"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June 2019 / Paragraph 3.9 shall come into force on 1 July 2019. See Paragraph 2 of Amendments</w:t>
      </w:r>
      <w:r>
        <w:rPr>
          <w:rFonts w:ascii="Times New Roman" w:hAnsi="Times New Roman"/>
          <w:sz w:val="24"/>
        </w:rPr>
        <w:t>]</w:t>
      </w:r>
    </w:p>
    <w:p w14:paraId="2100BE2D" w14:textId="77777777" w:rsidR="00CC67E5" w:rsidRDefault="00CC67E5" w:rsidP="00CC67E5">
      <w:pPr>
        <w:spacing w:after="0" w:line="240" w:lineRule="auto"/>
        <w:jc w:val="both"/>
        <w:rPr>
          <w:rFonts w:ascii="Times New Roman" w:eastAsia="Times New Roman" w:hAnsi="Times New Roman" w:cs="Times New Roman"/>
          <w:noProof/>
          <w:sz w:val="24"/>
          <w:szCs w:val="24"/>
        </w:rPr>
      </w:pPr>
      <w:bookmarkStart w:id="6" w:name="p-305077"/>
      <w:bookmarkEnd w:id="6"/>
    </w:p>
    <w:p w14:paraId="07CC9A66" w14:textId="6DF311DA"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sworn notary shall collect a State fee when fulfilling his or her notarial activities.</w:t>
      </w:r>
      <w:bookmarkStart w:id="7" w:name="p4"/>
      <w:bookmarkEnd w:id="7"/>
    </w:p>
    <w:p w14:paraId="56EC6BD3" w14:textId="77777777" w:rsidR="00CC67E5" w:rsidRDefault="00CC67E5" w:rsidP="00CC67E5">
      <w:pPr>
        <w:spacing w:after="0" w:line="240" w:lineRule="auto"/>
        <w:jc w:val="both"/>
        <w:rPr>
          <w:rFonts w:ascii="Times New Roman" w:eastAsia="Times New Roman" w:hAnsi="Times New Roman" w:cs="Times New Roman"/>
          <w:noProof/>
          <w:sz w:val="24"/>
          <w:szCs w:val="24"/>
        </w:rPr>
      </w:pPr>
      <w:bookmarkStart w:id="8" w:name="p-305078"/>
      <w:bookmarkEnd w:id="8"/>
    </w:p>
    <w:p w14:paraId="4F4BEAA2" w14:textId="0FEECAF2"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sworn notary shall transfer the collected State fee into the State basic budget.</w:t>
      </w:r>
      <w:bookmarkStart w:id="9" w:name="p5"/>
      <w:bookmarkEnd w:id="9"/>
    </w:p>
    <w:p w14:paraId="341DC9CA" w14:textId="77777777" w:rsidR="00CC67E5" w:rsidRDefault="00CC67E5" w:rsidP="00CC67E5">
      <w:pPr>
        <w:spacing w:after="0" w:line="240" w:lineRule="auto"/>
        <w:jc w:val="both"/>
        <w:rPr>
          <w:rFonts w:ascii="Times New Roman" w:eastAsia="Times New Roman" w:hAnsi="Times New Roman" w:cs="Times New Roman"/>
          <w:noProof/>
          <w:sz w:val="24"/>
          <w:szCs w:val="24"/>
        </w:rPr>
      </w:pPr>
      <w:bookmarkStart w:id="10" w:name="p-305079"/>
      <w:bookmarkEnd w:id="10"/>
    </w:p>
    <w:p w14:paraId="2E752FCE" w14:textId="46F15A30" w:rsidR="001D6A88" w:rsidRPr="001D6A88"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Regulation shall come into force on 1 October 2009.</w:t>
      </w:r>
      <w:bookmarkStart w:id="11" w:name="p6"/>
      <w:bookmarkEnd w:id="11"/>
    </w:p>
    <w:p w14:paraId="40D3A85C"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6B0FE548"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2D26D11B" w14:textId="0E13097B" w:rsidR="00CC67E5"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Pr>
          <w:rFonts w:ascii="Times New Roman" w:hAnsi="Times New Roman"/>
          <w:sz w:val="24"/>
        </w:rPr>
        <w:t>V. Dombrovskis</w:t>
      </w:r>
    </w:p>
    <w:p w14:paraId="7B36912F" w14:textId="77777777" w:rsidR="00CC67E5" w:rsidRDefault="00CC67E5" w:rsidP="00CC67E5">
      <w:pPr>
        <w:spacing w:after="0" w:line="240" w:lineRule="auto"/>
        <w:jc w:val="both"/>
        <w:rPr>
          <w:rFonts w:ascii="Times New Roman" w:eastAsia="Times New Roman" w:hAnsi="Times New Roman" w:cs="Times New Roman"/>
          <w:noProof/>
          <w:sz w:val="24"/>
          <w:szCs w:val="24"/>
          <w:lang w:eastAsia="lv-LV"/>
        </w:rPr>
      </w:pPr>
    </w:p>
    <w:p w14:paraId="60B7BB57" w14:textId="1C978019" w:rsidR="001D6A88" w:rsidRPr="00CC67E5" w:rsidRDefault="001D6A88" w:rsidP="00CC67E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Justice</w:t>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sidR="00AC41E8">
        <w:rPr>
          <w:rFonts w:ascii="Times New Roman" w:hAnsi="Times New Roman"/>
          <w:sz w:val="24"/>
        </w:rPr>
        <w:tab/>
      </w:r>
      <w:r>
        <w:rPr>
          <w:rFonts w:ascii="Times New Roman" w:hAnsi="Times New Roman"/>
          <w:sz w:val="24"/>
        </w:rPr>
        <w:t>M. Segliņš</w:t>
      </w:r>
    </w:p>
    <w:sectPr w:rsidR="001D6A88" w:rsidRPr="00CC67E5" w:rsidSect="00CC67E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84FD" w14:textId="77777777" w:rsidR="001D6A88" w:rsidRPr="001D6A88" w:rsidRDefault="001D6A88" w:rsidP="001D6A88">
      <w:pPr>
        <w:spacing w:after="0" w:line="240" w:lineRule="auto"/>
        <w:rPr>
          <w:noProof/>
          <w:lang w:val="en-US"/>
        </w:rPr>
      </w:pPr>
      <w:r w:rsidRPr="001D6A88">
        <w:rPr>
          <w:noProof/>
          <w:lang w:val="en-US"/>
        </w:rPr>
        <w:separator/>
      </w:r>
    </w:p>
  </w:endnote>
  <w:endnote w:type="continuationSeparator" w:id="0">
    <w:p w14:paraId="4516A758" w14:textId="77777777" w:rsidR="001D6A88" w:rsidRPr="001D6A88" w:rsidRDefault="001D6A88" w:rsidP="001D6A88">
      <w:pPr>
        <w:spacing w:after="0" w:line="240" w:lineRule="auto"/>
        <w:rPr>
          <w:noProof/>
          <w:lang w:val="en-US"/>
        </w:rPr>
      </w:pPr>
      <w:r w:rsidRPr="001D6A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E33C" w14:textId="77777777" w:rsidR="00754BCC" w:rsidRPr="00750961" w:rsidRDefault="00754BCC" w:rsidP="00754BCC">
    <w:pPr>
      <w:pStyle w:val="Kjene"/>
      <w:tabs>
        <w:tab w:val="right" w:pos="9072"/>
      </w:tabs>
      <w:rPr>
        <w:rFonts w:ascii="Times New Roman" w:hAnsi="Times New Roman"/>
        <w:sz w:val="20"/>
      </w:rPr>
    </w:pPr>
  </w:p>
  <w:p w14:paraId="1E323DC8" w14:textId="1013436A" w:rsidR="00754BCC" w:rsidRPr="000523BF" w:rsidRDefault="00754BCC" w:rsidP="00754BCC">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C894" w14:textId="77777777" w:rsidR="00AE5B28" w:rsidRDefault="00AE5B28" w:rsidP="00AE5B28">
    <w:pPr>
      <w:pStyle w:val="Kjene"/>
      <w:rPr>
        <w:rFonts w:ascii="Times New Roman" w:hAnsi="Times New Roman"/>
        <w:sz w:val="20"/>
      </w:rPr>
    </w:pPr>
  </w:p>
  <w:p w14:paraId="7D7332B9" w14:textId="770C63D4" w:rsidR="00AE5B28" w:rsidRPr="000523BF" w:rsidRDefault="00AE5B28" w:rsidP="00AE5B28">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EA79" w14:textId="77777777" w:rsidR="001D6A88" w:rsidRPr="001D6A88" w:rsidRDefault="001D6A88" w:rsidP="001D6A88">
      <w:pPr>
        <w:spacing w:after="0" w:line="240" w:lineRule="auto"/>
        <w:rPr>
          <w:noProof/>
          <w:lang w:val="en-US"/>
        </w:rPr>
      </w:pPr>
      <w:r w:rsidRPr="001D6A88">
        <w:rPr>
          <w:noProof/>
          <w:lang w:val="en-US"/>
        </w:rPr>
        <w:separator/>
      </w:r>
    </w:p>
  </w:footnote>
  <w:footnote w:type="continuationSeparator" w:id="0">
    <w:p w14:paraId="20A11E5B" w14:textId="77777777" w:rsidR="001D6A88" w:rsidRPr="001D6A88" w:rsidRDefault="001D6A88" w:rsidP="001D6A88">
      <w:pPr>
        <w:spacing w:after="0" w:line="240" w:lineRule="auto"/>
        <w:rPr>
          <w:noProof/>
          <w:lang w:val="en-US"/>
        </w:rPr>
      </w:pPr>
      <w:r w:rsidRPr="001D6A8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5A"/>
    <w:rsid w:val="00071C5A"/>
    <w:rsid w:val="001D6A88"/>
    <w:rsid w:val="004C11E6"/>
    <w:rsid w:val="00612425"/>
    <w:rsid w:val="00754BCC"/>
    <w:rsid w:val="00921840"/>
    <w:rsid w:val="00A611DF"/>
    <w:rsid w:val="00AC41E8"/>
    <w:rsid w:val="00AE5B28"/>
    <w:rsid w:val="00B3590A"/>
    <w:rsid w:val="00C717C1"/>
    <w:rsid w:val="00CC67E5"/>
    <w:rsid w:val="00FB34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5E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D6A88"/>
    <w:rPr>
      <w:color w:val="0000FF"/>
      <w:u w:val="single"/>
    </w:rPr>
  </w:style>
  <w:style w:type="paragraph" w:customStyle="1" w:styleId="tv213">
    <w:name w:val="tv213"/>
    <w:basedOn w:val="Parasts"/>
    <w:rsid w:val="001D6A8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D6A8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D6A8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D6A88"/>
  </w:style>
  <w:style w:type="paragraph" w:styleId="Kjene">
    <w:name w:val="footer"/>
    <w:basedOn w:val="Parasts"/>
    <w:link w:val="KjeneRakstz"/>
    <w:unhideWhenUsed/>
    <w:rsid w:val="001D6A8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D6A88"/>
  </w:style>
  <w:style w:type="paragraph" w:styleId="Tekstabloks">
    <w:name w:val="Block Text"/>
    <w:basedOn w:val="Parasts"/>
    <w:rsid w:val="00A611D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5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7166">
      <w:bodyDiv w:val="1"/>
      <w:marLeft w:val="0"/>
      <w:marRight w:val="0"/>
      <w:marTop w:val="0"/>
      <w:marBottom w:val="0"/>
      <w:divBdr>
        <w:top w:val="none" w:sz="0" w:space="0" w:color="auto"/>
        <w:left w:val="none" w:sz="0" w:space="0" w:color="auto"/>
        <w:bottom w:val="none" w:sz="0" w:space="0" w:color="auto"/>
        <w:right w:val="none" w:sz="0" w:space="0" w:color="auto"/>
      </w:divBdr>
      <w:divsChild>
        <w:div w:id="89737174">
          <w:marLeft w:val="0"/>
          <w:marRight w:val="0"/>
          <w:marTop w:val="0"/>
          <w:marBottom w:val="0"/>
          <w:divBdr>
            <w:top w:val="none" w:sz="0" w:space="0" w:color="auto"/>
            <w:left w:val="none" w:sz="0" w:space="0" w:color="auto"/>
            <w:bottom w:val="none" w:sz="0" w:space="0" w:color="auto"/>
            <w:right w:val="none" w:sz="0" w:space="0" w:color="auto"/>
          </w:divBdr>
          <w:divsChild>
            <w:div w:id="574171906">
              <w:marLeft w:val="0"/>
              <w:marRight w:val="0"/>
              <w:marTop w:val="0"/>
              <w:marBottom w:val="0"/>
              <w:divBdr>
                <w:top w:val="none" w:sz="0" w:space="0" w:color="auto"/>
                <w:left w:val="none" w:sz="0" w:space="0" w:color="auto"/>
                <w:bottom w:val="none" w:sz="0" w:space="0" w:color="auto"/>
                <w:right w:val="none" w:sz="0" w:space="0" w:color="auto"/>
              </w:divBdr>
            </w:div>
            <w:div w:id="198203999">
              <w:marLeft w:val="0"/>
              <w:marRight w:val="0"/>
              <w:marTop w:val="0"/>
              <w:marBottom w:val="0"/>
              <w:divBdr>
                <w:top w:val="none" w:sz="0" w:space="0" w:color="auto"/>
                <w:left w:val="none" w:sz="0" w:space="0" w:color="auto"/>
                <w:bottom w:val="none" w:sz="0" w:space="0" w:color="auto"/>
                <w:right w:val="none" w:sz="0" w:space="0" w:color="auto"/>
              </w:divBdr>
            </w:div>
            <w:div w:id="399140832">
              <w:marLeft w:val="0"/>
              <w:marRight w:val="0"/>
              <w:marTop w:val="0"/>
              <w:marBottom w:val="0"/>
              <w:divBdr>
                <w:top w:val="none" w:sz="0" w:space="0" w:color="auto"/>
                <w:left w:val="none" w:sz="0" w:space="0" w:color="auto"/>
                <w:bottom w:val="none" w:sz="0" w:space="0" w:color="auto"/>
                <w:right w:val="none" w:sz="0" w:space="0" w:color="auto"/>
              </w:divBdr>
            </w:div>
            <w:div w:id="900402824">
              <w:marLeft w:val="0"/>
              <w:marRight w:val="0"/>
              <w:marTop w:val="0"/>
              <w:marBottom w:val="0"/>
              <w:divBdr>
                <w:top w:val="none" w:sz="0" w:space="0" w:color="auto"/>
                <w:left w:val="none" w:sz="0" w:space="0" w:color="auto"/>
                <w:bottom w:val="none" w:sz="0" w:space="0" w:color="auto"/>
                <w:right w:val="none" w:sz="0" w:space="0" w:color="auto"/>
              </w:divBdr>
            </w:div>
            <w:div w:id="1897934719">
              <w:marLeft w:val="0"/>
              <w:marRight w:val="0"/>
              <w:marTop w:val="0"/>
              <w:marBottom w:val="0"/>
              <w:divBdr>
                <w:top w:val="none" w:sz="0" w:space="0" w:color="auto"/>
                <w:left w:val="none" w:sz="0" w:space="0" w:color="auto"/>
                <w:bottom w:val="none" w:sz="0" w:space="0" w:color="auto"/>
                <w:right w:val="none" w:sz="0" w:space="0" w:color="auto"/>
              </w:divBdr>
            </w:div>
            <w:div w:id="644970225">
              <w:marLeft w:val="0"/>
              <w:marRight w:val="0"/>
              <w:marTop w:val="0"/>
              <w:marBottom w:val="0"/>
              <w:divBdr>
                <w:top w:val="none" w:sz="0" w:space="0" w:color="auto"/>
                <w:left w:val="none" w:sz="0" w:space="0" w:color="auto"/>
                <w:bottom w:val="none" w:sz="0" w:space="0" w:color="auto"/>
                <w:right w:val="none" w:sz="0" w:space="0" w:color="auto"/>
              </w:divBdr>
            </w:div>
            <w:div w:id="515923784">
              <w:marLeft w:val="0"/>
              <w:marRight w:val="0"/>
              <w:marTop w:val="0"/>
              <w:marBottom w:val="0"/>
              <w:divBdr>
                <w:top w:val="none" w:sz="0" w:space="0" w:color="auto"/>
                <w:left w:val="none" w:sz="0" w:space="0" w:color="auto"/>
                <w:bottom w:val="none" w:sz="0" w:space="0" w:color="auto"/>
                <w:right w:val="none" w:sz="0" w:space="0" w:color="auto"/>
              </w:divBdr>
            </w:div>
            <w:div w:id="1964186166">
              <w:marLeft w:val="0"/>
              <w:marRight w:val="0"/>
              <w:marTop w:val="0"/>
              <w:marBottom w:val="0"/>
              <w:divBdr>
                <w:top w:val="none" w:sz="0" w:space="0" w:color="auto"/>
                <w:left w:val="none" w:sz="0" w:space="0" w:color="auto"/>
                <w:bottom w:val="none" w:sz="0" w:space="0" w:color="auto"/>
                <w:right w:val="none" w:sz="0" w:space="0" w:color="auto"/>
              </w:divBdr>
            </w:div>
            <w:div w:id="539901277">
              <w:marLeft w:val="0"/>
              <w:marRight w:val="0"/>
              <w:marTop w:val="0"/>
              <w:marBottom w:val="0"/>
              <w:divBdr>
                <w:top w:val="none" w:sz="0" w:space="0" w:color="auto"/>
                <w:left w:val="none" w:sz="0" w:space="0" w:color="auto"/>
                <w:bottom w:val="none" w:sz="0" w:space="0" w:color="auto"/>
                <w:right w:val="none" w:sz="0" w:space="0" w:color="auto"/>
              </w:divBdr>
            </w:div>
            <w:div w:id="11590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A996D-32FE-46B3-BB1C-634EBC4E037E}"/>
</file>

<file path=customXml/itemProps2.xml><?xml version="1.0" encoding="utf-8"?>
<ds:datastoreItem xmlns:ds="http://schemas.openxmlformats.org/officeDocument/2006/customXml" ds:itemID="{574C0EF1-8828-4DD9-A56B-4850A89BDEDB}"/>
</file>

<file path=customXml/itemProps3.xml><?xml version="1.0" encoding="utf-8"?>
<ds:datastoreItem xmlns:ds="http://schemas.openxmlformats.org/officeDocument/2006/customXml" ds:itemID="{F70C8FAF-93FD-4870-AED9-4720D4A8C893}"/>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1528</Characters>
  <Application>Microsoft Office Word</Application>
  <DocSecurity>0</DocSecurity>
  <Lines>12</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2021-12-29T14:41:00Z</dcterms:created>
  <dcterms:modified xsi:type="dcterms:W3CDTF">2022-02-10T13:15:00Z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