
<file path=[Content_Types].xml><?xml version="1.0" encoding="utf-8"?>
<Types xmlns="http://schemas.openxmlformats.org/package/2006/content-types">
  <Default Extension="gif" ContentType="image/gi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C9BE8FB" w14:textId="77777777" w:rsidR="008169BE" w:rsidRPr="008169BE" w:rsidRDefault="008169BE" w:rsidP="008169BE">
      <w:pPr>
        <w:spacing w:after="0" w:line="240" w:lineRule="auto"/>
        <w:jc w:val="both"/>
        <w:rPr>
          <w:rFonts w:ascii="Times New Roman" w:hAnsi="Times New Roman" w:cs="Times New Roman"/>
          <w:sz w:val="24"/>
          <w:szCs w:val="24"/>
        </w:rPr>
      </w:pPr>
    </w:p>
    <w:p w14:paraId="5445AF36" w14:textId="77777777" w:rsidR="008169BE" w:rsidRPr="008169BE" w:rsidRDefault="008169BE" w:rsidP="008169BE">
      <w:pPr>
        <w:spacing w:after="0" w:line="240" w:lineRule="auto"/>
        <w:jc w:val="center"/>
        <w:rPr>
          <w:rFonts w:ascii="Times New Roman" w:hAnsi="Times New Roman" w:cs="Times New Roman"/>
          <w:sz w:val="24"/>
          <w:szCs w:val="24"/>
        </w:rPr>
      </w:pPr>
      <w:r w:rsidRPr="008169BE">
        <w:rPr>
          <w:rFonts w:ascii="Times New Roman" w:hAnsi="Times New Roman" w:cs="Times New Roman"/>
          <w:sz w:val="24"/>
          <w:szCs w:val="24"/>
        </w:rPr>
        <w:t>Republic of Latvia</w:t>
      </w:r>
    </w:p>
    <w:p w14:paraId="105F9624" w14:textId="77777777" w:rsidR="008169BE" w:rsidRPr="008169BE" w:rsidRDefault="008169BE" w:rsidP="008169BE">
      <w:pPr>
        <w:spacing w:after="0" w:line="240" w:lineRule="auto"/>
        <w:jc w:val="center"/>
        <w:rPr>
          <w:rFonts w:ascii="Times New Roman" w:hAnsi="Times New Roman" w:cs="Times New Roman"/>
          <w:sz w:val="24"/>
          <w:szCs w:val="24"/>
        </w:rPr>
      </w:pPr>
    </w:p>
    <w:p w14:paraId="3E0FAFA8" w14:textId="77777777" w:rsidR="008169BE" w:rsidRPr="008169BE" w:rsidRDefault="008169BE" w:rsidP="008169BE">
      <w:pPr>
        <w:spacing w:after="0" w:line="240" w:lineRule="auto"/>
        <w:jc w:val="center"/>
        <w:rPr>
          <w:rFonts w:ascii="Times New Roman" w:eastAsia="Times New Roman" w:hAnsi="Times New Roman" w:cs="Times New Roman"/>
          <w:bCs/>
          <w:sz w:val="24"/>
          <w:szCs w:val="24"/>
        </w:rPr>
      </w:pPr>
      <w:r w:rsidRPr="008169BE">
        <w:rPr>
          <w:rFonts w:ascii="Times New Roman" w:hAnsi="Times New Roman" w:cs="Times New Roman"/>
          <w:sz w:val="24"/>
        </w:rPr>
        <w:t>Cabinet</w:t>
      </w:r>
    </w:p>
    <w:p w14:paraId="32745C24" w14:textId="336D6A39" w:rsidR="00E956EA" w:rsidRPr="008169BE" w:rsidRDefault="00E956EA" w:rsidP="00E956EA">
      <w:pPr>
        <w:spacing w:after="0" w:line="240" w:lineRule="auto"/>
        <w:jc w:val="center"/>
        <w:rPr>
          <w:rFonts w:ascii="Times New Roman" w:eastAsia="Times New Roman" w:hAnsi="Times New Roman" w:cs="Times New Roman"/>
          <w:noProof/>
          <w:sz w:val="24"/>
          <w:szCs w:val="24"/>
        </w:rPr>
      </w:pPr>
      <w:r w:rsidRPr="008169BE">
        <w:rPr>
          <w:rFonts w:ascii="Times New Roman" w:hAnsi="Times New Roman" w:cs="Times New Roman"/>
          <w:sz w:val="24"/>
          <w:szCs w:val="24"/>
        </w:rPr>
        <w:t>Regulation No. 264</w:t>
      </w:r>
    </w:p>
    <w:p w14:paraId="683201D0" w14:textId="4D4A3A78" w:rsidR="00E956EA" w:rsidRPr="008169BE" w:rsidRDefault="00E956EA" w:rsidP="00E956EA">
      <w:pPr>
        <w:spacing w:after="0" w:line="240" w:lineRule="auto"/>
        <w:jc w:val="center"/>
        <w:rPr>
          <w:rFonts w:ascii="Times New Roman" w:eastAsia="Times New Roman" w:hAnsi="Times New Roman" w:cs="Times New Roman"/>
          <w:noProof/>
          <w:sz w:val="24"/>
          <w:szCs w:val="24"/>
        </w:rPr>
      </w:pPr>
      <w:r w:rsidRPr="008169BE">
        <w:rPr>
          <w:rFonts w:ascii="Times New Roman" w:hAnsi="Times New Roman" w:cs="Times New Roman"/>
          <w:sz w:val="24"/>
          <w:szCs w:val="24"/>
        </w:rPr>
        <w:t>Adopted 18 June 2019</w:t>
      </w:r>
    </w:p>
    <w:p w14:paraId="0024C990" w14:textId="77777777" w:rsidR="00E956EA" w:rsidRPr="008169BE" w:rsidRDefault="00E956EA" w:rsidP="00E956EA">
      <w:pPr>
        <w:spacing w:after="0" w:line="240" w:lineRule="auto"/>
        <w:jc w:val="both"/>
        <w:rPr>
          <w:rFonts w:ascii="Times New Roman" w:eastAsia="Times New Roman" w:hAnsi="Times New Roman" w:cs="Times New Roman"/>
          <w:noProof/>
          <w:sz w:val="24"/>
          <w:szCs w:val="24"/>
          <w:lang w:val="en-US" w:eastAsia="lv-LV"/>
        </w:rPr>
      </w:pPr>
    </w:p>
    <w:p w14:paraId="488C9D46" w14:textId="77777777" w:rsidR="00E956EA" w:rsidRPr="008169BE" w:rsidRDefault="00E956EA" w:rsidP="00E956EA">
      <w:pPr>
        <w:spacing w:after="0" w:line="240" w:lineRule="auto"/>
        <w:jc w:val="both"/>
        <w:rPr>
          <w:rFonts w:ascii="Times New Roman" w:eastAsia="Times New Roman" w:hAnsi="Times New Roman" w:cs="Times New Roman"/>
          <w:noProof/>
          <w:sz w:val="24"/>
          <w:szCs w:val="24"/>
          <w:lang w:val="en-US" w:eastAsia="lv-LV"/>
        </w:rPr>
      </w:pPr>
    </w:p>
    <w:p w14:paraId="130D6B60" w14:textId="3C785AFD" w:rsidR="00E956EA" w:rsidRPr="008169BE" w:rsidRDefault="00E956EA" w:rsidP="007D6D98">
      <w:pPr>
        <w:spacing w:after="0" w:line="240" w:lineRule="auto"/>
        <w:jc w:val="center"/>
        <w:rPr>
          <w:rFonts w:ascii="Times New Roman" w:eastAsia="Times New Roman" w:hAnsi="Times New Roman" w:cs="Times New Roman"/>
          <w:b/>
          <w:bCs/>
          <w:noProof/>
          <w:sz w:val="28"/>
          <w:szCs w:val="28"/>
        </w:rPr>
      </w:pPr>
      <w:r w:rsidRPr="008169BE">
        <w:rPr>
          <w:rFonts w:ascii="Times New Roman" w:hAnsi="Times New Roman" w:cs="Times New Roman"/>
          <w:b/>
          <w:bCs/>
          <w:sz w:val="28"/>
          <w:szCs w:val="28"/>
        </w:rPr>
        <w:t>Regulations Regarding Legalisation of Public Documents</w:t>
      </w:r>
    </w:p>
    <w:p w14:paraId="70476975" w14:textId="7EA5ADA1" w:rsidR="007D6D98" w:rsidRPr="008169BE" w:rsidRDefault="007D6D98" w:rsidP="00E956EA">
      <w:pPr>
        <w:spacing w:after="0" w:line="240" w:lineRule="auto"/>
        <w:jc w:val="both"/>
        <w:rPr>
          <w:rFonts w:ascii="Times New Roman" w:eastAsia="Times New Roman" w:hAnsi="Times New Roman" w:cs="Times New Roman"/>
          <w:noProof/>
          <w:sz w:val="24"/>
          <w:szCs w:val="24"/>
          <w:lang w:val="en-US" w:eastAsia="lv-LV"/>
        </w:rPr>
      </w:pPr>
    </w:p>
    <w:p w14:paraId="3502EAB5" w14:textId="77777777" w:rsidR="007D6D98" w:rsidRPr="008169BE" w:rsidRDefault="007D6D98" w:rsidP="00E956EA">
      <w:pPr>
        <w:spacing w:after="0" w:line="240" w:lineRule="auto"/>
        <w:jc w:val="both"/>
        <w:rPr>
          <w:rFonts w:ascii="Times New Roman" w:eastAsia="Times New Roman" w:hAnsi="Times New Roman" w:cs="Times New Roman"/>
          <w:noProof/>
          <w:sz w:val="24"/>
          <w:szCs w:val="24"/>
          <w:lang w:val="en-US" w:eastAsia="lv-LV"/>
        </w:rPr>
      </w:pPr>
    </w:p>
    <w:p w14:paraId="25D92565" w14:textId="77777777" w:rsidR="007D6D98" w:rsidRPr="008169BE" w:rsidRDefault="00E956EA" w:rsidP="007D6D98">
      <w:pPr>
        <w:spacing w:after="0" w:line="240" w:lineRule="auto"/>
        <w:jc w:val="right"/>
        <w:rPr>
          <w:rFonts w:ascii="Times New Roman" w:eastAsia="Times New Roman" w:hAnsi="Times New Roman" w:cs="Times New Roman"/>
          <w:i/>
          <w:iCs/>
          <w:noProof/>
          <w:sz w:val="24"/>
          <w:szCs w:val="24"/>
        </w:rPr>
      </w:pPr>
      <w:r w:rsidRPr="008169BE">
        <w:rPr>
          <w:rFonts w:ascii="Times New Roman" w:hAnsi="Times New Roman" w:cs="Times New Roman"/>
          <w:i/>
          <w:iCs/>
          <w:sz w:val="24"/>
          <w:szCs w:val="24"/>
        </w:rPr>
        <w:t>Issued pursuant to</w:t>
      </w:r>
    </w:p>
    <w:p w14:paraId="04DD0EC1" w14:textId="51D37ED1" w:rsidR="00E956EA" w:rsidRPr="008169BE" w:rsidRDefault="00E956EA" w:rsidP="007D6D98">
      <w:pPr>
        <w:spacing w:after="0" w:line="240" w:lineRule="auto"/>
        <w:jc w:val="right"/>
        <w:rPr>
          <w:rFonts w:ascii="Times New Roman" w:eastAsia="Times New Roman" w:hAnsi="Times New Roman" w:cs="Times New Roman"/>
          <w:i/>
          <w:iCs/>
          <w:noProof/>
          <w:sz w:val="24"/>
          <w:szCs w:val="24"/>
        </w:rPr>
      </w:pPr>
      <w:r w:rsidRPr="008169BE">
        <w:rPr>
          <w:rFonts w:ascii="Times New Roman" w:hAnsi="Times New Roman" w:cs="Times New Roman"/>
          <w:i/>
          <w:iCs/>
          <w:sz w:val="24"/>
          <w:szCs w:val="24"/>
        </w:rPr>
        <w:t>Section 5, Paragraph two, Sections 6 and 12 of the Document Legalisation Law</w:t>
      </w:r>
    </w:p>
    <w:p w14:paraId="2691EF76" w14:textId="39B4FAAF" w:rsidR="007D6D98" w:rsidRPr="008169BE" w:rsidRDefault="007D6D98" w:rsidP="00E956EA">
      <w:pPr>
        <w:spacing w:after="0" w:line="240" w:lineRule="auto"/>
        <w:jc w:val="both"/>
        <w:rPr>
          <w:rFonts w:ascii="Times New Roman" w:eastAsia="Times New Roman" w:hAnsi="Times New Roman" w:cs="Times New Roman"/>
          <w:noProof/>
          <w:sz w:val="24"/>
          <w:szCs w:val="24"/>
          <w:lang w:val="en-US" w:eastAsia="lv-LV"/>
        </w:rPr>
      </w:pPr>
    </w:p>
    <w:p w14:paraId="6F01CE7C" w14:textId="77777777" w:rsidR="007D6D98" w:rsidRPr="008169BE" w:rsidRDefault="007D6D98" w:rsidP="00E956EA">
      <w:pPr>
        <w:spacing w:after="0" w:line="240" w:lineRule="auto"/>
        <w:jc w:val="both"/>
        <w:rPr>
          <w:rFonts w:ascii="Times New Roman" w:eastAsia="Times New Roman" w:hAnsi="Times New Roman" w:cs="Times New Roman"/>
          <w:noProof/>
          <w:sz w:val="24"/>
          <w:szCs w:val="24"/>
          <w:lang w:val="en-US" w:eastAsia="lv-LV"/>
        </w:rPr>
      </w:pPr>
    </w:p>
    <w:p w14:paraId="2F8BC387" w14:textId="77777777" w:rsidR="00E956EA" w:rsidRPr="008169BE" w:rsidRDefault="00E956EA" w:rsidP="00976A2B">
      <w:pPr>
        <w:spacing w:after="0" w:line="240" w:lineRule="auto"/>
        <w:jc w:val="center"/>
        <w:rPr>
          <w:rFonts w:ascii="Times New Roman" w:eastAsia="Times New Roman" w:hAnsi="Times New Roman" w:cs="Times New Roman"/>
          <w:b/>
          <w:bCs/>
          <w:noProof/>
          <w:sz w:val="24"/>
          <w:szCs w:val="24"/>
        </w:rPr>
      </w:pPr>
      <w:bookmarkStart w:id="0" w:name="n1"/>
      <w:bookmarkStart w:id="1" w:name="n-694169"/>
      <w:bookmarkEnd w:id="0"/>
      <w:bookmarkEnd w:id="1"/>
      <w:r w:rsidRPr="008169BE">
        <w:rPr>
          <w:rFonts w:ascii="Times New Roman" w:hAnsi="Times New Roman" w:cs="Times New Roman"/>
          <w:b/>
          <w:bCs/>
          <w:sz w:val="24"/>
          <w:szCs w:val="24"/>
        </w:rPr>
        <w:t>I. General Provisions</w:t>
      </w:r>
    </w:p>
    <w:p w14:paraId="16ACE056" w14:textId="77777777" w:rsidR="00976A2B" w:rsidRPr="008169BE" w:rsidRDefault="00976A2B" w:rsidP="00E956EA">
      <w:pPr>
        <w:spacing w:after="0" w:line="240" w:lineRule="auto"/>
        <w:jc w:val="both"/>
        <w:rPr>
          <w:rFonts w:ascii="Times New Roman" w:eastAsia="Times New Roman" w:hAnsi="Times New Roman" w:cs="Times New Roman"/>
          <w:noProof/>
          <w:sz w:val="24"/>
          <w:szCs w:val="24"/>
        </w:rPr>
      </w:pPr>
      <w:bookmarkStart w:id="2" w:name="p1"/>
      <w:bookmarkStart w:id="3" w:name="p-694170"/>
      <w:bookmarkEnd w:id="2"/>
      <w:bookmarkEnd w:id="3"/>
    </w:p>
    <w:p w14:paraId="1FD8DB7A" w14:textId="546736C4" w:rsidR="00E956EA" w:rsidRPr="008169BE" w:rsidRDefault="00E956EA" w:rsidP="00E956EA">
      <w:pPr>
        <w:spacing w:after="0" w:line="240" w:lineRule="auto"/>
        <w:jc w:val="both"/>
        <w:rPr>
          <w:rFonts w:ascii="Times New Roman" w:eastAsia="Times New Roman" w:hAnsi="Times New Roman" w:cs="Times New Roman"/>
          <w:noProof/>
          <w:sz w:val="24"/>
          <w:szCs w:val="24"/>
        </w:rPr>
      </w:pPr>
      <w:r w:rsidRPr="008169BE">
        <w:rPr>
          <w:rFonts w:ascii="Times New Roman" w:hAnsi="Times New Roman" w:cs="Times New Roman"/>
          <w:sz w:val="24"/>
          <w:szCs w:val="24"/>
        </w:rPr>
        <w:t>1. This Regulation prescribes:</w:t>
      </w:r>
    </w:p>
    <w:p w14:paraId="5D688B18" w14:textId="77777777" w:rsidR="00E956EA" w:rsidRPr="008169BE" w:rsidRDefault="00E956EA" w:rsidP="00976A2B">
      <w:pPr>
        <w:spacing w:after="0" w:line="240" w:lineRule="auto"/>
        <w:ind w:firstLine="709"/>
        <w:jc w:val="both"/>
        <w:rPr>
          <w:rFonts w:ascii="Times New Roman" w:eastAsia="Times New Roman" w:hAnsi="Times New Roman" w:cs="Times New Roman"/>
          <w:noProof/>
          <w:sz w:val="24"/>
          <w:szCs w:val="24"/>
        </w:rPr>
      </w:pPr>
      <w:r w:rsidRPr="008169BE">
        <w:rPr>
          <w:rFonts w:ascii="Times New Roman" w:hAnsi="Times New Roman" w:cs="Times New Roman"/>
          <w:sz w:val="24"/>
          <w:szCs w:val="24"/>
        </w:rPr>
        <w:t>1.1. the procedures by which a public document issued in Latvia which is intended for use in a country which is not a participating state of the Hague Convention of 5 October 1961 Abolishing the Requirement of Legalisation for Foreign Public Documents (hereinafter – the foreign country) shall be legalised;</w:t>
      </w:r>
    </w:p>
    <w:p w14:paraId="0EAD0544" w14:textId="77777777" w:rsidR="00E956EA" w:rsidRPr="008169BE" w:rsidRDefault="00E956EA" w:rsidP="00976A2B">
      <w:pPr>
        <w:spacing w:after="0" w:line="240" w:lineRule="auto"/>
        <w:ind w:firstLine="709"/>
        <w:jc w:val="both"/>
        <w:rPr>
          <w:rFonts w:ascii="Times New Roman" w:eastAsia="Times New Roman" w:hAnsi="Times New Roman" w:cs="Times New Roman"/>
          <w:noProof/>
          <w:sz w:val="24"/>
          <w:szCs w:val="24"/>
        </w:rPr>
      </w:pPr>
      <w:r w:rsidRPr="008169BE">
        <w:rPr>
          <w:rFonts w:ascii="Times New Roman" w:hAnsi="Times New Roman" w:cs="Times New Roman"/>
          <w:sz w:val="24"/>
          <w:szCs w:val="24"/>
        </w:rPr>
        <w:t>1.2. the procedures by which a public document issued in the foreign country shall be legalised for the use thereof in Latvia;</w:t>
      </w:r>
    </w:p>
    <w:p w14:paraId="1EAFCA9C" w14:textId="77777777" w:rsidR="00E956EA" w:rsidRPr="008169BE" w:rsidRDefault="00E956EA" w:rsidP="00976A2B">
      <w:pPr>
        <w:spacing w:after="0" w:line="240" w:lineRule="auto"/>
        <w:ind w:firstLine="709"/>
        <w:jc w:val="both"/>
        <w:rPr>
          <w:rFonts w:ascii="Times New Roman" w:eastAsia="Times New Roman" w:hAnsi="Times New Roman" w:cs="Times New Roman"/>
          <w:noProof/>
          <w:sz w:val="24"/>
          <w:szCs w:val="24"/>
        </w:rPr>
      </w:pPr>
      <w:r w:rsidRPr="008169BE">
        <w:rPr>
          <w:rFonts w:ascii="Times New Roman" w:hAnsi="Times New Roman" w:cs="Times New Roman"/>
          <w:sz w:val="24"/>
          <w:szCs w:val="24"/>
        </w:rPr>
        <w:t>1.3. the procedures by which the decision to refuse legalisation shall be taken;</w:t>
      </w:r>
    </w:p>
    <w:p w14:paraId="58FC9265" w14:textId="77777777" w:rsidR="00E956EA" w:rsidRPr="008169BE" w:rsidRDefault="00E956EA" w:rsidP="00976A2B">
      <w:pPr>
        <w:spacing w:after="0" w:line="240" w:lineRule="auto"/>
        <w:ind w:firstLine="709"/>
        <w:jc w:val="both"/>
        <w:rPr>
          <w:rFonts w:ascii="Times New Roman" w:eastAsia="Times New Roman" w:hAnsi="Times New Roman" w:cs="Times New Roman"/>
          <w:noProof/>
          <w:sz w:val="24"/>
          <w:szCs w:val="24"/>
        </w:rPr>
      </w:pPr>
      <w:r w:rsidRPr="008169BE">
        <w:rPr>
          <w:rFonts w:ascii="Times New Roman" w:hAnsi="Times New Roman" w:cs="Times New Roman"/>
          <w:sz w:val="24"/>
          <w:szCs w:val="24"/>
        </w:rPr>
        <w:t>1.4. the amount of the State duty for the legalisation of a public document, the procedures for its payment and exemptions from the State duty;</w:t>
      </w:r>
    </w:p>
    <w:p w14:paraId="6C8910B8" w14:textId="77777777" w:rsidR="00E956EA" w:rsidRPr="008169BE" w:rsidRDefault="00E956EA" w:rsidP="00976A2B">
      <w:pPr>
        <w:spacing w:after="0" w:line="240" w:lineRule="auto"/>
        <w:ind w:firstLine="709"/>
        <w:jc w:val="both"/>
        <w:rPr>
          <w:rFonts w:ascii="Times New Roman" w:eastAsia="Times New Roman" w:hAnsi="Times New Roman" w:cs="Times New Roman"/>
          <w:noProof/>
          <w:sz w:val="24"/>
          <w:szCs w:val="24"/>
        </w:rPr>
      </w:pPr>
      <w:r w:rsidRPr="008169BE">
        <w:rPr>
          <w:rFonts w:ascii="Times New Roman" w:hAnsi="Times New Roman" w:cs="Times New Roman"/>
          <w:sz w:val="24"/>
          <w:szCs w:val="24"/>
        </w:rPr>
        <w:t>1.5. the sample submission form.</w:t>
      </w:r>
    </w:p>
    <w:p w14:paraId="5DD52453" w14:textId="77777777" w:rsidR="00976A2B" w:rsidRPr="008169BE" w:rsidRDefault="00976A2B" w:rsidP="00E956EA">
      <w:pPr>
        <w:spacing w:after="0" w:line="240" w:lineRule="auto"/>
        <w:jc w:val="both"/>
        <w:rPr>
          <w:rFonts w:ascii="Times New Roman" w:eastAsia="Times New Roman" w:hAnsi="Times New Roman" w:cs="Times New Roman"/>
          <w:noProof/>
          <w:sz w:val="24"/>
          <w:szCs w:val="24"/>
        </w:rPr>
      </w:pPr>
      <w:bookmarkStart w:id="4" w:name="p2"/>
      <w:bookmarkStart w:id="5" w:name="p-694171"/>
      <w:bookmarkEnd w:id="4"/>
      <w:bookmarkEnd w:id="5"/>
    </w:p>
    <w:p w14:paraId="61534F7D" w14:textId="50F18DAE" w:rsidR="00E956EA" w:rsidRPr="008169BE" w:rsidRDefault="00E956EA" w:rsidP="00E956EA">
      <w:pPr>
        <w:spacing w:after="0" w:line="240" w:lineRule="auto"/>
        <w:jc w:val="both"/>
        <w:rPr>
          <w:rFonts w:ascii="Times New Roman" w:eastAsia="Times New Roman" w:hAnsi="Times New Roman" w:cs="Times New Roman"/>
          <w:noProof/>
          <w:sz w:val="24"/>
          <w:szCs w:val="24"/>
        </w:rPr>
      </w:pPr>
      <w:r w:rsidRPr="008169BE">
        <w:rPr>
          <w:rFonts w:ascii="Times New Roman" w:hAnsi="Times New Roman" w:cs="Times New Roman"/>
          <w:sz w:val="24"/>
          <w:szCs w:val="24"/>
        </w:rPr>
        <w:t>2. The legalisation of a public document issued in Latvia and in the foreign country (hereinafter – the document) shall be ensured by:</w:t>
      </w:r>
    </w:p>
    <w:p w14:paraId="541D56EF" w14:textId="77777777" w:rsidR="00E956EA" w:rsidRPr="008169BE" w:rsidRDefault="00E956EA" w:rsidP="00976A2B">
      <w:pPr>
        <w:spacing w:after="0" w:line="240" w:lineRule="auto"/>
        <w:ind w:firstLine="709"/>
        <w:jc w:val="both"/>
        <w:rPr>
          <w:rFonts w:ascii="Times New Roman" w:eastAsia="Times New Roman" w:hAnsi="Times New Roman" w:cs="Times New Roman"/>
          <w:noProof/>
          <w:sz w:val="24"/>
          <w:szCs w:val="24"/>
        </w:rPr>
      </w:pPr>
      <w:r w:rsidRPr="008169BE">
        <w:rPr>
          <w:rFonts w:ascii="Times New Roman" w:hAnsi="Times New Roman" w:cs="Times New Roman"/>
          <w:sz w:val="24"/>
          <w:szCs w:val="24"/>
        </w:rPr>
        <w:t>2.1. the Consular Department of the Ministry of Foreign Affairs (hereinafter – the Department);</w:t>
      </w:r>
    </w:p>
    <w:p w14:paraId="049CF794" w14:textId="77777777" w:rsidR="00E956EA" w:rsidRPr="008169BE" w:rsidRDefault="00E956EA" w:rsidP="00976A2B">
      <w:pPr>
        <w:spacing w:after="0" w:line="240" w:lineRule="auto"/>
        <w:ind w:firstLine="709"/>
        <w:jc w:val="both"/>
        <w:rPr>
          <w:rFonts w:ascii="Times New Roman" w:eastAsia="Times New Roman" w:hAnsi="Times New Roman" w:cs="Times New Roman"/>
          <w:noProof/>
          <w:sz w:val="24"/>
          <w:szCs w:val="24"/>
        </w:rPr>
      </w:pPr>
      <w:r w:rsidRPr="008169BE">
        <w:rPr>
          <w:rFonts w:ascii="Times New Roman" w:hAnsi="Times New Roman" w:cs="Times New Roman"/>
          <w:sz w:val="24"/>
          <w:szCs w:val="24"/>
        </w:rPr>
        <w:t>2.2. the diplomatic and consular mission of the Republic of Latvia (hereinafter – the Mission) in the consular area of which the document will be used.</w:t>
      </w:r>
    </w:p>
    <w:p w14:paraId="2D5685E6" w14:textId="77777777" w:rsidR="00976A2B" w:rsidRPr="008169BE" w:rsidRDefault="00976A2B" w:rsidP="00E956EA">
      <w:pPr>
        <w:spacing w:after="0" w:line="240" w:lineRule="auto"/>
        <w:jc w:val="both"/>
        <w:rPr>
          <w:rFonts w:ascii="Times New Roman" w:eastAsia="Times New Roman" w:hAnsi="Times New Roman" w:cs="Times New Roman"/>
          <w:noProof/>
          <w:sz w:val="24"/>
          <w:szCs w:val="24"/>
        </w:rPr>
      </w:pPr>
      <w:bookmarkStart w:id="6" w:name="p3"/>
      <w:bookmarkStart w:id="7" w:name="p-694172"/>
      <w:bookmarkEnd w:id="6"/>
      <w:bookmarkEnd w:id="7"/>
    </w:p>
    <w:p w14:paraId="14D299B2" w14:textId="4CDF4B3F" w:rsidR="00E956EA" w:rsidRPr="008169BE" w:rsidRDefault="00E956EA" w:rsidP="00E956EA">
      <w:pPr>
        <w:spacing w:after="0" w:line="240" w:lineRule="auto"/>
        <w:jc w:val="both"/>
        <w:rPr>
          <w:rFonts w:ascii="Times New Roman" w:eastAsia="Times New Roman" w:hAnsi="Times New Roman" w:cs="Times New Roman"/>
          <w:noProof/>
          <w:sz w:val="24"/>
          <w:szCs w:val="24"/>
        </w:rPr>
      </w:pPr>
      <w:r w:rsidRPr="008169BE">
        <w:rPr>
          <w:rFonts w:ascii="Times New Roman" w:hAnsi="Times New Roman" w:cs="Times New Roman"/>
          <w:sz w:val="24"/>
          <w:szCs w:val="24"/>
        </w:rPr>
        <w:t>3. A document issued in the foreign country shall be legalised in Latvia after the competent authority of the issuing country has certified:</w:t>
      </w:r>
    </w:p>
    <w:p w14:paraId="6E5F0C97" w14:textId="77777777" w:rsidR="00E956EA" w:rsidRPr="008169BE" w:rsidRDefault="00E956EA" w:rsidP="00976A2B">
      <w:pPr>
        <w:spacing w:after="0" w:line="240" w:lineRule="auto"/>
        <w:ind w:firstLine="709"/>
        <w:jc w:val="both"/>
        <w:rPr>
          <w:rFonts w:ascii="Times New Roman" w:eastAsia="Times New Roman" w:hAnsi="Times New Roman" w:cs="Times New Roman"/>
          <w:noProof/>
          <w:sz w:val="24"/>
          <w:szCs w:val="24"/>
        </w:rPr>
      </w:pPr>
      <w:r w:rsidRPr="008169BE">
        <w:rPr>
          <w:rFonts w:ascii="Times New Roman" w:hAnsi="Times New Roman" w:cs="Times New Roman"/>
          <w:sz w:val="24"/>
          <w:szCs w:val="24"/>
        </w:rPr>
        <w:t>3.1. the authenticity and status (position) of the signature of the official who signed the document;</w:t>
      </w:r>
    </w:p>
    <w:p w14:paraId="4F72EF45" w14:textId="77777777" w:rsidR="00E956EA" w:rsidRPr="008169BE" w:rsidRDefault="00E956EA" w:rsidP="00976A2B">
      <w:pPr>
        <w:spacing w:after="0" w:line="240" w:lineRule="auto"/>
        <w:ind w:firstLine="709"/>
        <w:jc w:val="both"/>
        <w:rPr>
          <w:rFonts w:ascii="Times New Roman" w:eastAsia="Times New Roman" w:hAnsi="Times New Roman" w:cs="Times New Roman"/>
          <w:noProof/>
          <w:sz w:val="24"/>
          <w:szCs w:val="24"/>
        </w:rPr>
      </w:pPr>
      <w:r w:rsidRPr="008169BE">
        <w:rPr>
          <w:rFonts w:ascii="Times New Roman" w:hAnsi="Times New Roman" w:cs="Times New Roman"/>
          <w:sz w:val="24"/>
          <w:szCs w:val="24"/>
        </w:rPr>
        <w:t>3.2. the authenticity of the seal or stamp imprinted on the document.</w:t>
      </w:r>
    </w:p>
    <w:p w14:paraId="60E6FE5E" w14:textId="77777777" w:rsidR="00976A2B" w:rsidRPr="008169BE" w:rsidRDefault="00976A2B" w:rsidP="00E956EA">
      <w:pPr>
        <w:spacing w:after="0" w:line="240" w:lineRule="auto"/>
        <w:jc w:val="both"/>
        <w:rPr>
          <w:rFonts w:ascii="Times New Roman" w:eastAsia="Times New Roman" w:hAnsi="Times New Roman" w:cs="Times New Roman"/>
          <w:noProof/>
          <w:sz w:val="24"/>
          <w:szCs w:val="24"/>
        </w:rPr>
      </w:pPr>
      <w:bookmarkStart w:id="8" w:name="p4"/>
      <w:bookmarkStart w:id="9" w:name="p-694173"/>
      <w:bookmarkEnd w:id="8"/>
      <w:bookmarkEnd w:id="9"/>
    </w:p>
    <w:p w14:paraId="075211FF" w14:textId="66DF84B0" w:rsidR="00E956EA" w:rsidRPr="008169BE" w:rsidRDefault="00E956EA" w:rsidP="00E956EA">
      <w:pPr>
        <w:spacing w:after="0" w:line="240" w:lineRule="auto"/>
        <w:jc w:val="both"/>
        <w:rPr>
          <w:rFonts w:ascii="Times New Roman" w:eastAsia="Times New Roman" w:hAnsi="Times New Roman" w:cs="Times New Roman"/>
          <w:noProof/>
          <w:sz w:val="24"/>
          <w:szCs w:val="24"/>
        </w:rPr>
      </w:pPr>
      <w:r w:rsidRPr="008169BE">
        <w:rPr>
          <w:rFonts w:ascii="Times New Roman" w:hAnsi="Times New Roman" w:cs="Times New Roman"/>
          <w:sz w:val="24"/>
          <w:szCs w:val="24"/>
        </w:rPr>
        <w:t xml:space="preserve">4. The document shall be legalised by certifying the conformity of the specimen of the signature of the official who signed the document and the conformity of the seal or stamp imprinted on the document (hereinafter – </w:t>
      </w:r>
      <w:r w:rsidR="007B49FB" w:rsidRPr="007B49FB">
        <w:rPr>
          <w:rFonts w:ascii="Times New Roman" w:hAnsi="Times New Roman" w:cs="Times New Roman"/>
          <w:sz w:val="24"/>
          <w:szCs w:val="24"/>
        </w:rPr>
        <w:t>the specimen of</w:t>
      </w:r>
      <w:r w:rsidR="007B49FB">
        <w:rPr>
          <w:rFonts w:ascii="Times New Roman" w:hAnsi="Times New Roman" w:cs="Times New Roman"/>
          <w:sz w:val="24"/>
          <w:szCs w:val="24"/>
        </w:rPr>
        <w:t xml:space="preserve"> </w:t>
      </w:r>
      <w:r w:rsidRPr="008169BE">
        <w:rPr>
          <w:rFonts w:ascii="Times New Roman" w:hAnsi="Times New Roman" w:cs="Times New Roman"/>
          <w:sz w:val="24"/>
          <w:szCs w:val="24"/>
        </w:rPr>
        <w:t>the signature) with the specimen of the signature of the relevant official at the disposal of the Ministry of Foreign Affairs.</w:t>
      </w:r>
    </w:p>
    <w:p w14:paraId="192D04F9" w14:textId="77777777" w:rsidR="00976A2B" w:rsidRPr="008169BE" w:rsidRDefault="00976A2B" w:rsidP="00E956EA">
      <w:pPr>
        <w:spacing w:after="0" w:line="240" w:lineRule="auto"/>
        <w:jc w:val="both"/>
        <w:rPr>
          <w:rFonts w:ascii="Times New Roman" w:eastAsia="Times New Roman" w:hAnsi="Times New Roman" w:cs="Times New Roman"/>
          <w:noProof/>
          <w:sz w:val="24"/>
          <w:szCs w:val="24"/>
        </w:rPr>
      </w:pPr>
      <w:bookmarkStart w:id="10" w:name="p5"/>
      <w:bookmarkStart w:id="11" w:name="p-694174"/>
      <w:bookmarkEnd w:id="10"/>
      <w:bookmarkEnd w:id="11"/>
    </w:p>
    <w:p w14:paraId="728914A3" w14:textId="18B95636" w:rsidR="00E956EA" w:rsidRPr="008169BE" w:rsidRDefault="00E956EA" w:rsidP="00E956EA">
      <w:pPr>
        <w:spacing w:after="0" w:line="240" w:lineRule="auto"/>
        <w:jc w:val="both"/>
        <w:rPr>
          <w:rFonts w:ascii="Times New Roman" w:eastAsia="Times New Roman" w:hAnsi="Times New Roman" w:cs="Times New Roman"/>
          <w:noProof/>
          <w:sz w:val="24"/>
          <w:szCs w:val="24"/>
        </w:rPr>
      </w:pPr>
      <w:r w:rsidRPr="008169BE">
        <w:rPr>
          <w:rFonts w:ascii="Times New Roman" w:hAnsi="Times New Roman" w:cs="Times New Roman"/>
          <w:sz w:val="24"/>
          <w:szCs w:val="24"/>
        </w:rPr>
        <w:t>5. The Ministry of Foreign Affairs shall request and receive the specimen of the signature of the official necessary for legalisation from the State institutions of Latvia and the foreign country. The specimens of the signatures of officials shall be kept permanently at the Ministry of Foreign Affairs.</w:t>
      </w:r>
    </w:p>
    <w:p w14:paraId="15179444" w14:textId="77777777" w:rsidR="0081565F" w:rsidRPr="008169BE" w:rsidRDefault="0081565F" w:rsidP="00E956EA">
      <w:pPr>
        <w:spacing w:after="0" w:line="240" w:lineRule="auto"/>
        <w:jc w:val="both"/>
        <w:rPr>
          <w:rFonts w:ascii="Times New Roman" w:eastAsia="Times New Roman" w:hAnsi="Times New Roman" w:cs="Times New Roman"/>
          <w:noProof/>
          <w:sz w:val="24"/>
          <w:szCs w:val="24"/>
        </w:rPr>
      </w:pPr>
      <w:bookmarkStart w:id="12" w:name="p6"/>
      <w:bookmarkStart w:id="13" w:name="p-694175"/>
      <w:bookmarkEnd w:id="12"/>
      <w:bookmarkEnd w:id="13"/>
    </w:p>
    <w:p w14:paraId="0FE9A97A" w14:textId="4754A3AA" w:rsidR="00E956EA" w:rsidRPr="008169BE" w:rsidRDefault="00E956EA" w:rsidP="00E956EA">
      <w:pPr>
        <w:spacing w:after="0" w:line="240" w:lineRule="auto"/>
        <w:jc w:val="both"/>
        <w:rPr>
          <w:rFonts w:ascii="Times New Roman" w:eastAsia="Times New Roman" w:hAnsi="Times New Roman" w:cs="Times New Roman"/>
          <w:noProof/>
          <w:sz w:val="24"/>
          <w:szCs w:val="24"/>
        </w:rPr>
      </w:pPr>
      <w:r w:rsidRPr="008169BE">
        <w:rPr>
          <w:rFonts w:ascii="Times New Roman" w:hAnsi="Times New Roman" w:cs="Times New Roman"/>
          <w:sz w:val="24"/>
          <w:szCs w:val="24"/>
        </w:rPr>
        <w:lastRenderedPageBreak/>
        <w:t>6. For the fulfilment of the functions specified in the Document Legalisation Law, the Ministry of Foreign Affairs and the Council of Sworn Notaries of Latvia shall mutually exchange the specimens of the signatures of the officials of Latvia.</w:t>
      </w:r>
    </w:p>
    <w:p w14:paraId="3D45AFE6" w14:textId="77777777" w:rsidR="0081565F" w:rsidRPr="008169BE" w:rsidRDefault="0081565F" w:rsidP="00E956EA">
      <w:pPr>
        <w:spacing w:after="0" w:line="240" w:lineRule="auto"/>
        <w:jc w:val="both"/>
        <w:rPr>
          <w:rFonts w:ascii="Times New Roman" w:eastAsia="Times New Roman" w:hAnsi="Times New Roman" w:cs="Times New Roman"/>
          <w:noProof/>
          <w:sz w:val="24"/>
          <w:szCs w:val="24"/>
        </w:rPr>
      </w:pPr>
      <w:bookmarkStart w:id="14" w:name="n2"/>
      <w:bookmarkStart w:id="15" w:name="n-694176"/>
      <w:bookmarkEnd w:id="14"/>
      <w:bookmarkEnd w:id="15"/>
    </w:p>
    <w:p w14:paraId="12177554" w14:textId="449FB092" w:rsidR="00E956EA" w:rsidRPr="008169BE" w:rsidRDefault="00E956EA" w:rsidP="0081565F">
      <w:pPr>
        <w:spacing w:after="0" w:line="240" w:lineRule="auto"/>
        <w:jc w:val="center"/>
        <w:rPr>
          <w:rFonts w:ascii="Times New Roman" w:eastAsia="Times New Roman" w:hAnsi="Times New Roman" w:cs="Times New Roman"/>
          <w:b/>
          <w:bCs/>
          <w:noProof/>
          <w:sz w:val="24"/>
          <w:szCs w:val="24"/>
        </w:rPr>
      </w:pPr>
      <w:r w:rsidRPr="008169BE">
        <w:rPr>
          <w:rFonts w:ascii="Times New Roman" w:hAnsi="Times New Roman" w:cs="Times New Roman"/>
          <w:b/>
          <w:bCs/>
          <w:sz w:val="24"/>
          <w:szCs w:val="24"/>
        </w:rPr>
        <w:t>II. Procedures for the Legalisation of a Document</w:t>
      </w:r>
    </w:p>
    <w:p w14:paraId="1FFC8B36" w14:textId="77777777" w:rsidR="0081565F" w:rsidRPr="008169BE" w:rsidRDefault="0081565F" w:rsidP="00E956EA">
      <w:pPr>
        <w:spacing w:after="0" w:line="240" w:lineRule="auto"/>
        <w:jc w:val="both"/>
        <w:rPr>
          <w:rFonts w:ascii="Times New Roman" w:eastAsia="Times New Roman" w:hAnsi="Times New Roman" w:cs="Times New Roman"/>
          <w:noProof/>
          <w:sz w:val="24"/>
          <w:szCs w:val="24"/>
        </w:rPr>
      </w:pPr>
      <w:bookmarkStart w:id="16" w:name="p7"/>
      <w:bookmarkStart w:id="17" w:name="p-694177"/>
      <w:bookmarkEnd w:id="16"/>
      <w:bookmarkEnd w:id="17"/>
    </w:p>
    <w:p w14:paraId="28FCE059" w14:textId="0CEEDD10" w:rsidR="00E956EA" w:rsidRPr="008169BE" w:rsidRDefault="00E956EA" w:rsidP="00E956EA">
      <w:pPr>
        <w:spacing w:after="0" w:line="240" w:lineRule="auto"/>
        <w:jc w:val="both"/>
        <w:rPr>
          <w:rFonts w:ascii="Times New Roman" w:eastAsia="Times New Roman" w:hAnsi="Times New Roman" w:cs="Times New Roman"/>
          <w:noProof/>
          <w:sz w:val="24"/>
          <w:szCs w:val="24"/>
        </w:rPr>
      </w:pPr>
      <w:r w:rsidRPr="008169BE">
        <w:rPr>
          <w:rFonts w:ascii="Times New Roman" w:hAnsi="Times New Roman" w:cs="Times New Roman"/>
          <w:sz w:val="24"/>
          <w:szCs w:val="24"/>
        </w:rPr>
        <w:t xml:space="preserve">7. A person, by presenting a personal identification document, shall submit the legalisation application – a </w:t>
      </w:r>
      <w:r w:rsidR="007B49FB" w:rsidRPr="007B49FB">
        <w:rPr>
          <w:rFonts w:ascii="Times New Roman" w:hAnsi="Times New Roman" w:cs="Times New Roman"/>
          <w:sz w:val="24"/>
          <w:szCs w:val="24"/>
        </w:rPr>
        <w:t xml:space="preserve">submission </w:t>
      </w:r>
      <w:r w:rsidRPr="008169BE">
        <w:rPr>
          <w:rFonts w:ascii="Times New Roman" w:hAnsi="Times New Roman" w:cs="Times New Roman"/>
          <w:sz w:val="24"/>
          <w:szCs w:val="24"/>
        </w:rPr>
        <w:t>for the legalisation of a public document (Annex) – and the document to be legalised in person to the Department or the Mission.</w:t>
      </w:r>
    </w:p>
    <w:p w14:paraId="4EADB51D" w14:textId="77777777" w:rsidR="0081565F" w:rsidRPr="008169BE" w:rsidRDefault="0081565F" w:rsidP="00E956EA">
      <w:pPr>
        <w:spacing w:after="0" w:line="240" w:lineRule="auto"/>
        <w:jc w:val="both"/>
        <w:rPr>
          <w:rFonts w:ascii="Times New Roman" w:eastAsia="Times New Roman" w:hAnsi="Times New Roman" w:cs="Times New Roman"/>
          <w:noProof/>
          <w:sz w:val="24"/>
          <w:szCs w:val="24"/>
        </w:rPr>
      </w:pPr>
      <w:bookmarkStart w:id="18" w:name="p8"/>
      <w:bookmarkStart w:id="19" w:name="p-694178"/>
      <w:bookmarkEnd w:id="18"/>
      <w:bookmarkEnd w:id="19"/>
    </w:p>
    <w:p w14:paraId="08377F17" w14:textId="36755795" w:rsidR="00E956EA" w:rsidRPr="008169BE" w:rsidRDefault="00E956EA" w:rsidP="00E956EA">
      <w:pPr>
        <w:spacing w:after="0" w:line="240" w:lineRule="auto"/>
        <w:jc w:val="both"/>
        <w:rPr>
          <w:rFonts w:ascii="Times New Roman" w:eastAsia="Times New Roman" w:hAnsi="Times New Roman" w:cs="Times New Roman"/>
          <w:noProof/>
          <w:sz w:val="24"/>
          <w:szCs w:val="24"/>
        </w:rPr>
      </w:pPr>
      <w:r w:rsidRPr="008169BE">
        <w:rPr>
          <w:rFonts w:ascii="Times New Roman" w:hAnsi="Times New Roman" w:cs="Times New Roman"/>
          <w:sz w:val="24"/>
          <w:szCs w:val="24"/>
        </w:rPr>
        <w:t>8. The consular official shall take the following actions:</w:t>
      </w:r>
    </w:p>
    <w:p w14:paraId="54135724" w14:textId="77777777" w:rsidR="00E956EA" w:rsidRPr="008169BE" w:rsidRDefault="00E956EA" w:rsidP="0081565F">
      <w:pPr>
        <w:spacing w:after="0" w:line="240" w:lineRule="auto"/>
        <w:ind w:firstLine="709"/>
        <w:jc w:val="both"/>
        <w:rPr>
          <w:rFonts w:ascii="Times New Roman" w:eastAsia="Times New Roman" w:hAnsi="Times New Roman" w:cs="Times New Roman"/>
          <w:noProof/>
          <w:sz w:val="24"/>
          <w:szCs w:val="24"/>
        </w:rPr>
      </w:pPr>
      <w:r w:rsidRPr="008169BE">
        <w:rPr>
          <w:rFonts w:ascii="Times New Roman" w:hAnsi="Times New Roman" w:cs="Times New Roman"/>
          <w:sz w:val="24"/>
          <w:szCs w:val="24"/>
        </w:rPr>
        <w:t>8.1. legalise the document;</w:t>
      </w:r>
    </w:p>
    <w:p w14:paraId="0502EC5A" w14:textId="77777777" w:rsidR="00E956EA" w:rsidRPr="008169BE" w:rsidRDefault="00E956EA" w:rsidP="0081565F">
      <w:pPr>
        <w:spacing w:after="0" w:line="240" w:lineRule="auto"/>
        <w:ind w:firstLine="709"/>
        <w:jc w:val="both"/>
        <w:rPr>
          <w:rFonts w:ascii="Times New Roman" w:eastAsia="Times New Roman" w:hAnsi="Times New Roman" w:cs="Times New Roman"/>
          <w:noProof/>
          <w:sz w:val="24"/>
          <w:szCs w:val="24"/>
        </w:rPr>
      </w:pPr>
      <w:r w:rsidRPr="008169BE">
        <w:rPr>
          <w:rFonts w:ascii="Times New Roman" w:hAnsi="Times New Roman" w:cs="Times New Roman"/>
          <w:sz w:val="24"/>
          <w:szCs w:val="24"/>
        </w:rPr>
        <w:t>8.2. take the decision to extend the time period for the examination of the legalisation application;</w:t>
      </w:r>
    </w:p>
    <w:p w14:paraId="5C31FE3A" w14:textId="77777777" w:rsidR="00E956EA" w:rsidRPr="008169BE" w:rsidRDefault="00E956EA" w:rsidP="0081565F">
      <w:pPr>
        <w:spacing w:after="0" w:line="240" w:lineRule="auto"/>
        <w:ind w:firstLine="709"/>
        <w:jc w:val="both"/>
        <w:rPr>
          <w:rFonts w:ascii="Times New Roman" w:eastAsia="Times New Roman" w:hAnsi="Times New Roman" w:cs="Times New Roman"/>
          <w:noProof/>
          <w:sz w:val="24"/>
          <w:szCs w:val="24"/>
        </w:rPr>
      </w:pPr>
      <w:r w:rsidRPr="008169BE">
        <w:rPr>
          <w:rFonts w:ascii="Times New Roman" w:hAnsi="Times New Roman" w:cs="Times New Roman"/>
          <w:sz w:val="24"/>
          <w:szCs w:val="24"/>
        </w:rPr>
        <w:t>8.3. take the decision to refuse the legalisation of the document.</w:t>
      </w:r>
    </w:p>
    <w:p w14:paraId="3F3B8106" w14:textId="77777777" w:rsidR="0081565F" w:rsidRPr="008169BE" w:rsidRDefault="0081565F" w:rsidP="00E956EA">
      <w:pPr>
        <w:spacing w:after="0" w:line="240" w:lineRule="auto"/>
        <w:jc w:val="both"/>
        <w:rPr>
          <w:rFonts w:ascii="Times New Roman" w:eastAsia="Times New Roman" w:hAnsi="Times New Roman" w:cs="Times New Roman"/>
          <w:noProof/>
          <w:sz w:val="24"/>
          <w:szCs w:val="24"/>
        </w:rPr>
      </w:pPr>
      <w:bookmarkStart w:id="20" w:name="p9"/>
      <w:bookmarkStart w:id="21" w:name="p-694179"/>
      <w:bookmarkEnd w:id="20"/>
      <w:bookmarkEnd w:id="21"/>
    </w:p>
    <w:p w14:paraId="04F2E67E" w14:textId="5EF384D3" w:rsidR="00E956EA" w:rsidRPr="008169BE" w:rsidRDefault="00E956EA" w:rsidP="00E956EA">
      <w:pPr>
        <w:spacing w:after="0" w:line="240" w:lineRule="auto"/>
        <w:jc w:val="both"/>
        <w:rPr>
          <w:rFonts w:ascii="Times New Roman" w:eastAsia="Times New Roman" w:hAnsi="Times New Roman" w:cs="Times New Roman"/>
          <w:noProof/>
          <w:sz w:val="24"/>
          <w:szCs w:val="24"/>
        </w:rPr>
      </w:pPr>
      <w:r w:rsidRPr="008169BE">
        <w:rPr>
          <w:rFonts w:ascii="Times New Roman" w:hAnsi="Times New Roman" w:cs="Times New Roman"/>
          <w:sz w:val="24"/>
          <w:szCs w:val="24"/>
        </w:rPr>
        <w:t>9. The document shall be examined and legalised within two working days or two hours after the fulfilment of all the requirements referred to in this Regulation, except in cases where a consular official establishes the conditions referred to in Paragraphs 10, 11 or 12 of this Regulation.</w:t>
      </w:r>
    </w:p>
    <w:p w14:paraId="49F517D8" w14:textId="77777777" w:rsidR="0081565F" w:rsidRPr="008169BE" w:rsidRDefault="0081565F" w:rsidP="00E956EA">
      <w:pPr>
        <w:spacing w:after="0" w:line="240" w:lineRule="auto"/>
        <w:jc w:val="both"/>
        <w:rPr>
          <w:rFonts w:ascii="Times New Roman" w:eastAsia="Times New Roman" w:hAnsi="Times New Roman" w:cs="Times New Roman"/>
          <w:noProof/>
          <w:sz w:val="24"/>
          <w:szCs w:val="24"/>
        </w:rPr>
      </w:pPr>
      <w:bookmarkStart w:id="22" w:name="p10"/>
      <w:bookmarkStart w:id="23" w:name="p-694180"/>
      <w:bookmarkEnd w:id="22"/>
      <w:bookmarkEnd w:id="23"/>
    </w:p>
    <w:p w14:paraId="75812711" w14:textId="68D18C02" w:rsidR="00E956EA" w:rsidRPr="008169BE" w:rsidRDefault="00E956EA" w:rsidP="00E956EA">
      <w:pPr>
        <w:spacing w:after="0" w:line="240" w:lineRule="auto"/>
        <w:jc w:val="both"/>
        <w:rPr>
          <w:rFonts w:ascii="Times New Roman" w:eastAsia="Times New Roman" w:hAnsi="Times New Roman" w:cs="Times New Roman"/>
          <w:noProof/>
          <w:sz w:val="24"/>
          <w:szCs w:val="24"/>
        </w:rPr>
      </w:pPr>
      <w:r w:rsidRPr="008169BE">
        <w:rPr>
          <w:rFonts w:ascii="Times New Roman" w:hAnsi="Times New Roman" w:cs="Times New Roman"/>
          <w:sz w:val="24"/>
          <w:szCs w:val="24"/>
        </w:rPr>
        <w:t>10. The time period for examining the application for legalisation may be extended if the consular officer requires:</w:t>
      </w:r>
    </w:p>
    <w:p w14:paraId="76C4B953" w14:textId="35C97D92" w:rsidR="00E956EA" w:rsidRPr="008169BE" w:rsidRDefault="00E956EA" w:rsidP="0081565F">
      <w:pPr>
        <w:spacing w:after="0" w:line="240" w:lineRule="auto"/>
        <w:ind w:firstLine="709"/>
        <w:jc w:val="both"/>
        <w:rPr>
          <w:rFonts w:ascii="Times New Roman" w:eastAsia="Times New Roman" w:hAnsi="Times New Roman" w:cs="Times New Roman"/>
          <w:noProof/>
          <w:sz w:val="24"/>
          <w:szCs w:val="24"/>
        </w:rPr>
      </w:pPr>
      <w:r w:rsidRPr="008169BE">
        <w:rPr>
          <w:rFonts w:ascii="Times New Roman" w:hAnsi="Times New Roman" w:cs="Times New Roman"/>
          <w:sz w:val="24"/>
          <w:szCs w:val="24"/>
        </w:rPr>
        <w:t xml:space="preserve">10.1. to request the specimen of the </w:t>
      </w:r>
      <w:r w:rsidR="007B49FB" w:rsidRPr="007B49FB">
        <w:rPr>
          <w:rFonts w:ascii="Times New Roman" w:hAnsi="Times New Roman" w:cs="Times New Roman"/>
          <w:sz w:val="24"/>
          <w:szCs w:val="24"/>
        </w:rPr>
        <w:t xml:space="preserve">signature </w:t>
      </w:r>
      <w:r w:rsidRPr="008169BE">
        <w:rPr>
          <w:rFonts w:ascii="Times New Roman" w:hAnsi="Times New Roman" w:cs="Times New Roman"/>
          <w:sz w:val="24"/>
          <w:szCs w:val="24"/>
        </w:rPr>
        <w:t>of the official who has signed, certified or legalised the document;</w:t>
      </w:r>
    </w:p>
    <w:p w14:paraId="7406929F" w14:textId="77777777" w:rsidR="00E956EA" w:rsidRPr="008169BE" w:rsidRDefault="00E956EA" w:rsidP="0081565F">
      <w:pPr>
        <w:spacing w:after="0" w:line="240" w:lineRule="auto"/>
        <w:ind w:firstLine="709"/>
        <w:jc w:val="both"/>
        <w:rPr>
          <w:rFonts w:ascii="Times New Roman" w:eastAsia="Times New Roman" w:hAnsi="Times New Roman" w:cs="Times New Roman"/>
          <w:noProof/>
          <w:sz w:val="24"/>
          <w:szCs w:val="24"/>
        </w:rPr>
      </w:pPr>
      <w:r w:rsidRPr="008169BE">
        <w:rPr>
          <w:rFonts w:ascii="Times New Roman" w:hAnsi="Times New Roman" w:cs="Times New Roman"/>
          <w:sz w:val="24"/>
          <w:szCs w:val="24"/>
        </w:rPr>
        <w:t>10.2. to evaluate whether the document submitted for legalisation conforms to the requirements referred to in the Document Legalisation Law;</w:t>
      </w:r>
    </w:p>
    <w:p w14:paraId="3B33C623" w14:textId="77777777" w:rsidR="00E956EA" w:rsidRPr="008169BE" w:rsidRDefault="00E956EA" w:rsidP="0081565F">
      <w:pPr>
        <w:spacing w:after="0" w:line="240" w:lineRule="auto"/>
        <w:ind w:firstLine="709"/>
        <w:jc w:val="both"/>
        <w:rPr>
          <w:rFonts w:ascii="Times New Roman" w:eastAsia="Times New Roman" w:hAnsi="Times New Roman" w:cs="Times New Roman"/>
          <w:noProof/>
          <w:sz w:val="24"/>
          <w:szCs w:val="24"/>
        </w:rPr>
      </w:pPr>
      <w:r w:rsidRPr="008169BE">
        <w:rPr>
          <w:rFonts w:ascii="Times New Roman" w:hAnsi="Times New Roman" w:cs="Times New Roman"/>
          <w:sz w:val="24"/>
          <w:szCs w:val="24"/>
        </w:rPr>
        <w:t>10.3. carry out additional checks in accordance with Paragraph 11 of this Regulation.</w:t>
      </w:r>
    </w:p>
    <w:p w14:paraId="72B88E7C" w14:textId="77777777" w:rsidR="0081565F" w:rsidRPr="008169BE" w:rsidRDefault="0081565F" w:rsidP="00E956EA">
      <w:pPr>
        <w:spacing w:after="0" w:line="240" w:lineRule="auto"/>
        <w:jc w:val="both"/>
        <w:rPr>
          <w:rFonts w:ascii="Times New Roman" w:eastAsia="Times New Roman" w:hAnsi="Times New Roman" w:cs="Times New Roman"/>
          <w:noProof/>
          <w:sz w:val="24"/>
          <w:szCs w:val="24"/>
        </w:rPr>
      </w:pPr>
      <w:bookmarkStart w:id="24" w:name="p11"/>
      <w:bookmarkStart w:id="25" w:name="p-694181"/>
      <w:bookmarkEnd w:id="24"/>
      <w:bookmarkEnd w:id="25"/>
    </w:p>
    <w:p w14:paraId="4C45079A" w14:textId="0BE531EA" w:rsidR="00E956EA" w:rsidRPr="008169BE" w:rsidRDefault="00E956EA" w:rsidP="00E956EA">
      <w:pPr>
        <w:spacing w:after="0" w:line="240" w:lineRule="auto"/>
        <w:jc w:val="both"/>
        <w:rPr>
          <w:rFonts w:ascii="Times New Roman" w:eastAsia="Times New Roman" w:hAnsi="Times New Roman" w:cs="Times New Roman"/>
          <w:noProof/>
          <w:sz w:val="24"/>
          <w:szCs w:val="24"/>
        </w:rPr>
      </w:pPr>
      <w:r w:rsidRPr="008169BE">
        <w:rPr>
          <w:rFonts w:ascii="Times New Roman" w:hAnsi="Times New Roman" w:cs="Times New Roman"/>
          <w:sz w:val="24"/>
          <w:szCs w:val="24"/>
        </w:rPr>
        <w:t>11. A consular official shall carry out the necessary additional checks if:</w:t>
      </w:r>
    </w:p>
    <w:p w14:paraId="0F418573" w14:textId="77777777" w:rsidR="00E956EA" w:rsidRPr="008169BE" w:rsidRDefault="00E956EA" w:rsidP="0081565F">
      <w:pPr>
        <w:spacing w:after="0" w:line="240" w:lineRule="auto"/>
        <w:ind w:firstLine="709"/>
        <w:jc w:val="both"/>
        <w:rPr>
          <w:rFonts w:ascii="Times New Roman" w:eastAsia="Times New Roman" w:hAnsi="Times New Roman" w:cs="Times New Roman"/>
          <w:noProof/>
          <w:sz w:val="24"/>
          <w:szCs w:val="24"/>
        </w:rPr>
      </w:pPr>
      <w:r w:rsidRPr="008169BE">
        <w:rPr>
          <w:rFonts w:ascii="Times New Roman" w:hAnsi="Times New Roman" w:cs="Times New Roman"/>
          <w:sz w:val="24"/>
          <w:szCs w:val="24"/>
        </w:rPr>
        <w:t>11.1. reasonable doubts arise regarding the authenticity of the document submitted for legalisation;</w:t>
      </w:r>
    </w:p>
    <w:p w14:paraId="5FA952D5" w14:textId="77777777" w:rsidR="00E956EA" w:rsidRPr="008169BE" w:rsidRDefault="00E956EA" w:rsidP="0081565F">
      <w:pPr>
        <w:spacing w:after="0" w:line="240" w:lineRule="auto"/>
        <w:ind w:firstLine="709"/>
        <w:jc w:val="both"/>
        <w:rPr>
          <w:rFonts w:ascii="Times New Roman" w:eastAsia="Times New Roman" w:hAnsi="Times New Roman" w:cs="Times New Roman"/>
          <w:noProof/>
          <w:sz w:val="24"/>
          <w:szCs w:val="24"/>
        </w:rPr>
      </w:pPr>
      <w:r w:rsidRPr="008169BE">
        <w:rPr>
          <w:rFonts w:ascii="Times New Roman" w:hAnsi="Times New Roman" w:cs="Times New Roman"/>
          <w:sz w:val="24"/>
          <w:szCs w:val="24"/>
        </w:rPr>
        <w:t>11.2. reasonable doubts arise of the authenticity of the specimen of the signature of the official who signed the document;</w:t>
      </w:r>
    </w:p>
    <w:p w14:paraId="7DDBAF35" w14:textId="77777777" w:rsidR="00E956EA" w:rsidRPr="008169BE" w:rsidRDefault="00E956EA" w:rsidP="0081565F">
      <w:pPr>
        <w:spacing w:after="0" w:line="240" w:lineRule="auto"/>
        <w:ind w:firstLine="709"/>
        <w:jc w:val="both"/>
        <w:rPr>
          <w:rFonts w:ascii="Times New Roman" w:eastAsia="Times New Roman" w:hAnsi="Times New Roman" w:cs="Times New Roman"/>
          <w:noProof/>
          <w:sz w:val="24"/>
          <w:szCs w:val="24"/>
        </w:rPr>
      </w:pPr>
      <w:r w:rsidRPr="008169BE">
        <w:rPr>
          <w:rFonts w:ascii="Times New Roman" w:hAnsi="Times New Roman" w:cs="Times New Roman"/>
          <w:sz w:val="24"/>
          <w:szCs w:val="24"/>
        </w:rPr>
        <w:t>11.3. circumstances exist which provide for the relevant type of document to be evaluated in depth in order to avoid risks related to the safety of the circulation of documents;</w:t>
      </w:r>
    </w:p>
    <w:p w14:paraId="6FDD91CA" w14:textId="77777777" w:rsidR="00E956EA" w:rsidRPr="008169BE" w:rsidRDefault="00E956EA" w:rsidP="0081565F">
      <w:pPr>
        <w:spacing w:after="0" w:line="240" w:lineRule="auto"/>
        <w:ind w:firstLine="709"/>
        <w:jc w:val="both"/>
        <w:rPr>
          <w:rFonts w:ascii="Times New Roman" w:eastAsia="Times New Roman" w:hAnsi="Times New Roman" w:cs="Times New Roman"/>
          <w:noProof/>
          <w:sz w:val="24"/>
          <w:szCs w:val="24"/>
        </w:rPr>
      </w:pPr>
      <w:r w:rsidRPr="008169BE">
        <w:rPr>
          <w:rFonts w:ascii="Times New Roman" w:hAnsi="Times New Roman" w:cs="Times New Roman"/>
          <w:sz w:val="24"/>
          <w:szCs w:val="24"/>
        </w:rPr>
        <w:t>11.4. it has been requested by the competent authorities of the issuing State of the document.</w:t>
      </w:r>
    </w:p>
    <w:p w14:paraId="70915372" w14:textId="77777777" w:rsidR="0081565F" w:rsidRPr="008169BE" w:rsidRDefault="0081565F" w:rsidP="00E956EA">
      <w:pPr>
        <w:spacing w:after="0" w:line="240" w:lineRule="auto"/>
        <w:jc w:val="both"/>
        <w:rPr>
          <w:rFonts w:ascii="Times New Roman" w:eastAsia="Times New Roman" w:hAnsi="Times New Roman" w:cs="Times New Roman"/>
          <w:noProof/>
          <w:sz w:val="24"/>
          <w:szCs w:val="24"/>
        </w:rPr>
      </w:pPr>
      <w:bookmarkStart w:id="26" w:name="p12"/>
      <w:bookmarkStart w:id="27" w:name="p-694182"/>
      <w:bookmarkEnd w:id="26"/>
      <w:bookmarkEnd w:id="27"/>
    </w:p>
    <w:p w14:paraId="222EF73C" w14:textId="7DDBB3E5" w:rsidR="00E956EA" w:rsidRPr="008169BE" w:rsidRDefault="00E956EA" w:rsidP="00E956EA">
      <w:pPr>
        <w:spacing w:after="0" w:line="240" w:lineRule="auto"/>
        <w:jc w:val="both"/>
        <w:rPr>
          <w:rFonts w:ascii="Times New Roman" w:eastAsia="Times New Roman" w:hAnsi="Times New Roman" w:cs="Times New Roman"/>
          <w:noProof/>
          <w:sz w:val="24"/>
          <w:szCs w:val="24"/>
        </w:rPr>
      </w:pPr>
      <w:r w:rsidRPr="008169BE">
        <w:rPr>
          <w:rFonts w:ascii="Times New Roman" w:hAnsi="Times New Roman" w:cs="Times New Roman"/>
          <w:sz w:val="24"/>
          <w:szCs w:val="24"/>
        </w:rPr>
        <w:t>12. A consular official shall take the decision to refuse the legalisation of a document if:</w:t>
      </w:r>
    </w:p>
    <w:p w14:paraId="7ECF6E38" w14:textId="77777777" w:rsidR="00E956EA" w:rsidRPr="008169BE" w:rsidRDefault="00E956EA" w:rsidP="0081565F">
      <w:pPr>
        <w:spacing w:after="0" w:line="240" w:lineRule="auto"/>
        <w:ind w:firstLine="709"/>
        <w:jc w:val="both"/>
        <w:rPr>
          <w:rFonts w:ascii="Times New Roman" w:eastAsia="Times New Roman" w:hAnsi="Times New Roman" w:cs="Times New Roman"/>
          <w:noProof/>
          <w:sz w:val="24"/>
          <w:szCs w:val="24"/>
        </w:rPr>
      </w:pPr>
      <w:r w:rsidRPr="008169BE">
        <w:rPr>
          <w:rFonts w:ascii="Times New Roman" w:hAnsi="Times New Roman" w:cs="Times New Roman"/>
          <w:sz w:val="24"/>
          <w:szCs w:val="24"/>
        </w:rPr>
        <w:t>12.1. the document cannot be legalised in accordance with the Document Legalisation Law;</w:t>
      </w:r>
    </w:p>
    <w:p w14:paraId="76C447BC" w14:textId="77777777" w:rsidR="00E956EA" w:rsidRPr="008169BE" w:rsidRDefault="00E956EA" w:rsidP="0081565F">
      <w:pPr>
        <w:spacing w:after="0" w:line="240" w:lineRule="auto"/>
        <w:ind w:firstLine="709"/>
        <w:jc w:val="both"/>
        <w:rPr>
          <w:rFonts w:ascii="Times New Roman" w:eastAsia="Times New Roman" w:hAnsi="Times New Roman" w:cs="Times New Roman"/>
          <w:noProof/>
          <w:sz w:val="24"/>
          <w:szCs w:val="24"/>
        </w:rPr>
      </w:pPr>
      <w:r w:rsidRPr="008169BE">
        <w:rPr>
          <w:rFonts w:ascii="Times New Roman" w:hAnsi="Times New Roman" w:cs="Times New Roman"/>
          <w:sz w:val="24"/>
          <w:szCs w:val="24"/>
        </w:rPr>
        <w:t>12.2. the Ministry of Foreign Affairs does not have at its disposal the specimen of the signature of the official of Latvia or the foreign country who has signed, certified or legalised the document and, upon a request of the Ministry of Foreign Affairs, the relevant Latvian institution has not submitted the abovementioned specimen within a period of three months, but the foreign institution – within a year;</w:t>
      </w:r>
    </w:p>
    <w:p w14:paraId="6300FEFD" w14:textId="77777777" w:rsidR="00E956EA" w:rsidRPr="008169BE" w:rsidRDefault="00E956EA" w:rsidP="0081565F">
      <w:pPr>
        <w:spacing w:after="0" w:line="240" w:lineRule="auto"/>
        <w:ind w:firstLine="709"/>
        <w:jc w:val="both"/>
        <w:rPr>
          <w:rFonts w:ascii="Times New Roman" w:eastAsia="Times New Roman" w:hAnsi="Times New Roman" w:cs="Times New Roman"/>
          <w:noProof/>
          <w:sz w:val="24"/>
          <w:szCs w:val="24"/>
        </w:rPr>
      </w:pPr>
      <w:r w:rsidRPr="008169BE">
        <w:rPr>
          <w:rFonts w:ascii="Times New Roman" w:hAnsi="Times New Roman" w:cs="Times New Roman"/>
          <w:sz w:val="24"/>
          <w:szCs w:val="24"/>
        </w:rPr>
        <w:t>12.3. the specimen of the signature of the official of Latvia or the foreign country on the document submitted for legalisation does not conform to the specimen of the signature of the relevant official at the disposal of the Ministry of Foreign Affairs;</w:t>
      </w:r>
    </w:p>
    <w:p w14:paraId="38432E51" w14:textId="77777777" w:rsidR="00E956EA" w:rsidRPr="008169BE" w:rsidRDefault="00E956EA" w:rsidP="0081565F">
      <w:pPr>
        <w:spacing w:after="0" w:line="240" w:lineRule="auto"/>
        <w:ind w:firstLine="709"/>
        <w:jc w:val="both"/>
        <w:rPr>
          <w:rFonts w:ascii="Times New Roman" w:eastAsia="Times New Roman" w:hAnsi="Times New Roman" w:cs="Times New Roman"/>
          <w:noProof/>
          <w:sz w:val="24"/>
          <w:szCs w:val="24"/>
        </w:rPr>
      </w:pPr>
      <w:r w:rsidRPr="008169BE">
        <w:rPr>
          <w:rFonts w:ascii="Times New Roman" w:hAnsi="Times New Roman" w:cs="Times New Roman"/>
          <w:sz w:val="24"/>
          <w:szCs w:val="24"/>
        </w:rPr>
        <w:t>12.4. when performing additional checks, a reply is received from the competent authority which prohibits the legalisation of the document, or no reply is received within a year.</w:t>
      </w:r>
    </w:p>
    <w:p w14:paraId="4452B3C3" w14:textId="77777777" w:rsidR="0081565F" w:rsidRPr="008169BE" w:rsidRDefault="0081565F" w:rsidP="00E956EA">
      <w:pPr>
        <w:spacing w:after="0" w:line="240" w:lineRule="auto"/>
        <w:jc w:val="both"/>
        <w:rPr>
          <w:rFonts w:ascii="Times New Roman" w:eastAsia="Times New Roman" w:hAnsi="Times New Roman" w:cs="Times New Roman"/>
          <w:noProof/>
          <w:sz w:val="24"/>
          <w:szCs w:val="24"/>
        </w:rPr>
      </w:pPr>
      <w:bookmarkStart w:id="28" w:name="p13"/>
      <w:bookmarkStart w:id="29" w:name="p-694183"/>
      <w:bookmarkEnd w:id="28"/>
      <w:bookmarkEnd w:id="29"/>
    </w:p>
    <w:p w14:paraId="04549D51" w14:textId="714E6ADD" w:rsidR="00E956EA" w:rsidRPr="008169BE" w:rsidRDefault="00E956EA" w:rsidP="00E956EA">
      <w:pPr>
        <w:spacing w:after="0" w:line="240" w:lineRule="auto"/>
        <w:jc w:val="both"/>
        <w:rPr>
          <w:rFonts w:ascii="Times New Roman" w:eastAsia="Times New Roman" w:hAnsi="Times New Roman" w:cs="Times New Roman"/>
          <w:noProof/>
          <w:sz w:val="24"/>
          <w:szCs w:val="24"/>
        </w:rPr>
      </w:pPr>
      <w:r w:rsidRPr="008169BE">
        <w:rPr>
          <w:rFonts w:ascii="Times New Roman" w:hAnsi="Times New Roman" w:cs="Times New Roman"/>
          <w:sz w:val="24"/>
          <w:szCs w:val="24"/>
        </w:rPr>
        <w:t xml:space="preserve">13. The decision to refuse the legalisation of a document and to extend the period for the examination of a legalisation application is an administrative act and may be contested by submitting the respective </w:t>
      </w:r>
      <w:r w:rsidR="007B49FB" w:rsidRPr="007B49FB">
        <w:rPr>
          <w:rFonts w:ascii="Times New Roman" w:hAnsi="Times New Roman" w:cs="Times New Roman"/>
          <w:sz w:val="24"/>
          <w:szCs w:val="24"/>
        </w:rPr>
        <w:t xml:space="preserve">submission </w:t>
      </w:r>
      <w:r w:rsidRPr="008169BE">
        <w:rPr>
          <w:rFonts w:ascii="Times New Roman" w:hAnsi="Times New Roman" w:cs="Times New Roman"/>
          <w:sz w:val="24"/>
          <w:szCs w:val="24"/>
        </w:rPr>
        <w:t>to the Director of the Department. The decision taken by the Director of the Department may be appealed to the Administrative District Court.</w:t>
      </w:r>
    </w:p>
    <w:p w14:paraId="77B55F71" w14:textId="77777777" w:rsidR="0081565F" w:rsidRPr="008169BE" w:rsidRDefault="0081565F" w:rsidP="00E956EA">
      <w:pPr>
        <w:spacing w:after="0" w:line="240" w:lineRule="auto"/>
        <w:jc w:val="both"/>
        <w:rPr>
          <w:rFonts w:ascii="Times New Roman" w:eastAsia="Times New Roman" w:hAnsi="Times New Roman" w:cs="Times New Roman"/>
          <w:noProof/>
          <w:sz w:val="24"/>
          <w:szCs w:val="24"/>
        </w:rPr>
      </w:pPr>
      <w:bookmarkStart w:id="30" w:name="p14"/>
      <w:bookmarkStart w:id="31" w:name="p-694184"/>
      <w:bookmarkEnd w:id="30"/>
      <w:bookmarkEnd w:id="31"/>
    </w:p>
    <w:p w14:paraId="3D23CF45" w14:textId="33C71675" w:rsidR="00E956EA" w:rsidRPr="008169BE" w:rsidRDefault="00E956EA" w:rsidP="00E956EA">
      <w:pPr>
        <w:spacing w:after="0" w:line="240" w:lineRule="auto"/>
        <w:jc w:val="both"/>
        <w:rPr>
          <w:rFonts w:ascii="Times New Roman" w:eastAsia="Times New Roman" w:hAnsi="Times New Roman" w:cs="Times New Roman"/>
          <w:noProof/>
          <w:sz w:val="24"/>
          <w:szCs w:val="24"/>
        </w:rPr>
      </w:pPr>
      <w:r w:rsidRPr="008169BE">
        <w:rPr>
          <w:rFonts w:ascii="Times New Roman" w:hAnsi="Times New Roman" w:cs="Times New Roman"/>
          <w:sz w:val="24"/>
          <w:szCs w:val="24"/>
        </w:rPr>
        <w:t>14. The legalisation endorsement shall be placed on the document and shall consist of:</w:t>
      </w:r>
    </w:p>
    <w:p w14:paraId="21D34F4D" w14:textId="77777777" w:rsidR="00E956EA" w:rsidRPr="008169BE" w:rsidRDefault="00E956EA" w:rsidP="0081565F">
      <w:pPr>
        <w:spacing w:after="0" w:line="240" w:lineRule="auto"/>
        <w:ind w:firstLine="709"/>
        <w:jc w:val="both"/>
        <w:rPr>
          <w:rFonts w:ascii="Times New Roman" w:eastAsia="Times New Roman" w:hAnsi="Times New Roman" w:cs="Times New Roman"/>
          <w:noProof/>
          <w:sz w:val="24"/>
          <w:szCs w:val="24"/>
        </w:rPr>
      </w:pPr>
      <w:r w:rsidRPr="008169BE">
        <w:rPr>
          <w:rFonts w:ascii="Times New Roman" w:hAnsi="Times New Roman" w:cs="Times New Roman"/>
          <w:sz w:val="24"/>
          <w:szCs w:val="24"/>
        </w:rPr>
        <w:t>14.1. the name of the institution which legalised the document;</w:t>
      </w:r>
    </w:p>
    <w:p w14:paraId="42961085" w14:textId="77777777" w:rsidR="00E956EA" w:rsidRPr="008169BE" w:rsidRDefault="00E956EA" w:rsidP="0081565F">
      <w:pPr>
        <w:spacing w:after="0" w:line="240" w:lineRule="auto"/>
        <w:ind w:firstLine="709"/>
        <w:jc w:val="both"/>
        <w:rPr>
          <w:rFonts w:ascii="Times New Roman" w:eastAsia="Times New Roman" w:hAnsi="Times New Roman" w:cs="Times New Roman"/>
          <w:noProof/>
          <w:sz w:val="24"/>
          <w:szCs w:val="24"/>
        </w:rPr>
      </w:pPr>
      <w:r w:rsidRPr="008169BE">
        <w:rPr>
          <w:rFonts w:ascii="Times New Roman" w:hAnsi="Times New Roman" w:cs="Times New Roman"/>
          <w:sz w:val="24"/>
          <w:szCs w:val="24"/>
        </w:rPr>
        <w:t>14.2. the registration number of the legalisation;</w:t>
      </w:r>
    </w:p>
    <w:p w14:paraId="1204861A" w14:textId="77777777" w:rsidR="00E956EA" w:rsidRPr="008169BE" w:rsidRDefault="00E956EA" w:rsidP="0081565F">
      <w:pPr>
        <w:spacing w:after="0" w:line="240" w:lineRule="auto"/>
        <w:ind w:firstLine="709"/>
        <w:jc w:val="both"/>
        <w:rPr>
          <w:rFonts w:ascii="Times New Roman" w:eastAsia="Times New Roman" w:hAnsi="Times New Roman" w:cs="Times New Roman"/>
          <w:noProof/>
          <w:sz w:val="24"/>
          <w:szCs w:val="24"/>
        </w:rPr>
      </w:pPr>
      <w:r w:rsidRPr="008169BE">
        <w:rPr>
          <w:rFonts w:ascii="Times New Roman" w:hAnsi="Times New Roman" w:cs="Times New Roman"/>
          <w:sz w:val="24"/>
          <w:szCs w:val="24"/>
        </w:rPr>
        <w:t>14.3. the date when the document is legalised;</w:t>
      </w:r>
    </w:p>
    <w:p w14:paraId="5299475F" w14:textId="77777777" w:rsidR="00E956EA" w:rsidRPr="008169BE" w:rsidRDefault="00E956EA" w:rsidP="0081565F">
      <w:pPr>
        <w:spacing w:after="0" w:line="240" w:lineRule="auto"/>
        <w:ind w:firstLine="709"/>
        <w:jc w:val="both"/>
        <w:rPr>
          <w:rFonts w:ascii="Times New Roman" w:eastAsia="Times New Roman" w:hAnsi="Times New Roman" w:cs="Times New Roman"/>
          <w:noProof/>
          <w:sz w:val="24"/>
          <w:szCs w:val="24"/>
        </w:rPr>
      </w:pPr>
      <w:r w:rsidRPr="008169BE">
        <w:rPr>
          <w:rFonts w:ascii="Times New Roman" w:hAnsi="Times New Roman" w:cs="Times New Roman"/>
          <w:sz w:val="24"/>
          <w:szCs w:val="24"/>
        </w:rPr>
        <w:t>14.4. the given name, surname and position of the official who legalised the document;</w:t>
      </w:r>
    </w:p>
    <w:p w14:paraId="5D53DCA1" w14:textId="77777777" w:rsidR="00E956EA" w:rsidRPr="008169BE" w:rsidRDefault="00E956EA" w:rsidP="0081565F">
      <w:pPr>
        <w:spacing w:after="0" w:line="240" w:lineRule="auto"/>
        <w:ind w:firstLine="709"/>
        <w:jc w:val="both"/>
        <w:rPr>
          <w:rFonts w:ascii="Times New Roman" w:eastAsia="Times New Roman" w:hAnsi="Times New Roman" w:cs="Times New Roman"/>
          <w:noProof/>
          <w:sz w:val="24"/>
          <w:szCs w:val="24"/>
        </w:rPr>
      </w:pPr>
      <w:r w:rsidRPr="008169BE">
        <w:rPr>
          <w:rFonts w:ascii="Times New Roman" w:hAnsi="Times New Roman" w:cs="Times New Roman"/>
          <w:sz w:val="24"/>
          <w:szCs w:val="24"/>
        </w:rPr>
        <w:t>14.5. the signature of the official who legalised the document;</w:t>
      </w:r>
    </w:p>
    <w:p w14:paraId="7543F383" w14:textId="77777777" w:rsidR="00E956EA" w:rsidRPr="008169BE" w:rsidRDefault="00E956EA" w:rsidP="0081565F">
      <w:pPr>
        <w:spacing w:after="0" w:line="240" w:lineRule="auto"/>
        <w:ind w:firstLine="709"/>
        <w:jc w:val="both"/>
        <w:rPr>
          <w:rFonts w:ascii="Times New Roman" w:eastAsia="Times New Roman" w:hAnsi="Times New Roman" w:cs="Times New Roman"/>
          <w:noProof/>
          <w:sz w:val="24"/>
          <w:szCs w:val="24"/>
        </w:rPr>
      </w:pPr>
      <w:r w:rsidRPr="008169BE">
        <w:rPr>
          <w:rFonts w:ascii="Times New Roman" w:hAnsi="Times New Roman" w:cs="Times New Roman"/>
          <w:sz w:val="24"/>
          <w:szCs w:val="24"/>
        </w:rPr>
        <w:t>14.6. the official seal bearing the name of the institution which legalised the document.</w:t>
      </w:r>
    </w:p>
    <w:p w14:paraId="4BC515A2" w14:textId="77777777" w:rsidR="0081565F" w:rsidRPr="008169BE" w:rsidRDefault="0081565F" w:rsidP="00E956EA">
      <w:pPr>
        <w:spacing w:after="0" w:line="240" w:lineRule="auto"/>
        <w:jc w:val="both"/>
        <w:rPr>
          <w:rFonts w:ascii="Times New Roman" w:eastAsia="Times New Roman" w:hAnsi="Times New Roman" w:cs="Times New Roman"/>
          <w:noProof/>
          <w:sz w:val="24"/>
          <w:szCs w:val="24"/>
        </w:rPr>
      </w:pPr>
      <w:bookmarkStart w:id="32" w:name="p15"/>
      <w:bookmarkStart w:id="33" w:name="p-694185"/>
      <w:bookmarkEnd w:id="32"/>
      <w:bookmarkEnd w:id="33"/>
    </w:p>
    <w:p w14:paraId="4AE1DF6D" w14:textId="7676EF3E" w:rsidR="00E956EA" w:rsidRPr="008169BE" w:rsidRDefault="00E956EA" w:rsidP="00E956EA">
      <w:pPr>
        <w:spacing w:after="0" w:line="240" w:lineRule="auto"/>
        <w:jc w:val="both"/>
        <w:rPr>
          <w:rFonts w:ascii="Times New Roman" w:eastAsia="Times New Roman" w:hAnsi="Times New Roman" w:cs="Times New Roman"/>
          <w:noProof/>
          <w:sz w:val="24"/>
          <w:szCs w:val="24"/>
        </w:rPr>
      </w:pPr>
      <w:r w:rsidRPr="008169BE">
        <w:rPr>
          <w:rFonts w:ascii="Times New Roman" w:hAnsi="Times New Roman" w:cs="Times New Roman"/>
          <w:sz w:val="24"/>
          <w:szCs w:val="24"/>
        </w:rPr>
        <w:t>15. If there is insufficient space on the document, the legalisation endorsement shall be drawn up on a separate sheet and appended to the document with technically sustainable means (for example, being tied with string).</w:t>
      </w:r>
    </w:p>
    <w:p w14:paraId="249F6998" w14:textId="77777777" w:rsidR="0081565F" w:rsidRPr="008169BE" w:rsidRDefault="0081565F" w:rsidP="00E956EA">
      <w:pPr>
        <w:spacing w:after="0" w:line="240" w:lineRule="auto"/>
        <w:jc w:val="both"/>
        <w:rPr>
          <w:rFonts w:ascii="Times New Roman" w:eastAsia="Times New Roman" w:hAnsi="Times New Roman" w:cs="Times New Roman"/>
          <w:noProof/>
          <w:sz w:val="24"/>
          <w:szCs w:val="24"/>
        </w:rPr>
      </w:pPr>
      <w:bookmarkStart w:id="34" w:name="p16"/>
      <w:bookmarkStart w:id="35" w:name="p-694186"/>
      <w:bookmarkEnd w:id="34"/>
      <w:bookmarkEnd w:id="35"/>
    </w:p>
    <w:p w14:paraId="564535BC" w14:textId="62DBC848" w:rsidR="00E956EA" w:rsidRPr="008169BE" w:rsidRDefault="00E956EA" w:rsidP="00E956EA">
      <w:pPr>
        <w:spacing w:after="0" w:line="240" w:lineRule="auto"/>
        <w:jc w:val="both"/>
        <w:rPr>
          <w:rFonts w:ascii="Times New Roman" w:eastAsia="Times New Roman" w:hAnsi="Times New Roman" w:cs="Times New Roman"/>
          <w:noProof/>
          <w:sz w:val="24"/>
          <w:szCs w:val="24"/>
        </w:rPr>
      </w:pPr>
      <w:r w:rsidRPr="008169BE">
        <w:rPr>
          <w:rFonts w:ascii="Times New Roman" w:hAnsi="Times New Roman" w:cs="Times New Roman"/>
          <w:sz w:val="24"/>
          <w:szCs w:val="24"/>
        </w:rPr>
        <w:t>16. The document shall be registered in the electronic Document Legalisation System. The Document Legalisation System shall be maintained by the Ministry of Foreign Affairs.</w:t>
      </w:r>
    </w:p>
    <w:p w14:paraId="06E8DDE8" w14:textId="77777777" w:rsidR="0081565F" w:rsidRPr="008169BE" w:rsidRDefault="0081565F" w:rsidP="00E956EA">
      <w:pPr>
        <w:spacing w:after="0" w:line="240" w:lineRule="auto"/>
        <w:jc w:val="both"/>
        <w:rPr>
          <w:rFonts w:ascii="Times New Roman" w:eastAsia="Times New Roman" w:hAnsi="Times New Roman" w:cs="Times New Roman"/>
          <w:noProof/>
          <w:sz w:val="24"/>
          <w:szCs w:val="24"/>
        </w:rPr>
      </w:pPr>
      <w:bookmarkStart w:id="36" w:name="p17"/>
      <w:bookmarkStart w:id="37" w:name="p-694187"/>
      <w:bookmarkEnd w:id="36"/>
      <w:bookmarkEnd w:id="37"/>
    </w:p>
    <w:p w14:paraId="382B3EAB" w14:textId="396B2A38" w:rsidR="00E956EA" w:rsidRPr="008169BE" w:rsidRDefault="00E956EA" w:rsidP="00E956EA">
      <w:pPr>
        <w:spacing w:after="0" w:line="240" w:lineRule="auto"/>
        <w:jc w:val="both"/>
        <w:rPr>
          <w:rFonts w:ascii="Times New Roman" w:eastAsia="Times New Roman" w:hAnsi="Times New Roman" w:cs="Times New Roman"/>
          <w:noProof/>
          <w:sz w:val="24"/>
          <w:szCs w:val="24"/>
        </w:rPr>
      </w:pPr>
      <w:r w:rsidRPr="008169BE">
        <w:rPr>
          <w:rFonts w:ascii="Times New Roman" w:hAnsi="Times New Roman" w:cs="Times New Roman"/>
          <w:sz w:val="24"/>
          <w:szCs w:val="24"/>
        </w:rPr>
        <w:t xml:space="preserve">17. The submitted document or the decision to refuse the legalisation of the document and the appended documents shall be issued to the document submitter personally or to the person indicated in the </w:t>
      </w:r>
      <w:r w:rsidR="007B49FB" w:rsidRPr="007B49FB">
        <w:rPr>
          <w:rFonts w:ascii="Times New Roman" w:hAnsi="Times New Roman" w:cs="Times New Roman"/>
          <w:sz w:val="24"/>
          <w:szCs w:val="24"/>
        </w:rPr>
        <w:t>submission</w:t>
      </w:r>
      <w:r w:rsidRPr="008169BE">
        <w:rPr>
          <w:rFonts w:ascii="Times New Roman" w:hAnsi="Times New Roman" w:cs="Times New Roman"/>
          <w:sz w:val="24"/>
          <w:szCs w:val="24"/>
        </w:rPr>
        <w:t>.</w:t>
      </w:r>
    </w:p>
    <w:p w14:paraId="3F8141A3" w14:textId="77777777" w:rsidR="0081565F" w:rsidRPr="008169BE" w:rsidRDefault="0081565F" w:rsidP="00E956EA">
      <w:pPr>
        <w:spacing w:after="0" w:line="240" w:lineRule="auto"/>
        <w:jc w:val="both"/>
        <w:rPr>
          <w:rFonts w:ascii="Times New Roman" w:eastAsia="Times New Roman" w:hAnsi="Times New Roman" w:cs="Times New Roman"/>
          <w:noProof/>
          <w:sz w:val="24"/>
          <w:szCs w:val="24"/>
        </w:rPr>
      </w:pPr>
      <w:bookmarkStart w:id="38" w:name="n3"/>
      <w:bookmarkStart w:id="39" w:name="n-694188"/>
      <w:bookmarkEnd w:id="38"/>
      <w:bookmarkEnd w:id="39"/>
    </w:p>
    <w:p w14:paraId="6E1009FF" w14:textId="2E95AFAD" w:rsidR="00E956EA" w:rsidRPr="008169BE" w:rsidRDefault="00E956EA" w:rsidP="0081565F">
      <w:pPr>
        <w:spacing w:after="0" w:line="240" w:lineRule="auto"/>
        <w:jc w:val="center"/>
        <w:rPr>
          <w:rFonts w:ascii="Times New Roman" w:eastAsia="Times New Roman" w:hAnsi="Times New Roman" w:cs="Times New Roman"/>
          <w:b/>
          <w:bCs/>
          <w:noProof/>
          <w:sz w:val="24"/>
          <w:szCs w:val="24"/>
        </w:rPr>
      </w:pPr>
      <w:r w:rsidRPr="008169BE">
        <w:rPr>
          <w:rFonts w:ascii="Times New Roman" w:hAnsi="Times New Roman" w:cs="Times New Roman"/>
          <w:b/>
          <w:bCs/>
          <w:sz w:val="24"/>
          <w:szCs w:val="24"/>
        </w:rPr>
        <w:t>III. State Duty for the Legalisation of a Document</w:t>
      </w:r>
    </w:p>
    <w:p w14:paraId="45A02129" w14:textId="77777777" w:rsidR="0081565F" w:rsidRPr="008169BE" w:rsidRDefault="0081565F" w:rsidP="00E956EA">
      <w:pPr>
        <w:spacing w:after="0" w:line="240" w:lineRule="auto"/>
        <w:jc w:val="both"/>
        <w:rPr>
          <w:rFonts w:ascii="Times New Roman" w:eastAsia="Times New Roman" w:hAnsi="Times New Roman" w:cs="Times New Roman"/>
          <w:noProof/>
          <w:sz w:val="24"/>
          <w:szCs w:val="24"/>
        </w:rPr>
      </w:pPr>
      <w:bookmarkStart w:id="40" w:name="p18"/>
      <w:bookmarkStart w:id="41" w:name="p-694189"/>
      <w:bookmarkEnd w:id="40"/>
      <w:bookmarkEnd w:id="41"/>
    </w:p>
    <w:p w14:paraId="785C80B5" w14:textId="5CBFD01F" w:rsidR="00E956EA" w:rsidRPr="008169BE" w:rsidRDefault="00E956EA" w:rsidP="00E956EA">
      <w:pPr>
        <w:spacing w:after="0" w:line="240" w:lineRule="auto"/>
        <w:jc w:val="both"/>
        <w:rPr>
          <w:rFonts w:ascii="Times New Roman" w:eastAsia="Times New Roman" w:hAnsi="Times New Roman" w:cs="Times New Roman"/>
          <w:noProof/>
          <w:sz w:val="24"/>
          <w:szCs w:val="24"/>
        </w:rPr>
      </w:pPr>
      <w:r w:rsidRPr="008169BE">
        <w:rPr>
          <w:rFonts w:ascii="Times New Roman" w:hAnsi="Times New Roman" w:cs="Times New Roman"/>
          <w:sz w:val="24"/>
          <w:szCs w:val="24"/>
        </w:rPr>
        <w:t>18. The State duty for the legalisation of a document is:</w:t>
      </w:r>
    </w:p>
    <w:p w14:paraId="0FC29060" w14:textId="77777777" w:rsidR="00E956EA" w:rsidRPr="008169BE" w:rsidRDefault="00E956EA" w:rsidP="0081565F">
      <w:pPr>
        <w:spacing w:after="0" w:line="240" w:lineRule="auto"/>
        <w:ind w:firstLine="709"/>
        <w:jc w:val="both"/>
        <w:rPr>
          <w:rFonts w:ascii="Times New Roman" w:eastAsia="Times New Roman" w:hAnsi="Times New Roman" w:cs="Times New Roman"/>
          <w:noProof/>
          <w:sz w:val="24"/>
          <w:szCs w:val="24"/>
        </w:rPr>
      </w:pPr>
      <w:r w:rsidRPr="008169BE">
        <w:rPr>
          <w:rFonts w:ascii="Times New Roman" w:hAnsi="Times New Roman" w:cs="Times New Roman"/>
          <w:sz w:val="24"/>
          <w:szCs w:val="24"/>
        </w:rPr>
        <w:t>18.1. within two working days – EUR 15.00</w:t>
      </w:r>
    </w:p>
    <w:p w14:paraId="362966A7" w14:textId="70178AA3" w:rsidR="00E956EA" w:rsidRPr="008169BE" w:rsidRDefault="00E956EA" w:rsidP="0081565F">
      <w:pPr>
        <w:spacing w:after="0" w:line="240" w:lineRule="auto"/>
        <w:ind w:firstLine="709"/>
        <w:jc w:val="both"/>
        <w:rPr>
          <w:rFonts w:ascii="Times New Roman" w:eastAsia="Times New Roman" w:hAnsi="Times New Roman" w:cs="Times New Roman"/>
          <w:noProof/>
          <w:sz w:val="24"/>
          <w:szCs w:val="24"/>
        </w:rPr>
      </w:pPr>
      <w:r w:rsidRPr="008169BE">
        <w:rPr>
          <w:rFonts w:ascii="Times New Roman" w:hAnsi="Times New Roman" w:cs="Times New Roman"/>
          <w:sz w:val="24"/>
          <w:szCs w:val="24"/>
        </w:rPr>
        <w:t>18.2. within two hours – EUR 30.00</w:t>
      </w:r>
    </w:p>
    <w:p w14:paraId="434E9B4B" w14:textId="77777777" w:rsidR="0081565F" w:rsidRPr="008169BE" w:rsidRDefault="0081565F" w:rsidP="00E956EA">
      <w:pPr>
        <w:spacing w:after="0" w:line="240" w:lineRule="auto"/>
        <w:jc w:val="both"/>
        <w:rPr>
          <w:rFonts w:ascii="Times New Roman" w:eastAsia="Times New Roman" w:hAnsi="Times New Roman" w:cs="Times New Roman"/>
          <w:noProof/>
          <w:sz w:val="24"/>
          <w:szCs w:val="24"/>
        </w:rPr>
      </w:pPr>
      <w:bookmarkStart w:id="42" w:name="p19"/>
      <w:bookmarkStart w:id="43" w:name="p-694190"/>
      <w:bookmarkEnd w:id="42"/>
      <w:bookmarkEnd w:id="43"/>
    </w:p>
    <w:p w14:paraId="6D53DBD9" w14:textId="3F2681CE" w:rsidR="00E956EA" w:rsidRPr="008169BE" w:rsidRDefault="00E956EA" w:rsidP="00E956EA">
      <w:pPr>
        <w:spacing w:after="0" w:line="240" w:lineRule="auto"/>
        <w:jc w:val="both"/>
        <w:rPr>
          <w:rFonts w:ascii="Times New Roman" w:eastAsia="Times New Roman" w:hAnsi="Times New Roman" w:cs="Times New Roman"/>
          <w:noProof/>
          <w:sz w:val="24"/>
          <w:szCs w:val="24"/>
        </w:rPr>
      </w:pPr>
      <w:r w:rsidRPr="008169BE">
        <w:rPr>
          <w:rFonts w:ascii="Times New Roman" w:hAnsi="Times New Roman" w:cs="Times New Roman"/>
          <w:sz w:val="24"/>
          <w:szCs w:val="24"/>
        </w:rPr>
        <w:t>19. The State duty shall be paid into the State budget prior to the submission of the document for legalisation.</w:t>
      </w:r>
    </w:p>
    <w:p w14:paraId="0EBCD082" w14:textId="77777777" w:rsidR="0081565F" w:rsidRPr="008169BE" w:rsidRDefault="0081565F" w:rsidP="00E956EA">
      <w:pPr>
        <w:spacing w:after="0" w:line="240" w:lineRule="auto"/>
        <w:jc w:val="both"/>
        <w:rPr>
          <w:rFonts w:ascii="Times New Roman" w:eastAsia="Times New Roman" w:hAnsi="Times New Roman" w:cs="Times New Roman"/>
          <w:noProof/>
          <w:sz w:val="24"/>
          <w:szCs w:val="24"/>
        </w:rPr>
      </w:pPr>
      <w:bookmarkStart w:id="44" w:name="p20"/>
      <w:bookmarkStart w:id="45" w:name="p-694191"/>
      <w:bookmarkEnd w:id="44"/>
      <w:bookmarkEnd w:id="45"/>
    </w:p>
    <w:p w14:paraId="4526031A" w14:textId="39A875D2" w:rsidR="00E956EA" w:rsidRPr="008169BE" w:rsidRDefault="00E956EA" w:rsidP="00E956EA">
      <w:pPr>
        <w:spacing w:after="0" w:line="240" w:lineRule="auto"/>
        <w:jc w:val="both"/>
        <w:rPr>
          <w:rFonts w:ascii="Times New Roman" w:eastAsia="Times New Roman" w:hAnsi="Times New Roman" w:cs="Times New Roman"/>
          <w:noProof/>
          <w:sz w:val="24"/>
          <w:szCs w:val="24"/>
        </w:rPr>
      </w:pPr>
      <w:r w:rsidRPr="008169BE">
        <w:rPr>
          <w:rFonts w:ascii="Times New Roman" w:hAnsi="Times New Roman" w:cs="Times New Roman"/>
          <w:sz w:val="24"/>
          <w:szCs w:val="24"/>
        </w:rPr>
        <w:t>20. A person shall pay the State duty using the types of paid services specified in the laws and regulations regarding the price list of the consular remuneration of the Ministry of Foreign Affairs and the procedures by which consular remuneration and State duties are collected.</w:t>
      </w:r>
    </w:p>
    <w:p w14:paraId="66F4349C" w14:textId="77777777" w:rsidR="0081565F" w:rsidRPr="008169BE" w:rsidRDefault="0081565F" w:rsidP="00E956EA">
      <w:pPr>
        <w:spacing w:after="0" w:line="240" w:lineRule="auto"/>
        <w:jc w:val="both"/>
        <w:rPr>
          <w:rFonts w:ascii="Times New Roman" w:eastAsia="Times New Roman" w:hAnsi="Times New Roman" w:cs="Times New Roman"/>
          <w:noProof/>
          <w:sz w:val="24"/>
          <w:szCs w:val="24"/>
        </w:rPr>
      </w:pPr>
      <w:bookmarkStart w:id="46" w:name="p21"/>
      <w:bookmarkStart w:id="47" w:name="p-694192"/>
      <w:bookmarkEnd w:id="46"/>
      <w:bookmarkEnd w:id="47"/>
    </w:p>
    <w:p w14:paraId="5E51CC3E" w14:textId="7C97CF2F" w:rsidR="00E956EA" w:rsidRPr="008169BE" w:rsidRDefault="00E956EA" w:rsidP="00E956EA">
      <w:pPr>
        <w:spacing w:after="0" w:line="240" w:lineRule="auto"/>
        <w:jc w:val="both"/>
        <w:rPr>
          <w:rFonts w:ascii="Times New Roman" w:eastAsia="Times New Roman" w:hAnsi="Times New Roman" w:cs="Times New Roman"/>
          <w:noProof/>
          <w:sz w:val="24"/>
          <w:szCs w:val="24"/>
        </w:rPr>
      </w:pPr>
      <w:r w:rsidRPr="008169BE">
        <w:rPr>
          <w:rFonts w:ascii="Times New Roman" w:hAnsi="Times New Roman" w:cs="Times New Roman"/>
          <w:sz w:val="24"/>
          <w:szCs w:val="24"/>
        </w:rPr>
        <w:t>21. If the decision to refuse the legalisation or to extend the term of legalisation has been taken, the State duty shall not be refunded.</w:t>
      </w:r>
    </w:p>
    <w:p w14:paraId="46174177" w14:textId="77777777" w:rsidR="0081565F" w:rsidRPr="008169BE" w:rsidRDefault="0081565F" w:rsidP="00E956EA">
      <w:pPr>
        <w:spacing w:after="0" w:line="240" w:lineRule="auto"/>
        <w:jc w:val="both"/>
        <w:rPr>
          <w:rFonts w:ascii="Times New Roman" w:eastAsia="Times New Roman" w:hAnsi="Times New Roman" w:cs="Times New Roman"/>
          <w:noProof/>
          <w:sz w:val="24"/>
          <w:szCs w:val="24"/>
        </w:rPr>
      </w:pPr>
      <w:bookmarkStart w:id="48" w:name="p22"/>
      <w:bookmarkStart w:id="49" w:name="p-694193"/>
      <w:bookmarkEnd w:id="48"/>
      <w:bookmarkEnd w:id="49"/>
    </w:p>
    <w:p w14:paraId="03155186" w14:textId="4B13071E" w:rsidR="00E956EA" w:rsidRPr="008169BE" w:rsidRDefault="00E956EA" w:rsidP="00E956EA">
      <w:pPr>
        <w:spacing w:after="0" w:line="240" w:lineRule="auto"/>
        <w:jc w:val="both"/>
        <w:rPr>
          <w:rFonts w:ascii="Times New Roman" w:eastAsia="Times New Roman" w:hAnsi="Times New Roman" w:cs="Times New Roman"/>
          <w:noProof/>
          <w:sz w:val="24"/>
          <w:szCs w:val="24"/>
        </w:rPr>
      </w:pPr>
      <w:r w:rsidRPr="008169BE">
        <w:rPr>
          <w:rFonts w:ascii="Times New Roman" w:hAnsi="Times New Roman" w:cs="Times New Roman"/>
          <w:sz w:val="24"/>
          <w:szCs w:val="24"/>
        </w:rPr>
        <w:t xml:space="preserve">22. The payment of the State duty shall be exempt in accordance with the international agreements binding on the Republic of Latvia, in the interests of the State or for humanitarian reasons on the basis of a reasoned </w:t>
      </w:r>
      <w:r w:rsidR="007B49FB" w:rsidRPr="007B49FB">
        <w:rPr>
          <w:rFonts w:ascii="Times New Roman" w:hAnsi="Times New Roman" w:cs="Times New Roman"/>
          <w:sz w:val="24"/>
          <w:szCs w:val="24"/>
        </w:rPr>
        <w:t xml:space="preserve">submission </w:t>
      </w:r>
      <w:r w:rsidRPr="008169BE">
        <w:rPr>
          <w:rFonts w:ascii="Times New Roman" w:hAnsi="Times New Roman" w:cs="Times New Roman"/>
          <w:sz w:val="24"/>
          <w:szCs w:val="24"/>
        </w:rPr>
        <w:t>of the person. The Director of the Department or his or her authorised official shall decide on the exemption from the payment of the State duty.</w:t>
      </w:r>
    </w:p>
    <w:p w14:paraId="36B5D178" w14:textId="77777777" w:rsidR="0081565F" w:rsidRPr="008169BE" w:rsidRDefault="0081565F" w:rsidP="00E956EA">
      <w:pPr>
        <w:spacing w:after="0" w:line="240" w:lineRule="auto"/>
        <w:jc w:val="both"/>
        <w:rPr>
          <w:rFonts w:ascii="Times New Roman" w:eastAsia="Times New Roman" w:hAnsi="Times New Roman" w:cs="Times New Roman"/>
          <w:noProof/>
          <w:sz w:val="24"/>
          <w:szCs w:val="24"/>
        </w:rPr>
      </w:pPr>
      <w:bookmarkStart w:id="50" w:name="p23"/>
      <w:bookmarkStart w:id="51" w:name="p-694194"/>
      <w:bookmarkEnd w:id="50"/>
      <w:bookmarkEnd w:id="51"/>
    </w:p>
    <w:p w14:paraId="63E543D7" w14:textId="0537549D" w:rsidR="00E956EA" w:rsidRPr="008169BE" w:rsidRDefault="00E956EA" w:rsidP="00E956EA">
      <w:pPr>
        <w:spacing w:after="0" w:line="240" w:lineRule="auto"/>
        <w:jc w:val="both"/>
        <w:rPr>
          <w:rFonts w:ascii="Times New Roman" w:eastAsia="Times New Roman" w:hAnsi="Times New Roman" w:cs="Times New Roman"/>
          <w:noProof/>
          <w:sz w:val="24"/>
          <w:szCs w:val="24"/>
        </w:rPr>
      </w:pPr>
      <w:r w:rsidRPr="008169BE">
        <w:rPr>
          <w:rFonts w:ascii="Times New Roman" w:hAnsi="Times New Roman" w:cs="Times New Roman"/>
          <w:sz w:val="24"/>
          <w:szCs w:val="24"/>
        </w:rPr>
        <w:t>23. The following Regulations are hereby repealed:</w:t>
      </w:r>
    </w:p>
    <w:p w14:paraId="6D6877DB" w14:textId="77777777" w:rsidR="00E956EA" w:rsidRPr="008169BE" w:rsidRDefault="00E956EA" w:rsidP="0081565F">
      <w:pPr>
        <w:spacing w:after="0" w:line="240" w:lineRule="auto"/>
        <w:ind w:firstLine="709"/>
        <w:jc w:val="both"/>
        <w:rPr>
          <w:rFonts w:ascii="Times New Roman" w:eastAsia="Times New Roman" w:hAnsi="Times New Roman" w:cs="Times New Roman"/>
          <w:noProof/>
          <w:sz w:val="24"/>
          <w:szCs w:val="24"/>
        </w:rPr>
      </w:pPr>
      <w:r w:rsidRPr="008169BE">
        <w:rPr>
          <w:rFonts w:ascii="Times New Roman" w:hAnsi="Times New Roman" w:cs="Times New Roman"/>
          <w:sz w:val="24"/>
          <w:szCs w:val="24"/>
        </w:rPr>
        <w:t>23.1. Cabinet Regulation No. 186 of 20 March 2012, Regulations Regarding Legalisation of Public Documents (</w:t>
      </w:r>
      <w:r w:rsidRPr="008169BE">
        <w:rPr>
          <w:rFonts w:ascii="Times New Roman" w:hAnsi="Times New Roman" w:cs="Times New Roman"/>
          <w:i/>
          <w:iCs/>
          <w:sz w:val="24"/>
          <w:szCs w:val="24"/>
        </w:rPr>
        <w:t>Latvijas Vēstnesis</w:t>
      </w:r>
      <w:r w:rsidRPr="008169BE">
        <w:rPr>
          <w:rFonts w:ascii="Times New Roman" w:hAnsi="Times New Roman" w:cs="Times New Roman"/>
          <w:sz w:val="24"/>
          <w:szCs w:val="24"/>
        </w:rPr>
        <w:t>, 2012, No. 47; 2017, No. 21);</w:t>
      </w:r>
    </w:p>
    <w:p w14:paraId="5BCAFADA" w14:textId="77777777" w:rsidR="00E956EA" w:rsidRPr="008169BE" w:rsidRDefault="00E956EA" w:rsidP="0081565F">
      <w:pPr>
        <w:spacing w:after="0" w:line="240" w:lineRule="auto"/>
        <w:ind w:firstLine="709"/>
        <w:jc w:val="both"/>
        <w:rPr>
          <w:rFonts w:ascii="Times New Roman" w:eastAsia="Times New Roman" w:hAnsi="Times New Roman" w:cs="Times New Roman"/>
          <w:noProof/>
          <w:sz w:val="24"/>
          <w:szCs w:val="24"/>
        </w:rPr>
      </w:pPr>
      <w:r w:rsidRPr="008169BE">
        <w:rPr>
          <w:rFonts w:ascii="Times New Roman" w:hAnsi="Times New Roman" w:cs="Times New Roman"/>
          <w:sz w:val="24"/>
          <w:szCs w:val="24"/>
        </w:rPr>
        <w:t>23.2. Cabinet Regulation No. 187 of 20 March 2012, Regulations Regarding the State Fee for the Legalisation of a Public Document (</w:t>
      </w:r>
      <w:r w:rsidRPr="008169BE">
        <w:rPr>
          <w:rFonts w:ascii="Times New Roman" w:hAnsi="Times New Roman" w:cs="Times New Roman"/>
          <w:i/>
          <w:iCs/>
          <w:sz w:val="24"/>
          <w:szCs w:val="24"/>
        </w:rPr>
        <w:t>Latvijas Vēstnesis</w:t>
      </w:r>
      <w:r w:rsidRPr="008169BE">
        <w:rPr>
          <w:rFonts w:ascii="Times New Roman" w:hAnsi="Times New Roman" w:cs="Times New Roman"/>
          <w:sz w:val="24"/>
          <w:szCs w:val="24"/>
        </w:rPr>
        <w:t>, 2012, No. 47; 2013, No. 188; 2017, No. 21).</w:t>
      </w:r>
    </w:p>
    <w:p w14:paraId="5730C810" w14:textId="77777777" w:rsidR="0081565F" w:rsidRPr="008169BE" w:rsidRDefault="0081565F" w:rsidP="00E956EA">
      <w:pPr>
        <w:spacing w:after="0" w:line="240" w:lineRule="auto"/>
        <w:jc w:val="both"/>
        <w:rPr>
          <w:rFonts w:ascii="Times New Roman" w:eastAsia="Times New Roman" w:hAnsi="Times New Roman" w:cs="Times New Roman"/>
          <w:noProof/>
          <w:sz w:val="24"/>
          <w:szCs w:val="24"/>
        </w:rPr>
      </w:pPr>
      <w:bookmarkStart w:id="52" w:name="p24"/>
      <w:bookmarkStart w:id="53" w:name="p-694195"/>
      <w:bookmarkEnd w:id="52"/>
      <w:bookmarkEnd w:id="53"/>
    </w:p>
    <w:p w14:paraId="1506656C" w14:textId="2064D449" w:rsidR="00E956EA" w:rsidRPr="008169BE" w:rsidRDefault="00E956EA" w:rsidP="00E956EA">
      <w:pPr>
        <w:spacing w:after="0" w:line="240" w:lineRule="auto"/>
        <w:jc w:val="both"/>
        <w:rPr>
          <w:rFonts w:ascii="Times New Roman" w:eastAsia="Times New Roman" w:hAnsi="Times New Roman" w:cs="Times New Roman"/>
          <w:noProof/>
          <w:sz w:val="24"/>
          <w:szCs w:val="24"/>
        </w:rPr>
      </w:pPr>
      <w:r w:rsidRPr="008169BE">
        <w:rPr>
          <w:rFonts w:ascii="Times New Roman" w:hAnsi="Times New Roman" w:cs="Times New Roman"/>
          <w:sz w:val="24"/>
          <w:szCs w:val="24"/>
        </w:rPr>
        <w:t>24. This Regulation shall come into force on 1 July 2019.</w:t>
      </w:r>
    </w:p>
    <w:p w14:paraId="6709C04A" w14:textId="77777777" w:rsidR="0081565F" w:rsidRPr="008169BE" w:rsidRDefault="0081565F" w:rsidP="00E956EA">
      <w:pPr>
        <w:spacing w:after="0" w:line="240" w:lineRule="auto"/>
        <w:jc w:val="both"/>
        <w:rPr>
          <w:rFonts w:ascii="Times New Roman" w:eastAsia="Times New Roman" w:hAnsi="Times New Roman" w:cs="Times New Roman"/>
          <w:noProof/>
          <w:sz w:val="24"/>
          <w:szCs w:val="24"/>
          <w:lang w:val="en-US" w:eastAsia="lv-LV"/>
        </w:rPr>
      </w:pPr>
    </w:p>
    <w:p w14:paraId="5EED20CF" w14:textId="77777777" w:rsidR="0081565F" w:rsidRPr="008169BE" w:rsidRDefault="0081565F" w:rsidP="00E956EA">
      <w:pPr>
        <w:spacing w:after="0" w:line="240" w:lineRule="auto"/>
        <w:jc w:val="both"/>
        <w:rPr>
          <w:rFonts w:ascii="Times New Roman" w:eastAsia="Times New Roman" w:hAnsi="Times New Roman" w:cs="Times New Roman"/>
          <w:noProof/>
          <w:sz w:val="24"/>
          <w:szCs w:val="24"/>
          <w:lang w:val="en-US" w:eastAsia="lv-LV"/>
        </w:rPr>
      </w:pPr>
    </w:p>
    <w:p w14:paraId="38F2C59E" w14:textId="4A0BCEF8" w:rsidR="00E956EA" w:rsidRPr="008169BE" w:rsidRDefault="00E956EA" w:rsidP="00E956EA">
      <w:pPr>
        <w:spacing w:after="0" w:line="240" w:lineRule="auto"/>
        <w:jc w:val="both"/>
        <w:rPr>
          <w:rFonts w:ascii="Times New Roman" w:eastAsia="Times New Roman" w:hAnsi="Times New Roman" w:cs="Times New Roman"/>
          <w:noProof/>
          <w:sz w:val="24"/>
          <w:szCs w:val="24"/>
        </w:rPr>
      </w:pPr>
      <w:r w:rsidRPr="008169BE">
        <w:rPr>
          <w:rFonts w:ascii="Times New Roman" w:hAnsi="Times New Roman" w:cs="Times New Roman"/>
          <w:sz w:val="24"/>
          <w:szCs w:val="24"/>
        </w:rPr>
        <w:t>Prime Minister</w:t>
      </w:r>
      <w:r w:rsidR="008169BE">
        <w:rPr>
          <w:rFonts w:ascii="Times New Roman" w:hAnsi="Times New Roman" w:cs="Times New Roman"/>
          <w:sz w:val="24"/>
          <w:szCs w:val="24"/>
        </w:rPr>
        <w:tab/>
      </w:r>
      <w:r w:rsidR="008169BE">
        <w:rPr>
          <w:rFonts w:ascii="Times New Roman" w:hAnsi="Times New Roman" w:cs="Times New Roman"/>
          <w:sz w:val="24"/>
          <w:szCs w:val="24"/>
        </w:rPr>
        <w:tab/>
      </w:r>
      <w:r w:rsidR="008169BE">
        <w:rPr>
          <w:rFonts w:ascii="Times New Roman" w:hAnsi="Times New Roman" w:cs="Times New Roman"/>
          <w:sz w:val="24"/>
          <w:szCs w:val="24"/>
        </w:rPr>
        <w:tab/>
      </w:r>
      <w:r w:rsidR="008169BE">
        <w:rPr>
          <w:rFonts w:ascii="Times New Roman" w:hAnsi="Times New Roman" w:cs="Times New Roman"/>
          <w:sz w:val="24"/>
          <w:szCs w:val="24"/>
        </w:rPr>
        <w:tab/>
      </w:r>
      <w:r w:rsidR="008169BE">
        <w:rPr>
          <w:rFonts w:ascii="Times New Roman" w:hAnsi="Times New Roman" w:cs="Times New Roman"/>
          <w:sz w:val="24"/>
          <w:szCs w:val="24"/>
        </w:rPr>
        <w:tab/>
      </w:r>
      <w:r w:rsidR="008169BE">
        <w:rPr>
          <w:rFonts w:ascii="Times New Roman" w:hAnsi="Times New Roman" w:cs="Times New Roman"/>
          <w:sz w:val="24"/>
          <w:szCs w:val="24"/>
        </w:rPr>
        <w:tab/>
      </w:r>
      <w:r w:rsidR="008169BE">
        <w:rPr>
          <w:rFonts w:ascii="Times New Roman" w:hAnsi="Times New Roman" w:cs="Times New Roman"/>
          <w:sz w:val="24"/>
          <w:szCs w:val="24"/>
        </w:rPr>
        <w:tab/>
      </w:r>
      <w:r w:rsidR="008169BE">
        <w:rPr>
          <w:rFonts w:ascii="Times New Roman" w:hAnsi="Times New Roman" w:cs="Times New Roman"/>
          <w:sz w:val="24"/>
          <w:szCs w:val="24"/>
        </w:rPr>
        <w:tab/>
      </w:r>
      <w:r w:rsidRPr="008169BE">
        <w:rPr>
          <w:rFonts w:ascii="Times New Roman" w:hAnsi="Times New Roman" w:cs="Times New Roman"/>
          <w:sz w:val="24"/>
          <w:szCs w:val="24"/>
        </w:rPr>
        <w:t>A. K. Kariņš</w:t>
      </w:r>
    </w:p>
    <w:p w14:paraId="2965D3FD" w14:textId="746A9C15" w:rsidR="00E956EA" w:rsidRPr="008169BE" w:rsidRDefault="00E956EA" w:rsidP="00E956EA">
      <w:pPr>
        <w:spacing w:after="0" w:line="240" w:lineRule="auto"/>
        <w:jc w:val="both"/>
        <w:rPr>
          <w:rFonts w:ascii="Times New Roman" w:eastAsia="Times New Roman" w:hAnsi="Times New Roman" w:cs="Times New Roman"/>
          <w:noProof/>
          <w:sz w:val="24"/>
          <w:szCs w:val="24"/>
          <w:lang w:val="en-US" w:eastAsia="lv-LV"/>
        </w:rPr>
      </w:pPr>
    </w:p>
    <w:p w14:paraId="517B21EF" w14:textId="249C2FFE" w:rsidR="00E956EA" w:rsidRPr="008169BE" w:rsidRDefault="00E956EA" w:rsidP="00E956EA">
      <w:pPr>
        <w:spacing w:after="0" w:line="240" w:lineRule="auto"/>
        <w:jc w:val="both"/>
        <w:rPr>
          <w:rFonts w:ascii="Times New Roman" w:eastAsia="Times New Roman" w:hAnsi="Times New Roman" w:cs="Times New Roman"/>
          <w:noProof/>
          <w:sz w:val="24"/>
          <w:szCs w:val="24"/>
        </w:rPr>
      </w:pPr>
      <w:r w:rsidRPr="008169BE">
        <w:rPr>
          <w:rFonts w:ascii="Times New Roman" w:hAnsi="Times New Roman" w:cs="Times New Roman"/>
          <w:sz w:val="24"/>
          <w:szCs w:val="24"/>
        </w:rPr>
        <w:t>Acting for the Minister for Foreign Affairs – Minister for Finance</w:t>
      </w:r>
      <w:r w:rsidR="008169BE">
        <w:rPr>
          <w:rFonts w:ascii="Times New Roman" w:hAnsi="Times New Roman" w:cs="Times New Roman"/>
          <w:sz w:val="24"/>
          <w:szCs w:val="24"/>
        </w:rPr>
        <w:tab/>
      </w:r>
      <w:r w:rsidR="008169BE">
        <w:rPr>
          <w:rFonts w:ascii="Times New Roman" w:hAnsi="Times New Roman" w:cs="Times New Roman"/>
          <w:sz w:val="24"/>
          <w:szCs w:val="24"/>
        </w:rPr>
        <w:tab/>
      </w:r>
      <w:r w:rsidRPr="008169BE">
        <w:rPr>
          <w:rFonts w:ascii="Times New Roman" w:hAnsi="Times New Roman" w:cs="Times New Roman"/>
          <w:sz w:val="24"/>
          <w:szCs w:val="24"/>
        </w:rPr>
        <w:t>J. Reirs</w:t>
      </w:r>
    </w:p>
    <w:p w14:paraId="0E7B89C6" w14:textId="77777777" w:rsidR="0081565F" w:rsidRPr="008169BE" w:rsidRDefault="0081565F" w:rsidP="00E956EA">
      <w:pPr>
        <w:spacing w:after="0" w:line="240" w:lineRule="auto"/>
        <w:jc w:val="both"/>
        <w:rPr>
          <w:rFonts w:ascii="Times New Roman" w:eastAsia="Times New Roman" w:hAnsi="Times New Roman" w:cs="Times New Roman"/>
          <w:noProof/>
          <w:sz w:val="24"/>
          <w:szCs w:val="24"/>
          <w:lang w:val="en-US" w:eastAsia="lv-LV"/>
        </w:rPr>
      </w:pPr>
    </w:p>
    <w:p w14:paraId="112B3403" w14:textId="77777777" w:rsidR="0081565F" w:rsidRPr="008169BE" w:rsidRDefault="0081565F" w:rsidP="00E956EA">
      <w:pPr>
        <w:spacing w:after="0" w:line="240" w:lineRule="auto"/>
        <w:jc w:val="both"/>
        <w:rPr>
          <w:rFonts w:ascii="Times New Roman" w:eastAsia="Times New Roman" w:hAnsi="Times New Roman" w:cs="Times New Roman"/>
          <w:noProof/>
          <w:sz w:val="24"/>
          <w:szCs w:val="24"/>
          <w:lang w:val="en-US" w:eastAsia="lv-LV"/>
        </w:rPr>
      </w:pPr>
    </w:p>
    <w:p w14:paraId="1027BF7A" w14:textId="77777777" w:rsidR="0081565F" w:rsidRPr="008169BE" w:rsidRDefault="0081565F">
      <w:pPr>
        <w:rPr>
          <w:rFonts w:ascii="Times New Roman" w:eastAsia="Times New Roman" w:hAnsi="Times New Roman" w:cs="Times New Roman"/>
          <w:noProof/>
          <w:sz w:val="24"/>
          <w:szCs w:val="24"/>
        </w:rPr>
      </w:pPr>
      <w:r w:rsidRPr="008169BE">
        <w:rPr>
          <w:rFonts w:ascii="Times New Roman" w:hAnsi="Times New Roman" w:cs="Times New Roman"/>
        </w:rPr>
        <w:br w:type="page"/>
      </w:r>
    </w:p>
    <w:p w14:paraId="1A8CBFC1" w14:textId="77777777" w:rsidR="0081565F" w:rsidRPr="008169BE" w:rsidRDefault="0081565F" w:rsidP="00E956EA">
      <w:pPr>
        <w:spacing w:after="0" w:line="240" w:lineRule="auto"/>
        <w:jc w:val="both"/>
        <w:rPr>
          <w:rFonts w:ascii="Times New Roman" w:eastAsia="Times New Roman" w:hAnsi="Times New Roman" w:cs="Times New Roman"/>
          <w:noProof/>
          <w:sz w:val="24"/>
          <w:szCs w:val="24"/>
          <w:lang w:val="en-US" w:eastAsia="lv-LV"/>
        </w:rPr>
      </w:pPr>
    </w:p>
    <w:p w14:paraId="625AD88E" w14:textId="5FE97725" w:rsidR="00E956EA" w:rsidRPr="008169BE" w:rsidRDefault="00E956EA" w:rsidP="0081565F">
      <w:pPr>
        <w:spacing w:after="0" w:line="240" w:lineRule="auto"/>
        <w:jc w:val="right"/>
        <w:rPr>
          <w:rFonts w:ascii="Times New Roman" w:eastAsia="Times New Roman" w:hAnsi="Times New Roman" w:cs="Times New Roman"/>
          <w:b/>
          <w:bCs/>
          <w:noProof/>
          <w:sz w:val="24"/>
          <w:szCs w:val="24"/>
        </w:rPr>
      </w:pPr>
      <w:r w:rsidRPr="008169BE">
        <w:rPr>
          <w:rFonts w:ascii="Times New Roman" w:hAnsi="Times New Roman" w:cs="Times New Roman"/>
          <w:b/>
          <w:bCs/>
          <w:sz w:val="24"/>
          <w:szCs w:val="24"/>
        </w:rPr>
        <w:t>Annex</w:t>
      </w:r>
    </w:p>
    <w:p w14:paraId="6A98AFE9" w14:textId="27B76932" w:rsidR="00E956EA" w:rsidRPr="008169BE" w:rsidRDefault="00E956EA" w:rsidP="0081565F">
      <w:pPr>
        <w:spacing w:after="0" w:line="240" w:lineRule="auto"/>
        <w:jc w:val="right"/>
        <w:rPr>
          <w:rFonts w:ascii="Times New Roman" w:eastAsia="Times New Roman" w:hAnsi="Times New Roman" w:cs="Times New Roman"/>
          <w:noProof/>
          <w:sz w:val="24"/>
          <w:szCs w:val="24"/>
        </w:rPr>
      </w:pPr>
      <w:r w:rsidRPr="008169BE">
        <w:rPr>
          <w:rFonts w:ascii="Times New Roman" w:hAnsi="Times New Roman" w:cs="Times New Roman"/>
          <w:sz w:val="24"/>
          <w:szCs w:val="24"/>
        </w:rPr>
        <w:t>Cabinet</w:t>
      </w:r>
      <w:r w:rsidR="008169BE">
        <w:rPr>
          <w:rFonts w:ascii="Times New Roman" w:hAnsi="Times New Roman" w:cs="Times New Roman"/>
          <w:sz w:val="24"/>
          <w:szCs w:val="24"/>
        </w:rPr>
        <w:t xml:space="preserve"> </w:t>
      </w:r>
      <w:r w:rsidRPr="008169BE">
        <w:rPr>
          <w:rFonts w:ascii="Times New Roman" w:hAnsi="Times New Roman" w:cs="Times New Roman"/>
          <w:sz w:val="24"/>
          <w:szCs w:val="24"/>
        </w:rPr>
        <w:t>Regulation No. 264</w:t>
      </w:r>
    </w:p>
    <w:p w14:paraId="5796F2F2" w14:textId="24A50583" w:rsidR="00E956EA" w:rsidRPr="008169BE" w:rsidRDefault="00E956EA" w:rsidP="0081565F">
      <w:pPr>
        <w:spacing w:after="0" w:line="240" w:lineRule="auto"/>
        <w:jc w:val="right"/>
        <w:rPr>
          <w:rFonts w:ascii="Times New Roman" w:eastAsia="Times New Roman" w:hAnsi="Times New Roman" w:cs="Times New Roman"/>
          <w:noProof/>
          <w:sz w:val="24"/>
          <w:szCs w:val="24"/>
        </w:rPr>
      </w:pPr>
      <w:r w:rsidRPr="008169BE">
        <w:rPr>
          <w:rFonts w:ascii="Times New Roman" w:hAnsi="Times New Roman" w:cs="Times New Roman"/>
          <w:sz w:val="24"/>
          <w:szCs w:val="24"/>
        </w:rPr>
        <w:t>18 June 2019</w:t>
      </w:r>
      <w:bookmarkStart w:id="54" w:name="piel-694197"/>
      <w:bookmarkStart w:id="55" w:name="piel0"/>
      <w:bookmarkEnd w:id="54"/>
      <w:bookmarkEnd w:id="55"/>
    </w:p>
    <w:p w14:paraId="69D1477B" w14:textId="1CB0322C" w:rsidR="0081565F" w:rsidRPr="008169BE" w:rsidRDefault="0081565F" w:rsidP="00E956EA">
      <w:pPr>
        <w:spacing w:after="0" w:line="240" w:lineRule="auto"/>
        <w:jc w:val="both"/>
        <w:rPr>
          <w:rFonts w:ascii="Times New Roman" w:eastAsia="Times New Roman" w:hAnsi="Times New Roman" w:cs="Times New Roman"/>
          <w:noProof/>
          <w:sz w:val="24"/>
          <w:szCs w:val="24"/>
          <w:lang w:val="en-US" w:eastAsia="lv-LV"/>
        </w:rPr>
      </w:pPr>
    </w:p>
    <w:p w14:paraId="2E817875" w14:textId="77777777" w:rsidR="0081565F" w:rsidRPr="008169BE" w:rsidRDefault="0081565F" w:rsidP="00E956EA">
      <w:pPr>
        <w:spacing w:after="0" w:line="240" w:lineRule="auto"/>
        <w:jc w:val="both"/>
        <w:rPr>
          <w:rFonts w:ascii="Times New Roman" w:eastAsia="Times New Roman" w:hAnsi="Times New Roman" w:cs="Times New Roman"/>
          <w:noProof/>
          <w:sz w:val="24"/>
          <w:szCs w:val="24"/>
          <w:lang w:val="en-US" w:eastAsia="lv-LV"/>
        </w:rPr>
      </w:pPr>
    </w:p>
    <w:p w14:paraId="10C26969" w14:textId="5D534069" w:rsidR="00E956EA" w:rsidRPr="008169BE" w:rsidRDefault="007B49FB" w:rsidP="0081565F">
      <w:pPr>
        <w:spacing w:after="0" w:line="240" w:lineRule="auto"/>
        <w:jc w:val="center"/>
        <w:rPr>
          <w:rFonts w:ascii="Times New Roman" w:eastAsia="Times New Roman" w:hAnsi="Times New Roman" w:cs="Times New Roman"/>
          <w:b/>
          <w:bCs/>
          <w:noProof/>
          <w:sz w:val="28"/>
          <w:szCs w:val="28"/>
        </w:rPr>
      </w:pPr>
      <w:bookmarkStart w:id="56" w:name="694198"/>
      <w:bookmarkStart w:id="57" w:name="n-694198"/>
      <w:bookmarkEnd w:id="56"/>
      <w:bookmarkEnd w:id="57"/>
      <w:r w:rsidRPr="007B49FB">
        <w:rPr>
          <w:rFonts w:ascii="Times New Roman" w:hAnsi="Times New Roman" w:cs="Times New Roman"/>
          <w:b/>
          <w:bCs/>
          <w:sz w:val="28"/>
          <w:szCs w:val="28"/>
        </w:rPr>
        <w:t xml:space="preserve">Submission </w:t>
      </w:r>
      <w:r w:rsidR="00E956EA" w:rsidRPr="008169BE">
        <w:rPr>
          <w:rFonts w:ascii="Times New Roman" w:hAnsi="Times New Roman" w:cs="Times New Roman"/>
          <w:b/>
          <w:bCs/>
          <w:sz w:val="28"/>
          <w:szCs w:val="28"/>
        </w:rPr>
        <w:t>for the Legalisation of a Public Document</w:t>
      </w:r>
    </w:p>
    <w:p w14:paraId="54F31DB5" w14:textId="19A6CF82" w:rsidR="00E956EA" w:rsidRPr="008169BE" w:rsidRDefault="00E956EA" w:rsidP="0081565F">
      <w:pPr>
        <w:spacing w:after="0" w:line="240" w:lineRule="auto"/>
        <w:jc w:val="center"/>
        <w:rPr>
          <w:rFonts w:ascii="Times New Roman" w:eastAsia="Times New Roman" w:hAnsi="Times New Roman" w:cs="Times New Roman"/>
          <w:b/>
          <w:bCs/>
          <w:noProof/>
          <w:sz w:val="28"/>
          <w:szCs w:val="28"/>
        </w:rPr>
      </w:pPr>
      <w:r w:rsidRPr="008169BE">
        <w:rPr>
          <w:rFonts w:ascii="Times New Roman" w:hAnsi="Times New Roman" w:cs="Times New Roman"/>
          <w:b/>
          <w:bCs/>
          <w:sz w:val="28"/>
          <w:szCs w:val="28"/>
        </w:rPr>
        <w:t>(to be completed in a legible handwriting, in block letters or in electronic form)</w:t>
      </w:r>
    </w:p>
    <w:p w14:paraId="2F7366F3" w14:textId="79413F02" w:rsidR="0081565F" w:rsidRPr="008169BE" w:rsidRDefault="0081565F" w:rsidP="00E956EA">
      <w:pPr>
        <w:spacing w:after="0" w:line="240" w:lineRule="auto"/>
        <w:jc w:val="both"/>
        <w:rPr>
          <w:rFonts w:ascii="Times New Roman" w:eastAsia="Times New Roman" w:hAnsi="Times New Roman" w:cs="Times New Roman"/>
          <w:noProof/>
          <w:sz w:val="24"/>
          <w:szCs w:val="24"/>
          <w:lang w:val="en-US" w:eastAsia="lv-LV"/>
        </w:rPr>
      </w:pPr>
    </w:p>
    <w:p w14:paraId="571B1B8C" w14:textId="77777777" w:rsidR="0081565F" w:rsidRPr="008169BE" w:rsidRDefault="0081565F" w:rsidP="00E956EA">
      <w:pPr>
        <w:spacing w:after="0" w:line="240" w:lineRule="auto"/>
        <w:jc w:val="both"/>
        <w:rPr>
          <w:rFonts w:ascii="Times New Roman" w:eastAsia="Times New Roman" w:hAnsi="Times New Roman" w:cs="Times New Roman"/>
          <w:noProof/>
          <w:sz w:val="24"/>
          <w:szCs w:val="24"/>
          <w:lang w:val="en-US" w:eastAsia="lv-LV"/>
        </w:rPr>
      </w:pPr>
    </w:p>
    <w:tbl>
      <w:tblPr>
        <w:tblW w:w="5000" w:type="pct"/>
        <w:tblCellSpacing w:w="15" w:type="dxa"/>
        <w:tblBorders>
          <w:top w:val="outset" w:sz="6" w:space="0" w:color="auto"/>
          <w:left w:val="outset" w:sz="6" w:space="0" w:color="auto"/>
          <w:bottom w:val="outset" w:sz="6" w:space="0" w:color="auto"/>
          <w:right w:val="outset" w:sz="6" w:space="0" w:color="auto"/>
        </w:tblBorders>
        <w:tblCellMar>
          <w:top w:w="30" w:type="dxa"/>
          <w:left w:w="30" w:type="dxa"/>
          <w:bottom w:w="30" w:type="dxa"/>
          <w:right w:w="30" w:type="dxa"/>
        </w:tblCellMar>
        <w:tblLook w:val="04A0" w:firstRow="1" w:lastRow="0" w:firstColumn="1" w:lastColumn="0" w:noHBand="0" w:noVBand="1"/>
      </w:tblPr>
      <w:tblGrid>
        <w:gridCol w:w="5065"/>
        <w:gridCol w:w="3990"/>
      </w:tblGrid>
      <w:tr w:rsidR="008169BE" w:rsidRPr="008169BE" w14:paraId="1365F5C9" w14:textId="77777777" w:rsidTr="0081565F">
        <w:trPr>
          <w:tblCellSpacing w:w="15" w:type="dxa"/>
        </w:trPr>
        <w:tc>
          <w:tcPr>
            <w:tcW w:w="2772" w:type="pct"/>
            <w:tcBorders>
              <w:top w:val="outset" w:sz="6" w:space="0" w:color="auto"/>
              <w:left w:val="outset" w:sz="6" w:space="0" w:color="auto"/>
              <w:bottom w:val="outset" w:sz="6" w:space="0" w:color="auto"/>
              <w:right w:val="outset" w:sz="6" w:space="0" w:color="auto"/>
            </w:tcBorders>
            <w:hideMark/>
          </w:tcPr>
          <w:p w14:paraId="0DC782E5" w14:textId="77777777" w:rsidR="00E956EA" w:rsidRPr="008169BE" w:rsidRDefault="00E956EA" w:rsidP="00E956EA">
            <w:pPr>
              <w:spacing w:after="0" w:line="240" w:lineRule="auto"/>
              <w:jc w:val="both"/>
              <w:rPr>
                <w:rFonts w:ascii="Times New Roman" w:eastAsia="Times New Roman" w:hAnsi="Times New Roman" w:cs="Times New Roman"/>
                <w:noProof/>
                <w:sz w:val="24"/>
                <w:szCs w:val="24"/>
              </w:rPr>
            </w:pPr>
            <w:r w:rsidRPr="008169BE">
              <w:rPr>
                <w:rFonts w:ascii="Times New Roman" w:hAnsi="Times New Roman" w:cs="Times New Roman"/>
                <w:sz w:val="24"/>
                <w:szCs w:val="24"/>
              </w:rPr>
              <w:t>Given name, surname (to be completed by a natural person)</w:t>
            </w:r>
          </w:p>
        </w:tc>
        <w:tc>
          <w:tcPr>
            <w:tcW w:w="2178" w:type="pct"/>
            <w:tcBorders>
              <w:top w:val="outset" w:sz="6" w:space="0" w:color="auto"/>
              <w:left w:val="outset" w:sz="6" w:space="0" w:color="auto"/>
              <w:bottom w:val="outset" w:sz="6" w:space="0" w:color="auto"/>
              <w:right w:val="outset" w:sz="6" w:space="0" w:color="auto"/>
            </w:tcBorders>
            <w:hideMark/>
          </w:tcPr>
          <w:p w14:paraId="39F55260" w14:textId="77777777" w:rsidR="00E956EA" w:rsidRPr="008169BE" w:rsidRDefault="00E956EA" w:rsidP="00E956EA">
            <w:pPr>
              <w:spacing w:after="0" w:line="240" w:lineRule="auto"/>
              <w:jc w:val="both"/>
              <w:rPr>
                <w:rFonts w:ascii="Times New Roman" w:eastAsia="Times New Roman" w:hAnsi="Times New Roman" w:cs="Times New Roman"/>
                <w:noProof/>
                <w:sz w:val="24"/>
                <w:szCs w:val="24"/>
              </w:rPr>
            </w:pPr>
            <w:r w:rsidRPr="008169BE">
              <w:rPr>
                <w:rFonts w:ascii="Times New Roman" w:hAnsi="Times New Roman" w:cs="Times New Roman"/>
                <w:sz w:val="24"/>
                <w:szCs w:val="24"/>
              </w:rPr>
              <w:t> </w:t>
            </w:r>
          </w:p>
        </w:tc>
      </w:tr>
      <w:tr w:rsidR="008169BE" w:rsidRPr="008169BE" w14:paraId="1FE0875A" w14:textId="77777777" w:rsidTr="0081565F">
        <w:trPr>
          <w:tblCellSpacing w:w="15" w:type="dxa"/>
        </w:trPr>
        <w:tc>
          <w:tcPr>
            <w:tcW w:w="2772" w:type="pct"/>
            <w:tcBorders>
              <w:top w:val="outset" w:sz="6" w:space="0" w:color="auto"/>
              <w:left w:val="outset" w:sz="6" w:space="0" w:color="auto"/>
              <w:bottom w:val="outset" w:sz="6" w:space="0" w:color="auto"/>
              <w:right w:val="outset" w:sz="6" w:space="0" w:color="auto"/>
            </w:tcBorders>
            <w:hideMark/>
          </w:tcPr>
          <w:p w14:paraId="4992C961" w14:textId="77777777" w:rsidR="00E956EA" w:rsidRPr="008169BE" w:rsidRDefault="00E956EA" w:rsidP="00E956EA">
            <w:pPr>
              <w:spacing w:after="0" w:line="240" w:lineRule="auto"/>
              <w:jc w:val="both"/>
              <w:rPr>
                <w:rFonts w:ascii="Times New Roman" w:eastAsia="Times New Roman" w:hAnsi="Times New Roman" w:cs="Times New Roman"/>
                <w:noProof/>
                <w:sz w:val="24"/>
                <w:szCs w:val="24"/>
              </w:rPr>
            </w:pPr>
            <w:r w:rsidRPr="008169BE">
              <w:rPr>
                <w:rFonts w:ascii="Times New Roman" w:hAnsi="Times New Roman" w:cs="Times New Roman"/>
                <w:sz w:val="24"/>
                <w:szCs w:val="24"/>
              </w:rPr>
              <w:t>Address (to be completed by a natural person)</w:t>
            </w:r>
          </w:p>
        </w:tc>
        <w:tc>
          <w:tcPr>
            <w:tcW w:w="2178" w:type="pct"/>
            <w:tcBorders>
              <w:top w:val="outset" w:sz="6" w:space="0" w:color="auto"/>
              <w:left w:val="outset" w:sz="6" w:space="0" w:color="auto"/>
              <w:bottom w:val="outset" w:sz="6" w:space="0" w:color="auto"/>
              <w:right w:val="outset" w:sz="6" w:space="0" w:color="auto"/>
            </w:tcBorders>
            <w:hideMark/>
          </w:tcPr>
          <w:p w14:paraId="1F447245" w14:textId="77777777" w:rsidR="00E956EA" w:rsidRPr="008169BE" w:rsidRDefault="00E956EA" w:rsidP="00E956EA">
            <w:pPr>
              <w:spacing w:after="0" w:line="240" w:lineRule="auto"/>
              <w:jc w:val="both"/>
              <w:rPr>
                <w:rFonts w:ascii="Times New Roman" w:eastAsia="Times New Roman" w:hAnsi="Times New Roman" w:cs="Times New Roman"/>
                <w:noProof/>
                <w:sz w:val="24"/>
                <w:szCs w:val="24"/>
              </w:rPr>
            </w:pPr>
            <w:r w:rsidRPr="008169BE">
              <w:rPr>
                <w:rFonts w:ascii="Times New Roman" w:hAnsi="Times New Roman" w:cs="Times New Roman"/>
                <w:sz w:val="24"/>
                <w:szCs w:val="24"/>
              </w:rPr>
              <w:t> </w:t>
            </w:r>
          </w:p>
        </w:tc>
      </w:tr>
      <w:tr w:rsidR="008169BE" w:rsidRPr="008169BE" w14:paraId="1EFFBD36" w14:textId="77777777" w:rsidTr="0081565F">
        <w:trPr>
          <w:tblCellSpacing w:w="15" w:type="dxa"/>
        </w:trPr>
        <w:tc>
          <w:tcPr>
            <w:tcW w:w="2772" w:type="pct"/>
            <w:tcBorders>
              <w:top w:val="outset" w:sz="6" w:space="0" w:color="auto"/>
              <w:left w:val="outset" w:sz="6" w:space="0" w:color="auto"/>
              <w:bottom w:val="outset" w:sz="6" w:space="0" w:color="auto"/>
              <w:right w:val="outset" w:sz="6" w:space="0" w:color="auto"/>
            </w:tcBorders>
            <w:hideMark/>
          </w:tcPr>
          <w:p w14:paraId="03B549B6" w14:textId="77777777" w:rsidR="00E956EA" w:rsidRPr="008169BE" w:rsidRDefault="00E956EA" w:rsidP="00E956EA">
            <w:pPr>
              <w:spacing w:after="0" w:line="240" w:lineRule="auto"/>
              <w:jc w:val="both"/>
              <w:rPr>
                <w:rFonts w:ascii="Times New Roman" w:eastAsia="Times New Roman" w:hAnsi="Times New Roman" w:cs="Times New Roman"/>
                <w:noProof/>
                <w:sz w:val="24"/>
                <w:szCs w:val="24"/>
              </w:rPr>
            </w:pPr>
            <w:r w:rsidRPr="008169BE">
              <w:rPr>
                <w:rFonts w:ascii="Times New Roman" w:hAnsi="Times New Roman" w:cs="Times New Roman"/>
                <w:sz w:val="24"/>
                <w:szCs w:val="24"/>
              </w:rPr>
              <w:t>Name (to be completed by a legal person)</w:t>
            </w:r>
          </w:p>
        </w:tc>
        <w:tc>
          <w:tcPr>
            <w:tcW w:w="2178" w:type="pct"/>
            <w:tcBorders>
              <w:top w:val="outset" w:sz="6" w:space="0" w:color="auto"/>
              <w:left w:val="outset" w:sz="6" w:space="0" w:color="auto"/>
              <w:bottom w:val="outset" w:sz="6" w:space="0" w:color="auto"/>
              <w:right w:val="outset" w:sz="6" w:space="0" w:color="auto"/>
            </w:tcBorders>
            <w:hideMark/>
          </w:tcPr>
          <w:p w14:paraId="5CD97F91" w14:textId="77777777" w:rsidR="00E956EA" w:rsidRPr="008169BE" w:rsidRDefault="00E956EA" w:rsidP="00E956EA">
            <w:pPr>
              <w:spacing w:after="0" w:line="240" w:lineRule="auto"/>
              <w:jc w:val="both"/>
              <w:rPr>
                <w:rFonts w:ascii="Times New Roman" w:eastAsia="Times New Roman" w:hAnsi="Times New Roman" w:cs="Times New Roman"/>
                <w:noProof/>
                <w:sz w:val="24"/>
                <w:szCs w:val="24"/>
              </w:rPr>
            </w:pPr>
            <w:r w:rsidRPr="008169BE">
              <w:rPr>
                <w:rFonts w:ascii="Times New Roman" w:hAnsi="Times New Roman" w:cs="Times New Roman"/>
                <w:sz w:val="24"/>
                <w:szCs w:val="24"/>
              </w:rPr>
              <w:t> </w:t>
            </w:r>
          </w:p>
        </w:tc>
      </w:tr>
      <w:tr w:rsidR="008169BE" w:rsidRPr="008169BE" w14:paraId="24FEC097" w14:textId="77777777" w:rsidTr="0081565F">
        <w:trPr>
          <w:tblCellSpacing w:w="15" w:type="dxa"/>
        </w:trPr>
        <w:tc>
          <w:tcPr>
            <w:tcW w:w="2772" w:type="pct"/>
            <w:tcBorders>
              <w:top w:val="outset" w:sz="6" w:space="0" w:color="auto"/>
              <w:left w:val="outset" w:sz="6" w:space="0" w:color="auto"/>
              <w:bottom w:val="outset" w:sz="6" w:space="0" w:color="auto"/>
              <w:right w:val="outset" w:sz="6" w:space="0" w:color="auto"/>
            </w:tcBorders>
            <w:hideMark/>
          </w:tcPr>
          <w:p w14:paraId="540A8ACC" w14:textId="77777777" w:rsidR="00E956EA" w:rsidRPr="008169BE" w:rsidRDefault="00E956EA" w:rsidP="00E956EA">
            <w:pPr>
              <w:spacing w:after="0" w:line="240" w:lineRule="auto"/>
              <w:jc w:val="both"/>
              <w:rPr>
                <w:rFonts w:ascii="Times New Roman" w:eastAsia="Times New Roman" w:hAnsi="Times New Roman" w:cs="Times New Roman"/>
                <w:noProof/>
                <w:sz w:val="24"/>
                <w:szCs w:val="24"/>
              </w:rPr>
            </w:pPr>
            <w:r w:rsidRPr="008169BE">
              <w:rPr>
                <w:rFonts w:ascii="Times New Roman" w:hAnsi="Times New Roman" w:cs="Times New Roman"/>
                <w:sz w:val="24"/>
                <w:szCs w:val="24"/>
              </w:rPr>
              <w:t>Legal address (to be completed by a legal person)</w:t>
            </w:r>
          </w:p>
        </w:tc>
        <w:tc>
          <w:tcPr>
            <w:tcW w:w="2178" w:type="pct"/>
            <w:tcBorders>
              <w:top w:val="outset" w:sz="6" w:space="0" w:color="auto"/>
              <w:left w:val="outset" w:sz="6" w:space="0" w:color="auto"/>
              <w:bottom w:val="outset" w:sz="6" w:space="0" w:color="auto"/>
              <w:right w:val="outset" w:sz="6" w:space="0" w:color="auto"/>
            </w:tcBorders>
            <w:hideMark/>
          </w:tcPr>
          <w:p w14:paraId="337B8735" w14:textId="77777777" w:rsidR="00E956EA" w:rsidRPr="008169BE" w:rsidRDefault="00E956EA" w:rsidP="00E956EA">
            <w:pPr>
              <w:spacing w:after="0" w:line="240" w:lineRule="auto"/>
              <w:jc w:val="both"/>
              <w:rPr>
                <w:rFonts w:ascii="Times New Roman" w:eastAsia="Times New Roman" w:hAnsi="Times New Roman" w:cs="Times New Roman"/>
                <w:noProof/>
                <w:sz w:val="24"/>
                <w:szCs w:val="24"/>
              </w:rPr>
            </w:pPr>
            <w:r w:rsidRPr="008169BE">
              <w:rPr>
                <w:rFonts w:ascii="Times New Roman" w:hAnsi="Times New Roman" w:cs="Times New Roman"/>
                <w:sz w:val="24"/>
                <w:szCs w:val="24"/>
              </w:rPr>
              <w:t> </w:t>
            </w:r>
          </w:p>
        </w:tc>
      </w:tr>
      <w:tr w:rsidR="008169BE" w:rsidRPr="008169BE" w14:paraId="09A43FE1" w14:textId="77777777" w:rsidTr="0081565F">
        <w:trPr>
          <w:tblCellSpacing w:w="15" w:type="dxa"/>
        </w:trPr>
        <w:tc>
          <w:tcPr>
            <w:tcW w:w="2772" w:type="pct"/>
            <w:tcBorders>
              <w:top w:val="outset" w:sz="6" w:space="0" w:color="auto"/>
              <w:left w:val="outset" w:sz="6" w:space="0" w:color="auto"/>
              <w:bottom w:val="outset" w:sz="6" w:space="0" w:color="auto"/>
              <w:right w:val="outset" w:sz="6" w:space="0" w:color="auto"/>
            </w:tcBorders>
            <w:hideMark/>
          </w:tcPr>
          <w:p w14:paraId="5C2F2D81" w14:textId="77777777" w:rsidR="00E956EA" w:rsidRPr="008169BE" w:rsidRDefault="00E956EA" w:rsidP="00E956EA">
            <w:pPr>
              <w:spacing w:after="0" w:line="240" w:lineRule="auto"/>
              <w:jc w:val="both"/>
              <w:rPr>
                <w:rFonts w:ascii="Times New Roman" w:eastAsia="Times New Roman" w:hAnsi="Times New Roman" w:cs="Times New Roman"/>
                <w:noProof/>
                <w:sz w:val="24"/>
                <w:szCs w:val="24"/>
              </w:rPr>
            </w:pPr>
            <w:r w:rsidRPr="008169BE">
              <w:rPr>
                <w:rFonts w:ascii="Times New Roman" w:hAnsi="Times New Roman" w:cs="Times New Roman"/>
                <w:sz w:val="24"/>
                <w:szCs w:val="24"/>
              </w:rPr>
              <w:t>Contact telephone</w:t>
            </w:r>
          </w:p>
        </w:tc>
        <w:tc>
          <w:tcPr>
            <w:tcW w:w="2178" w:type="pct"/>
            <w:tcBorders>
              <w:top w:val="outset" w:sz="6" w:space="0" w:color="auto"/>
              <w:left w:val="outset" w:sz="6" w:space="0" w:color="auto"/>
              <w:bottom w:val="outset" w:sz="6" w:space="0" w:color="auto"/>
              <w:right w:val="outset" w:sz="6" w:space="0" w:color="auto"/>
            </w:tcBorders>
            <w:hideMark/>
          </w:tcPr>
          <w:p w14:paraId="18F1A71A" w14:textId="77777777" w:rsidR="00E956EA" w:rsidRPr="008169BE" w:rsidRDefault="00E956EA" w:rsidP="00E956EA">
            <w:pPr>
              <w:spacing w:after="0" w:line="240" w:lineRule="auto"/>
              <w:jc w:val="both"/>
              <w:rPr>
                <w:rFonts w:ascii="Times New Roman" w:eastAsia="Times New Roman" w:hAnsi="Times New Roman" w:cs="Times New Roman"/>
                <w:noProof/>
                <w:sz w:val="24"/>
                <w:szCs w:val="24"/>
              </w:rPr>
            </w:pPr>
            <w:r w:rsidRPr="008169BE">
              <w:rPr>
                <w:rFonts w:ascii="Times New Roman" w:hAnsi="Times New Roman" w:cs="Times New Roman"/>
                <w:sz w:val="24"/>
                <w:szCs w:val="24"/>
              </w:rPr>
              <w:t> </w:t>
            </w:r>
          </w:p>
        </w:tc>
      </w:tr>
      <w:tr w:rsidR="008169BE" w:rsidRPr="008169BE" w14:paraId="34DE0456" w14:textId="77777777" w:rsidTr="0081565F">
        <w:trPr>
          <w:tblCellSpacing w:w="15" w:type="dxa"/>
        </w:trPr>
        <w:tc>
          <w:tcPr>
            <w:tcW w:w="2772" w:type="pct"/>
            <w:tcBorders>
              <w:top w:val="outset" w:sz="6" w:space="0" w:color="auto"/>
              <w:left w:val="outset" w:sz="6" w:space="0" w:color="auto"/>
              <w:bottom w:val="outset" w:sz="6" w:space="0" w:color="auto"/>
              <w:right w:val="outset" w:sz="6" w:space="0" w:color="auto"/>
            </w:tcBorders>
            <w:hideMark/>
          </w:tcPr>
          <w:p w14:paraId="7D334D63" w14:textId="77777777" w:rsidR="00E956EA" w:rsidRPr="008169BE" w:rsidRDefault="00E956EA" w:rsidP="00E956EA">
            <w:pPr>
              <w:spacing w:after="0" w:line="240" w:lineRule="auto"/>
              <w:jc w:val="both"/>
              <w:rPr>
                <w:rFonts w:ascii="Times New Roman" w:eastAsia="Times New Roman" w:hAnsi="Times New Roman" w:cs="Times New Roman"/>
                <w:noProof/>
                <w:sz w:val="24"/>
                <w:szCs w:val="24"/>
              </w:rPr>
            </w:pPr>
            <w:r w:rsidRPr="008169BE">
              <w:rPr>
                <w:rFonts w:ascii="Times New Roman" w:hAnsi="Times New Roman" w:cs="Times New Roman"/>
                <w:sz w:val="24"/>
                <w:szCs w:val="24"/>
              </w:rPr>
              <w:t>Number of documents to be legalised</w:t>
            </w:r>
          </w:p>
        </w:tc>
        <w:tc>
          <w:tcPr>
            <w:tcW w:w="2178" w:type="pct"/>
            <w:tcBorders>
              <w:top w:val="outset" w:sz="6" w:space="0" w:color="auto"/>
              <w:left w:val="outset" w:sz="6" w:space="0" w:color="auto"/>
              <w:bottom w:val="outset" w:sz="6" w:space="0" w:color="auto"/>
              <w:right w:val="outset" w:sz="6" w:space="0" w:color="auto"/>
            </w:tcBorders>
            <w:hideMark/>
          </w:tcPr>
          <w:p w14:paraId="342CC713" w14:textId="77777777" w:rsidR="00E956EA" w:rsidRPr="008169BE" w:rsidRDefault="00E956EA" w:rsidP="00E956EA">
            <w:pPr>
              <w:spacing w:after="0" w:line="240" w:lineRule="auto"/>
              <w:jc w:val="both"/>
              <w:rPr>
                <w:rFonts w:ascii="Times New Roman" w:eastAsia="Times New Roman" w:hAnsi="Times New Roman" w:cs="Times New Roman"/>
                <w:noProof/>
                <w:sz w:val="24"/>
                <w:szCs w:val="24"/>
              </w:rPr>
            </w:pPr>
            <w:r w:rsidRPr="008169BE">
              <w:rPr>
                <w:rFonts w:ascii="Times New Roman" w:hAnsi="Times New Roman" w:cs="Times New Roman"/>
                <w:sz w:val="24"/>
                <w:szCs w:val="24"/>
              </w:rPr>
              <w:t> </w:t>
            </w:r>
          </w:p>
        </w:tc>
      </w:tr>
      <w:tr w:rsidR="00E956EA" w:rsidRPr="008169BE" w14:paraId="48B1F149" w14:textId="77777777" w:rsidTr="0081565F">
        <w:trPr>
          <w:tblCellSpacing w:w="15" w:type="dxa"/>
        </w:trPr>
        <w:tc>
          <w:tcPr>
            <w:tcW w:w="2772" w:type="pct"/>
            <w:tcBorders>
              <w:top w:val="outset" w:sz="6" w:space="0" w:color="auto"/>
              <w:left w:val="outset" w:sz="6" w:space="0" w:color="auto"/>
              <w:bottom w:val="outset" w:sz="6" w:space="0" w:color="auto"/>
              <w:right w:val="outset" w:sz="6" w:space="0" w:color="auto"/>
            </w:tcBorders>
            <w:hideMark/>
          </w:tcPr>
          <w:p w14:paraId="44592851" w14:textId="17B2962D" w:rsidR="00E956EA" w:rsidRPr="008169BE" w:rsidRDefault="00E956EA" w:rsidP="00E956EA">
            <w:pPr>
              <w:spacing w:after="0" w:line="240" w:lineRule="auto"/>
              <w:jc w:val="both"/>
              <w:rPr>
                <w:rFonts w:ascii="Times New Roman" w:eastAsia="Times New Roman" w:hAnsi="Times New Roman" w:cs="Times New Roman"/>
                <w:noProof/>
                <w:sz w:val="24"/>
                <w:szCs w:val="24"/>
              </w:rPr>
            </w:pPr>
            <w:r w:rsidRPr="008169BE">
              <w:rPr>
                <w:rFonts w:ascii="Times New Roman" w:hAnsi="Times New Roman" w:cs="Times New Roman"/>
                <w:sz w:val="24"/>
                <w:szCs w:val="24"/>
              </w:rPr>
              <w:t xml:space="preserve">Time periods for the examination of a </w:t>
            </w:r>
            <w:r w:rsidR="007B49FB" w:rsidRPr="007B49FB">
              <w:rPr>
                <w:rFonts w:ascii="Times New Roman" w:hAnsi="Times New Roman" w:cs="Times New Roman"/>
                <w:sz w:val="24"/>
                <w:szCs w:val="24"/>
              </w:rPr>
              <w:t>submission</w:t>
            </w:r>
            <w:r w:rsidR="007B49FB" w:rsidRPr="007B49FB">
              <w:rPr>
                <w:rFonts w:ascii="Times New Roman" w:hAnsi="Times New Roman" w:cs="Times New Roman"/>
                <w:sz w:val="24"/>
                <w:szCs w:val="24"/>
              </w:rPr>
              <w:t xml:space="preserve"> </w:t>
            </w:r>
            <w:r w:rsidRPr="008169BE">
              <w:rPr>
                <w:rFonts w:ascii="Times New Roman" w:hAnsi="Times New Roman" w:cs="Times New Roman"/>
                <w:sz w:val="24"/>
                <w:szCs w:val="24"/>
              </w:rPr>
              <w:t>(mark as appropriate)</w:t>
            </w:r>
          </w:p>
        </w:tc>
        <w:tc>
          <w:tcPr>
            <w:tcW w:w="2178" w:type="pct"/>
            <w:tcBorders>
              <w:top w:val="outset" w:sz="6" w:space="0" w:color="auto"/>
              <w:left w:val="outset" w:sz="6" w:space="0" w:color="auto"/>
              <w:bottom w:val="outset" w:sz="6" w:space="0" w:color="auto"/>
              <w:right w:val="outset" w:sz="6" w:space="0" w:color="auto"/>
            </w:tcBorders>
            <w:hideMark/>
          </w:tcPr>
          <w:p w14:paraId="35B52F72" w14:textId="77777777" w:rsidR="00E956EA" w:rsidRPr="008169BE" w:rsidRDefault="00E956EA" w:rsidP="00E956EA">
            <w:pPr>
              <w:spacing w:after="0" w:line="240" w:lineRule="auto"/>
              <w:jc w:val="both"/>
              <w:rPr>
                <w:rFonts w:ascii="Times New Roman" w:eastAsia="Times New Roman" w:hAnsi="Times New Roman" w:cs="Times New Roman"/>
                <w:noProof/>
                <w:sz w:val="24"/>
                <w:szCs w:val="24"/>
              </w:rPr>
            </w:pPr>
            <w:r w:rsidRPr="008169BE">
              <w:rPr>
                <w:rFonts w:ascii="Times New Roman" w:hAnsi="Times New Roman" w:cs="Times New Roman"/>
                <w:noProof/>
                <w:sz w:val="24"/>
                <w:szCs w:val="24"/>
              </w:rPr>
              <w:drawing>
                <wp:inline distT="0" distB="0" distL="0" distR="0" wp14:anchorId="3DF954F7" wp14:editId="213D64CB">
                  <wp:extent cx="123825" cy="123825"/>
                  <wp:effectExtent l="0" t="0" r="9525" b="9525"/>
                  <wp:docPr id="5" name="Attēls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23825" cy="123825"/>
                          </a:xfrm>
                          <a:prstGeom prst="rect">
                            <a:avLst/>
                          </a:prstGeom>
                          <a:noFill/>
                          <a:ln>
                            <a:noFill/>
                          </a:ln>
                        </pic:spPr>
                      </pic:pic>
                    </a:graphicData>
                  </a:graphic>
                </wp:inline>
              </w:drawing>
            </w:r>
            <w:r w:rsidRPr="008169BE">
              <w:rPr>
                <w:rFonts w:ascii="Times New Roman" w:hAnsi="Times New Roman" w:cs="Times New Roman"/>
                <w:sz w:val="24"/>
                <w:szCs w:val="24"/>
              </w:rPr>
              <w:t>within two working days</w:t>
            </w:r>
          </w:p>
          <w:p w14:paraId="7A953227" w14:textId="7BD1ABB5" w:rsidR="00E956EA" w:rsidRPr="008169BE" w:rsidRDefault="00E956EA" w:rsidP="00E956EA">
            <w:pPr>
              <w:spacing w:after="0" w:line="240" w:lineRule="auto"/>
              <w:jc w:val="both"/>
              <w:rPr>
                <w:rFonts w:ascii="Times New Roman" w:eastAsia="Times New Roman" w:hAnsi="Times New Roman" w:cs="Times New Roman"/>
                <w:noProof/>
                <w:sz w:val="24"/>
                <w:szCs w:val="24"/>
              </w:rPr>
            </w:pPr>
            <w:r w:rsidRPr="008169BE">
              <w:rPr>
                <w:rFonts w:ascii="Times New Roman" w:hAnsi="Times New Roman" w:cs="Times New Roman"/>
                <w:noProof/>
                <w:sz w:val="24"/>
                <w:szCs w:val="24"/>
              </w:rPr>
              <w:drawing>
                <wp:inline distT="0" distB="0" distL="0" distR="0" wp14:anchorId="4B508A26" wp14:editId="6BD0BBCE">
                  <wp:extent cx="123825" cy="123825"/>
                  <wp:effectExtent l="0" t="0" r="9525" b="9525"/>
                  <wp:docPr id="4" name="Attēls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23825" cy="123825"/>
                          </a:xfrm>
                          <a:prstGeom prst="rect">
                            <a:avLst/>
                          </a:prstGeom>
                          <a:noFill/>
                          <a:ln>
                            <a:noFill/>
                          </a:ln>
                        </pic:spPr>
                      </pic:pic>
                    </a:graphicData>
                  </a:graphic>
                </wp:inline>
              </w:drawing>
            </w:r>
            <w:r w:rsidRPr="008169BE">
              <w:rPr>
                <w:rFonts w:ascii="Times New Roman" w:hAnsi="Times New Roman" w:cs="Times New Roman"/>
                <w:sz w:val="24"/>
                <w:szCs w:val="24"/>
              </w:rPr>
              <w:t>within two hours</w:t>
            </w:r>
          </w:p>
        </w:tc>
      </w:tr>
    </w:tbl>
    <w:p w14:paraId="0A54425B" w14:textId="77777777" w:rsidR="0081565F" w:rsidRPr="008169BE" w:rsidRDefault="0081565F" w:rsidP="00E956EA">
      <w:pPr>
        <w:spacing w:after="0" w:line="240" w:lineRule="auto"/>
        <w:jc w:val="both"/>
        <w:rPr>
          <w:rFonts w:ascii="Times New Roman" w:eastAsia="Times New Roman" w:hAnsi="Times New Roman" w:cs="Times New Roman"/>
          <w:b/>
          <w:bCs/>
          <w:noProof/>
          <w:sz w:val="24"/>
          <w:szCs w:val="24"/>
          <w:lang w:val="en-US" w:eastAsia="lv-LV"/>
        </w:rPr>
      </w:pPr>
    </w:p>
    <w:p w14:paraId="6D8265BE" w14:textId="5D824DFC" w:rsidR="00E956EA" w:rsidRPr="008169BE" w:rsidRDefault="00E956EA" w:rsidP="0081565F">
      <w:pPr>
        <w:spacing w:after="0" w:line="240" w:lineRule="auto"/>
        <w:jc w:val="center"/>
        <w:rPr>
          <w:rFonts w:ascii="Times New Roman" w:eastAsia="Times New Roman" w:hAnsi="Times New Roman" w:cs="Times New Roman"/>
          <w:b/>
          <w:bCs/>
          <w:noProof/>
          <w:sz w:val="24"/>
          <w:szCs w:val="24"/>
        </w:rPr>
      </w:pPr>
      <w:r w:rsidRPr="008169BE">
        <w:rPr>
          <w:rFonts w:ascii="Times New Roman" w:hAnsi="Times New Roman" w:cs="Times New Roman"/>
          <w:b/>
          <w:bCs/>
          <w:sz w:val="24"/>
          <w:szCs w:val="24"/>
        </w:rPr>
        <w:t>Public Do</w:t>
      </w:r>
      <w:bookmarkStart w:id="58" w:name="_GoBack"/>
      <w:bookmarkEnd w:id="58"/>
      <w:r w:rsidRPr="008169BE">
        <w:rPr>
          <w:rFonts w:ascii="Times New Roman" w:hAnsi="Times New Roman" w:cs="Times New Roman"/>
          <w:b/>
          <w:bCs/>
          <w:sz w:val="24"/>
          <w:szCs w:val="24"/>
        </w:rPr>
        <w:t>cument</w:t>
      </w:r>
    </w:p>
    <w:p w14:paraId="6AF6ADD6" w14:textId="77777777" w:rsidR="0081565F" w:rsidRPr="008169BE" w:rsidRDefault="0081565F" w:rsidP="00E956EA">
      <w:pPr>
        <w:spacing w:after="0" w:line="240" w:lineRule="auto"/>
        <w:jc w:val="both"/>
        <w:rPr>
          <w:rFonts w:ascii="Times New Roman" w:eastAsia="Times New Roman" w:hAnsi="Times New Roman" w:cs="Times New Roman"/>
          <w:b/>
          <w:bCs/>
          <w:noProof/>
          <w:sz w:val="24"/>
          <w:szCs w:val="24"/>
          <w:lang w:val="en-US" w:eastAsia="lv-LV"/>
        </w:rPr>
      </w:pPr>
    </w:p>
    <w:tbl>
      <w:tblPr>
        <w:tblW w:w="5000" w:type="pct"/>
        <w:tblCellSpacing w:w="15" w:type="dxa"/>
        <w:tblBorders>
          <w:top w:val="outset" w:sz="6" w:space="0" w:color="auto"/>
          <w:left w:val="outset" w:sz="6" w:space="0" w:color="auto"/>
          <w:bottom w:val="outset" w:sz="6" w:space="0" w:color="auto"/>
          <w:right w:val="outset" w:sz="6" w:space="0" w:color="auto"/>
        </w:tblBorders>
        <w:tblCellMar>
          <w:top w:w="30" w:type="dxa"/>
          <w:left w:w="30" w:type="dxa"/>
          <w:bottom w:w="30" w:type="dxa"/>
          <w:right w:w="30" w:type="dxa"/>
        </w:tblCellMar>
        <w:tblLook w:val="04A0" w:firstRow="1" w:lastRow="0" w:firstColumn="1" w:lastColumn="0" w:noHBand="0" w:noVBand="1"/>
      </w:tblPr>
      <w:tblGrid>
        <w:gridCol w:w="5065"/>
        <w:gridCol w:w="3990"/>
      </w:tblGrid>
      <w:tr w:rsidR="008169BE" w:rsidRPr="008169BE" w14:paraId="180EB713" w14:textId="77777777" w:rsidTr="0081565F">
        <w:trPr>
          <w:tblCellSpacing w:w="15" w:type="dxa"/>
        </w:trPr>
        <w:tc>
          <w:tcPr>
            <w:tcW w:w="2772" w:type="pct"/>
            <w:tcBorders>
              <w:top w:val="outset" w:sz="6" w:space="0" w:color="auto"/>
              <w:left w:val="outset" w:sz="6" w:space="0" w:color="auto"/>
              <w:bottom w:val="outset" w:sz="6" w:space="0" w:color="auto"/>
              <w:right w:val="outset" w:sz="6" w:space="0" w:color="auto"/>
            </w:tcBorders>
            <w:hideMark/>
          </w:tcPr>
          <w:p w14:paraId="3E861D43" w14:textId="77777777" w:rsidR="00E956EA" w:rsidRPr="008169BE" w:rsidRDefault="00E956EA" w:rsidP="00E956EA">
            <w:pPr>
              <w:spacing w:after="0" w:line="240" w:lineRule="auto"/>
              <w:jc w:val="both"/>
              <w:rPr>
                <w:rFonts w:ascii="Times New Roman" w:eastAsia="Times New Roman" w:hAnsi="Times New Roman" w:cs="Times New Roman"/>
                <w:noProof/>
                <w:sz w:val="24"/>
                <w:szCs w:val="24"/>
              </w:rPr>
            </w:pPr>
            <w:r w:rsidRPr="008169BE">
              <w:rPr>
                <w:rFonts w:ascii="Times New Roman" w:hAnsi="Times New Roman" w:cs="Times New Roman"/>
                <w:sz w:val="24"/>
                <w:szCs w:val="24"/>
              </w:rPr>
              <w:t>Name of the document</w:t>
            </w:r>
          </w:p>
        </w:tc>
        <w:tc>
          <w:tcPr>
            <w:tcW w:w="2178" w:type="pct"/>
            <w:tcBorders>
              <w:top w:val="outset" w:sz="6" w:space="0" w:color="auto"/>
              <w:left w:val="outset" w:sz="6" w:space="0" w:color="auto"/>
              <w:bottom w:val="outset" w:sz="6" w:space="0" w:color="auto"/>
              <w:right w:val="outset" w:sz="6" w:space="0" w:color="auto"/>
            </w:tcBorders>
            <w:hideMark/>
          </w:tcPr>
          <w:p w14:paraId="3A1D7B44" w14:textId="77777777" w:rsidR="00E956EA" w:rsidRPr="008169BE" w:rsidRDefault="00E956EA" w:rsidP="00E956EA">
            <w:pPr>
              <w:spacing w:after="0" w:line="240" w:lineRule="auto"/>
              <w:jc w:val="both"/>
              <w:rPr>
                <w:rFonts w:ascii="Times New Roman" w:eastAsia="Times New Roman" w:hAnsi="Times New Roman" w:cs="Times New Roman"/>
                <w:noProof/>
                <w:sz w:val="24"/>
                <w:szCs w:val="24"/>
              </w:rPr>
            </w:pPr>
            <w:r w:rsidRPr="008169BE">
              <w:rPr>
                <w:rFonts w:ascii="Times New Roman" w:hAnsi="Times New Roman" w:cs="Times New Roman"/>
                <w:sz w:val="24"/>
                <w:szCs w:val="24"/>
              </w:rPr>
              <w:t> </w:t>
            </w:r>
          </w:p>
        </w:tc>
      </w:tr>
      <w:tr w:rsidR="008169BE" w:rsidRPr="008169BE" w14:paraId="058B2EC8" w14:textId="77777777" w:rsidTr="0081565F">
        <w:trPr>
          <w:tblCellSpacing w:w="15" w:type="dxa"/>
        </w:trPr>
        <w:tc>
          <w:tcPr>
            <w:tcW w:w="2772" w:type="pct"/>
            <w:tcBorders>
              <w:top w:val="outset" w:sz="6" w:space="0" w:color="auto"/>
              <w:left w:val="outset" w:sz="6" w:space="0" w:color="auto"/>
              <w:bottom w:val="outset" w:sz="6" w:space="0" w:color="auto"/>
              <w:right w:val="outset" w:sz="6" w:space="0" w:color="auto"/>
            </w:tcBorders>
            <w:hideMark/>
          </w:tcPr>
          <w:p w14:paraId="0791FF71" w14:textId="77777777" w:rsidR="00E956EA" w:rsidRPr="008169BE" w:rsidRDefault="00E956EA" w:rsidP="00E956EA">
            <w:pPr>
              <w:spacing w:after="0" w:line="240" w:lineRule="auto"/>
              <w:jc w:val="both"/>
              <w:rPr>
                <w:rFonts w:ascii="Times New Roman" w:eastAsia="Times New Roman" w:hAnsi="Times New Roman" w:cs="Times New Roman"/>
                <w:noProof/>
                <w:sz w:val="24"/>
                <w:szCs w:val="24"/>
              </w:rPr>
            </w:pPr>
            <w:r w:rsidRPr="008169BE">
              <w:rPr>
                <w:rFonts w:ascii="Times New Roman" w:hAnsi="Times New Roman" w:cs="Times New Roman"/>
                <w:sz w:val="24"/>
                <w:szCs w:val="24"/>
              </w:rPr>
              <w:t>Must legalise (mark as appropriate)</w:t>
            </w:r>
          </w:p>
        </w:tc>
        <w:tc>
          <w:tcPr>
            <w:tcW w:w="2178" w:type="pct"/>
            <w:tcBorders>
              <w:top w:val="outset" w:sz="6" w:space="0" w:color="auto"/>
              <w:left w:val="outset" w:sz="6" w:space="0" w:color="auto"/>
              <w:bottom w:val="outset" w:sz="6" w:space="0" w:color="auto"/>
              <w:right w:val="outset" w:sz="6" w:space="0" w:color="auto"/>
            </w:tcBorders>
            <w:hideMark/>
          </w:tcPr>
          <w:p w14:paraId="67793CDE" w14:textId="77777777" w:rsidR="00E956EA" w:rsidRPr="008169BE" w:rsidRDefault="00E956EA" w:rsidP="00E956EA">
            <w:pPr>
              <w:spacing w:after="0" w:line="240" w:lineRule="auto"/>
              <w:jc w:val="both"/>
              <w:rPr>
                <w:rFonts w:ascii="Times New Roman" w:eastAsia="Times New Roman" w:hAnsi="Times New Roman" w:cs="Times New Roman"/>
                <w:noProof/>
                <w:sz w:val="24"/>
                <w:szCs w:val="24"/>
              </w:rPr>
            </w:pPr>
            <w:r w:rsidRPr="008169BE">
              <w:rPr>
                <w:rFonts w:ascii="Times New Roman" w:hAnsi="Times New Roman" w:cs="Times New Roman"/>
                <w:noProof/>
                <w:sz w:val="24"/>
                <w:szCs w:val="24"/>
              </w:rPr>
              <w:drawing>
                <wp:inline distT="0" distB="0" distL="0" distR="0" wp14:anchorId="41C1AC2C" wp14:editId="3DF6E1D6">
                  <wp:extent cx="123825" cy="123825"/>
                  <wp:effectExtent l="0" t="0" r="9525" b="9525"/>
                  <wp:docPr id="3" name="Attēls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23825" cy="123825"/>
                          </a:xfrm>
                          <a:prstGeom prst="rect">
                            <a:avLst/>
                          </a:prstGeom>
                          <a:noFill/>
                          <a:ln>
                            <a:noFill/>
                          </a:ln>
                        </pic:spPr>
                      </pic:pic>
                    </a:graphicData>
                  </a:graphic>
                </wp:inline>
              </w:drawing>
            </w:r>
            <w:r w:rsidRPr="008169BE">
              <w:rPr>
                <w:rFonts w:ascii="Times New Roman" w:hAnsi="Times New Roman" w:cs="Times New Roman"/>
                <w:sz w:val="24"/>
                <w:szCs w:val="24"/>
              </w:rPr>
              <w:t>the original of the document;</w:t>
            </w:r>
          </w:p>
          <w:p w14:paraId="54261C9F" w14:textId="02EA0973" w:rsidR="00E956EA" w:rsidRPr="008169BE" w:rsidRDefault="00E956EA" w:rsidP="00E956EA">
            <w:pPr>
              <w:spacing w:after="0" w:line="240" w:lineRule="auto"/>
              <w:jc w:val="both"/>
              <w:rPr>
                <w:rFonts w:ascii="Times New Roman" w:eastAsia="Times New Roman" w:hAnsi="Times New Roman" w:cs="Times New Roman"/>
                <w:noProof/>
                <w:sz w:val="24"/>
                <w:szCs w:val="24"/>
              </w:rPr>
            </w:pPr>
            <w:r w:rsidRPr="008169BE">
              <w:rPr>
                <w:rFonts w:ascii="Times New Roman" w:hAnsi="Times New Roman" w:cs="Times New Roman"/>
                <w:noProof/>
                <w:sz w:val="24"/>
                <w:szCs w:val="24"/>
              </w:rPr>
              <w:drawing>
                <wp:inline distT="0" distB="0" distL="0" distR="0" wp14:anchorId="43429E04" wp14:editId="6DB4E009">
                  <wp:extent cx="123825" cy="123825"/>
                  <wp:effectExtent l="0" t="0" r="9525" b="9525"/>
                  <wp:docPr id="2" name="Attēls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23825" cy="123825"/>
                          </a:xfrm>
                          <a:prstGeom prst="rect">
                            <a:avLst/>
                          </a:prstGeom>
                          <a:noFill/>
                          <a:ln>
                            <a:noFill/>
                          </a:ln>
                        </pic:spPr>
                      </pic:pic>
                    </a:graphicData>
                  </a:graphic>
                </wp:inline>
              </w:drawing>
            </w:r>
            <w:r w:rsidRPr="008169BE">
              <w:rPr>
                <w:rFonts w:ascii="Times New Roman" w:hAnsi="Times New Roman" w:cs="Times New Roman"/>
                <w:sz w:val="24"/>
                <w:szCs w:val="24"/>
              </w:rPr>
              <w:t>the translation of the document;</w:t>
            </w:r>
          </w:p>
          <w:p w14:paraId="5524F300" w14:textId="77777777" w:rsidR="00E956EA" w:rsidRPr="008169BE" w:rsidRDefault="00E956EA" w:rsidP="00E956EA">
            <w:pPr>
              <w:spacing w:after="0" w:line="240" w:lineRule="auto"/>
              <w:jc w:val="both"/>
              <w:rPr>
                <w:rFonts w:ascii="Times New Roman" w:eastAsia="Times New Roman" w:hAnsi="Times New Roman" w:cs="Times New Roman"/>
                <w:noProof/>
                <w:sz w:val="24"/>
                <w:szCs w:val="24"/>
              </w:rPr>
            </w:pPr>
            <w:r w:rsidRPr="008169BE">
              <w:rPr>
                <w:rFonts w:ascii="Times New Roman" w:hAnsi="Times New Roman" w:cs="Times New Roman"/>
                <w:noProof/>
                <w:sz w:val="24"/>
                <w:szCs w:val="24"/>
              </w:rPr>
              <w:drawing>
                <wp:inline distT="0" distB="0" distL="0" distR="0" wp14:anchorId="4F039847" wp14:editId="57F5C1EB">
                  <wp:extent cx="123825" cy="123825"/>
                  <wp:effectExtent l="0" t="0" r="9525" b="9525"/>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23825" cy="123825"/>
                          </a:xfrm>
                          <a:prstGeom prst="rect">
                            <a:avLst/>
                          </a:prstGeom>
                          <a:noFill/>
                          <a:ln>
                            <a:noFill/>
                          </a:ln>
                        </pic:spPr>
                      </pic:pic>
                    </a:graphicData>
                  </a:graphic>
                </wp:inline>
              </w:drawing>
            </w:r>
            <w:r w:rsidRPr="008169BE">
              <w:rPr>
                <w:rFonts w:ascii="Times New Roman" w:hAnsi="Times New Roman" w:cs="Times New Roman"/>
                <w:sz w:val="24"/>
                <w:szCs w:val="24"/>
              </w:rPr>
              <w:t>the derivative of the document (extract, true copy or copy)</w:t>
            </w:r>
          </w:p>
        </w:tc>
      </w:tr>
      <w:tr w:rsidR="008169BE" w:rsidRPr="008169BE" w14:paraId="2E341D84" w14:textId="77777777" w:rsidTr="0081565F">
        <w:trPr>
          <w:tblCellSpacing w:w="15" w:type="dxa"/>
        </w:trPr>
        <w:tc>
          <w:tcPr>
            <w:tcW w:w="2772" w:type="pct"/>
            <w:tcBorders>
              <w:top w:val="outset" w:sz="6" w:space="0" w:color="auto"/>
              <w:left w:val="outset" w:sz="6" w:space="0" w:color="auto"/>
              <w:bottom w:val="outset" w:sz="6" w:space="0" w:color="auto"/>
              <w:right w:val="outset" w:sz="6" w:space="0" w:color="auto"/>
            </w:tcBorders>
            <w:hideMark/>
          </w:tcPr>
          <w:p w14:paraId="478E51B9" w14:textId="77777777" w:rsidR="00E956EA" w:rsidRPr="008169BE" w:rsidRDefault="00E956EA" w:rsidP="00E956EA">
            <w:pPr>
              <w:spacing w:after="0" w:line="240" w:lineRule="auto"/>
              <w:jc w:val="both"/>
              <w:rPr>
                <w:rFonts w:ascii="Times New Roman" w:eastAsia="Times New Roman" w:hAnsi="Times New Roman" w:cs="Times New Roman"/>
                <w:noProof/>
                <w:sz w:val="24"/>
                <w:szCs w:val="24"/>
              </w:rPr>
            </w:pPr>
            <w:r w:rsidRPr="008169BE">
              <w:rPr>
                <w:rFonts w:ascii="Times New Roman" w:hAnsi="Times New Roman" w:cs="Times New Roman"/>
                <w:sz w:val="24"/>
                <w:szCs w:val="24"/>
              </w:rPr>
              <w:t>The purpose for which the document is necessary</w:t>
            </w:r>
          </w:p>
        </w:tc>
        <w:tc>
          <w:tcPr>
            <w:tcW w:w="2178" w:type="pct"/>
            <w:tcBorders>
              <w:top w:val="outset" w:sz="6" w:space="0" w:color="auto"/>
              <w:left w:val="outset" w:sz="6" w:space="0" w:color="auto"/>
              <w:bottom w:val="outset" w:sz="6" w:space="0" w:color="auto"/>
              <w:right w:val="outset" w:sz="6" w:space="0" w:color="auto"/>
            </w:tcBorders>
            <w:hideMark/>
          </w:tcPr>
          <w:p w14:paraId="39E20059" w14:textId="77777777" w:rsidR="00E956EA" w:rsidRPr="008169BE" w:rsidRDefault="00E956EA" w:rsidP="00E956EA">
            <w:pPr>
              <w:spacing w:after="0" w:line="240" w:lineRule="auto"/>
              <w:jc w:val="both"/>
              <w:rPr>
                <w:rFonts w:ascii="Times New Roman" w:eastAsia="Times New Roman" w:hAnsi="Times New Roman" w:cs="Times New Roman"/>
                <w:noProof/>
                <w:sz w:val="24"/>
                <w:szCs w:val="24"/>
              </w:rPr>
            </w:pPr>
            <w:r w:rsidRPr="008169BE">
              <w:rPr>
                <w:rFonts w:ascii="Times New Roman" w:hAnsi="Times New Roman" w:cs="Times New Roman"/>
                <w:sz w:val="24"/>
                <w:szCs w:val="24"/>
              </w:rPr>
              <w:t> </w:t>
            </w:r>
          </w:p>
        </w:tc>
      </w:tr>
      <w:tr w:rsidR="008169BE" w:rsidRPr="008169BE" w14:paraId="11DE89F9" w14:textId="77777777" w:rsidTr="0081565F">
        <w:trPr>
          <w:tblCellSpacing w:w="15" w:type="dxa"/>
        </w:trPr>
        <w:tc>
          <w:tcPr>
            <w:tcW w:w="2772" w:type="pct"/>
            <w:tcBorders>
              <w:top w:val="outset" w:sz="6" w:space="0" w:color="auto"/>
              <w:left w:val="outset" w:sz="6" w:space="0" w:color="auto"/>
              <w:bottom w:val="outset" w:sz="6" w:space="0" w:color="auto"/>
              <w:right w:val="outset" w:sz="6" w:space="0" w:color="auto"/>
            </w:tcBorders>
            <w:hideMark/>
          </w:tcPr>
          <w:p w14:paraId="205D19DC" w14:textId="77777777" w:rsidR="00E956EA" w:rsidRPr="008169BE" w:rsidRDefault="00E956EA" w:rsidP="00E956EA">
            <w:pPr>
              <w:spacing w:after="0" w:line="240" w:lineRule="auto"/>
              <w:jc w:val="both"/>
              <w:rPr>
                <w:rFonts w:ascii="Times New Roman" w:eastAsia="Times New Roman" w:hAnsi="Times New Roman" w:cs="Times New Roman"/>
                <w:noProof/>
                <w:sz w:val="24"/>
                <w:szCs w:val="24"/>
              </w:rPr>
            </w:pPr>
            <w:r w:rsidRPr="008169BE">
              <w:rPr>
                <w:rFonts w:ascii="Times New Roman" w:hAnsi="Times New Roman" w:cs="Times New Roman"/>
                <w:sz w:val="24"/>
                <w:szCs w:val="24"/>
              </w:rPr>
              <w:t>The country in which the document is intended to be used</w:t>
            </w:r>
          </w:p>
        </w:tc>
        <w:tc>
          <w:tcPr>
            <w:tcW w:w="2178" w:type="pct"/>
            <w:tcBorders>
              <w:top w:val="outset" w:sz="6" w:space="0" w:color="auto"/>
              <w:left w:val="outset" w:sz="6" w:space="0" w:color="auto"/>
              <w:bottom w:val="outset" w:sz="6" w:space="0" w:color="auto"/>
              <w:right w:val="outset" w:sz="6" w:space="0" w:color="auto"/>
            </w:tcBorders>
            <w:hideMark/>
          </w:tcPr>
          <w:p w14:paraId="2EB5DCA6" w14:textId="77777777" w:rsidR="00E956EA" w:rsidRPr="008169BE" w:rsidRDefault="00E956EA" w:rsidP="00E956EA">
            <w:pPr>
              <w:spacing w:after="0" w:line="240" w:lineRule="auto"/>
              <w:jc w:val="both"/>
              <w:rPr>
                <w:rFonts w:ascii="Times New Roman" w:eastAsia="Times New Roman" w:hAnsi="Times New Roman" w:cs="Times New Roman"/>
                <w:noProof/>
                <w:sz w:val="24"/>
                <w:szCs w:val="24"/>
              </w:rPr>
            </w:pPr>
            <w:r w:rsidRPr="008169BE">
              <w:rPr>
                <w:rFonts w:ascii="Times New Roman" w:hAnsi="Times New Roman" w:cs="Times New Roman"/>
                <w:sz w:val="24"/>
                <w:szCs w:val="24"/>
              </w:rPr>
              <w:t> </w:t>
            </w:r>
          </w:p>
        </w:tc>
      </w:tr>
      <w:tr w:rsidR="00E956EA" w:rsidRPr="008169BE" w14:paraId="75BC9614" w14:textId="77777777" w:rsidTr="0081565F">
        <w:trPr>
          <w:tblCellSpacing w:w="15" w:type="dxa"/>
        </w:trPr>
        <w:tc>
          <w:tcPr>
            <w:tcW w:w="2772" w:type="pct"/>
            <w:tcBorders>
              <w:top w:val="outset" w:sz="6" w:space="0" w:color="auto"/>
              <w:left w:val="outset" w:sz="6" w:space="0" w:color="auto"/>
              <w:bottom w:val="outset" w:sz="6" w:space="0" w:color="auto"/>
              <w:right w:val="outset" w:sz="6" w:space="0" w:color="auto"/>
            </w:tcBorders>
            <w:hideMark/>
          </w:tcPr>
          <w:p w14:paraId="215FDBBE" w14:textId="77777777" w:rsidR="00E956EA" w:rsidRPr="008169BE" w:rsidRDefault="00E956EA" w:rsidP="00E956EA">
            <w:pPr>
              <w:spacing w:after="0" w:line="240" w:lineRule="auto"/>
              <w:jc w:val="both"/>
              <w:rPr>
                <w:rFonts w:ascii="Times New Roman" w:eastAsia="Times New Roman" w:hAnsi="Times New Roman" w:cs="Times New Roman"/>
                <w:noProof/>
                <w:sz w:val="24"/>
                <w:szCs w:val="24"/>
              </w:rPr>
            </w:pPr>
            <w:r w:rsidRPr="008169BE">
              <w:rPr>
                <w:rFonts w:ascii="Times New Roman" w:hAnsi="Times New Roman" w:cs="Times New Roman"/>
                <w:sz w:val="24"/>
                <w:szCs w:val="24"/>
              </w:rPr>
              <w:t>Notes, including the person entitled to receive the legalised document (if different from the applicant)</w:t>
            </w:r>
          </w:p>
        </w:tc>
        <w:tc>
          <w:tcPr>
            <w:tcW w:w="2178" w:type="pct"/>
            <w:tcBorders>
              <w:top w:val="outset" w:sz="6" w:space="0" w:color="auto"/>
              <w:left w:val="outset" w:sz="6" w:space="0" w:color="auto"/>
              <w:bottom w:val="outset" w:sz="6" w:space="0" w:color="auto"/>
              <w:right w:val="outset" w:sz="6" w:space="0" w:color="auto"/>
            </w:tcBorders>
            <w:hideMark/>
          </w:tcPr>
          <w:p w14:paraId="757DCA08" w14:textId="77777777" w:rsidR="00E956EA" w:rsidRPr="008169BE" w:rsidRDefault="00E956EA" w:rsidP="00E956EA">
            <w:pPr>
              <w:spacing w:after="0" w:line="240" w:lineRule="auto"/>
              <w:jc w:val="both"/>
              <w:rPr>
                <w:rFonts w:ascii="Times New Roman" w:eastAsia="Times New Roman" w:hAnsi="Times New Roman" w:cs="Times New Roman"/>
                <w:noProof/>
                <w:sz w:val="24"/>
                <w:szCs w:val="24"/>
              </w:rPr>
            </w:pPr>
            <w:r w:rsidRPr="008169BE">
              <w:rPr>
                <w:rFonts w:ascii="Times New Roman" w:hAnsi="Times New Roman" w:cs="Times New Roman"/>
                <w:sz w:val="24"/>
                <w:szCs w:val="24"/>
              </w:rPr>
              <w:t> </w:t>
            </w:r>
          </w:p>
        </w:tc>
      </w:tr>
    </w:tbl>
    <w:p w14:paraId="0086EFA2" w14:textId="77777777" w:rsidR="0081565F" w:rsidRPr="008169BE" w:rsidRDefault="0081565F" w:rsidP="00E956EA">
      <w:pPr>
        <w:spacing w:after="0" w:line="240" w:lineRule="auto"/>
        <w:jc w:val="both"/>
        <w:rPr>
          <w:rFonts w:ascii="Times New Roman" w:eastAsia="Times New Roman" w:hAnsi="Times New Roman" w:cs="Times New Roman"/>
          <w:noProof/>
          <w:sz w:val="24"/>
          <w:szCs w:val="24"/>
          <w:lang w:val="en-US" w:eastAsia="lv-LV"/>
        </w:rPr>
      </w:pPr>
    </w:p>
    <w:p w14:paraId="5ED68329" w14:textId="53A3C05D" w:rsidR="00E956EA" w:rsidRPr="008169BE" w:rsidRDefault="00E956EA" w:rsidP="00E956EA">
      <w:pPr>
        <w:spacing w:after="0" w:line="240" w:lineRule="auto"/>
        <w:jc w:val="both"/>
        <w:rPr>
          <w:rFonts w:ascii="Times New Roman" w:eastAsia="Times New Roman" w:hAnsi="Times New Roman" w:cs="Times New Roman"/>
          <w:noProof/>
          <w:sz w:val="24"/>
          <w:szCs w:val="24"/>
        </w:rPr>
      </w:pPr>
      <w:r w:rsidRPr="008169BE">
        <w:rPr>
          <w:rFonts w:ascii="Times New Roman" w:hAnsi="Times New Roman" w:cs="Times New Roman"/>
          <w:sz w:val="24"/>
          <w:szCs w:val="24"/>
        </w:rPr>
        <w:t>I agree that the data submitted is used in the legalisation process of the document</w:t>
      </w:r>
    </w:p>
    <w:p w14:paraId="4C179790" w14:textId="77777777" w:rsidR="0081565F" w:rsidRPr="008169BE" w:rsidRDefault="0081565F" w:rsidP="00E956EA">
      <w:pPr>
        <w:spacing w:after="0" w:line="240" w:lineRule="auto"/>
        <w:jc w:val="both"/>
        <w:rPr>
          <w:rFonts w:ascii="Times New Roman" w:eastAsia="Times New Roman" w:hAnsi="Times New Roman" w:cs="Times New Roman"/>
          <w:noProof/>
          <w:sz w:val="24"/>
          <w:szCs w:val="24"/>
          <w:lang w:val="en-US" w:eastAsia="lv-LV"/>
        </w:rPr>
      </w:pPr>
    </w:p>
    <w:tbl>
      <w:tblPr>
        <w:tblW w:w="5000" w:type="pct"/>
        <w:tblCellSpacing w:w="15" w:type="dxa"/>
        <w:tblBorders>
          <w:top w:val="outset" w:sz="2" w:space="0" w:color="auto"/>
          <w:left w:val="outset" w:sz="2" w:space="0" w:color="auto"/>
          <w:bottom w:val="outset" w:sz="2" w:space="0" w:color="auto"/>
          <w:right w:val="outset" w:sz="2" w:space="0" w:color="auto"/>
        </w:tblBorders>
        <w:tblCellMar>
          <w:top w:w="30" w:type="dxa"/>
          <w:left w:w="30" w:type="dxa"/>
          <w:bottom w:w="30" w:type="dxa"/>
          <w:right w:w="30" w:type="dxa"/>
        </w:tblCellMar>
        <w:tblLook w:val="04A0" w:firstRow="1" w:lastRow="0" w:firstColumn="1" w:lastColumn="0" w:noHBand="0" w:noVBand="1"/>
      </w:tblPr>
      <w:tblGrid>
        <w:gridCol w:w="2178"/>
        <w:gridCol w:w="741"/>
        <w:gridCol w:w="3410"/>
        <w:gridCol w:w="741"/>
        <w:gridCol w:w="2001"/>
      </w:tblGrid>
      <w:tr w:rsidR="008169BE" w:rsidRPr="008169BE" w14:paraId="569E17AF" w14:textId="77777777" w:rsidTr="0081565F">
        <w:trPr>
          <w:tblCellSpacing w:w="15" w:type="dxa"/>
        </w:trPr>
        <w:tc>
          <w:tcPr>
            <w:tcW w:w="1176" w:type="pct"/>
            <w:tcBorders>
              <w:top w:val="nil"/>
              <w:left w:val="nil"/>
              <w:bottom w:val="single" w:sz="6" w:space="0" w:color="auto"/>
              <w:right w:val="nil"/>
            </w:tcBorders>
            <w:hideMark/>
          </w:tcPr>
          <w:p w14:paraId="6672AC82" w14:textId="77777777" w:rsidR="00E956EA" w:rsidRPr="008169BE" w:rsidRDefault="00E956EA" w:rsidP="00E956EA">
            <w:pPr>
              <w:spacing w:after="0" w:line="240" w:lineRule="auto"/>
              <w:jc w:val="both"/>
              <w:rPr>
                <w:rFonts w:ascii="Times New Roman" w:eastAsia="Times New Roman" w:hAnsi="Times New Roman" w:cs="Times New Roman"/>
                <w:noProof/>
                <w:sz w:val="24"/>
                <w:szCs w:val="24"/>
              </w:rPr>
            </w:pPr>
            <w:r w:rsidRPr="008169BE">
              <w:rPr>
                <w:rFonts w:ascii="Times New Roman" w:hAnsi="Times New Roman" w:cs="Times New Roman"/>
                <w:sz w:val="24"/>
                <w:szCs w:val="24"/>
              </w:rPr>
              <w:t> </w:t>
            </w:r>
          </w:p>
        </w:tc>
        <w:tc>
          <w:tcPr>
            <w:tcW w:w="392" w:type="pct"/>
            <w:tcBorders>
              <w:top w:val="nil"/>
              <w:left w:val="nil"/>
              <w:bottom w:val="nil"/>
              <w:right w:val="nil"/>
            </w:tcBorders>
            <w:hideMark/>
          </w:tcPr>
          <w:p w14:paraId="5850F7A7" w14:textId="77777777" w:rsidR="00E956EA" w:rsidRPr="008169BE" w:rsidRDefault="00E956EA" w:rsidP="00E956EA">
            <w:pPr>
              <w:spacing w:after="0" w:line="240" w:lineRule="auto"/>
              <w:jc w:val="both"/>
              <w:rPr>
                <w:rFonts w:ascii="Times New Roman" w:eastAsia="Times New Roman" w:hAnsi="Times New Roman" w:cs="Times New Roman"/>
                <w:noProof/>
                <w:sz w:val="24"/>
                <w:szCs w:val="24"/>
              </w:rPr>
            </w:pPr>
            <w:r w:rsidRPr="008169BE">
              <w:rPr>
                <w:rFonts w:ascii="Times New Roman" w:hAnsi="Times New Roman" w:cs="Times New Roman"/>
                <w:sz w:val="24"/>
                <w:szCs w:val="24"/>
              </w:rPr>
              <w:t> </w:t>
            </w:r>
          </w:p>
        </w:tc>
        <w:tc>
          <w:tcPr>
            <w:tcW w:w="1863" w:type="pct"/>
            <w:tcBorders>
              <w:top w:val="nil"/>
              <w:left w:val="nil"/>
              <w:bottom w:val="single" w:sz="6" w:space="0" w:color="auto"/>
              <w:right w:val="nil"/>
            </w:tcBorders>
            <w:hideMark/>
          </w:tcPr>
          <w:p w14:paraId="3539A83F" w14:textId="77777777" w:rsidR="00E956EA" w:rsidRPr="008169BE" w:rsidRDefault="00E956EA" w:rsidP="00E956EA">
            <w:pPr>
              <w:spacing w:after="0" w:line="240" w:lineRule="auto"/>
              <w:jc w:val="both"/>
              <w:rPr>
                <w:rFonts w:ascii="Times New Roman" w:eastAsia="Times New Roman" w:hAnsi="Times New Roman" w:cs="Times New Roman"/>
                <w:noProof/>
                <w:sz w:val="24"/>
                <w:szCs w:val="24"/>
              </w:rPr>
            </w:pPr>
            <w:r w:rsidRPr="008169BE">
              <w:rPr>
                <w:rFonts w:ascii="Times New Roman" w:hAnsi="Times New Roman" w:cs="Times New Roman"/>
                <w:sz w:val="24"/>
                <w:szCs w:val="24"/>
              </w:rPr>
              <w:t> </w:t>
            </w:r>
          </w:p>
        </w:tc>
        <w:tc>
          <w:tcPr>
            <w:tcW w:w="392" w:type="pct"/>
            <w:tcBorders>
              <w:top w:val="nil"/>
              <w:left w:val="nil"/>
              <w:bottom w:val="nil"/>
              <w:right w:val="nil"/>
            </w:tcBorders>
            <w:hideMark/>
          </w:tcPr>
          <w:p w14:paraId="7FF845E9" w14:textId="77777777" w:rsidR="00E956EA" w:rsidRPr="008169BE" w:rsidRDefault="00E956EA" w:rsidP="00E956EA">
            <w:pPr>
              <w:spacing w:after="0" w:line="240" w:lineRule="auto"/>
              <w:jc w:val="both"/>
              <w:rPr>
                <w:rFonts w:ascii="Times New Roman" w:eastAsia="Times New Roman" w:hAnsi="Times New Roman" w:cs="Times New Roman"/>
                <w:noProof/>
                <w:sz w:val="24"/>
                <w:szCs w:val="24"/>
              </w:rPr>
            </w:pPr>
            <w:r w:rsidRPr="008169BE">
              <w:rPr>
                <w:rFonts w:ascii="Times New Roman" w:hAnsi="Times New Roman" w:cs="Times New Roman"/>
                <w:sz w:val="24"/>
                <w:szCs w:val="24"/>
              </w:rPr>
              <w:t> </w:t>
            </w:r>
          </w:p>
        </w:tc>
        <w:tc>
          <w:tcPr>
            <w:tcW w:w="1078" w:type="pct"/>
            <w:tcBorders>
              <w:top w:val="nil"/>
              <w:left w:val="nil"/>
              <w:bottom w:val="single" w:sz="6" w:space="0" w:color="auto"/>
              <w:right w:val="nil"/>
            </w:tcBorders>
            <w:hideMark/>
          </w:tcPr>
          <w:p w14:paraId="729EF15B" w14:textId="77777777" w:rsidR="00E956EA" w:rsidRPr="008169BE" w:rsidRDefault="00E956EA" w:rsidP="00E956EA">
            <w:pPr>
              <w:spacing w:after="0" w:line="240" w:lineRule="auto"/>
              <w:jc w:val="both"/>
              <w:rPr>
                <w:rFonts w:ascii="Times New Roman" w:eastAsia="Times New Roman" w:hAnsi="Times New Roman" w:cs="Times New Roman"/>
                <w:noProof/>
                <w:sz w:val="24"/>
                <w:szCs w:val="24"/>
              </w:rPr>
            </w:pPr>
            <w:r w:rsidRPr="008169BE">
              <w:rPr>
                <w:rFonts w:ascii="Times New Roman" w:hAnsi="Times New Roman" w:cs="Times New Roman"/>
                <w:sz w:val="24"/>
                <w:szCs w:val="24"/>
              </w:rPr>
              <w:t> </w:t>
            </w:r>
          </w:p>
        </w:tc>
      </w:tr>
      <w:tr w:rsidR="00E956EA" w:rsidRPr="008169BE" w14:paraId="351B3F1C" w14:textId="77777777" w:rsidTr="0081565F">
        <w:trPr>
          <w:tblCellSpacing w:w="15" w:type="dxa"/>
        </w:trPr>
        <w:tc>
          <w:tcPr>
            <w:tcW w:w="1176" w:type="pct"/>
            <w:tcBorders>
              <w:top w:val="outset" w:sz="6" w:space="0" w:color="auto"/>
              <w:left w:val="nil"/>
              <w:bottom w:val="nil"/>
              <w:right w:val="nil"/>
            </w:tcBorders>
            <w:hideMark/>
          </w:tcPr>
          <w:p w14:paraId="09FF7682" w14:textId="77777777" w:rsidR="00E956EA" w:rsidRPr="008169BE" w:rsidRDefault="00E956EA" w:rsidP="0081565F">
            <w:pPr>
              <w:spacing w:after="0" w:line="240" w:lineRule="auto"/>
              <w:jc w:val="center"/>
              <w:rPr>
                <w:rFonts w:ascii="Times New Roman" w:eastAsia="Times New Roman" w:hAnsi="Times New Roman" w:cs="Times New Roman"/>
                <w:noProof/>
                <w:sz w:val="24"/>
                <w:szCs w:val="24"/>
              </w:rPr>
            </w:pPr>
            <w:r w:rsidRPr="008169BE">
              <w:rPr>
                <w:rFonts w:ascii="Times New Roman" w:hAnsi="Times New Roman" w:cs="Times New Roman"/>
                <w:sz w:val="24"/>
                <w:szCs w:val="24"/>
              </w:rPr>
              <w:t>(date)</w:t>
            </w:r>
          </w:p>
        </w:tc>
        <w:tc>
          <w:tcPr>
            <w:tcW w:w="392" w:type="pct"/>
            <w:tcBorders>
              <w:top w:val="nil"/>
              <w:left w:val="nil"/>
              <w:bottom w:val="nil"/>
              <w:right w:val="nil"/>
            </w:tcBorders>
            <w:hideMark/>
          </w:tcPr>
          <w:p w14:paraId="28721C37" w14:textId="401E4435" w:rsidR="00E956EA" w:rsidRPr="008169BE" w:rsidRDefault="00E956EA" w:rsidP="0081565F">
            <w:pPr>
              <w:spacing w:after="0" w:line="240" w:lineRule="auto"/>
              <w:jc w:val="center"/>
              <w:rPr>
                <w:rFonts w:ascii="Times New Roman" w:eastAsia="Times New Roman" w:hAnsi="Times New Roman" w:cs="Times New Roman"/>
                <w:noProof/>
                <w:sz w:val="24"/>
                <w:szCs w:val="24"/>
                <w:lang w:val="en-US" w:eastAsia="lv-LV"/>
              </w:rPr>
            </w:pPr>
          </w:p>
        </w:tc>
        <w:tc>
          <w:tcPr>
            <w:tcW w:w="1863" w:type="pct"/>
            <w:tcBorders>
              <w:top w:val="outset" w:sz="6" w:space="0" w:color="auto"/>
              <w:left w:val="nil"/>
              <w:bottom w:val="nil"/>
              <w:right w:val="nil"/>
            </w:tcBorders>
            <w:hideMark/>
          </w:tcPr>
          <w:p w14:paraId="3CB12C4B" w14:textId="77777777" w:rsidR="00E956EA" w:rsidRPr="008169BE" w:rsidRDefault="00E956EA" w:rsidP="0081565F">
            <w:pPr>
              <w:spacing w:after="0" w:line="240" w:lineRule="auto"/>
              <w:jc w:val="center"/>
              <w:rPr>
                <w:rFonts w:ascii="Times New Roman" w:eastAsia="Times New Roman" w:hAnsi="Times New Roman" w:cs="Times New Roman"/>
                <w:noProof/>
                <w:sz w:val="24"/>
                <w:szCs w:val="24"/>
              </w:rPr>
            </w:pPr>
            <w:r w:rsidRPr="008169BE">
              <w:rPr>
                <w:rFonts w:ascii="Times New Roman" w:hAnsi="Times New Roman" w:cs="Times New Roman"/>
                <w:sz w:val="24"/>
                <w:szCs w:val="24"/>
              </w:rPr>
              <w:t>(given name, surname)</w:t>
            </w:r>
          </w:p>
        </w:tc>
        <w:tc>
          <w:tcPr>
            <w:tcW w:w="392" w:type="pct"/>
            <w:tcBorders>
              <w:top w:val="nil"/>
              <w:left w:val="nil"/>
              <w:bottom w:val="nil"/>
              <w:right w:val="nil"/>
            </w:tcBorders>
            <w:hideMark/>
          </w:tcPr>
          <w:p w14:paraId="73FD0991" w14:textId="642B7760" w:rsidR="00E956EA" w:rsidRPr="008169BE" w:rsidRDefault="00E956EA" w:rsidP="0081565F">
            <w:pPr>
              <w:spacing w:after="0" w:line="240" w:lineRule="auto"/>
              <w:jc w:val="center"/>
              <w:rPr>
                <w:rFonts w:ascii="Times New Roman" w:eastAsia="Times New Roman" w:hAnsi="Times New Roman" w:cs="Times New Roman"/>
                <w:noProof/>
                <w:sz w:val="24"/>
                <w:szCs w:val="24"/>
                <w:lang w:val="en-US" w:eastAsia="lv-LV"/>
              </w:rPr>
            </w:pPr>
          </w:p>
        </w:tc>
        <w:tc>
          <w:tcPr>
            <w:tcW w:w="1078" w:type="pct"/>
            <w:tcBorders>
              <w:top w:val="outset" w:sz="6" w:space="0" w:color="auto"/>
              <w:left w:val="nil"/>
              <w:bottom w:val="nil"/>
              <w:right w:val="nil"/>
            </w:tcBorders>
            <w:hideMark/>
          </w:tcPr>
          <w:p w14:paraId="4D64F517" w14:textId="77777777" w:rsidR="00E956EA" w:rsidRPr="008169BE" w:rsidRDefault="00E956EA" w:rsidP="0081565F">
            <w:pPr>
              <w:spacing w:after="0" w:line="240" w:lineRule="auto"/>
              <w:jc w:val="center"/>
              <w:rPr>
                <w:rFonts w:ascii="Times New Roman" w:eastAsia="Times New Roman" w:hAnsi="Times New Roman" w:cs="Times New Roman"/>
                <w:noProof/>
                <w:sz w:val="24"/>
                <w:szCs w:val="24"/>
              </w:rPr>
            </w:pPr>
            <w:r w:rsidRPr="008169BE">
              <w:rPr>
                <w:rFonts w:ascii="Times New Roman" w:hAnsi="Times New Roman" w:cs="Times New Roman"/>
                <w:sz w:val="24"/>
                <w:szCs w:val="24"/>
              </w:rPr>
              <w:t>(signature)</w:t>
            </w:r>
          </w:p>
        </w:tc>
      </w:tr>
    </w:tbl>
    <w:p w14:paraId="556C2F75" w14:textId="77777777" w:rsidR="0081565F" w:rsidRPr="008169BE" w:rsidRDefault="0081565F" w:rsidP="00E956EA">
      <w:pPr>
        <w:spacing w:after="0" w:line="240" w:lineRule="auto"/>
        <w:jc w:val="both"/>
        <w:rPr>
          <w:rFonts w:ascii="Times New Roman" w:eastAsia="Times New Roman" w:hAnsi="Times New Roman" w:cs="Times New Roman"/>
          <w:b/>
          <w:bCs/>
          <w:noProof/>
          <w:sz w:val="24"/>
          <w:szCs w:val="24"/>
          <w:lang w:val="en-US" w:eastAsia="lv-LV"/>
        </w:rPr>
      </w:pPr>
    </w:p>
    <w:p w14:paraId="7150E125" w14:textId="326572DF" w:rsidR="00E956EA" w:rsidRPr="008169BE" w:rsidRDefault="00E956EA" w:rsidP="008169BE">
      <w:pPr>
        <w:keepNext/>
        <w:spacing w:after="0" w:line="240" w:lineRule="auto"/>
        <w:jc w:val="center"/>
        <w:rPr>
          <w:rFonts w:ascii="Times New Roman" w:eastAsia="Times New Roman" w:hAnsi="Times New Roman" w:cs="Times New Roman"/>
          <w:b/>
          <w:bCs/>
          <w:noProof/>
          <w:sz w:val="24"/>
          <w:szCs w:val="24"/>
        </w:rPr>
      </w:pPr>
      <w:r w:rsidRPr="008169BE">
        <w:rPr>
          <w:rFonts w:ascii="Times New Roman" w:hAnsi="Times New Roman" w:cs="Times New Roman"/>
          <w:b/>
          <w:bCs/>
          <w:sz w:val="24"/>
          <w:szCs w:val="24"/>
        </w:rPr>
        <w:lastRenderedPageBreak/>
        <w:t>Internal notes</w:t>
      </w:r>
    </w:p>
    <w:p w14:paraId="78F4A6E8" w14:textId="77777777" w:rsidR="0081565F" w:rsidRPr="008169BE" w:rsidRDefault="0081565F" w:rsidP="008169BE">
      <w:pPr>
        <w:keepNext/>
        <w:spacing w:after="0" w:line="240" w:lineRule="auto"/>
        <w:jc w:val="both"/>
        <w:rPr>
          <w:rFonts w:ascii="Times New Roman" w:eastAsia="Times New Roman" w:hAnsi="Times New Roman" w:cs="Times New Roman"/>
          <w:b/>
          <w:bCs/>
          <w:noProof/>
          <w:sz w:val="24"/>
          <w:szCs w:val="24"/>
          <w:lang w:val="en-US" w:eastAsia="lv-LV"/>
        </w:rPr>
      </w:pPr>
    </w:p>
    <w:tbl>
      <w:tblPr>
        <w:tblW w:w="5000" w:type="pct"/>
        <w:tblCellSpacing w:w="15" w:type="dxa"/>
        <w:tblBorders>
          <w:top w:val="outset" w:sz="6" w:space="0" w:color="auto"/>
          <w:left w:val="outset" w:sz="6" w:space="0" w:color="auto"/>
          <w:bottom w:val="outset" w:sz="6" w:space="0" w:color="auto"/>
          <w:right w:val="outset" w:sz="6" w:space="0" w:color="auto"/>
        </w:tblBorders>
        <w:tblCellMar>
          <w:top w:w="30" w:type="dxa"/>
          <w:left w:w="30" w:type="dxa"/>
          <w:bottom w:w="30" w:type="dxa"/>
          <w:right w:w="30" w:type="dxa"/>
        </w:tblCellMar>
        <w:tblLook w:val="04A0" w:firstRow="1" w:lastRow="0" w:firstColumn="1" w:lastColumn="0" w:noHBand="0" w:noVBand="1"/>
      </w:tblPr>
      <w:tblGrid>
        <w:gridCol w:w="293"/>
        <w:gridCol w:w="1882"/>
        <w:gridCol w:w="803"/>
        <w:gridCol w:w="722"/>
        <w:gridCol w:w="308"/>
        <w:gridCol w:w="474"/>
        <w:gridCol w:w="362"/>
        <w:gridCol w:w="139"/>
        <w:gridCol w:w="1303"/>
        <w:gridCol w:w="723"/>
        <w:gridCol w:w="695"/>
        <w:gridCol w:w="969"/>
        <w:gridCol w:w="382"/>
      </w:tblGrid>
      <w:tr w:rsidR="008169BE" w:rsidRPr="008169BE" w14:paraId="402FE788" w14:textId="77777777" w:rsidTr="0081565F">
        <w:trPr>
          <w:tblCellSpacing w:w="15" w:type="dxa"/>
        </w:trPr>
        <w:tc>
          <w:tcPr>
            <w:tcW w:w="4967" w:type="pct"/>
            <w:gridSpan w:val="13"/>
            <w:tcBorders>
              <w:top w:val="single" w:sz="6" w:space="0" w:color="auto"/>
              <w:left w:val="single" w:sz="6" w:space="0" w:color="auto"/>
              <w:bottom w:val="nil"/>
              <w:right w:val="single" w:sz="6" w:space="0" w:color="auto"/>
            </w:tcBorders>
            <w:hideMark/>
          </w:tcPr>
          <w:p w14:paraId="46DA4FB0" w14:textId="77777777" w:rsidR="00E956EA" w:rsidRPr="008169BE" w:rsidRDefault="00E956EA" w:rsidP="008169BE">
            <w:pPr>
              <w:keepNext/>
              <w:spacing w:after="0" w:line="240" w:lineRule="auto"/>
              <w:jc w:val="center"/>
              <w:rPr>
                <w:rFonts w:ascii="Times New Roman" w:eastAsia="Times New Roman" w:hAnsi="Times New Roman" w:cs="Times New Roman"/>
                <w:noProof/>
                <w:sz w:val="24"/>
                <w:szCs w:val="24"/>
              </w:rPr>
            </w:pPr>
            <w:r w:rsidRPr="008169BE">
              <w:rPr>
                <w:rFonts w:ascii="Times New Roman" w:hAnsi="Times New Roman" w:cs="Times New Roman"/>
                <w:sz w:val="24"/>
                <w:szCs w:val="24"/>
              </w:rPr>
              <w:t>Documents accepted by</w:t>
            </w:r>
          </w:p>
        </w:tc>
      </w:tr>
      <w:tr w:rsidR="008169BE" w:rsidRPr="008169BE" w14:paraId="52528904" w14:textId="77777777" w:rsidTr="0081565F">
        <w:trPr>
          <w:tblCellSpacing w:w="15" w:type="dxa"/>
        </w:trPr>
        <w:tc>
          <w:tcPr>
            <w:tcW w:w="143" w:type="pct"/>
            <w:tcBorders>
              <w:top w:val="nil"/>
              <w:left w:val="single" w:sz="6" w:space="0" w:color="auto"/>
              <w:bottom w:val="nil"/>
              <w:right w:val="nil"/>
            </w:tcBorders>
            <w:hideMark/>
          </w:tcPr>
          <w:p w14:paraId="08D22905" w14:textId="77777777" w:rsidR="00E956EA" w:rsidRPr="008169BE" w:rsidRDefault="00E956EA" w:rsidP="008169BE">
            <w:pPr>
              <w:keepNext/>
              <w:spacing w:after="0" w:line="240" w:lineRule="auto"/>
              <w:jc w:val="both"/>
              <w:rPr>
                <w:rFonts w:ascii="Times New Roman" w:eastAsia="Times New Roman" w:hAnsi="Times New Roman" w:cs="Times New Roman"/>
                <w:noProof/>
                <w:sz w:val="24"/>
                <w:szCs w:val="24"/>
              </w:rPr>
            </w:pPr>
            <w:r w:rsidRPr="008169BE">
              <w:rPr>
                <w:rFonts w:ascii="Times New Roman" w:hAnsi="Times New Roman" w:cs="Times New Roman"/>
                <w:sz w:val="24"/>
                <w:szCs w:val="24"/>
              </w:rPr>
              <w:t> </w:t>
            </w:r>
          </w:p>
        </w:tc>
        <w:tc>
          <w:tcPr>
            <w:tcW w:w="1893" w:type="pct"/>
            <w:gridSpan w:val="3"/>
            <w:tcBorders>
              <w:top w:val="nil"/>
              <w:left w:val="nil"/>
              <w:bottom w:val="single" w:sz="6" w:space="0" w:color="auto"/>
              <w:right w:val="nil"/>
            </w:tcBorders>
            <w:hideMark/>
          </w:tcPr>
          <w:p w14:paraId="017C6BC7" w14:textId="77777777" w:rsidR="00E956EA" w:rsidRPr="008169BE" w:rsidRDefault="00E956EA" w:rsidP="008169BE">
            <w:pPr>
              <w:keepNext/>
              <w:spacing w:after="0" w:line="240" w:lineRule="auto"/>
              <w:jc w:val="both"/>
              <w:rPr>
                <w:rFonts w:ascii="Times New Roman" w:eastAsia="Times New Roman" w:hAnsi="Times New Roman" w:cs="Times New Roman"/>
                <w:noProof/>
                <w:sz w:val="24"/>
                <w:szCs w:val="24"/>
              </w:rPr>
            </w:pPr>
            <w:r w:rsidRPr="008169BE">
              <w:rPr>
                <w:rFonts w:ascii="Times New Roman" w:hAnsi="Times New Roman" w:cs="Times New Roman"/>
                <w:sz w:val="24"/>
                <w:szCs w:val="24"/>
              </w:rPr>
              <w:t> </w:t>
            </w:r>
          </w:p>
        </w:tc>
        <w:tc>
          <w:tcPr>
            <w:tcW w:w="669" w:type="pct"/>
            <w:gridSpan w:val="4"/>
            <w:tcBorders>
              <w:top w:val="nil"/>
              <w:left w:val="nil"/>
              <w:bottom w:val="nil"/>
              <w:right w:val="nil"/>
            </w:tcBorders>
            <w:hideMark/>
          </w:tcPr>
          <w:p w14:paraId="1D3F654C" w14:textId="77777777" w:rsidR="00E956EA" w:rsidRPr="008169BE" w:rsidRDefault="00E956EA" w:rsidP="008169BE">
            <w:pPr>
              <w:keepNext/>
              <w:spacing w:after="0" w:line="240" w:lineRule="auto"/>
              <w:jc w:val="both"/>
              <w:rPr>
                <w:rFonts w:ascii="Times New Roman" w:eastAsia="Times New Roman" w:hAnsi="Times New Roman" w:cs="Times New Roman"/>
                <w:noProof/>
                <w:sz w:val="24"/>
                <w:szCs w:val="24"/>
              </w:rPr>
            </w:pPr>
            <w:r w:rsidRPr="008169BE">
              <w:rPr>
                <w:rFonts w:ascii="Times New Roman" w:hAnsi="Times New Roman" w:cs="Times New Roman"/>
                <w:sz w:val="24"/>
                <w:szCs w:val="24"/>
              </w:rPr>
              <w:t> </w:t>
            </w:r>
          </w:p>
        </w:tc>
        <w:tc>
          <w:tcPr>
            <w:tcW w:w="2052" w:type="pct"/>
            <w:gridSpan w:val="4"/>
            <w:tcBorders>
              <w:top w:val="nil"/>
              <w:left w:val="nil"/>
              <w:bottom w:val="single" w:sz="6" w:space="0" w:color="auto"/>
              <w:right w:val="nil"/>
            </w:tcBorders>
            <w:hideMark/>
          </w:tcPr>
          <w:p w14:paraId="241DCA56" w14:textId="77777777" w:rsidR="00E956EA" w:rsidRPr="008169BE" w:rsidRDefault="00E956EA" w:rsidP="008169BE">
            <w:pPr>
              <w:keepNext/>
              <w:spacing w:after="0" w:line="240" w:lineRule="auto"/>
              <w:jc w:val="both"/>
              <w:rPr>
                <w:rFonts w:ascii="Times New Roman" w:eastAsia="Times New Roman" w:hAnsi="Times New Roman" w:cs="Times New Roman"/>
                <w:noProof/>
                <w:sz w:val="24"/>
                <w:szCs w:val="24"/>
              </w:rPr>
            </w:pPr>
            <w:r w:rsidRPr="008169BE">
              <w:rPr>
                <w:rFonts w:ascii="Times New Roman" w:hAnsi="Times New Roman" w:cs="Times New Roman"/>
                <w:sz w:val="24"/>
                <w:szCs w:val="24"/>
              </w:rPr>
              <w:t> </w:t>
            </w:r>
          </w:p>
        </w:tc>
        <w:tc>
          <w:tcPr>
            <w:tcW w:w="143" w:type="pct"/>
            <w:tcBorders>
              <w:top w:val="nil"/>
              <w:left w:val="nil"/>
              <w:bottom w:val="nil"/>
              <w:right w:val="single" w:sz="6" w:space="0" w:color="auto"/>
            </w:tcBorders>
            <w:hideMark/>
          </w:tcPr>
          <w:p w14:paraId="25E80D4A" w14:textId="77777777" w:rsidR="00E956EA" w:rsidRPr="008169BE" w:rsidRDefault="00E956EA" w:rsidP="008169BE">
            <w:pPr>
              <w:keepNext/>
              <w:spacing w:after="0" w:line="240" w:lineRule="auto"/>
              <w:jc w:val="both"/>
              <w:rPr>
                <w:rFonts w:ascii="Times New Roman" w:eastAsia="Times New Roman" w:hAnsi="Times New Roman" w:cs="Times New Roman"/>
                <w:noProof/>
                <w:sz w:val="24"/>
                <w:szCs w:val="24"/>
              </w:rPr>
            </w:pPr>
            <w:r w:rsidRPr="008169BE">
              <w:rPr>
                <w:rFonts w:ascii="Times New Roman" w:hAnsi="Times New Roman" w:cs="Times New Roman"/>
                <w:sz w:val="24"/>
                <w:szCs w:val="24"/>
              </w:rPr>
              <w:t> </w:t>
            </w:r>
          </w:p>
        </w:tc>
      </w:tr>
      <w:tr w:rsidR="008169BE" w:rsidRPr="008169BE" w14:paraId="7F57E038" w14:textId="77777777" w:rsidTr="0081565F">
        <w:trPr>
          <w:tblCellSpacing w:w="15" w:type="dxa"/>
        </w:trPr>
        <w:tc>
          <w:tcPr>
            <w:tcW w:w="2052" w:type="pct"/>
            <w:gridSpan w:val="4"/>
            <w:tcBorders>
              <w:top w:val="nil"/>
              <w:left w:val="single" w:sz="6" w:space="0" w:color="auto"/>
              <w:bottom w:val="nil"/>
              <w:right w:val="nil"/>
            </w:tcBorders>
            <w:hideMark/>
          </w:tcPr>
          <w:p w14:paraId="435F3854" w14:textId="77777777" w:rsidR="00E956EA" w:rsidRPr="008169BE" w:rsidRDefault="00E956EA" w:rsidP="008169BE">
            <w:pPr>
              <w:keepNext/>
              <w:spacing w:after="0" w:line="240" w:lineRule="auto"/>
              <w:jc w:val="center"/>
              <w:rPr>
                <w:rFonts w:ascii="Times New Roman" w:eastAsia="Times New Roman" w:hAnsi="Times New Roman" w:cs="Times New Roman"/>
                <w:noProof/>
                <w:sz w:val="24"/>
                <w:szCs w:val="24"/>
              </w:rPr>
            </w:pPr>
            <w:r w:rsidRPr="008169BE">
              <w:rPr>
                <w:rFonts w:ascii="Times New Roman" w:hAnsi="Times New Roman" w:cs="Times New Roman"/>
                <w:sz w:val="24"/>
                <w:szCs w:val="24"/>
              </w:rPr>
              <w:t>(date)</w:t>
            </w:r>
          </w:p>
        </w:tc>
        <w:tc>
          <w:tcPr>
            <w:tcW w:w="669" w:type="pct"/>
            <w:gridSpan w:val="4"/>
            <w:tcBorders>
              <w:top w:val="nil"/>
              <w:left w:val="nil"/>
              <w:bottom w:val="nil"/>
              <w:right w:val="nil"/>
            </w:tcBorders>
            <w:hideMark/>
          </w:tcPr>
          <w:p w14:paraId="3700D6D1" w14:textId="40AE26A4" w:rsidR="00E956EA" w:rsidRPr="008169BE" w:rsidRDefault="00E956EA" w:rsidP="008169BE">
            <w:pPr>
              <w:keepNext/>
              <w:spacing w:after="0" w:line="240" w:lineRule="auto"/>
              <w:jc w:val="center"/>
              <w:rPr>
                <w:rFonts w:ascii="Times New Roman" w:eastAsia="Times New Roman" w:hAnsi="Times New Roman" w:cs="Times New Roman"/>
                <w:noProof/>
                <w:sz w:val="24"/>
                <w:szCs w:val="24"/>
                <w:lang w:val="en-US" w:eastAsia="lv-LV"/>
              </w:rPr>
            </w:pPr>
          </w:p>
        </w:tc>
        <w:tc>
          <w:tcPr>
            <w:tcW w:w="2212" w:type="pct"/>
            <w:gridSpan w:val="5"/>
            <w:tcBorders>
              <w:top w:val="nil"/>
              <w:left w:val="nil"/>
              <w:bottom w:val="nil"/>
              <w:right w:val="single" w:sz="6" w:space="0" w:color="auto"/>
            </w:tcBorders>
            <w:hideMark/>
          </w:tcPr>
          <w:p w14:paraId="363DE3C5" w14:textId="77777777" w:rsidR="00E956EA" w:rsidRPr="008169BE" w:rsidRDefault="00E956EA" w:rsidP="008169BE">
            <w:pPr>
              <w:keepNext/>
              <w:spacing w:after="0" w:line="240" w:lineRule="auto"/>
              <w:jc w:val="center"/>
              <w:rPr>
                <w:rFonts w:ascii="Times New Roman" w:eastAsia="Times New Roman" w:hAnsi="Times New Roman" w:cs="Times New Roman"/>
                <w:noProof/>
                <w:sz w:val="24"/>
                <w:szCs w:val="24"/>
              </w:rPr>
            </w:pPr>
            <w:r w:rsidRPr="008169BE">
              <w:rPr>
                <w:rFonts w:ascii="Times New Roman" w:hAnsi="Times New Roman" w:cs="Times New Roman"/>
                <w:sz w:val="24"/>
                <w:szCs w:val="24"/>
              </w:rPr>
              <w:t>(signature)</w:t>
            </w:r>
          </w:p>
        </w:tc>
      </w:tr>
      <w:tr w:rsidR="008169BE" w:rsidRPr="008169BE" w14:paraId="01E2D0D6" w14:textId="77777777" w:rsidTr="0081565F">
        <w:trPr>
          <w:tblCellSpacing w:w="15" w:type="dxa"/>
        </w:trPr>
        <w:tc>
          <w:tcPr>
            <w:tcW w:w="2052" w:type="pct"/>
            <w:gridSpan w:val="4"/>
            <w:tcBorders>
              <w:top w:val="nil"/>
              <w:left w:val="single" w:sz="6" w:space="0" w:color="auto"/>
              <w:bottom w:val="single" w:sz="6" w:space="0" w:color="auto"/>
              <w:right w:val="nil"/>
            </w:tcBorders>
            <w:hideMark/>
          </w:tcPr>
          <w:p w14:paraId="6941B482" w14:textId="77777777" w:rsidR="00E956EA" w:rsidRPr="008169BE" w:rsidRDefault="00E956EA" w:rsidP="008169BE">
            <w:pPr>
              <w:keepNext/>
              <w:spacing w:after="0" w:line="240" w:lineRule="auto"/>
              <w:jc w:val="both"/>
              <w:rPr>
                <w:rFonts w:ascii="Times New Roman" w:eastAsia="Times New Roman" w:hAnsi="Times New Roman" w:cs="Times New Roman"/>
                <w:noProof/>
                <w:sz w:val="24"/>
                <w:szCs w:val="24"/>
              </w:rPr>
            </w:pPr>
            <w:r w:rsidRPr="008169BE">
              <w:rPr>
                <w:rFonts w:ascii="Times New Roman" w:hAnsi="Times New Roman" w:cs="Times New Roman"/>
                <w:sz w:val="24"/>
                <w:szCs w:val="24"/>
              </w:rPr>
              <w:t> </w:t>
            </w:r>
          </w:p>
        </w:tc>
        <w:tc>
          <w:tcPr>
            <w:tcW w:w="669" w:type="pct"/>
            <w:gridSpan w:val="4"/>
            <w:tcBorders>
              <w:top w:val="nil"/>
              <w:left w:val="nil"/>
              <w:bottom w:val="single" w:sz="6" w:space="0" w:color="auto"/>
              <w:right w:val="nil"/>
            </w:tcBorders>
            <w:hideMark/>
          </w:tcPr>
          <w:p w14:paraId="18B6DC49" w14:textId="77777777" w:rsidR="00E956EA" w:rsidRPr="008169BE" w:rsidRDefault="00E956EA" w:rsidP="008169BE">
            <w:pPr>
              <w:keepNext/>
              <w:spacing w:after="0" w:line="240" w:lineRule="auto"/>
              <w:jc w:val="both"/>
              <w:rPr>
                <w:rFonts w:ascii="Times New Roman" w:eastAsia="Times New Roman" w:hAnsi="Times New Roman" w:cs="Times New Roman"/>
                <w:noProof/>
                <w:sz w:val="24"/>
                <w:szCs w:val="24"/>
              </w:rPr>
            </w:pPr>
            <w:r w:rsidRPr="008169BE">
              <w:rPr>
                <w:rFonts w:ascii="Times New Roman" w:hAnsi="Times New Roman" w:cs="Times New Roman"/>
                <w:sz w:val="24"/>
                <w:szCs w:val="24"/>
              </w:rPr>
              <w:t> </w:t>
            </w:r>
          </w:p>
        </w:tc>
        <w:tc>
          <w:tcPr>
            <w:tcW w:w="2212" w:type="pct"/>
            <w:gridSpan w:val="5"/>
            <w:tcBorders>
              <w:top w:val="nil"/>
              <w:left w:val="nil"/>
              <w:bottom w:val="single" w:sz="6" w:space="0" w:color="auto"/>
              <w:right w:val="single" w:sz="6" w:space="0" w:color="auto"/>
            </w:tcBorders>
            <w:hideMark/>
          </w:tcPr>
          <w:p w14:paraId="3A2D9611" w14:textId="77777777" w:rsidR="00E956EA" w:rsidRPr="008169BE" w:rsidRDefault="00E956EA" w:rsidP="008169BE">
            <w:pPr>
              <w:keepNext/>
              <w:spacing w:after="0" w:line="240" w:lineRule="auto"/>
              <w:jc w:val="both"/>
              <w:rPr>
                <w:rFonts w:ascii="Times New Roman" w:eastAsia="Times New Roman" w:hAnsi="Times New Roman" w:cs="Times New Roman"/>
                <w:noProof/>
                <w:sz w:val="24"/>
                <w:szCs w:val="24"/>
              </w:rPr>
            </w:pPr>
            <w:r w:rsidRPr="008169BE">
              <w:rPr>
                <w:rFonts w:ascii="Times New Roman" w:hAnsi="Times New Roman" w:cs="Times New Roman"/>
                <w:sz w:val="24"/>
                <w:szCs w:val="24"/>
              </w:rPr>
              <w:t> </w:t>
            </w:r>
          </w:p>
        </w:tc>
      </w:tr>
      <w:tr w:rsidR="008169BE" w:rsidRPr="008169BE" w14:paraId="12C2113F" w14:textId="77777777" w:rsidTr="0081565F">
        <w:trPr>
          <w:tblCellSpacing w:w="15" w:type="dxa"/>
        </w:trPr>
        <w:tc>
          <w:tcPr>
            <w:tcW w:w="1209" w:type="pct"/>
            <w:gridSpan w:val="2"/>
            <w:tcBorders>
              <w:top w:val="outset" w:sz="6" w:space="0" w:color="auto"/>
              <w:left w:val="single" w:sz="6" w:space="0" w:color="auto"/>
              <w:bottom w:val="nil"/>
              <w:right w:val="nil"/>
            </w:tcBorders>
            <w:hideMark/>
          </w:tcPr>
          <w:p w14:paraId="7572603B" w14:textId="77777777" w:rsidR="00E956EA" w:rsidRPr="008169BE" w:rsidRDefault="00E956EA" w:rsidP="008169BE">
            <w:pPr>
              <w:keepNext/>
              <w:spacing w:after="0" w:line="240" w:lineRule="auto"/>
              <w:jc w:val="both"/>
              <w:rPr>
                <w:rFonts w:ascii="Times New Roman" w:eastAsia="Times New Roman" w:hAnsi="Times New Roman" w:cs="Times New Roman"/>
                <w:noProof/>
                <w:sz w:val="24"/>
                <w:szCs w:val="24"/>
              </w:rPr>
            </w:pPr>
            <w:r w:rsidRPr="008169BE">
              <w:rPr>
                <w:rFonts w:ascii="Times New Roman" w:hAnsi="Times New Roman" w:cs="Times New Roman"/>
                <w:sz w:val="24"/>
                <w:szCs w:val="24"/>
              </w:rPr>
              <w:t> </w:t>
            </w:r>
          </w:p>
        </w:tc>
        <w:tc>
          <w:tcPr>
            <w:tcW w:w="987" w:type="pct"/>
            <w:gridSpan w:val="3"/>
            <w:tcBorders>
              <w:top w:val="nil"/>
              <w:left w:val="nil"/>
              <w:bottom w:val="nil"/>
              <w:right w:val="nil"/>
            </w:tcBorders>
            <w:hideMark/>
          </w:tcPr>
          <w:p w14:paraId="3FE2A402" w14:textId="77777777" w:rsidR="00E956EA" w:rsidRPr="008169BE" w:rsidRDefault="00E956EA" w:rsidP="008169BE">
            <w:pPr>
              <w:keepNext/>
              <w:spacing w:after="0" w:line="240" w:lineRule="auto"/>
              <w:jc w:val="both"/>
              <w:rPr>
                <w:rFonts w:ascii="Times New Roman" w:eastAsia="Times New Roman" w:hAnsi="Times New Roman" w:cs="Times New Roman"/>
                <w:noProof/>
                <w:sz w:val="24"/>
                <w:szCs w:val="24"/>
              </w:rPr>
            </w:pPr>
            <w:r w:rsidRPr="008169BE">
              <w:rPr>
                <w:rFonts w:ascii="Times New Roman" w:hAnsi="Times New Roman" w:cs="Times New Roman"/>
                <w:sz w:val="24"/>
                <w:szCs w:val="24"/>
              </w:rPr>
              <w:t> </w:t>
            </w:r>
          </w:p>
        </w:tc>
        <w:tc>
          <w:tcPr>
            <w:tcW w:w="1639" w:type="pct"/>
            <w:gridSpan w:val="5"/>
            <w:tcBorders>
              <w:top w:val="nil"/>
              <w:left w:val="nil"/>
              <w:bottom w:val="nil"/>
              <w:right w:val="nil"/>
            </w:tcBorders>
            <w:hideMark/>
          </w:tcPr>
          <w:p w14:paraId="74BAB2C5" w14:textId="77777777" w:rsidR="00E956EA" w:rsidRPr="008169BE" w:rsidRDefault="00E956EA" w:rsidP="008169BE">
            <w:pPr>
              <w:keepNext/>
              <w:spacing w:after="0" w:line="240" w:lineRule="auto"/>
              <w:jc w:val="both"/>
              <w:rPr>
                <w:rFonts w:ascii="Times New Roman" w:eastAsia="Times New Roman" w:hAnsi="Times New Roman" w:cs="Times New Roman"/>
                <w:noProof/>
                <w:sz w:val="24"/>
                <w:szCs w:val="24"/>
              </w:rPr>
            </w:pPr>
            <w:r w:rsidRPr="008169BE">
              <w:rPr>
                <w:rFonts w:ascii="Times New Roman" w:hAnsi="Times New Roman" w:cs="Times New Roman"/>
                <w:sz w:val="24"/>
                <w:szCs w:val="24"/>
              </w:rPr>
              <w:t> </w:t>
            </w:r>
          </w:p>
        </w:tc>
        <w:tc>
          <w:tcPr>
            <w:tcW w:w="1082" w:type="pct"/>
            <w:gridSpan w:val="3"/>
            <w:tcBorders>
              <w:top w:val="outset" w:sz="6" w:space="0" w:color="auto"/>
              <w:left w:val="nil"/>
              <w:bottom w:val="nil"/>
              <w:right w:val="single" w:sz="6" w:space="0" w:color="auto"/>
            </w:tcBorders>
            <w:hideMark/>
          </w:tcPr>
          <w:p w14:paraId="39692BCC" w14:textId="77777777" w:rsidR="00E956EA" w:rsidRPr="008169BE" w:rsidRDefault="00E956EA" w:rsidP="008169BE">
            <w:pPr>
              <w:keepNext/>
              <w:spacing w:after="0" w:line="240" w:lineRule="auto"/>
              <w:jc w:val="both"/>
              <w:rPr>
                <w:rFonts w:ascii="Times New Roman" w:eastAsia="Times New Roman" w:hAnsi="Times New Roman" w:cs="Times New Roman"/>
                <w:noProof/>
                <w:sz w:val="24"/>
                <w:szCs w:val="24"/>
              </w:rPr>
            </w:pPr>
            <w:r w:rsidRPr="008169BE">
              <w:rPr>
                <w:rFonts w:ascii="Times New Roman" w:hAnsi="Times New Roman" w:cs="Times New Roman"/>
                <w:sz w:val="24"/>
                <w:szCs w:val="24"/>
              </w:rPr>
              <w:t> </w:t>
            </w:r>
          </w:p>
        </w:tc>
      </w:tr>
      <w:tr w:rsidR="008169BE" w:rsidRPr="008169BE" w14:paraId="4FCDAF14" w14:textId="77777777" w:rsidTr="0081565F">
        <w:trPr>
          <w:tblCellSpacing w:w="15" w:type="dxa"/>
        </w:trPr>
        <w:tc>
          <w:tcPr>
            <w:tcW w:w="2212" w:type="pct"/>
            <w:gridSpan w:val="5"/>
            <w:tcBorders>
              <w:top w:val="nil"/>
              <w:left w:val="single" w:sz="6" w:space="0" w:color="auto"/>
              <w:bottom w:val="nil"/>
              <w:right w:val="nil"/>
            </w:tcBorders>
            <w:hideMark/>
          </w:tcPr>
          <w:p w14:paraId="3A1C5316" w14:textId="77777777" w:rsidR="00E956EA" w:rsidRPr="008169BE" w:rsidRDefault="00E956EA" w:rsidP="008169BE">
            <w:pPr>
              <w:keepNext/>
              <w:spacing w:after="0" w:line="240" w:lineRule="auto"/>
              <w:jc w:val="center"/>
              <w:rPr>
                <w:rFonts w:ascii="Times New Roman" w:eastAsia="Times New Roman" w:hAnsi="Times New Roman" w:cs="Times New Roman"/>
                <w:noProof/>
                <w:sz w:val="24"/>
                <w:szCs w:val="24"/>
              </w:rPr>
            </w:pPr>
            <w:r w:rsidRPr="008169BE">
              <w:rPr>
                <w:rFonts w:ascii="Times New Roman" w:hAnsi="Times New Roman" w:cs="Times New Roman"/>
                <w:sz w:val="24"/>
                <w:szCs w:val="24"/>
              </w:rPr>
              <w:t>Number of legalised documents</w:t>
            </w:r>
          </w:p>
        </w:tc>
        <w:tc>
          <w:tcPr>
            <w:tcW w:w="1639" w:type="pct"/>
            <w:gridSpan w:val="5"/>
            <w:tcBorders>
              <w:top w:val="nil"/>
              <w:left w:val="nil"/>
              <w:bottom w:val="single" w:sz="6" w:space="0" w:color="auto"/>
              <w:right w:val="nil"/>
            </w:tcBorders>
            <w:hideMark/>
          </w:tcPr>
          <w:p w14:paraId="6BAC4B7B" w14:textId="740D4228" w:rsidR="00E956EA" w:rsidRPr="008169BE" w:rsidRDefault="00E956EA" w:rsidP="008169BE">
            <w:pPr>
              <w:keepNext/>
              <w:spacing w:after="0" w:line="240" w:lineRule="auto"/>
              <w:jc w:val="center"/>
              <w:rPr>
                <w:rFonts w:ascii="Times New Roman" w:eastAsia="Times New Roman" w:hAnsi="Times New Roman" w:cs="Times New Roman"/>
                <w:noProof/>
                <w:sz w:val="24"/>
                <w:szCs w:val="24"/>
                <w:lang w:val="en-US" w:eastAsia="lv-LV"/>
              </w:rPr>
            </w:pPr>
          </w:p>
        </w:tc>
        <w:tc>
          <w:tcPr>
            <w:tcW w:w="1082" w:type="pct"/>
            <w:gridSpan w:val="3"/>
            <w:tcBorders>
              <w:top w:val="nil"/>
              <w:left w:val="nil"/>
              <w:bottom w:val="nil"/>
              <w:right w:val="single" w:sz="6" w:space="0" w:color="auto"/>
            </w:tcBorders>
            <w:hideMark/>
          </w:tcPr>
          <w:p w14:paraId="4BD89B61" w14:textId="77777777" w:rsidR="00E956EA" w:rsidRPr="008169BE" w:rsidRDefault="00E956EA" w:rsidP="008169BE">
            <w:pPr>
              <w:keepNext/>
              <w:spacing w:after="0" w:line="240" w:lineRule="auto"/>
              <w:jc w:val="both"/>
              <w:rPr>
                <w:rFonts w:ascii="Times New Roman" w:eastAsia="Times New Roman" w:hAnsi="Times New Roman" w:cs="Times New Roman"/>
                <w:noProof/>
                <w:sz w:val="24"/>
                <w:szCs w:val="24"/>
              </w:rPr>
            </w:pPr>
            <w:r w:rsidRPr="008169BE">
              <w:rPr>
                <w:rFonts w:ascii="Times New Roman" w:hAnsi="Times New Roman" w:cs="Times New Roman"/>
                <w:sz w:val="24"/>
                <w:szCs w:val="24"/>
              </w:rPr>
              <w:t> </w:t>
            </w:r>
          </w:p>
        </w:tc>
      </w:tr>
      <w:tr w:rsidR="008169BE" w:rsidRPr="008169BE" w14:paraId="1B2E0D44" w14:textId="77777777" w:rsidTr="0081565F">
        <w:trPr>
          <w:tblCellSpacing w:w="15" w:type="dxa"/>
        </w:trPr>
        <w:tc>
          <w:tcPr>
            <w:tcW w:w="1209" w:type="pct"/>
            <w:gridSpan w:val="2"/>
            <w:tcBorders>
              <w:top w:val="nil"/>
              <w:left w:val="single" w:sz="6" w:space="0" w:color="auto"/>
              <w:bottom w:val="single" w:sz="6" w:space="0" w:color="auto"/>
              <w:right w:val="nil"/>
            </w:tcBorders>
            <w:hideMark/>
          </w:tcPr>
          <w:p w14:paraId="20C2801D" w14:textId="77777777" w:rsidR="00E956EA" w:rsidRPr="008169BE" w:rsidRDefault="00E956EA" w:rsidP="00E956EA">
            <w:pPr>
              <w:spacing w:after="0" w:line="240" w:lineRule="auto"/>
              <w:jc w:val="both"/>
              <w:rPr>
                <w:rFonts w:ascii="Times New Roman" w:eastAsia="Times New Roman" w:hAnsi="Times New Roman" w:cs="Times New Roman"/>
                <w:noProof/>
                <w:sz w:val="24"/>
                <w:szCs w:val="24"/>
              </w:rPr>
            </w:pPr>
            <w:r w:rsidRPr="008169BE">
              <w:rPr>
                <w:rFonts w:ascii="Times New Roman" w:hAnsi="Times New Roman" w:cs="Times New Roman"/>
                <w:sz w:val="24"/>
                <w:szCs w:val="24"/>
              </w:rPr>
              <w:t> </w:t>
            </w:r>
          </w:p>
        </w:tc>
        <w:tc>
          <w:tcPr>
            <w:tcW w:w="987" w:type="pct"/>
            <w:gridSpan w:val="3"/>
            <w:tcBorders>
              <w:top w:val="nil"/>
              <w:left w:val="nil"/>
              <w:bottom w:val="single" w:sz="6" w:space="0" w:color="auto"/>
              <w:right w:val="nil"/>
            </w:tcBorders>
            <w:hideMark/>
          </w:tcPr>
          <w:p w14:paraId="60B996F3" w14:textId="77777777" w:rsidR="00E956EA" w:rsidRPr="008169BE" w:rsidRDefault="00E956EA" w:rsidP="00E956EA">
            <w:pPr>
              <w:spacing w:after="0" w:line="240" w:lineRule="auto"/>
              <w:jc w:val="both"/>
              <w:rPr>
                <w:rFonts w:ascii="Times New Roman" w:eastAsia="Times New Roman" w:hAnsi="Times New Roman" w:cs="Times New Roman"/>
                <w:noProof/>
                <w:sz w:val="24"/>
                <w:szCs w:val="24"/>
              </w:rPr>
            </w:pPr>
            <w:r w:rsidRPr="008169BE">
              <w:rPr>
                <w:rFonts w:ascii="Times New Roman" w:hAnsi="Times New Roman" w:cs="Times New Roman"/>
                <w:sz w:val="24"/>
                <w:szCs w:val="24"/>
              </w:rPr>
              <w:t> </w:t>
            </w:r>
          </w:p>
        </w:tc>
        <w:tc>
          <w:tcPr>
            <w:tcW w:w="1639" w:type="pct"/>
            <w:gridSpan w:val="5"/>
            <w:tcBorders>
              <w:top w:val="outset" w:sz="6" w:space="0" w:color="auto"/>
              <w:left w:val="nil"/>
              <w:bottom w:val="single" w:sz="6" w:space="0" w:color="auto"/>
              <w:right w:val="nil"/>
            </w:tcBorders>
            <w:hideMark/>
          </w:tcPr>
          <w:p w14:paraId="4AE0CDE1" w14:textId="77777777" w:rsidR="00E956EA" w:rsidRPr="008169BE" w:rsidRDefault="00E956EA" w:rsidP="00E956EA">
            <w:pPr>
              <w:spacing w:after="0" w:line="240" w:lineRule="auto"/>
              <w:jc w:val="both"/>
              <w:rPr>
                <w:rFonts w:ascii="Times New Roman" w:eastAsia="Times New Roman" w:hAnsi="Times New Roman" w:cs="Times New Roman"/>
                <w:noProof/>
                <w:sz w:val="24"/>
                <w:szCs w:val="24"/>
              </w:rPr>
            </w:pPr>
            <w:r w:rsidRPr="008169BE">
              <w:rPr>
                <w:rFonts w:ascii="Times New Roman" w:hAnsi="Times New Roman" w:cs="Times New Roman"/>
                <w:sz w:val="24"/>
                <w:szCs w:val="24"/>
              </w:rPr>
              <w:t> </w:t>
            </w:r>
          </w:p>
        </w:tc>
        <w:tc>
          <w:tcPr>
            <w:tcW w:w="1082" w:type="pct"/>
            <w:gridSpan w:val="3"/>
            <w:tcBorders>
              <w:top w:val="nil"/>
              <w:left w:val="nil"/>
              <w:bottom w:val="single" w:sz="6" w:space="0" w:color="auto"/>
              <w:right w:val="single" w:sz="6" w:space="0" w:color="auto"/>
            </w:tcBorders>
            <w:hideMark/>
          </w:tcPr>
          <w:p w14:paraId="2D471645" w14:textId="77777777" w:rsidR="00E956EA" w:rsidRPr="008169BE" w:rsidRDefault="00E956EA" w:rsidP="00E956EA">
            <w:pPr>
              <w:spacing w:after="0" w:line="240" w:lineRule="auto"/>
              <w:jc w:val="both"/>
              <w:rPr>
                <w:rFonts w:ascii="Times New Roman" w:eastAsia="Times New Roman" w:hAnsi="Times New Roman" w:cs="Times New Roman"/>
                <w:noProof/>
                <w:sz w:val="24"/>
                <w:szCs w:val="24"/>
              </w:rPr>
            </w:pPr>
            <w:r w:rsidRPr="008169BE">
              <w:rPr>
                <w:rFonts w:ascii="Times New Roman" w:hAnsi="Times New Roman" w:cs="Times New Roman"/>
                <w:sz w:val="24"/>
                <w:szCs w:val="24"/>
              </w:rPr>
              <w:t> </w:t>
            </w:r>
          </w:p>
        </w:tc>
      </w:tr>
      <w:tr w:rsidR="008169BE" w:rsidRPr="008169BE" w14:paraId="3FE468CB" w14:textId="77777777" w:rsidTr="0081565F">
        <w:trPr>
          <w:tblCellSpacing w:w="15" w:type="dxa"/>
        </w:trPr>
        <w:tc>
          <w:tcPr>
            <w:tcW w:w="2467" w:type="pct"/>
            <w:gridSpan w:val="6"/>
            <w:tcBorders>
              <w:top w:val="nil"/>
              <w:left w:val="single" w:sz="6" w:space="0" w:color="auto"/>
              <w:bottom w:val="nil"/>
              <w:right w:val="nil"/>
            </w:tcBorders>
            <w:hideMark/>
          </w:tcPr>
          <w:p w14:paraId="50BFA605" w14:textId="77777777" w:rsidR="00E956EA" w:rsidRPr="008169BE" w:rsidRDefault="00E956EA" w:rsidP="00E956EA">
            <w:pPr>
              <w:spacing w:after="0" w:line="240" w:lineRule="auto"/>
              <w:jc w:val="both"/>
              <w:rPr>
                <w:rFonts w:ascii="Times New Roman" w:eastAsia="Times New Roman" w:hAnsi="Times New Roman" w:cs="Times New Roman"/>
                <w:noProof/>
                <w:sz w:val="24"/>
                <w:szCs w:val="24"/>
              </w:rPr>
            </w:pPr>
            <w:r w:rsidRPr="008169BE">
              <w:rPr>
                <w:rFonts w:ascii="Times New Roman" w:hAnsi="Times New Roman" w:cs="Times New Roman"/>
                <w:sz w:val="24"/>
                <w:szCs w:val="24"/>
              </w:rPr>
              <w:t> </w:t>
            </w:r>
          </w:p>
        </w:tc>
        <w:tc>
          <w:tcPr>
            <w:tcW w:w="191" w:type="pct"/>
            <w:tcBorders>
              <w:top w:val="outset" w:sz="6" w:space="0" w:color="auto"/>
              <w:left w:val="nil"/>
              <w:bottom w:val="nil"/>
              <w:right w:val="nil"/>
            </w:tcBorders>
            <w:hideMark/>
          </w:tcPr>
          <w:p w14:paraId="6350F01F" w14:textId="77777777" w:rsidR="00E956EA" w:rsidRPr="008169BE" w:rsidRDefault="00E956EA" w:rsidP="00E956EA">
            <w:pPr>
              <w:spacing w:after="0" w:line="240" w:lineRule="auto"/>
              <w:jc w:val="both"/>
              <w:rPr>
                <w:rFonts w:ascii="Times New Roman" w:eastAsia="Times New Roman" w:hAnsi="Times New Roman" w:cs="Times New Roman"/>
                <w:noProof/>
                <w:sz w:val="24"/>
                <w:szCs w:val="24"/>
              </w:rPr>
            </w:pPr>
            <w:r w:rsidRPr="008169BE">
              <w:rPr>
                <w:rFonts w:ascii="Times New Roman" w:hAnsi="Times New Roman" w:cs="Times New Roman"/>
                <w:sz w:val="24"/>
                <w:szCs w:val="24"/>
              </w:rPr>
              <w:t> </w:t>
            </w:r>
          </w:p>
        </w:tc>
        <w:tc>
          <w:tcPr>
            <w:tcW w:w="1575" w:type="pct"/>
            <w:gridSpan w:val="4"/>
            <w:tcBorders>
              <w:top w:val="nil"/>
              <w:left w:val="nil"/>
              <w:bottom w:val="nil"/>
              <w:right w:val="nil"/>
            </w:tcBorders>
            <w:hideMark/>
          </w:tcPr>
          <w:p w14:paraId="3318BB17" w14:textId="77777777" w:rsidR="00E956EA" w:rsidRPr="008169BE" w:rsidRDefault="00E956EA" w:rsidP="00E956EA">
            <w:pPr>
              <w:spacing w:after="0" w:line="240" w:lineRule="auto"/>
              <w:jc w:val="both"/>
              <w:rPr>
                <w:rFonts w:ascii="Times New Roman" w:eastAsia="Times New Roman" w:hAnsi="Times New Roman" w:cs="Times New Roman"/>
                <w:noProof/>
                <w:sz w:val="24"/>
                <w:szCs w:val="24"/>
              </w:rPr>
            </w:pPr>
            <w:r w:rsidRPr="008169BE">
              <w:rPr>
                <w:rFonts w:ascii="Times New Roman" w:hAnsi="Times New Roman" w:cs="Times New Roman"/>
                <w:sz w:val="24"/>
                <w:szCs w:val="24"/>
              </w:rPr>
              <w:t> </w:t>
            </w:r>
          </w:p>
        </w:tc>
        <w:tc>
          <w:tcPr>
            <w:tcW w:w="684" w:type="pct"/>
            <w:gridSpan w:val="2"/>
            <w:tcBorders>
              <w:top w:val="outset" w:sz="6" w:space="0" w:color="auto"/>
              <w:left w:val="nil"/>
              <w:bottom w:val="nil"/>
              <w:right w:val="single" w:sz="6" w:space="0" w:color="auto"/>
            </w:tcBorders>
            <w:hideMark/>
          </w:tcPr>
          <w:p w14:paraId="56CE356D" w14:textId="77777777" w:rsidR="00E956EA" w:rsidRPr="008169BE" w:rsidRDefault="00E956EA" w:rsidP="00E956EA">
            <w:pPr>
              <w:spacing w:after="0" w:line="240" w:lineRule="auto"/>
              <w:jc w:val="both"/>
              <w:rPr>
                <w:rFonts w:ascii="Times New Roman" w:eastAsia="Times New Roman" w:hAnsi="Times New Roman" w:cs="Times New Roman"/>
                <w:noProof/>
                <w:sz w:val="24"/>
                <w:szCs w:val="24"/>
              </w:rPr>
            </w:pPr>
            <w:r w:rsidRPr="008169BE">
              <w:rPr>
                <w:rFonts w:ascii="Times New Roman" w:hAnsi="Times New Roman" w:cs="Times New Roman"/>
                <w:sz w:val="24"/>
                <w:szCs w:val="24"/>
              </w:rPr>
              <w:t> </w:t>
            </w:r>
          </w:p>
        </w:tc>
      </w:tr>
      <w:tr w:rsidR="008169BE" w:rsidRPr="008169BE" w14:paraId="49CBA43C" w14:textId="77777777" w:rsidTr="0081565F">
        <w:trPr>
          <w:tblCellSpacing w:w="15" w:type="dxa"/>
        </w:trPr>
        <w:tc>
          <w:tcPr>
            <w:tcW w:w="2467" w:type="pct"/>
            <w:gridSpan w:val="6"/>
            <w:tcBorders>
              <w:top w:val="nil"/>
              <w:left w:val="single" w:sz="6" w:space="0" w:color="auto"/>
              <w:bottom w:val="nil"/>
              <w:right w:val="nil"/>
            </w:tcBorders>
            <w:hideMark/>
          </w:tcPr>
          <w:p w14:paraId="3895178D" w14:textId="77777777" w:rsidR="00E956EA" w:rsidRPr="008169BE" w:rsidRDefault="00E956EA" w:rsidP="0081565F">
            <w:pPr>
              <w:spacing w:after="0" w:line="240" w:lineRule="auto"/>
              <w:jc w:val="center"/>
              <w:rPr>
                <w:rFonts w:ascii="Times New Roman" w:eastAsia="Times New Roman" w:hAnsi="Times New Roman" w:cs="Times New Roman"/>
                <w:noProof/>
                <w:sz w:val="24"/>
                <w:szCs w:val="24"/>
              </w:rPr>
            </w:pPr>
            <w:r w:rsidRPr="008169BE">
              <w:rPr>
                <w:rFonts w:ascii="Times New Roman" w:hAnsi="Times New Roman" w:cs="Times New Roman"/>
                <w:sz w:val="24"/>
                <w:szCs w:val="24"/>
              </w:rPr>
              <w:t>Number with which the document(s) has/have been legalised</w:t>
            </w:r>
          </w:p>
        </w:tc>
        <w:tc>
          <w:tcPr>
            <w:tcW w:w="191" w:type="pct"/>
            <w:tcBorders>
              <w:top w:val="nil"/>
              <w:left w:val="nil"/>
              <w:bottom w:val="nil"/>
              <w:right w:val="nil"/>
            </w:tcBorders>
            <w:hideMark/>
          </w:tcPr>
          <w:p w14:paraId="4AB553F7" w14:textId="77777777" w:rsidR="00E956EA" w:rsidRPr="008169BE" w:rsidRDefault="00E956EA" w:rsidP="00E956EA">
            <w:pPr>
              <w:spacing w:after="0" w:line="240" w:lineRule="auto"/>
              <w:jc w:val="both"/>
              <w:rPr>
                <w:rFonts w:ascii="Times New Roman" w:eastAsia="Times New Roman" w:hAnsi="Times New Roman" w:cs="Times New Roman"/>
                <w:noProof/>
                <w:sz w:val="24"/>
                <w:szCs w:val="24"/>
              </w:rPr>
            </w:pPr>
            <w:r w:rsidRPr="008169BE">
              <w:rPr>
                <w:rFonts w:ascii="Times New Roman" w:hAnsi="Times New Roman" w:cs="Times New Roman"/>
                <w:sz w:val="24"/>
                <w:szCs w:val="24"/>
              </w:rPr>
              <w:t> </w:t>
            </w:r>
          </w:p>
        </w:tc>
        <w:tc>
          <w:tcPr>
            <w:tcW w:w="1575" w:type="pct"/>
            <w:gridSpan w:val="4"/>
            <w:tcBorders>
              <w:top w:val="nil"/>
              <w:left w:val="nil"/>
              <w:bottom w:val="single" w:sz="6" w:space="0" w:color="auto"/>
              <w:right w:val="nil"/>
            </w:tcBorders>
            <w:hideMark/>
          </w:tcPr>
          <w:p w14:paraId="2962F91B" w14:textId="77777777" w:rsidR="00E956EA" w:rsidRPr="008169BE" w:rsidRDefault="00E956EA" w:rsidP="00E956EA">
            <w:pPr>
              <w:spacing w:after="0" w:line="240" w:lineRule="auto"/>
              <w:jc w:val="both"/>
              <w:rPr>
                <w:rFonts w:ascii="Times New Roman" w:eastAsia="Times New Roman" w:hAnsi="Times New Roman" w:cs="Times New Roman"/>
                <w:noProof/>
                <w:sz w:val="24"/>
                <w:szCs w:val="24"/>
              </w:rPr>
            </w:pPr>
            <w:r w:rsidRPr="008169BE">
              <w:rPr>
                <w:rFonts w:ascii="Times New Roman" w:hAnsi="Times New Roman" w:cs="Times New Roman"/>
                <w:sz w:val="24"/>
                <w:szCs w:val="24"/>
              </w:rPr>
              <w:t> </w:t>
            </w:r>
          </w:p>
        </w:tc>
        <w:tc>
          <w:tcPr>
            <w:tcW w:w="684" w:type="pct"/>
            <w:gridSpan w:val="2"/>
            <w:tcBorders>
              <w:top w:val="nil"/>
              <w:left w:val="nil"/>
              <w:bottom w:val="nil"/>
              <w:right w:val="single" w:sz="6" w:space="0" w:color="auto"/>
            </w:tcBorders>
            <w:hideMark/>
          </w:tcPr>
          <w:p w14:paraId="54FB5A7F" w14:textId="77777777" w:rsidR="00E956EA" w:rsidRPr="008169BE" w:rsidRDefault="00E956EA" w:rsidP="00E956EA">
            <w:pPr>
              <w:spacing w:after="0" w:line="240" w:lineRule="auto"/>
              <w:jc w:val="both"/>
              <w:rPr>
                <w:rFonts w:ascii="Times New Roman" w:eastAsia="Times New Roman" w:hAnsi="Times New Roman" w:cs="Times New Roman"/>
                <w:noProof/>
                <w:sz w:val="24"/>
                <w:szCs w:val="24"/>
              </w:rPr>
            </w:pPr>
            <w:r w:rsidRPr="008169BE">
              <w:rPr>
                <w:rFonts w:ascii="Times New Roman" w:hAnsi="Times New Roman" w:cs="Times New Roman"/>
                <w:sz w:val="24"/>
                <w:szCs w:val="24"/>
              </w:rPr>
              <w:t> </w:t>
            </w:r>
          </w:p>
        </w:tc>
      </w:tr>
      <w:tr w:rsidR="008169BE" w:rsidRPr="008169BE" w14:paraId="52A842DF" w14:textId="77777777" w:rsidTr="0081565F">
        <w:trPr>
          <w:tblCellSpacing w:w="15" w:type="dxa"/>
        </w:trPr>
        <w:tc>
          <w:tcPr>
            <w:tcW w:w="1654" w:type="pct"/>
            <w:gridSpan w:val="3"/>
            <w:tcBorders>
              <w:top w:val="nil"/>
              <w:left w:val="single" w:sz="6" w:space="0" w:color="auto"/>
              <w:bottom w:val="single" w:sz="6" w:space="0" w:color="auto"/>
              <w:right w:val="nil"/>
            </w:tcBorders>
            <w:hideMark/>
          </w:tcPr>
          <w:p w14:paraId="2468736E" w14:textId="77777777" w:rsidR="00E956EA" w:rsidRPr="008169BE" w:rsidRDefault="00E956EA" w:rsidP="00E956EA">
            <w:pPr>
              <w:spacing w:after="0" w:line="240" w:lineRule="auto"/>
              <w:jc w:val="both"/>
              <w:rPr>
                <w:rFonts w:ascii="Times New Roman" w:eastAsia="Times New Roman" w:hAnsi="Times New Roman" w:cs="Times New Roman"/>
                <w:noProof/>
                <w:sz w:val="24"/>
                <w:szCs w:val="24"/>
              </w:rPr>
            </w:pPr>
            <w:r w:rsidRPr="008169BE">
              <w:rPr>
                <w:rFonts w:ascii="Times New Roman" w:hAnsi="Times New Roman" w:cs="Times New Roman"/>
                <w:sz w:val="24"/>
                <w:szCs w:val="24"/>
              </w:rPr>
              <w:t> </w:t>
            </w:r>
          </w:p>
        </w:tc>
        <w:tc>
          <w:tcPr>
            <w:tcW w:w="1799" w:type="pct"/>
            <w:gridSpan w:val="6"/>
            <w:tcBorders>
              <w:top w:val="nil"/>
              <w:left w:val="nil"/>
              <w:bottom w:val="single" w:sz="6" w:space="0" w:color="auto"/>
              <w:right w:val="nil"/>
            </w:tcBorders>
            <w:hideMark/>
          </w:tcPr>
          <w:p w14:paraId="56211070" w14:textId="77777777" w:rsidR="00E956EA" w:rsidRPr="008169BE" w:rsidRDefault="00E956EA" w:rsidP="00E956EA">
            <w:pPr>
              <w:spacing w:after="0" w:line="240" w:lineRule="auto"/>
              <w:jc w:val="both"/>
              <w:rPr>
                <w:rFonts w:ascii="Times New Roman" w:eastAsia="Times New Roman" w:hAnsi="Times New Roman" w:cs="Times New Roman"/>
                <w:noProof/>
                <w:sz w:val="24"/>
                <w:szCs w:val="24"/>
              </w:rPr>
            </w:pPr>
            <w:r w:rsidRPr="008169BE">
              <w:rPr>
                <w:rFonts w:ascii="Times New Roman" w:hAnsi="Times New Roman" w:cs="Times New Roman"/>
                <w:sz w:val="24"/>
                <w:szCs w:val="24"/>
              </w:rPr>
              <w:t> </w:t>
            </w:r>
          </w:p>
        </w:tc>
        <w:tc>
          <w:tcPr>
            <w:tcW w:w="1480" w:type="pct"/>
            <w:gridSpan w:val="4"/>
            <w:tcBorders>
              <w:top w:val="nil"/>
              <w:left w:val="nil"/>
              <w:bottom w:val="single" w:sz="6" w:space="0" w:color="auto"/>
              <w:right w:val="single" w:sz="6" w:space="0" w:color="auto"/>
            </w:tcBorders>
            <w:hideMark/>
          </w:tcPr>
          <w:p w14:paraId="4D806B7C" w14:textId="77777777" w:rsidR="00E956EA" w:rsidRPr="008169BE" w:rsidRDefault="00E956EA" w:rsidP="00E956EA">
            <w:pPr>
              <w:spacing w:after="0" w:line="240" w:lineRule="auto"/>
              <w:jc w:val="both"/>
              <w:rPr>
                <w:rFonts w:ascii="Times New Roman" w:eastAsia="Times New Roman" w:hAnsi="Times New Roman" w:cs="Times New Roman"/>
                <w:noProof/>
                <w:sz w:val="24"/>
                <w:szCs w:val="24"/>
              </w:rPr>
            </w:pPr>
            <w:r w:rsidRPr="008169BE">
              <w:rPr>
                <w:rFonts w:ascii="Times New Roman" w:hAnsi="Times New Roman" w:cs="Times New Roman"/>
                <w:sz w:val="24"/>
                <w:szCs w:val="24"/>
              </w:rPr>
              <w:t> </w:t>
            </w:r>
          </w:p>
        </w:tc>
      </w:tr>
      <w:tr w:rsidR="008169BE" w:rsidRPr="008169BE" w14:paraId="7A968EC7" w14:textId="77777777" w:rsidTr="0081565F">
        <w:trPr>
          <w:tblCellSpacing w:w="15" w:type="dxa"/>
        </w:trPr>
        <w:tc>
          <w:tcPr>
            <w:tcW w:w="1654" w:type="pct"/>
            <w:gridSpan w:val="3"/>
            <w:tcBorders>
              <w:top w:val="outset" w:sz="6" w:space="0" w:color="auto"/>
              <w:left w:val="single" w:sz="6" w:space="0" w:color="auto"/>
              <w:bottom w:val="nil"/>
              <w:right w:val="nil"/>
            </w:tcBorders>
            <w:hideMark/>
          </w:tcPr>
          <w:p w14:paraId="1C1A4226" w14:textId="77777777" w:rsidR="00E956EA" w:rsidRPr="008169BE" w:rsidRDefault="00E956EA" w:rsidP="00E956EA">
            <w:pPr>
              <w:spacing w:after="0" w:line="240" w:lineRule="auto"/>
              <w:jc w:val="both"/>
              <w:rPr>
                <w:rFonts w:ascii="Times New Roman" w:eastAsia="Times New Roman" w:hAnsi="Times New Roman" w:cs="Times New Roman"/>
                <w:noProof/>
                <w:sz w:val="24"/>
                <w:szCs w:val="24"/>
              </w:rPr>
            </w:pPr>
            <w:r w:rsidRPr="008169BE">
              <w:rPr>
                <w:rFonts w:ascii="Times New Roman" w:hAnsi="Times New Roman" w:cs="Times New Roman"/>
                <w:sz w:val="24"/>
                <w:szCs w:val="24"/>
              </w:rPr>
              <w:t> </w:t>
            </w:r>
          </w:p>
        </w:tc>
        <w:tc>
          <w:tcPr>
            <w:tcW w:w="1799" w:type="pct"/>
            <w:gridSpan w:val="6"/>
            <w:tcBorders>
              <w:top w:val="outset" w:sz="6" w:space="0" w:color="auto"/>
              <w:left w:val="nil"/>
              <w:bottom w:val="single" w:sz="6" w:space="0" w:color="auto"/>
              <w:right w:val="nil"/>
            </w:tcBorders>
            <w:hideMark/>
          </w:tcPr>
          <w:p w14:paraId="36687D2D" w14:textId="77777777" w:rsidR="00E956EA" w:rsidRPr="008169BE" w:rsidRDefault="00E956EA" w:rsidP="00E956EA">
            <w:pPr>
              <w:spacing w:after="0" w:line="240" w:lineRule="auto"/>
              <w:jc w:val="both"/>
              <w:rPr>
                <w:rFonts w:ascii="Times New Roman" w:eastAsia="Times New Roman" w:hAnsi="Times New Roman" w:cs="Times New Roman"/>
                <w:noProof/>
                <w:sz w:val="24"/>
                <w:szCs w:val="24"/>
              </w:rPr>
            </w:pPr>
            <w:r w:rsidRPr="008169BE">
              <w:rPr>
                <w:rFonts w:ascii="Times New Roman" w:hAnsi="Times New Roman" w:cs="Times New Roman"/>
                <w:sz w:val="24"/>
                <w:szCs w:val="24"/>
              </w:rPr>
              <w:t> </w:t>
            </w:r>
          </w:p>
        </w:tc>
        <w:tc>
          <w:tcPr>
            <w:tcW w:w="1480" w:type="pct"/>
            <w:gridSpan w:val="4"/>
            <w:tcBorders>
              <w:top w:val="outset" w:sz="6" w:space="0" w:color="auto"/>
              <w:left w:val="nil"/>
              <w:bottom w:val="nil"/>
              <w:right w:val="single" w:sz="6" w:space="0" w:color="auto"/>
            </w:tcBorders>
            <w:hideMark/>
          </w:tcPr>
          <w:p w14:paraId="61970B3A" w14:textId="77777777" w:rsidR="00E956EA" w:rsidRPr="008169BE" w:rsidRDefault="00E956EA" w:rsidP="00E956EA">
            <w:pPr>
              <w:spacing w:after="0" w:line="240" w:lineRule="auto"/>
              <w:jc w:val="both"/>
              <w:rPr>
                <w:rFonts w:ascii="Times New Roman" w:eastAsia="Times New Roman" w:hAnsi="Times New Roman" w:cs="Times New Roman"/>
                <w:noProof/>
                <w:sz w:val="24"/>
                <w:szCs w:val="24"/>
              </w:rPr>
            </w:pPr>
            <w:r w:rsidRPr="008169BE">
              <w:rPr>
                <w:rFonts w:ascii="Times New Roman" w:hAnsi="Times New Roman" w:cs="Times New Roman"/>
                <w:sz w:val="24"/>
                <w:szCs w:val="24"/>
              </w:rPr>
              <w:t> </w:t>
            </w:r>
          </w:p>
        </w:tc>
      </w:tr>
      <w:tr w:rsidR="008169BE" w:rsidRPr="008169BE" w14:paraId="6D779DAA" w14:textId="77777777" w:rsidTr="0081565F">
        <w:trPr>
          <w:tblCellSpacing w:w="15" w:type="dxa"/>
        </w:trPr>
        <w:tc>
          <w:tcPr>
            <w:tcW w:w="1654" w:type="pct"/>
            <w:gridSpan w:val="3"/>
            <w:tcBorders>
              <w:top w:val="nil"/>
              <w:left w:val="single" w:sz="6" w:space="0" w:color="auto"/>
              <w:bottom w:val="nil"/>
              <w:right w:val="nil"/>
            </w:tcBorders>
            <w:hideMark/>
          </w:tcPr>
          <w:p w14:paraId="7CF058E8" w14:textId="77777777" w:rsidR="00E956EA" w:rsidRPr="008169BE" w:rsidRDefault="00E956EA" w:rsidP="00E956EA">
            <w:pPr>
              <w:spacing w:after="0" w:line="240" w:lineRule="auto"/>
              <w:jc w:val="both"/>
              <w:rPr>
                <w:rFonts w:ascii="Times New Roman" w:eastAsia="Times New Roman" w:hAnsi="Times New Roman" w:cs="Times New Roman"/>
                <w:noProof/>
                <w:sz w:val="24"/>
                <w:szCs w:val="24"/>
              </w:rPr>
            </w:pPr>
            <w:r w:rsidRPr="008169BE">
              <w:rPr>
                <w:rFonts w:ascii="Times New Roman" w:hAnsi="Times New Roman" w:cs="Times New Roman"/>
                <w:sz w:val="24"/>
                <w:szCs w:val="24"/>
              </w:rPr>
              <w:t> </w:t>
            </w:r>
          </w:p>
        </w:tc>
        <w:tc>
          <w:tcPr>
            <w:tcW w:w="1799" w:type="pct"/>
            <w:gridSpan w:val="6"/>
            <w:tcBorders>
              <w:top w:val="outset" w:sz="6" w:space="0" w:color="auto"/>
              <w:left w:val="nil"/>
              <w:bottom w:val="nil"/>
              <w:right w:val="nil"/>
            </w:tcBorders>
            <w:hideMark/>
          </w:tcPr>
          <w:p w14:paraId="2B8FBCC9" w14:textId="77777777" w:rsidR="00E956EA" w:rsidRPr="008169BE" w:rsidRDefault="00E956EA" w:rsidP="0081565F">
            <w:pPr>
              <w:spacing w:after="0" w:line="240" w:lineRule="auto"/>
              <w:jc w:val="center"/>
              <w:rPr>
                <w:rFonts w:ascii="Times New Roman" w:eastAsia="Times New Roman" w:hAnsi="Times New Roman" w:cs="Times New Roman"/>
                <w:noProof/>
                <w:sz w:val="24"/>
                <w:szCs w:val="24"/>
              </w:rPr>
            </w:pPr>
            <w:r w:rsidRPr="008169BE">
              <w:rPr>
                <w:rFonts w:ascii="Times New Roman" w:hAnsi="Times New Roman" w:cs="Times New Roman"/>
                <w:sz w:val="24"/>
                <w:szCs w:val="24"/>
              </w:rPr>
              <w:t>(signature)</w:t>
            </w:r>
          </w:p>
        </w:tc>
        <w:tc>
          <w:tcPr>
            <w:tcW w:w="1480" w:type="pct"/>
            <w:gridSpan w:val="4"/>
            <w:tcBorders>
              <w:top w:val="nil"/>
              <w:left w:val="nil"/>
              <w:bottom w:val="nil"/>
              <w:right w:val="single" w:sz="6" w:space="0" w:color="auto"/>
            </w:tcBorders>
            <w:hideMark/>
          </w:tcPr>
          <w:p w14:paraId="444A3247" w14:textId="77777777" w:rsidR="00E956EA" w:rsidRPr="008169BE" w:rsidRDefault="00E956EA" w:rsidP="00E956EA">
            <w:pPr>
              <w:spacing w:after="0" w:line="240" w:lineRule="auto"/>
              <w:jc w:val="both"/>
              <w:rPr>
                <w:rFonts w:ascii="Times New Roman" w:eastAsia="Times New Roman" w:hAnsi="Times New Roman" w:cs="Times New Roman"/>
                <w:noProof/>
                <w:sz w:val="24"/>
                <w:szCs w:val="24"/>
              </w:rPr>
            </w:pPr>
            <w:r w:rsidRPr="008169BE">
              <w:rPr>
                <w:rFonts w:ascii="Times New Roman" w:hAnsi="Times New Roman" w:cs="Times New Roman"/>
                <w:sz w:val="24"/>
                <w:szCs w:val="24"/>
              </w:rPr>
              <w:t> </w:t>
            </w:r>
          </w:p>
        </w:tc>
      </w:tr>
      <w:tr w:rsidR="00E956EA" w:rsidRPr="008169BE" w14:paraId="156CDDC6" w14:textId="77777777" w:rsidTr="0081565F">
        <w:trPr>
          <w:tblCellSpacing w:w="15" w:type="dxa"/>
        </w:trPr>
        <w:tc>
          <w:tcPr>
            <w:tcW w:w="1654" w:type="pct"/>
            <w:gridSpan w:val="3"/>
            <w:tcBorders>
              <w:top w:val="nil"/>
              <w:left w:val="single" w:sz="6" w:space="0" w:color="auto"/>
              <w:bottom w:val="single" w:sz="6" w:space="0" w:color="auto"/>
              <w:right w:val="nil"/>
            </w:tcBorders>
            <w:hideMark/>
          </w:tcPr>
          <w:p w14:paraId="20E874BA" w14:textId="77777777" w:rsidR="00E956EA" w:rsidRPr="008169BE" w:rsidRDefault="00E956EA" w:rsidP="00E956EA">
            <w:pPr>
              <w:spacing w:after="0" w:line="240" w:lineRule="auto"/>
              <w:jc w:val="both"/>
              <w:rPr>
                <w:rFonts w:ascii="Times New Roman" w:eastAsia="Times New Roman" w:hAnsi="Times New Roman" w:cs="Times New Roman"/>
                <w:noProof/>
                <w:sz w:val="24"/>
                <w:szCs w:val="24"/>
              </w:rPr>
            </w:pPr>
            <w:r w:rsidRPr="008169BE">
              <w:rPr>
                <w:rFonts w:ascii="Times New Roman" w:hAnsi="Times New Roman" w:cs="Times New Roman"/>
                <w:sz w:val="24"/>
                <w:szCs w:val="24"/>
              </w:rPr>
              <w:t> </w:t>
            </w:r>
          </w:p>
        </w:tc>
        <w:tc>
          <w:tcPr>
            <w:tcW w:w="1799" w:type="pct"/>
            <w:gridSpan w:val="6"/>
            <w:tcBorders>
              <w:top w:val="nil"/>
              <w:left w:val="nil"/>
              <w:bottom w:val="single" w:sz="6" w:space="0" w:color="auto"/>
              <w:right w:val="nil"/>
            </w:tcBorders>
            <w:hideMark/>
          </w:tcPr>
          <w:p w14:paraId="10D2C1B0" w14:textId="77777777" w:rsidR="00E956EA" w:rsidRPr="008169BE" w:rsidRDefault="00E956EA" w:rsidP="00E956EA">
            <w:pPr>
              <w:spacing w:after="0" w:line="240" w:lineRule="auto"/>
              <w:jc w:val="both"/>
              <w:rPr>
                <w:rFonts w:ascii="Times New Roman" w:eastAsia="Times New Roman" w:hAnsi="Times New Roman" w:cs="Times New Roman"/>
                <w:noProof/>
                <w:sz w:val="24"/>
                <w:szCs w:val="24"/>
              </w:rPr>
            </w:pPr>
            <w:r w:rsidRPr="008169BE">
              <w:rPr>
                <w:rFonts w:ascii="Times New Roman" w:hAnsi="Times New Roman" w:cs="Times New Roman"/>
                <w:sz w:val="24"/>
                <w:szCs w:val="24"/>
              </w:rPr>
              <w:t> </w:t>
            </w:r>
          </w:p>
        </w:tc>
        <w:tc>
          <w:tcPr>
            <w:tcW w:w="1480" w:type="pct"/>
            <w:gridSpan w:val="4"/>
            <w:tcBorders>
              <w:top w:val="nil"/>
              <w:left w:val="nil"/>
              <w:bottom w:val="single" w:sz="6" w:space="0" w:color="auto"/>
              <w:right w:val="single" w:sz="6" w:space="0" w:color="auto"/>
            </w:tcBorders>
            <w:hideMark/>
          </w:tcPr>
          <w:p w14:paraId="005D46AC" w14:textId="77777777" w:rsidR="00E956EA" w:rsidRPr="008169BE" w:rsidRDefault="00E956EA" w:rsidP="00E956EA">
            <w:pPr>
              <w:spacing w:after="0" w:line="240" w:lineRule="auto"/>
              <w:jc w:val="both"/>
              <w:rPr>
                <w:rFonts w:ascii="Times New Roman" w:eastAsia="Times New Roman" w:hAnsi="Times New Roman" w:cs="Times New Roman"/>
                <w:noProof/>
                <w:sz w:val="24"/>
                <w:szCs w:val="24"/>
              </w:rPr>
            </w:pPr>
            <w:r w:rsidRPr="008169BE">
              <w:rPr>
                <w:rFonts w:ascii="Times New Roman" w:hAnsi="Times New Roman" w:cs="Times New Roman"/>
                <w:sz w:val="24"/>
                <w:szCs w:val="24"/>
              </w:rPr>
              <w:t> </w:t>
            </w:r>
          </w:p>
        </w:tc>
      </w:tr>
    </w:tbl>
    <w:p w14:paraId="056373FC" w14:textId="77777777" w:rsidR="0081565F" w:rsidRPr="008169BE" w:rsidRDefault="0081565F" w:rsidP="00E956EA">
      <w:pPr>
        <w:spacing w:after="0" w:line="240" w:lineRule="auto"/>
        <w:jc w:val="both"/>
        <w:rPr>
          <w:rFonts w:ascii="Times New Roman" w:eastAsia="Times New Roman" w:hAnsi="Times New Roman" w:cs="Times New Roman"/>
          <w:noProof/>
          <w:sz w:val="24"/>
          <w:szCs w:val="24"/>
          <w:lang w:val="en-US" w:eastAsia="lv-LV"/>
        </w:rPr>
      </w:pPr>
    </w:p>
    <w:p w14:paraId="0C84ABA2" w14:textId="53653255" w:rsidR="00E956EA" w:rsidRPr="008169BE" w:rsidRDefault="00E956EA" w:rsidP="00E956EA">
      <w:pPr>
        <w:spacing w:after="0" w:line="240" w:lineRule="auto"/>
        <w:jc w:val="both"/>
        <w:rPr>
          <w:rFonts w:ascii="Times New Roman" w:eastAsia="Times New Roman" w:hAnsi="Times New Roman" w:cs="Times New Roman"/>
          <w:noProof/>
          <w:sz w:val="24"/>
          <w:szCs w:val="24"/>
        </w:rPr>
      </w:pPr>
      <w:r w:rsidRPr="008169BE">
        <w:rPr>
          <w:rFonts w:ascii="Times New Roman" w:hAnsi="Times New Roman" w:cs="Times New Roman"/>
          <w:sz w:val="24"/>
          <w:szCs w:val="24"/>
        </w:rPr>
        <w:t>I confirm that I received the legalised document</w:t>
      </w:r>
    </w:p>
    <w:p w14:paraId="6C48D206" w14:textId="77777777" w:rsidR="0081565F" w:rsidRPr="008169BE" w:rsidRDefault="0081565F" w:rsidP="00E956EA">
      <w:pPr>
        <w:spacing w:after="0" w:line="240" w:lineRule="auto"/>
        <w:jc w:val="both"/>
        <w:rPr>
          <w:rFonts w:ascii="Times New Roman" w:eastAsia="Times New Roman" w:hAnsi="Times New Roman" w:cs="Times New Roman"/>
          <w:noProof/>
          <w:sz w:val="24"/>
          <w:szCs w:val="24"/>
          <w:lang w:val="en-US" w:eastAsia="lv-LV"/>
        </w:rPr>
      </w:pPr>
    </w:p>
    <w:tbl>
      <w:tblPr>
        <w:tblW w:w="5000" w:type="pct"/>
        <w:tblCellSpacing w:w="15" w:type="dxa"/>
        <w:tblBorders>
          <w:top w:val="outset" w:sz="2" w:space="0" w:color="auto"/>
          <w:left w:val="outset" w:sz="2" w:space="0" w:color="auto"/>
          <w:bottom w:val="outset" w:sz="2" w:space="0" w:color="auto"/>
          <w:right w:val="outset" w:sz="2" w:space="0" w:color="auto"/>
        </w:tblBorders>
        <w:tblCellMar>
          <w:top w:w="30" w:type="dxa"/>
          <w:left w:w="30" w:type="dxa"/>
          <w:bottom w:w="30" w:type="dxa"/>
          <w:right w:w="30" w:type="dxa"/>
        </w:tblCellMar>
        <w:tblLook w:val="04A0" w:firstRow="1" w:lastRow="0" w:firstColumn="1" w:lastColumn="0" w:noHBand="0" w:noVBand="1"/>
      </w:tblPr>
      <w:tblGrid>
        <w:gridCol w:w="2267"/>
        <w:gridCol w:w="741"/>
        <w:gridCol w:w="3410"/>
        <w:gridCol w:w="741"/>
        <w:gridCol w:w="1912"/>
      </w:tblGrid>
      <w:tr w:rsidR="008169BE" w:rsidRPr="008169BE" w14:paraId="538BF267" w14:textId="77777777" w:rsidTr="0081565F">
        <w:trPr>
          <w:tblCellSpacing w:w="15" w:type="dxa"/>
        </w:trPr>
        <w:tc>
          <w:tcPr>
            <w:tcW w:w="1225" w:type="pct"/>
            <w:tcBorders>
              <w:top w:val="nil"/>
              <w:left w:val="nil"/>
              <w:bottom w:val="single" w:sz="6" w:space="0" w:color="auto"/>
              <w:right w:val="nil"/>
            </w:tcBorders>
            <w:hideMark/>
          </w:tcPr>
          <w:p w14:paraId="58B91842" w14:textId="77777777" w:rsidR="00E956EA" w:rsidRPr="008169BE" w:rsidRDefault="00E956EA" w:rsidP="00E956EA">
            <w:pPr>
              <w:spacing w:after="0" w:line="240" w:lineRule="auto"/>
              <w:jc w:val="both"/>
              <w:rPr>
                <w:rFonts w:ascii="Times New Roman" w:eastAsia="Times New Roman" w:hAnsi="Times New Roman" w:cs="Times New Roman"/>
                <w:noProof/>
                <w:sz w:val="24"/>
                <w:szCs w:val="24"/>
              </w:rPr>
            </w:pPr>
            <w:r w:rsidRPr="008169BE">
              <w:rPr>
                <w:rFonts w:ascii="Times New Roman" w:hAnsi="Times New Roman" w:cs="Times New Roman"/>
                <w:sz w:val="24"/>
                <w:szCs w:val="24"/>
              </w:rPr>
              <w:t> </w:t>
            </w:r>
          </w:p>
        </w:tc>
        <w:tc>
          <w:tcPr>
            <w:tcW w:w="392" w:type="pct"/>
            <w:tcBorders>
              <w:top w:val="nil"/>
              <w:left w:val="nil"/>
              <w:bottom w:val="nil"/>
              <w:right w:val="nil"/>
            </w:tcBorders>
            <w:hideMark/>
          </w:tcPr>
          <w:p w14:paraId="4FE48708" w14:textId="77777777" w:rsidR="00E956EA" w:rsidRPr="008169BE" w:rsidRDefault="00E956EA" w:rsidP="00E956EA">
            <w:pPr>
              <w:spacing w:after="0" w:line="240" w:lineRule="auto"/>
              <w:jc w:val="both"/>
              <w:rPr>
                <w:rFonts w:ascii="Times New Roman" w:eastAsia="Times New Roman" w:hAnsi="Times New Roman" w:cs="Times New Roman"/>
                <w:noProof/>
                <w:sz w:val="24"/>
                <w:szCs w:val="24"/>
              </w:rPr>
            </w:pPr>
            <w:r w:rsidRPr="008169BE">
              <w:rPr>
                <w:rFonts w:ascii="Times New Roman" w:hAnsi="Times New Roman" w:cs="Times New Roman"/>
                <w:sz w:val="24"/>
                <w:szCs w:val="24"/>
              </w:rPr>
              <w:t> </w:t>
            </w:r>
          </w:p>
        </w:tc>
        <w:tc>
          <w:tcPr>
            <w:tcW w:w="1863" w:type="pct"/>
            <w:tcBorders>
              <w:top w:val="nil"/>
              <w:left w:val="nil"/>
              <w:bottom w:val="single" w:sz="6" w:space="0" w:color="auto"/>
              <w:right w:val="nil"/>
            </w:tcBorders>
            <w:hideMark/>
          </w:tcPr>
          <w:p w14:paraId="0D1D0EE8" w14:textId="77777777" w:rsidR="00E956EA" w:rsidRPr="008169BE" w:rsidRDefault="00E956EA" w:rsidP="00E956EA">
            <w:pPr>
              <w:spacing w:after="0" w:line="240" w:lineRule="auto"/>
              <w:jc w:val="both"/>
              <w:rPr>
                <w:rFonts w:ascii="Times New Roman" w:eastAsia="Times New Roman" w:hAnsi="Times New Roman" w:cs="Times New Roman"/>
                <w:noProof/>
                <w:sz w:val="24"/>
                <w:szCs w:val="24"/>
              </w:rPr>
            </w:pPr>
            <w:r w:rsidRPr="008169BE">
              <w:rPr>
                <w:rFonts w:ascii="Times New Roman" w:hAnsi="Times New Roman" w:cs="Times New Roman"/>
                <w:sz w:val="24"/>
                <w:szCs w:val="24"/>
              </w:rPr>
              <w:t> </w:t>
            </w:r>
          </w:p>
        </w:tc>
        <w:tc>
          <w:tcPr>
            <w:tcW w:w="392" w:type="pct"/>
            <w:tcBorders>
              <w:top w:val="nil"/>
              <w:left w:val="nil"/>
              <w:bottom w:val="nil"/>
              <w:right w:val="nil"/>
            </w:tcBorders>
            <w:hideMark/>
          </w:tcPr>
          <w:p w14:paraId="2ED19B52" w14:textId="77777777" w:rsidR="00E956EA" w:rsidRPr="008169BE" w:rsidRDefault="00E956EA" w:rsidP="00E956EA">
            <w:pPr>
              <w:spacing w:after="0" w:line="240" w:lineRule="auto"/>
              <w:jc w:val="both"/>
              <w:rPr>
                <w:rFonts w:ascii="Times New Roman" w:eastAsia="Times New Roman" w:hAnsi="Times New Roman" w:cs="Times New Roman"/>
                <w:noProof/>
                <w:sz w:val="24"/>
                <w:szCs w:val="24"/>
              </w:rPr>
            </w:pPr>
            <w:r w:rsidRPr="008169BE">
              <w:rPr>
                <w:rFonts w:ascii="Times New Roman" w:hAnsi="Times New Roman" w:cs="Times New Roman"/>
                <w:sz w:val="24"/>
                <w:szCs w:val="24"/>
              </w:rPr>
              <w:t> </w:t>
            </w:r>
          </w:p>
        </w:tc>
        <w:tc>
          <w:tcPr>
            <w:tcW w:w="1029" w:type="pct"/>
            <w:tcBorders>
              <w:top w:val="nil"/>
              <w:left w:val="nil"/>
              <w:bottom w:val="single" w:sz="6" w:space="0" w:color="auto"/>
              <w:right w:val="nil"/>
            </w:tcBorders>
            <w:hideMark/>
          </w:tcPr>
          <w:p w14:paraId="3A4065BE" w14:textId="77777777" w:rsidR="00E956EA" w:rsidRPr="008169BE" w:rsidRDefault="00E956EA" w:rsidP="00E956EA">
            <w:pPr>
              <w:spacing w:after="0" w:line="240" w:lineRule="auto"/>
              <w:jc w:val="both"/>
              <w:rPr>
                <w:rFonts w:ascii="Times New Roman" w:eastAsia="Times New Roman" w:hAnsi="Times New Roman" w:cs="Times New Roman"/>
                <w:noProof/>
                <w:sz w:val="24"/>
                <w:szCs w:val="24"/>
              </w:rPr>
            </w:pPr>
            <w:r w:rsidRPr="008169BE">
              <w:rPr>
                <w:rFonts w:ascii="Times New Roman" w:hAnsi="Times New Roman" w:cs="Times New Roman"/>
                <w:sz w:val="24"/>
                <w:szCs w:val="24"/>
              </w:rPr>
              <w:t> </w:t>
            </w:r>
          </w:p>
        </w:tc>
      </w:tr>
      <w:tr w:rsidR="00E956EA" w:rsidRPr="008169BE" w14:paraId="2F9114D7" w14:textId="77777777" w:rsidTr="0081565F">
        <w:trPr>
          <w:tblCellSpacing w:w="15" w:type="dxa"/>
        </w:trPr>
        <w:tc>
          <w:tcPr>
            <w:tcW w:w="1225" w:type="pct"/>
            <w:tcBorders>
              <w:top w:val="outset" w:sz="6" w:space="0" w:color="auto"/>
              <w:left w:val="nil"/>
              <w:bottom w:val="nil"/>
              <w:right w:val="nil"/>
            </w:tcBorders>
            <w:hideMark/>
          </w:tcPr>
          <w:p w14:paraId="3ADF4517" w14:textId="77777777" w:rsidR="00E956EA" w:rsidRPr="008169BE" w:rsidRDefault="00E956EA" w:rsidP="0081565F">
            <w:pPr>
              <w:spacing w:after="0" w:line="240" w:lineRule="auto"/>
              <w:jc w:val="center"/>
              <w:rPr>
                <w:rFonts w:ascii="Times New Roman" w:eastAsia="Times New Roman" w:hAnsi="Times New Roman" w:cs="Times New Roman"/>
                <w:noProof/>
                <w:sz w:val="24"/>
                <w:szCs w:val="24"/>
              </w:rPr>
            </w:pPr>
            <w:r w:rsidRPr="008169BE">
              <w:rPr>
                <w:rFonts w:ascii="Times New Roman" w:hAnsi="Times New Roman" w:cs="Times New Roman"/>
                <w:sz w:val="24"/>
                <w:szCs w:val="24"/>
              </w:rPr>
              <w:t>(date)</w:t>
            </w:r>
          </w:p>
        </w:tc>
        <w:tc>
          <w:tcPr>
            <w:tcW w:w="392" w:type="pct"/>
            <w:tcBorders>
              <w:top w:val="nil"/>
              <w:left w:val="nil"/>
              <w:bottom w:val="nil"/>
              <w:right w:val="nil"/>
            </w:tcBorders>
            <w:hideMark/>
          </w:tcPr>
          <w:p w14:paraId="226A5DDF" w14:textId="06EC10A6" w:rsidR="00E956EA" w:rsidRPr="008169BE" w:rsidRDefault="00E956EA" w:rsidP="0081565F">
            <w:pPr>
              <w:spacing w:after="0" w:line="240" w:lineRule="auto"/>
              <w:jc w:val="center"/>
              <w:rPr>
                <w:rFonts w:ascii="Times New Roman" w:eastAsia="Times New Roman" w:hAnsi="Times New Roman" w:cs="Times New Roman"/>
                <w:noProof/>
                <w:sz w:val="24"/>
                <w:szCs w:val="24"/>
                <w:lang w:val="en-US" w:eastAsia="lv-LV"/>
              </w:rPr>
            </w:pPr>
          </w:p>
        </w:tc>
        <w:tc>
          <w:tcPr>
            <w:tcW w:w="1863" w:type="pct"/>
            <w:tcBorders>
              <w:top w:val="outset" w:sz="6" w:space="0" w:color="auto"/>
              <w:left w:val="nil"/>
              <w:bottom w:val="nil"/>
              <w:right w:val="nil"/>
            </w:tcBorders>
            <w:hideMark/>
          </w:tcPr>
          <w:p w14:paraId="659FF7AC" w14:textId="77777777" w:rsidR="00E956EA" w:rsidRPr="008169BE" w:rsidRDefault="00E956EA" w:rsidP="0081565F">
            <w:pPr>
              <w:spacing w:after="0" w:line="240" w:lineRule="auto"/>
              <w:jc w:val="center"/>
              <w:rPr>
                <w:rFonts w:ascii="Times New Roman" w:eastAsia="Times New Roman" w:hAnsi="Times New Roman" w:cs="Times New Roman"/>
                <w:noProof/>
                <w:sz w:val="24"/>
                <w:szCs w:val="24"/>
              </w:rPr>
            </w:pPr>
            <w:r w:rsidRPr="008169BE">
              <w:rPr>
                <w:rFonts w:ascii="Times New Roman" w:hAnsi="Times New Roman" w:cs="Times New Roman"/>
                <w:sz w:val="24"/>
                <w:szCs w:val="24"/>
              </w:rPr>
              <w:t>(given name, surname)</w:t>
            </w:r>
          </w:p>
        </w:tc>
        <w:tc>
          <w:tcPr>
            <w:tcW w:w="392" w:type="pct"/>
            <w:tcBorders>
              <w:top w:val="nil"/>
              <w:left w:val="nil"/>
              <w:bottom w:val="nil"/>
              <w:right w:val="nil"/>
            </w:tcBorders>
            <w:hideMark/>
          </w:tcPr>
          <w:p w14:paraId="44ED5C26" w14:textId="29475399" w:rsidR="00E956EA" w:rsidRPr="008169BE" w:rsidRDefault="00E956EA" w:rsidP="0081565F">
            <w:pPr>
              <w:spacing w:after="0" w:line="240" w:lineRule="auto"/>
              <w:jc w:val="center"/>
              <w:rPr>
                <w:rFonts w:ascii="Times New Roman" w:eastAsia="Times New Roman" w:hAnsi="Times New Roman" w:cs="Times New Roman"/>
                <w:noProof/>
                <w:sz w:val="24"/>
                <w:szCs w:val="24"/>
                <w:lang w:val="en-US" w:eastAsia="lv-LV"/>
              </w:rPr>
            </w:pPr>
          </w:p>
        </w:tc>
        <w:tc>
          <w:tcPr>
            <w:tcW w:w="1029" w:type="pct"/>
            <w:tcBorders>
              <w:top w:val="outset" w:sz="6" w:space="0" w:color="auto"/>
              <w:left w:val="nil"/>
              <w:bottom w:val="nil"/>
              <w:right w:val="nil"/>
            </w:tcBorders>
            <w:hideMark/>
          </w:tcPr>
          <w:p w14:paraId="60F4EF66" w14:textId="77777777" w:rsidR="00E956EA" w:rsidRPr="008169BE" w:rsidRDefault="00E956EA" w:rsidP="0081565F">
            <w:pPr>
              <w:spacing w:after="0" w:line="240" w:lineRule="auto"/>
              <w:jc w:val="center"/>
              <w:rPr>
                <w:rFonts w:ascii="Times New Roman" w:eastAsia="Times New Roman" w:hAnsi="Times New Roman" w:cs="Times New Roman"/>
                <w:noProof/>
                <w:sz w:val="24"/>
                <w:szCs w:val="24"/>
              </w:rPr>
            </w:pPr>
            <w:r w:rsidRPr="008169BE">
              <w:rPr>
                <w:rFonts w:ascii="Times New Roman" w:hAnsi="Times New Roman" w:cs="Times New Roman"/>
                <w:sz w:val="24"/>
                <w:szCs w:val="24"/>
              </w:rPr>
              <w:t>(signature)</w:t>
            </w:r>
          </w:p>
        </w:tc>
      </w:tr>
    </w:tbl>
    <w:p w14:paraId="69AC6D0B" w14:textId="77777777" w:rsidR="0081565F" w:rsidRPr="008169BE" w:rsidRDefault="0081565F" w:rsidP="00E956EA">
      <w:pPr>
        <w:spacing w:after="0" w:line="240" w:lineRule="auto"/>
        <w:jc w:val="both"/>
        <w:rPr>
          <w:rFonts w:ascii="Times New Roman" w:eastAsia="Times New Roman" w:hAnsi="Times New Roman" w:cs="Times New Roman"/>
          <w:noProof/>
          <w:sz w:val="24"/>
          <w:szCs w:val="24"/>
          <w:lang w:val="en-US" w:eastAsia="lv-LV"/>
        </w:rPr>
      </w:pPr>
    </w:p>
    <w:p w14:paraId="31759544" w14:textId="77777777" w:rsidR="0081565F" w:rsidRPr="008169BE" w:rsidRDefault="0081565F" w:rsidP="00E956EA">
      <w:pPr>
        <w:spacing w:after="0" w:line="240" w:lineRule="auto"/>
        <w:jc w:val="both"/>
        <w:rPr>
          <w:rFonts w:ascii="Times New Roman" w:eastAsia="Times New Roman" w:hAnsi="Times New Roman" w:cs="Times New Roman"/>
          <w:noProof/>
          <w:sz w:val="24"/>
          <w:szCs w:val="24"/>
          <w:lang w:val="en-US" w:eastAsia="lv-LV"/>
        </w:rPr>
      </w:pPr>
    </w:p>
    <w:p w14:paraId="5AB33956" w14:textId="1F0B6601" w:rsidR="00E956EA" w:rsidRPr="008169BE" w:rsidRDefault="00E956EA" w:rsidP="00E956EA">
      <w:pPr>
        <w:spacing w:after="0" w:line="240" w:lineRule="auto"/>
        <w:jc w:val="both"/>
        <w:rPr>
          <w:rFonts w:ascii="Times New Roman" w:eastAsia="Times New Roman" w:hAnsi="Times New Roman" w:cs="Times New Roman"/>
          <w:noProof/>
          <w:sz w:val="24"/>
          <w:szCs w:val="24"/>
        </w:rPr>
      </w:pPr>
      <w:r w:rsidRPr="008169BE">
        <w:rPr>
          <w:rFonts w:ascii="Times New Roman" w:hAnsi="Times New Roman" w:cs="Times New Roman"/>
          <w:sz w:val="24"/>
          <w:szCs w:val="24"/>
        </w:rPr>
        <w:t>Acting for the Minister for Foreign Affairs – Minister for Finance</w:t>
      </w:r>
      <w:r w:rsidR="008169BE">
        <w:rPr>
          <w:rFonts w:ascii="Times New Roman" w:hAnsi="Times New Roman" w:cs="Times New Roman"/>
          <w:sz w:val="24"/>
          <w:szCs w:val="24"/>
        </w:rPr>
        <w:tab/>
      </w:r>
      <w:r w:rsidR="008169BE">
        <w:rPr>
          <w:rFonts w:ascii="Times New Roman" w:hAnsi="Times New Roman" w:cs="Times New Roman"/>
          <w:sz w:val="24"/>
          <w:szCs w:val="24"/>
        </w:rPr>
        <w:tab/>
      </w:r>
      <w:r w:rsidR="008169BE">
        <w:rPr>
          <w:rFonts w:ascii="Times New Roman" w:hAnsi="Times New Roman" w:cs="Times New Roman"/>
          <w:sz w:val="24"/>
          <w:szCs w:val="24"/>
        </w:rPr>
        <w:tab/>
      </w:r>
      <w:r w:rsidRPr="008169BE">
        <w:rPr>
          <w:rFonts w:ascii="Times New Roman" w:hAnsi="Times New Roman" w:cs="Times New Roman"/>
          <w:sz w:val="24"/>
          <w:szCs w:val="24"/>
        </w:rPr>
        <w:t>J. Reirs</w:t>
      </w:r>
    </w:p>
    <w:p w14:paraId="0AA38386" w14:textId="3FFAC2B6" w:rsidR="00E956EA" w:rsidRPr="008169BE" w:rsidRDefault="00E956EA" w:rsidP="00E956EA">
      <w:pPr>
        <w:spacing w:after="0" w:line="240" w:lineRule="auto"/>
        <w:jc w:val="both"/>
        <w:rPr>
          <w:rFonts w:ascii="Times New Roman" w:eastAsia="Times New Roman" w:hAnsi="Times New Roman" w:cs="Times New Roman"/>
          <w:noProof/>
          <w:sz w:val="24"/>
          <w:szCs w:val="24"/>
          <w:lang w:val="en-US"/>
        </w:rPr>
      </w:pPr>
    </w:p>
    <w:p w14:paraId="120C8547" w14:textId="77777777" w:rsidR="0081565F" w:rsidRPr="008169BE" w:rsidRDefault="0081565F" w:rsidP="00E956EA">
      <w:pPr>
        <w:spacing w:after="0" w:line="240" w:lineRule="auto"/>
        <w:jc w:val="both"/>
        <w:rPr>
          <w:rFonts w:ascii="Times New Roman" w:eastAsia="Times New Roman" w:hAnsi="Times New Roman" w:cs="Times New Roman"/>
          <w:noProof/>
          <w:sz w:val="24"/>
          <w:szCs w:val="24"/>
          <w:lang w:val="en-US"/>
        </w:rPr>
      </w:pPr>
    </w:p>
    <w:sectPr w:rsidR="0081565F" w:rsidRPr="008169BE" w:rsidSect="00E956EA">
      <w:footerReference w:type="default" r:id="rId7"/>
      <w:footerReference w:type="first" r:id="rId8"/>
      <w:pgSz w:w="11906" w:h="16838" w:code="9"/>
      <w:pgMar w:top="1134" w:right="1134" w:bottom="1134" w:left="1701" w:header="567"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06F9537" w14:textId="77777777" w:rsidR="00E956EA" w:rsidRPr="00E956EA" w:rsidRDefault="00E956EA" w:rsidP="00E956EA">
      <w:pPr>
        <w:spacing w:after="0" w:line="240" w:lineRule="auto"/>
        <w:rPr>
          <w:noProof/>
          <w:lang w:val="en-US"/>
        </w:rPr>
      </w:pPr>
      <w:r w:rsidRPr="00E956EA">
        <w:rPr>
          <w:noProof/>
          <w:lang w:val="en-US"/>
        </w:rPr>
        <w:separator/>
      </w:r>
    </w:p>
  </w:endnote>
  <w:endnote w:type="continuationSeparator" w:id="0">
    <w:p w14:paraId="0CBF7B19" w14:textId="77777777" w:rsidR="00E956EA" w:rsidRPr="00E956EA" w:rsidRDefault="00E956EA" w:rsidP="00E956EA">
      <w:pPr>
        <w:spacing w:after="0" w:line="240" w:lineRule="auto"/>
        <w:rPr>
          <w:noProof/>
          <w:lang w:val="en-US"/>
        </w:rPr>
      </w:pPr>
      <w:r w:rsidRPr="00E956EA">
        <w:rPr>
          <w:noProof/>
          <w:lang w:val="en-US"/>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BA"/>
    <w:family w:val="swiss"/>
    <w:pitch w:val="variable"/>
    <w:sig w:usb0="E4002EFF" w:usb1="C0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3DA62F7" w14:textId="77777777" w:rsidR="008169BE" w:rsidRPr="00750961" w:rsidRDefault="008169BE" w:rsidP="008169BE">
    <w:pPr>
      <w:pStyle w:val="Kjene"/>
      <w:tabs>
        <w:tab w:val="clear" w:pos="4153"/>
        <w:tab w:val="clear" w:pos="8306"/>
        <w:tab w:val="right" w:pos="9072"/>
      </w:tabs>
      <w:rPr>
        <w:rFonts w:ascii="Times New Roman" w:hAnsi="Times New Roman"/>
        <w:sz w:val="20"/>
      </w:rPr>
    </w:pPr>
  </w:p>
  <w:p w14:paraId="2C136524" w14:textId="77777777" w:rsidR="008169BE" w:rsidRPr="000523BF" w:rsidRDefault="008169BE" w:rsidP="008169BE">
    <w:pPr>
      <w:pStyle w:val="Kjene"/>
      <w:tabs>
        <w:tab w:val="clear" w:pos="4153"/>
        <w:tab w:val="clear" w:pos="8306"/>
        <w:tab w:val="right" w:pos="9072"/>
      </w:tabs>
      <w:rPr>
        <w:rFonts w:ascii="Times New Roman" w:hAnsi="Times New Roman"/>
        <w:sz w:val="20"/>
      </w:rPr>
    </w:pPr>
    <w:r w:rsidRPr="00750961">
      <w:rPr>
        <w:rFonts w:ascii="Times New Roman" w:hAnsi="Times New Roman"/>
        <w:sz w:val="20"/>
      </w:rPr>
      <w:t xml:space="preserve">Translation </w:t>
    </w:r>
    <w:r w:rsidRPr="00750961">
      <w:rPr>
        <w:rFonts w:ascii="Times New Roman" w:hAnsi="Times New Roman"/>
        <w:sz w:val="20"/>
      </w:rPr>
      <w:fldChar w:fldCharType="begin"/>
    </w:r>
    <w:r w:rsidRPr="00750961">
      <w:rPr>
        <w:rFonts w:ascii="Times New Roman" w:hAnsi="Times New Roman"/>
        <w:sz w:val="20"/>
      </w:rPr>
      <w:instrText>symbol 169 \f "UnivrstyRoman TL" \s 8</w:instrText>
    </w:r>
    <w:r w:rsidRPr="00750961">
      <w:rPr>
        <w:rFonts w:ascii="Times New Roman" w:hAnsi="Times New Roman"/>
        <w:sz w:val="20"/>
      </w:rPr>
      <w:fldChar w:fldCharType="separate"/>
    </w:r>
    <w:r w:rsidRPr="00750961">
      <w:rPr>
        <w:rFonts w:ascii="Times New Roman" w:hAnsi="Times New Roman"/>
        <w:sz w:val="20"/>
      </w:rPr>
      <w:t>©</w:t>
    </w:r>
    <w:r w:rsidRPr="00750961">
      <w:rPr>
        <w:rFonts w:ascii="Times New Roman" w:hAnsi="Times New Roman"/>
        <w:sz w:val="20"/>
      </w:rPr>
      <w:fldChar w:fldCharType="end"/>
    </w:r>
    <w:r w:rsidRPr="00750961">
      <w:rPr>
        <w:rFonts w:ascii="Times New Roman" w:hAnsi="Times New Roman"/>
        <w:sz w:val="20"/>
      </w:rPr>
      <w:t xml:space="preserve"> 201</w:t>
    </w:r>
    <w:r>
      <w:rPr>
        <w:rFonts w:ascii="Times New Roman" w:hAnsi="Times New Roman"/>
        <w:sz w:val="20"/>
      </w:rPr>
      <w:t>9</w:t>
    </w:r>
    <w:r w:rsidRPr="00750961">
      <w:rPr>
        <w:rFonts w:ascii="Times New Roman" w:hAnsi="Times New Roman"/>
        <w:sz w:val="20"/>
      </w:rPr>
      <w:t xml:space="preserve"> Valsts valodas centrs (State Language Centre)</w:t>
    </w:r>
    <w:r w:rsidRPr="00750961">
      <w:rPr>
        <w:rFonts w:ascii="Times New Roman" w:hAnsi="Times New Roman"/>
        <w:sz w:val="20"/>
      </w:rPr>
      <w:tab/>
    </w:r>
    <w:r w:rsidRPr="00750961">
      <w:rPr>
        <w:rStyle w:val="Lappusesnumurs"/>
        <w:rFonts w:ascii="Times New Roman" w:hAnsi="Times New Roman"/>
        <w:sz w:val="20"/>
      </w:rPr>
      <w:fldChar w:fldCharType="begin"/>
    </w:r>
    <w:r w:rsidRPr="00750961">
      <w:rPr>
        <w:rStyle w:val="Lappusesnumurs"/>
        <w:rFonts w:ascii="Times New Roman" w:hAnsi="Times New Roman"/>
        <w:sz w:val="20"/>
      </w:rPr>
      <w:instrText xml:space="preserve"> PAGE </w:instrText>
    </w:r>
    <w:r w:rsidRPr="00750961">
      <w:rPr>
        <w:rStyle w:val="Lappusesnumurs"/>
        <w:rFonts w:ascii="Times New Roman" w:hAnsi="Times New Roman"/>
        <w:sz w:val="20"/>
      </w:rPr>
      <w:fldChar w:fldCharType="separate"/>
    </w:r>
    <w:r>
      <w:rPr>
        <w:rStyle w:val="Lappusesnumurs"/>
        <w:rFonts w:ascii="Times New Roman" w:hAnsi="Times New Roman"/>
        <w:sz w:val="20"/>
      </w:rPr>
      <w:t>2</w:t>
    </w:r>
    <w:r w:rsidRPr="00750961">
      <w:rPr>
        <w:rStyle w:val="Lappusesnumurs"/>
        <w:rFonts w:ascii="Times New Roman" w:hAnsi="Times New Roman"/>
        <w:sz w:val="20"/>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4B30BFE" w14:textId="77777777" w:rsidR="008169BE" w:rsidRPr="00750961" w:rsidRDefault="008169BE" w:rsidP="008169BE">
    <w:pPr>
      <w:pStyle w:val="Kjene"/>
      <w:rPr>
        <w:rFonts w:ascii="Times New Roman" w:hAnsi="Times New Roman"/>
        <w:sz w:val="20"/>
      </w:rPr>
    </w:pPr>
    <w:bookmarkStart w:id="59" w:name="_Hlk3898969"/>
    <w:bookmarkStart w:id="60" w:name="_Hlk3898970"/>
  </w:p>
  <w:p w14:paraId="43DFF9BF" w14:textId="77777777" w:rsidR="008169BE" w:rsidRPr="000523BF" w:rsidRDefault="008169BE" w:rsidP="008169BE">
    <w:pPr>
      <w:pStyle w:val="Kjene"/>
      <w:rPr>
        <w:rFonts w:ascii="Times New Roman" w:hAnsi="Times New Roman"/>
        <w:sz w:val="20"/>
      </w:rPr>
    </w:pPr>
    <w:r w:rsidRPr="00750961">
      <w:rPr>
        <w:rFonts w:ascii="Times New Roman" w:hAnsi="Times New Roman"/>
        <w:sz w:val="20"/>
      </w:rPr>
      <w:t xml:space="preserve">Translation </w:t>
    </w:r>
    <w:r w:rsidRPr="00750961">
      <w:rPr>
        <w:rFonts w:ascii="Times New Roman" w:hAnsi="Times New Roman"/>
        <w:sz w:val="20"/>
      </w:rPr>
      <w:fldChar w:fldCharType="begin"/>
    </w:r>
    <w:r w:rsidRPr="00750961">
      <w:rPr>
        <w:rFonts w:ascii="Times New Roman" w:hAnsi="Times New Roman"/>
        <w:sz w:val="20"/>
      </w:rPr>
      <w:instrText>symbol 169 \f "UnivrstyRoman TL" \s 8</w:instrText>
    </w:r>
    <w:r w:rsidRPr="00750961">
      <w:rPr>
        <w:rFonts w:ascii="Times New Roman" w:hAnsi="Times New Roman"/>
        <w:sz w:val="20"/>
      </w:rPr>
      <w:fldChar w:fldCharType="separate"/>
    </w:r>
    <w:r w:rsidRPr="00750961">
      <w:rPr>
        <w:rFonts w:ascii="Times New Roman" w:hAnsi="Times New Roman"/>
        <w:sz w:val="20"/>
      </w:rPr>
      <w:t>©</w:t>
    </w:r>
    <w:r w:rsidRPr="00750961">
      <w:rPr>
        <w:rFonts w:ascii="Times New Roman" w:hAnsi="Times New Roman"/>
        <w:sz w:val="20"/>
      </w:rPr>
      <w:fldChar w:fldCharType="end"/>
    </w:r>
    <w:r w:rsidRPr="00750961">
      <w:rPr>
        <w:rFonts w:ascii="Times New Roman" w:hAnsi="Times New Roman"/>
        <w:sz w:val="20"/>
      </w:rPr>
      <w:t xml:space="preserve"> 201</w:t>
    </w:r>
    <w:r>
      <w:rPr>
        <w:rFonts w:ascii="Times New Roman" w:hAnsi="Times New Roman"/>
        <w:sz w:val="20"/>
      </w:rPr>
      <w:t>9</w:t>
    </w:r>
    <w:r w:rsidRPr="00750961">
      <w:rPr>
        <w:rFonts w:ascii="Times New Roman" w:hAnsi="Times New Roman"/>
        <w:sz w:val="20"/>
      </w:rPr>
      <w:t xml:space="preserve"> Valsts valodas</w:t>
    </w:r>
    <w:r>
      <w:rPr>
        <w:rFonts w:ascii="Times New Roman" w:hAnsi="Times New Roman"/>
        <w:sz w:val="20"/>
      </w:rPr>
      <w:t xml:space="preserve"> centrs (State Language Centre)</w:t>
    </w:r>
    <w:bookmarkEnd w:id="59"/>
    <w:bookmarkEnd w:id="60"/>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FD55954" w14:textId="77777777" w:rsidR="00E956EA" w:rsidRPr="00E956EA" w:rsidRDefault="00E956EA" w:rsidP="00E956EA">
      <w:pPr>
        <w:spacing w:after="0" w:line="240" w:lineRule="auto"/>
        <w:rPr>
          <w:noProof/>
          <w:lang w:val="en-US"/>
        </w:rPr>
      </w:pPr>
      <w:r w:rsidRPr="00E956EA">
        <w:rPr>
          <w:noProof/>
          <w:lang w:val="en-US"/>
        </w:rPr>
        <w:separator/>
      </w:r>
    </w:p>
  </w:footnote>
  <w:footnote w:type="continuationSeparator" w:id="0">
    <w:p w14:paraId="00D92310" w14:textId="77777777" w:rsidR="00E956EA" w:rsidRPr="00E956EA" w:rsidRDefault="00E956EA" w:rsidP="00E956EA">
      <w:pPr>
        <w:spacing w:after="0" w:line="240" w:lineRule="auto"/>
        <w:rPr>
          <w:noProof/>
          <w:lang w:val="en-US"/>
        </w:rPr>
      </w:pPr>
      <w:r w:rsidRPr="00E956EA">
        <w:rPr>
          <w:noProof/>
          <w:lang w:val="en-US"/>
        </w:rP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hideSpellingErrors/>
  <w:hideGrammaticalErrors/>
  <w:defaultTabStop w:val="720"/>
  <w:doNotHyphenateCaps/>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C5AA4"/>
    <w:rsid w:val="002326EA"/>
    <w:rsid w:val="00530540"/>
    <w:rsid w:val="007B49FB"/>
    <w:rsid w:val="007D6D98"/>
    <w:rsid w:val="0081565F"/>
    <w:rsid w:val="008169BE"/>
    <w:rsid w:val="00976A2B"/>
    <w:rsid w:val="00CC5AA4"/>
    <w:rsid w:val="00E956EA"/>
    <w:rsid w:val="00EF480F"/>
    <w:rsid w:val="00F739BF"/>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A92239F"/>
  <w15:chartTrackingRefBased/>
  <w15:docId w15:val="{77719A72-E318-4D23-8BC8-C4700C0C023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styleId="Hipersaite">
    <w:name w:val="Hyperlink"/>
    <w:basedOn w:val="Noklusjumarindkopasfonts"/>
    <w:uiPriority w:val="99"/>
    <w:semiHidden/>
    <w:unhideWhenUsed/>
    <w:rsid w:val="00E956EA"/>
    <w:rPr>
      <w:color w:val="0000FF"/>
      <w:u w:val="single"/>
    </w:rPr>
  </w:style>
  <w:style w:type="paragraph" w:customStyle="1" w:styleId="tv213">
    <w:name w:val="tv213"/>
    <w:basedOn w:val="Parasts"/>
    <w:rsid w:val="00E956EA"/>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customStyle="1" w:styleId="tvhtml">
    <w:name w:val="tv_html"/>
    <w:basedOn w:val="Parasts"/>
    <w:rsid w:val="00E956EA"/>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styleId="Galvene">
    <w:name w:val="header"/>
    <w:basedOn w:val="Parasts"/>
    <w:link w:val="GalveneRakstz"/>
    <w:uiPriority w:val="99"/>
    <w:unhideWhenUsed/>
    <w:rsid w:val="00E956EA"/>
    <w:pPr>
      <w:tabs>
        <w:tab w:val="center" w:pos="4153"/>
        <w:tab w:val="right" w:pos="8306"/>
      </w:tabs>
      <w:spacing w:after="0" w:line="240" w:lineRule="auto"/>
    </w:pPr>
  </w:style>
  <w:style w:type="character" w:customStyle="1" w:styleId="GalveneRakstz">
    <w:name w:val="Galvene Rakstz."/>
    <w:basedOn w:val="Noklusjumarindkopasfonts"/>
    <w:link w:val="Galvene"/>
    <w:uiPriority w:val="99"/>
    <w:rsid w:val="00E956EA"/>
  </w:style>
  <w:style w:type="paragraph" w:styleId="Kjene">
    <w:name w:val="footer"/>
    <w:basedOn w:val="Parasts"/>
    <w:link w:val="KjeneRakstz"/>
    <w:unhideWhenUsed/>
    <w:rsid w:val="00E956EA"/>
    <w:pPr>
      <w:tabs>
        <w:tab w:val="center" w:pos="4153"/>
        <w:tab w:val="right" w:pos="8306"/>
      </w:tabs>
      <w:spacing w:after="0" w:line="240" w:lineRule="auto"/>
    </w:pPr>
  </w:style>
  <w:style w:type="character" w:customStyle="1" w:styleId="KjeneRakstz">
    <w:name w:val="Kājene Rakstz."/>
    <w:basedOn w:val="Noklusjumarindkopasfonts"/>
    <w:link w:val="Kjene"/>
    <w:uiPriority w:val="99"/>
    <w:rsid w:val="00E956EA"/>
  </w:style>
  <w:style w:type="character" w:styleId="Lappusesnumurs">
    <w:name w:val="page number"/>
    <w:rsid w:val="008169B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798446951">
      <w:bodyDiv w:val="1"/>
      <w:marLeft w:val="0"/>
      <w:marRight w:val="0"/>
      <w:marTop w:val="0"/>
      <w:marBottom w:val="0"/>
      <w:divBdr>
        <w:top w:val="none" w:sz="0" w:space="0" w:color="auto"/>
        <w:left w:val="none" w:sz="0" w:space="0" w:color="auto"/>
        <w:bottom w:val="none" w:sz="0" w:space="0" w:color="auto"/>
        <w:right w:val="none" w:sz="0" w:space="0" w:color="auto"/>
      </w:divBdr>
      <w:divsChild>
        <w:div w:id="101804823">
          <w:marLeft w:val="0"/>
          <w:marRight w:val="0"/>
          <w:marTop w:val="0"/>
          <w:marBottom w:val="0"/>
          <w:divBdr>
            <w:top w:val="none" w:sz="0" w:space="0" w:color="auto"/>
            <w:left w:val="none" w:sz="0" w:space="0" w:color="auto"/>
            <w:bottom w:val="none" w:sz="0" w:space="0" w:color="auto"/>
            <w:right w:val="none" w:sz="0" w:space="0" w:color="auto"/>
          </w:divBdr>
          <w:divsChild>
            <w:div w:id="1922252133">
              <w:marLeft w:val="0"/>
              <w:marRight w:val="0"/>
              <w:marTop w:val="0"/>
              <w:marBottom w:val="0"/>
              <w:divBdr>
                <w:top w:val="none" w:sz="0" w:space="0" w:color="auto"/>
                <w:left w:val="none" w:sz="0" w:space="0" w:color="auto"/>
                <w:bottom w:val="none" w:sz="0" w:space="0" w:color="auto"/>
                <w:right w:val="none" w:sz="0" w:space="0" w:color="auto"/>
              </w:divBdr>
            </w:div>
            <w:div w:id="1712532988">
              <w:marLeft w:val="0"/>
              <w:marRight w:val="0"/>
              <w:marTop w:val="0"/>
              <w:marBottom w:val="0"/>
              <w:divBdr>
                <w:top w:val="none" w:sz="0" w:space="0" w:color="auto"/>
                <w:left w:val="none" w:sz="0" w:space="0" w:color="auto"/>
                <w:bottom w:val="none" w:sz="0" w:space="0" w:color="auto"/>
                <w:right w:val="none" w:sz="0" w:space="0" w:color="auto"/>
              </w:divBdr>
            </w:div>
            <w:div w:id="789250615">
              <w:marLeft w:val="0"/>
              <w:marRight w:val="0"/>
              <w:marTop w:val="0"/>
              <w:marBottom w:val="0"/>
              <w:divBdr>
                <w:top w:val="none" w:sz="0" w:space="0" w:color="auto"/>
                <w:left w:val="none" w:sz="0" w:space="0" w:color="auto"/>
                <w:bottom w:val="none" w:sz="0" w:space="0" w:color="auto"/>
                <w:right w:val="none" w:sz="0" w:space="0" w:color="auto"/>
              </w:divBdr>
            </w:div>
            <w:div w:id="1961841932">
              <w:marLeft w:val="0"/>
              <w:marRight w:val="0"/>
              <w:marTop w:val="0"/>
              <w:marBottom w:val="0"/>
              <w:divBdr>
                <w:top w:val="none" w:sz="0" w:space="0" w:color="auto"/>
                <w:left w:val="none" w:sz="0" w:space="0" w:color="auto"/>
                <w:bottom w:val="none" w:sz="0" w:space="0" w:color="auto"/>
                <w:right w:val="none" w:sz="0" w:space="0" w:color="auto"/>
              </w:divBdr>
            </w:div>
            <w:div w:id="1082682544">
              <w:marLeft w:val="0"/>
              <w:marRight w:val="0"/>
              <w:marTop w:val="0"/>
              <w:marBottom w:val="0"/>
              <w:divBdr>
                <w:top w:val="none" w:sz="0" w:space="0" w:color="auto"/>
                <w:left w:val="none" w:sz="0" w:space="0" w:color="auto"/>
                <w:bottom w:val="none" w:sz="0" w:space="0" w:color="auto"/>
                <w:right w:val="none" w:sz="0" w:space="0" w:color="auto"/>
              </w:divBdr>
            </w:div>
            <w:div w:id="1260678607">
              <w:marLeft w:val="0"/>
              <w:marRight w:val="0"/>
              <w:marTop w:val="0"/>
              <w:marBottom w:val="0"/>
              <w:divBdr>
                <w:top w:val="none" w:sz="0" w:space="0" w:color="auto"/>
                <w:left w:val="none" w:sz="0" w:space="0" w:color="auto"/>
                <w:bottom w:val="none" w:sz="0" w:space="0" w:color="auto"/>
                <w:right w:val="none" w:sz="0" w:space="0" w:color="auto"/>
              </w:divBdr>
            </w:div>
            <w:div w:id="1348632128">
              <w:marLeft w:val="0"/>
              <w:marRight w:val="0"/>
              <w:marTop w:val="0"/>
              <w:marBottom w:val="0"/>
              <w:divBdr>
                <w:top w:val="none" w:sz="0" w:space="0" w:color="auto"/>
                <w:left w:val="none" w:sz="0" w:space="0" w:color="auto"/>
                <w:bottom w:val="none" w:sz="0" w:space="0" w:color="auto"/>
                <w:right w:val="none" w:sz="0" w:space="0" w:color="auto"/>
              </w:divBdr>
            </w:div>
            <w:div w:id="59137595">
              <w:marLeft w:val="0"/>
              <w:marRight w:val="0"/>
              <w:marTop w:val="0"/>
              <w:marBottom w:val="0"/>
              <w:divBdr>
                <w:top w:val="none" w:sz="0" w:space="0" w:color="auto"/>
                <w:left w:val="none" w:sz="0" w:space="0" w:color="auto"/>
                <w:bottom w:val="none" w:sz="0" w:space="0" w:color="auto"/>
                <w:right w:val="none" w:sz="0" w:space="0" w:color="auto"/>
              </w:divBdr>
            </w:div>
            <w:div w:id="344282412">
              <w:marLeft w:val="0"/>
              <w:marRight w:val="0"/>
              <w:marTop w:val="0"/>
              <w:marBottom w:val="0"/>
              <w:divBdr>
                <w:top w:val="none" w:sz="0" w:space="0" w:color="auto"/>
                <w:left w:val="none" w:sz="0" w:space="0" w:color="auto"/>
                <w:bottom w:val="none" w:sz="0" w:space="0" w:color="auto"/>
                <w:right w:val="none" w:sz="0" w:space="0" w:color="auto"/>
              </w:divBdr>
            </w:div>
            <w:div w:id="189413705">
              <w:marLeft w:val="0"/>
              <w:marRight w:val="0"/>
              <w:marTop w:val="0"/>
              <w:marBottom w:val="0"/>
              <w:divBdr>
                <w:top w:val="none" w:sz="0" w:space="0" w:color="auto"/>
                <w:left w:val="none" w:sz="0" w:space="0" w:color="auto"/>
                <w:bottom w:val="none" w:sz="0" w:space="0" w:color="auto"/>
                <w:right w:val="none" w:sz="0" w:space="0" w:color="auto"/>
              </w:divBdr>
            </w:div>
            <w:div w:id="1157721759">
              <w:marLeft w:val="0"/>
              <w:marRight w:val="0"/>
              <w:marTop w:val="0"/>
              <w:marBottom w:val="0"/>
              <w:divBdr>
                <w:top w:val="none" w:sz="0" w:space="0" w:color="auto"/>
                <w:left w:val="none" w:sz="0" w:space="0" w:color="auto"/>
                <w:bottom w:val="none" w:sz="0" w:space="0" w:color="auto"/>
                <w:right w:val="none" w:sz="0" w:space="0" w:color="auto"/>
              </w:divBdr>
            </w:div>
            <w:div w:id="1989941507">
              <w:marLeft w:val="0"/>
              <w:marRight w:val="0"/>
              <w:marTop w:val="0"/>
              <w:marBottom w:val="0"/>
              <w:divBdr>
                <w:top w:val="none" w:sz="0" w:space="0" w:color="auto"/>
                <w:left w:val="none" w:sz="0" w:space="0" w:color="auto"/>
                <w:bottom w:val="none" w:sz="0" w:space="0" w:color="auto"/>
                <w:right w:val="none" w:sz="0" w:space="0" w:color="auto"/>
              </w:divBdr>
            </w:div>
            <w:div w:id="593248992">
              <w:marLeft w:val="0"/>
              <w:marRight w:val="0"/>
              <w:marTop w:val="0"/>
              <w:marBottom w:val="0"/>
              <w:divBdr>
                <w:top w:val="none" w:sz="0" w:space="0" w:color="auto"/>
                <w:left w:val="none" w:sz="0" w:space="0" w:color="auto"/>
                <w:bottom w:val="none" w:sz="0" w:space="0" w:color="auto"/>
                <w:right w:val="none" w:sz="0" w:space="0" w:color="auto"/>
              </w:divBdr>
            </w:div>
            <w:div w:id="441539910">
              <w:marLeft w:val="0"/>
              <w:marRight w:val="0"/>
              <w:marTop w:val="0"/>
              <w:marBottom w:val="0"/>
              <w:divBdr>
                <w:top w:val="none" w:sz="0" w:space="0" w:color="auto"/>
                <w:left w:val="none" w:sz="0" w:space="0" w:color="auto"/>
                <w:bottom w:val="none" w:sz="0" w:space="0" w:color="auto"/>
                <w:right w:val="none" w:sz="0" w:space="0" w:color="auto"/>
              </w:divBdr>
            </w:div>
            <w:div w:id="1913999887">
              <w:marLeft w:val="0"/>
              <w:marRight w:val="0"/>
              <w:marTop w:val="0"/>
              <w:marBottom w:val="0"/>
              <w:divBdr>
                <w:top w:val="none" w:sz="0" w:space="0" w:color="auto"/>
                <w:left w:val="none" w:sz="0" w:space="0" w:color="auto"/>
                <w:bottom w:val="none" w:sz="0" w:space="0" w:color="auto"/>
                <w:right w:val="none" w:sz="0" w:space="0" w:color="auto"/>
              </w:divBdr>
            </w:div>
            <w:div w:id="844708926">
              <w:marLeft w:val="0"/>
              <w:marRight w:val="0"/>
              <w:marTop w:val="0"/>
              <w:marBottom w:val="0"/>
              <w:divBdr>
                <w:top w:val="none" w:sz="0" w:space="0" w:color="auto"/>
                <w:left w:val="none" w:sz="0" w:space="0" w:color="auto"/>
                <w:bottom w:val="none" w:sz="0" w:space="0" w:color="auto"/>
                <w:right w:val="none" w:sz="0" w:space="0" w:color="auto"/>
              </w:divBdr>
            </w:div>
            <w:div w:id="819538600">
              <w:marLeft w:val="0"/>
              <w:marRight w:val="0"/>
              <w:marTop w:val="0"/>
              <w:marBottom w:val="0"/>
              <w:divBdr>
                <w:top w:val="none" w:sz="0" w:space="0" w:color="auto"/>
                <w:left w:val="none" w:sz="0" w:space="0" w:color="auto"/>
                <w:bottom w:val="none" w:sz="0" w:space="0" w:color="auto"/>
                <w:right w:val="none" w:sz="0" w:space="0" w:color="auto"/>
              </w:divBdr>
            </w:div>
            <w:div w:id="2119324398">
              <w:marLeft w:val="0"/>
              <w:marRight w:val="0"/>
              <w:marTop w:val="0"/>
              <w:marBottom w:val="0"/>
              <w:divBdr>
                <w:top w:val="none" w:sz="0" w:space="0" w:color="auto"/>
                <w:left w:val="none" w:sz="0" w:space="0" w:color="auto"/>
                <w:bottom w:val="none" w:sz="0" w:space="0" w:color="auto"/>
                <w:right w:val="none" w:sz="0" w:space="0" w:color="auto"/>
              </w:divBdr>
            </w:div>
            <w:div w:id="119347827">
              <w:marLeft w:val="0"/>
              <w:marRight w:val="0"/>
              <w:marTop w:val="0"/>
              <w:marBottom w:val="0"/>
              <w:divBdr>
                <w:top w:val="none" w:sz="0" w:space="0" w:color="auto"/>
                <w:left w:val="none" w:sz="0" w:space="0" w:color="auto"/>
                <w:bottom w:val="none" w:sz="0" w:space="0" w:color="auto"/>
                <w:right w:val="none" w:sz="0" w:space="0" w:color="auto"/>
              </w:divBdr>
            </w:div>
            <w:div w:id="1060440087">
              <w:marLeft w:val="0"/>
              <w:marRight w:val="0"/>
              <w:marTop w:val="0"/>
              <w:marBottom w:val="0"/>
              <w:divBdr>
                <w:top w:val="none" w:sz="0" w:space="0" w:color="auto"/>
                <w:left w:val="none" w:sz="0" w:space="0" w:color="auto"/>
                <w:bottom w:val="none" w:sz="0" w:space="0" w:color="auto"/>
                <w:right w:val="none" w:sz="0" w:space="0" w:color="auto"/>
              </w:divBdr>
            </w:div>
            <w:div w:id="1888758101">
              <w:marLeft w:val="0"/>
              <w:marRight w:val="0"/>
              <w:marTop w:val="0"/>
              <w:marBottom w:val="0"/>
              <w:divBdr>
                <w:top w:val="none" w:sz="0" w:space="0" w:color="auto"/>
                <w:left w:val="none" w:sz="0" w:space="0" w:color="auto"/>
                <w:bottom w:val="none" w:sz="0" w:space="0" w:color="auto"/>
                <w:right w:val="none" w:sz="0" w:space="0" w:color="auto"/>
              </w:divBdr>
            </w:div>
            <w:div w:id="867986601">
              <w:marLeft w:val="0"/>
              <w:marRight w:val="0"/>
              <w:marTop w:val="0"/>
              <w:marBottom w:val="0"/>
              <w:divBdr>
                <w:top w:val="none" w:sz="0" w:space="0" w:color="auto"/>
                <w:left w:val="none" w:sz="0" w:space="0" w:color="auto"/>
                <w:bottom w:val="none" w:sz="0" w:space="0" w:color="auto"/>
                <w:right w:val="none" w:sz="0" w:space="0" w:color="auto"/>
              </w:divBdr>
            </w:div>
            <w:div w:id="1189636474">
              <w:marLeft w:val="0"/>
              <w:marRight w:val="0"/>
              <w:marTop w:val="0"/>
              <w:marBottom w:val="0"/>
              <w:divBdr>
                <w:top w:val="none" w:sz="0" w:space="0" w:color="auto"/>
                <w:left w:val="none" w:sz="0" w:space="0" w:color="auto"/>
                <w:bottom w:val="none" w:sz="0" w:space="0" w:color="auto"/>
                <w:right w:val="none" w:sz="0" w:space="0" w:color="auto"/>
              </w:divBdr>
            </w:div>
            <w:div w:id="137264595">
              <w:marLeft w:val="0"/>
              <w:marRight w:val="0"/>
              <w:marTop w:val="0"/>
              <w:marBottom w:val="0"/>
              <w:divBdr>
                <w:top w:val="none" w:sz="0" w:space="0" w:color="auto"/>
                <w:left w:val="none" w:sz="0" w:space="0" w:color="auto"/>
                <w:bottom w:val="none" w:sz="0" w:space="0" w:color="auto"/>
                <w:right w:val="none" w:sz="0" w:space="0" w:color="auto"/>
              </w:divBdr>
            </w:div>
            <w:div w:id="948390222">
              <w:marLeft w:val="0"/>
              <w:marRight w:val="0"/>
              <w:marTop w:val="0"/>
              <w:marBottom w:val="0"/>
              <w:divBdr>
                <w:top w:val="none" w:sz="0" w:space="0" w:color="auto"/>
                <w:left w:val="none" w:sz="0" w:space="0" w:color="auto"/>
                <w:bottom w:val="none" w:sz="0" w:space="0" w:color="auto"/>
                <w:right w:val="none" w:sz="0" w:space="0" w:color="auto"/>
              </w:divBdr>
            </w:div>
            <w:div w:id="1592087183">
              <w:marLeft w:val="0"/>
              <w:marRight w:val="0"/>
              <w:marTop w:val="0"/>
              <w:marBottom w:val="0"/>
              <w:divBdr>
                <w:top w:val="none" w:sz="0" w:space="0" w:color="auto"/>
                <w:left w:val="none" w:sz="0" w:space="0" w:color="auto"/>
                <w:bottom w:val="none" w:sz="0" w:space="0" w:color="auto"/>
                <w:right w:val="none" w:sz="0" w:space="0" w:color="auto"/>
              </w:divBdr>
            </w:div>
            <w:div w:id="1390955033">
              <w:marLeft w:val="0"/>
              <w:marRight w:val="0"/>
              <w:marTop w:val="0"/>
              <w:marBottom w:val="0"/>
              <w:divBdr>
                <w:top w:val="none" w:sz="0" w:space="0" w:color="auto"/>
                <w:left w:val="none" w:sz="0" w:space="0" w:color="auto"/>
                <w:bottom w:val="none" w:sz="0" w:space="0" w:color="auto"/>
                <w:right w:val="none" w:sz="0" w:space="0" w:color="auto"/>
              </w:divBdr>
            </w:div>
            <w:div w:id="968702118">
              <w:marLeft w:val="0"/>
              <w:marRight w:val="0"/>
              <w:marTop w:val="0"/>
              <w:marBottom w:val="0"/>
              <w:divBdr>
                <w:top w:val="none" w:sz="0" w:space="0" w:color="auto"/>
                <w:left w:val="none" w:sz="0" w:space="0" w:color="auto"/>
                <w:bottom w:val="none" w:sz="0" w:space="0" w:color="auto"/>
                <w:right w:val="none" w:sz="0" w:space="0" w:color="auto"/>
              </w:divBdr>
            </w:div>
            <w:div w:id="1260719484">
              <w:marLeft w:val="0"/>
              <w:marRight w:val="0"/>
              <w:marTop w:val="0"/>
              <w:marBottom w:val="0"/>
              <w:divBdr>
                <w:top w:val="none" w:sz="0" w:space="0" w:color="auto"/>
                <w:left w:val="none" w:sz="0" w:space="0" w:color="auto"/>
                <w:bottom w:val="none" w:sz="0" w:space="0" w:color="auto"/>
                <w:right w:val="none" w:sz="0" w:space="0" w:color="auto"/>
              </w:divBdr>
            </w:div>
            <w:div w:id="1589924752">
              <w:marLeft w:val="0"/>
              <w:marRight w:val="0"/>
              <w:marTop w:val="0"/>
              <w:marBottom w:val="0"/>
              <w:divBdr>
                <w:top w:val="none" w:sz="0" w:space="0" w:color="auto"/>
                <w:left w:val="none" w:sz="0" w:space="0" w:color="auto"/>
                <w:bottom w:val="none" w:sz="0" w:space="0" w:color="auto"/>
                <w:right w:val="none" w:sz="0" w:space="0" w:color="auto"/>
              </w:divBdr>
            </w:div>
            <w:div w:id="1569265075">
              <w:marLeft w:val="0"/>
              <w:marRight w:val="0"/>
              <w:marTop w:val="0"/>
              <w:marBottom w:val="0"/>
              <w:divBdr>
                <w:top w:val="none" w:sz="0" w:space="0" w:color="auto"/>
                <w:left w:val="none" w:sz="0" w:space="0" w:color="auto"/>
                <w:bottom w:val="none" w:sz="0" w:space="0" w:color="auto"/>
                <w:right w:val="none" w:sz="0" w:space="0" w:color="auto"/>
              </w:divBdr>
            </w:div>
            <w:div w:id="1870334058">
              <w:marLeft w:val="0"/>
              <w:marRight w:val="0"/>
              <w:marTop w:val="0"/>
              <w:marBottom w:val="0"/>
              <w:divBdr>
                <w:top w:val="none" w:sz="0" w:space="0" w:color="auto"/>
                <w:left w:val="none" w:sz="0" w:space="0" w:color="auto"/>
                <w:bottom w:val="none" w:sz="0" w:space="0" w:color="auto"/>
                <w:right w:val="none" w:sz="0" w:space="0" w:color="auto"/>
              </w:divBdr>
            </w:div>
            <w:div w:id="1284769696">
              <w:marLeft w:val="0"/>
              <w:marRight w:val="0"/>
              <w:marTop w:val="0"/>
              <w:marBottom w:val="0"/>
              <w:divBdr>
                <w:top w:val="none" w:sz="0" w:space="0" w:color="auto"/>
                <w:left w:val="none" w:sz="0" w:space="0" w:color="auto"/>
                <w:bottom w:val="none" w:sz="0" w:space="0" w:color="auto"/>
                <w:right w:val="none" w:sz="0" w:space="0" w:color="auto"/>
              </w:divBdr>
            </w:div>
            <w:div w:id="1304891929">
              <w:marLeft w:val="0"/>
              <w:marRight w:val="0"/>
              <w:marTop w:val="0"/>
              <w:marBottom w:val="0"/>
              <w:divBdr>
                <w:top w:val="none" w:sz="0" w:space="0" w:color="auto"/>
                <w:left w:val="none" w:sz="0" w:space="0" w:color="auto"/>
                <w:bottom w:val="none" w:sz="0" w:space="0" w:color="auto"/>
                <w:right w:val="none" w:sz="0" w:space="0" w:color="auto"/>
              </w:divBdr>
            </w:div>
            <w:div w:id="12903570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gif"/><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31</TotalTime>
  <Pages>6</Pages>
  <Words>1603</Words>
  <Characters>8371</Characters>
  <Application>Microsoft Office Word</Application>
  <DocSecurity>0</DocSecurity>
  <Lines>289</Lines>
  <Paragraphs>108</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9943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Līga Dombrovska</dc:creator>
  <cp:keywords/>
  <dc:description/>
  <cp:lastModifiedBy>Līga Dombrovska</cp:lastModifiedBy>
  <cp:revision>6</cp:revision>
  <dcterms:created xsi:type="dcterms:W3CDTF">2019-09-30T08:12:00Z</dcterms:created>
  <dcterms:modified xsi:type="dcterms:W3CDTF">2020-01-23T10:46:00Z</dcterms:modified>
</cp:coreProperties>
</file>