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C60C6" w14:textId="77777777" w:rsidR="00003B13" w:rsidRPr="00A732D6" w:rsidRDefault="00003B13" w:rsidP="00220063">
      <w:pPr>
        <w:spacing w:after="0" w:line="240" w:lineRule="auto"/>
        <w:jc w:val="both"/>
        <w:rPr>
          <w:rFonts w:ascii="Times New Roman" w:hAnsi="Times New Roman"/>
          <w:sz w:val="24"/>
          <w:szCs w:val="24"/>
        </w:rPr>
      </w:pPr>
    </w:p>
    <w:p w14:paraId="5819798C" w14:textId="77777777" w:rsidR="00003B13" w:rsidRPr="00A732D6" w:rsidRDefault="00003B13" w:rsidP="00220063">
      <w:pPr>
        <w:widowControl w:val="0"/>
        <w:spacing w:after="0" w:line="240" w:lineRule="auto"/>
        <w:jc w:val="both"/>
        <w:rPr>
          <w:rFonts w:ascii="Times New Roman" w:hAnsi="Times New Roman"/>
          <w:sz w:val="20"/>
          <w:szCs w:val="24"/>
        </w:rPr>
      </w:pPr>
      <w:r w:rsidRPr="00A732D6">
        <w:rPr>
          <w:rFonts w:ascii="Times New Roman" w:hAnsi="Times New Roman"/>
          <w:sz w:val="20"/>
          <w:szCs w:val="24"/>
        </w:rPr>
        <w:t>Text consolidated by Valsts valodas centrs (State Language Centre) with amending regulations of:</w:t>
      </w:r>
    </w:p>
    <w:p w14:paraId="6458E618" w14:textId="77777777" w:rsidR="00003B13" w:rsidRPr="00A732D6" w:rsidRDefault="00003B13" w:rsidP="00220063">
      <w:pPr>
        <w:pStyle w:val="Tekstabloks"/>
        <w:ind w:left="0" w:right="26"/>
        <w:jc w:val="center"/>
        <w:rPr>
          <w:szCs w:val="24"/>
        </w:rPr>
      </w:pPr>
      <w:r w:rsidRPr="00A732D6">
        <w:rPr>
          <w:szCs w:val="24"/>
        </w:rPr>
        <w:t>17</w:t>
      </w:r>
      <w:r>
        <w:rPr>
          <w:szCs w:val="24"/>
        </w:rPr>
        <w:t xml:space="preserve"> </w:t>
      </w:r>
      <w:r w:rsidRPr="00A732D6">
        <w:rPr>
          <w:szCs w:val="24"/>
        </w:rPr>
        <w:t xml:space="preserve">March 2020 [shall come into force from </w:t>
      </w:r>
      <w:r>
        <w:rPr>
          <w:szCs w:val="24"/>
        </w:rPr>
        <w:t>17 March 2020</w:t>
      </w:r>
      <w:r w:rsidRPr="00A732D6">
        <w:rPr>
          <w:szCs w:val="24"/>
        </w:rPr>
        <w:t>].</w:t>
      </w:r>
    </w:p>
    <w:p w14:paraId="418018AF" w14:textId="77777777" w:rsidR="00003B13" w:rsidRPr="00A732D6" w:rsidRDefault="00003B13" w:rsidP="00220063">
      <w:pPr>
        <w:widowControl w:val="0"/>
        <w:spacing w:after="0" w:line="240" w:lineRule="auto"/>
        <w:jc w:val="both"/>
        <w:rPr>
          <w:rFonts w:ascii="Times New Roman" w:hAnsi="Times New Roman"/>
          <w:sz w:val="20"/>
          <w:szCs w:val="24"/>
        </w:rPr>
      </w:pPr>
      <w:r w:rsidRPr="00A732D6">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A3FD5FA" w14:textId="77777777" w:rsidR="00003B13" w:rsidRPr="00A732D6" w:rsidRDefault="00003B13" w:rsidP="00220063">
      <w:pPr>
        <w:spacing w:after="0" w:line="240" w:lineRule="auto"/>
        <w:jc w:val="both"/>
        <w:rPr>
          <w:rFonts w:ascii="Times New Roman" w:hAnsi="Times New Roman"/>
          <w:sz w:val="24"/>
          <w:szCs w:val="24"/>
        </w:rPr>
      </w:pPr>
    </w:p>
    <w:p w14:paraId="2E00C0F2" w14:textId="77777777" w:rsidR="00003B13" w:rsidRPr="00A732D6" w:rsidRDefault="00003B13" w:rsidP="00220063">
      <w:pPr>
        <w:spacing w:after="0" w:line="240" w:lineRule="auto"/>
        <w:jc w:val="both"/>
        <w:rPr>
          <w:rFonts w:ascii="Times New Roman" w:hAnsi="Times New Roman"/>
          <w:sz w:val="24"/>
          <w:szCs w:val="24"/>
        </w:rPr>
      </w:pPr>
    </w:p>
    <w:p w14:paraId="6DF6D7AE" w14:textId="77777777" w:rsidR="00003B13" w:rsidRPr="00A732D6" w:rsidRDefault="00003B13" w:rsidP="00220063">
      <w:pPr>
        <w:spacing w:after="0" w:line="240" w:lineRule="auto"/>
        <w:jc w:val="center"/>
        <w:rPr>
          <w:rFonts w:ascii="Times New Roman" w:hAnsi="Times New Roman"/>
          <w:sz w:val="24"/>
          <w:szCs w:val="24"/>
        </w:rPr>
      </w:pPr>
      <w:r w:rsidRPr="00A732D6">
        <w:rPr>
          <w:rFonts w:ascii="Times New Roman" w:hAnsi="Times New Roman"/>
          <w:sz w:val="24"/>
          <w:szCs w:val="24"/>
        </w:rPr>
        <w:t>Republic of Latvia</w:t>
      </w:r>
    </w:p>
    <w:p w14:paraId="738FA00F" w14:textId="77777777" w:rsidR="00003B13" w:rsidRDefault="00003B13" w:rsidP="00220063">
      <w:pPr>
        <w:spacing w:after="0" w:line="240" w:lineRule="auto"/>
        <w:jc w:val="both"/>
        <w:rPr>
          <w:rFonts w:ascii="Times New Roman" w:hAnsi="Times New Roman"/>
          <w:sz w:val="24"/>
          <w:szCs w:val="24"/>
        </w:rPr>
      </w:pPr>
    </w:p>
    <w:p w14:paraId="7998F84B" w14:textId="55B09D4E" w:rsidR="00E65B94" w:rsidRPr="00E65B94" w:rsidRDefault="005318B3" w:rsidP="0022006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BB0F6D8" w14:textId="7D748180" w:rsidR="00E65B94" w:rsidRPr="00E65B94" w:rsidRDefault="005318B3" w:rsidP="0022006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777</w:t>
      </w:r>
    </w:p>
    <w:p w14:paraId="38C671E2" w14:textId="0FB2BC6C" w:rsidR="005318B3" w:rsidRPr="005318B3" w:rsidRDefault="005318B3" w:rsidP="0022006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11 December 2018</w:t>
      </w:r>
    </w:p>
    <w:p w14:paraId="4C02FA64" w14:textId="77777777" w:rsidR="00E65B94" w:rsidRDefault="00E65B94" w:rsidP="00220063">
      <w:pPr>
        <w:spacing w:after="0" w:line="240" w:lineRule="auto"/>
        <w:jc w:val="both"/>
        <w:rPr>
          <w:rFonts w:ascii="Times New Roman" w:eastAsia="Times New Roman" w:hAnsi="Times New Roman" w:cs="Times New Roman"/>
          <w:noProof/>
          <w:sz w:val="24"/>
          <w:szCs w:val="24"/>
          <w:lang w:eastAsia="lv-LV"/>
        </w:rPr>
      </w:pPr>
    </w:p>
    <w:p w14:paraId="7C245391" w14:textId="77777777" w:rsidR="00E65B94" w:rsidRDefault="00E65B94" w:rsidP="00220063">
      <w:pPr>
        <w:spacing w:after="0" w:line="240" w:lineRule="auto"/>
        <w:jc w:val="both"/>
        <w:rPr>
          <w:rFonts w:ascii="Times New Roman" w:eastAsia="Times New Roman" w:hAnsi="Times New Roman" w:cs="Times New Roman"/>
          <w:noProof/>
          <w:sz w:val="24"/>
          <w:szCs w:val="24"/>
          <w:lang w:eastAsia="lv-LV"/>
        </w:rPr>
      </w:pPr>
    </w:p>
    <w:p w14:paraId="300BAB8B" w14:textId="294CA360" w:rsidR="005318B3" w:rsidRPr="005318B3" w:rsidRDefault="005318B3" w:rsidP="00220063">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Dates for the Beginning and End of the Academic Year 2019/2020 and Semesters, and also Dates for Holidays</w:t>
      </w:r>
    </w:p>
    <w:p w14:paraId="546B0F89" w14:textId="77777777" w:rsidR="00E65B94" w:rsidRDefault="00E65B94" w:rsidP="00220063">
      <w:pPr>
        <w:spacing w:after="0" w:line="240" w:lineRule="auto"/>
        <w:jc w:val="both"/>
        <w:rPr>
          <w:rFonts w:ascii="Times New Roman" w:eastAsia="Times New Roman" w:hAnsi="Times New Roman" w:cs="Times New Roman"/>
          <w:noProof/>
          <w:sz w:val="24"/>
          <w:szCs w:val="24"/>
          <w:lang w:eastAsia="lv-LV"/>
        </w:rPr>
      </w:pPr>
    </w:p>
    <w:p w14:paraId="71C2E8B0" w14:textId="77777777" w:rsidR="00E65B94" w:rsidRDefault="00E65B94" w:rsidP="00220063">
      <w:pPr>
        <w:spacing w:after="0" w:line="240" w:lineRule="auto"/>
        <w:jc w:val="both"/>
        <w:rPr>
          <w:rFonts w:ascii="Times New Roman" w:eastAsia="Times New Roman" w:hAnsi="Times New Roman" w:cs="Times New Roman"/>
          <w:noProof/>
          <w:sz w:val="24"/>
          <w:szCs w:val="24"/>
          <w:lang w:eastAsia="lv-LV"/>
        </w:rPr>
      </w:pPr>
    </w:p>
    <w:p w14:paraId="724A5F0D" w14:textId="77777777" w:rsidR="00E65B94" w:rsidRPr="00E65B94" w:rsidRDefault="005318B3" w:rsidP="0022006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AC0AF10" w14:textId="2C0F227C" w:rsidR="005318B3" w:rsidRPr="005318B3" w:rsidRDefault="005318B3" w:rsidP="0022006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 Clause 16 of the General Education Law</w:t>
      </w:r>
    </w:p>
    <w:p w14:paraId="40FAE8DF" w14:textId="77777777" w:rsidR="00E65B94" w:rsidRDefault="00E65B94" w:rsidP="00220063">
      <w:pPr>
        <w:spacing w:after="0" w:line="240" w:lineRule="auto"/>
        <w:jc w:val="both"/>
        <w:rPr>
          <w:rFonts w:ascii="Times New Roman" w:eastAsia="Times New Roman" w:hAnsi="Times New Roman" w:cs="Times New Roman"/>
          <w:noProof/>
          <w:sz w:val="24"/>
          <w:szCs w:val="24"/>
        </w:rPr>
      </w:pPr>
      <w:bookmarkStart w:id="0" w:name="p-676098"/>
      <w:bookmarkEnd w:id="0"/>
    </w:p>
    <w:p w14:paraId="5D08E229" w14:textId="5BAAC2AA" w:rsidR="005318B3" w:rsidRPr="005318B3" w:rsidRDefault="005318B3" w:rsidP="0022006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dates for the beginning and end of the academic year 2019/2020 and the semesters, and also dates for holidays for those general education institutions which implement general basic and general secondary education programmes.</w:t>
      </w:r>
      <w:bookmarkStart w:id="1" w:name="p1"/>
      <w:bookmarkEnd w:id="1"/>
    </w:p>
    <w:p w14:paraId="32CF7F35" w14:textId="77777777" w:rsidR="00E65B94" w:rsidRDefault="00E65B94" w:rsidP="00220063">
      <w:pPr>
        <w:spacing w:after="0" w:line="240" w:lineRule="auto"/>
        <w:jc w:val="both"/>
        <w:rPr>
          <w:rFonts w:ascii="Times New Roman" w:eastAsia="Times New Roman" w:hAnsi="Times New Roman" w:cs="Times New Roman"/>
          <w:noProof/>
          <w:sz w:val="24"/>
          <w:szCs w:val="24"/>
        </w:rPr>
      </w:pPr>
      <w:bookmarkStart w:id="2" w:name="p-676099"/>
      <w:bookmarkEnd w:id="2"/>
    </w:p>
    <w:p w14:paraId="38D92792" w14:textId="74C4892D" w:rsidR="005318B3" w:rsidRPr="005318B3" w:rsidRDefault="005318B3" w:rsidP="0022006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academic year shall start on 2 September 2019.</w:t>
      </w:r>
      <w:bookmarkStart w:id="3" w:name="p2"/>
      <w:bookmarkEnd w:id="3"/>
    </w:p>
    <w:p w14:paraId="1506B273" w14:textId="77777777" w:rsidR="009361EC" w:rsidRDefault="009361EC" w:rsidP="00220063">
      <w:pPr>
        <w:spacing w:after="0" w:line="240" w:lineRule="auto"/>
        <w:jc w:val="both"/>
        <w:rPr>
          <w:rFonts w:ascii="Times New Roman" w:eastAsia="Times New Roman" w:hAnsi="Times New Roman" w:cs="Times New Roman"/>
          <w:noProof/>
          <w:sz w:val="24"/>
          <w:szCs w:val="24"/>
        </w:rPr>
      </w:pPr>
      <w:bookmarkStart w:id="4" w:name="p-676100"/>
      <w:bookmarkEnd w:id="4"/>
    </w:p>
    <w:p w14:paraId="7DCFDC5C" w14:textId="4C2726C2" w:rsidR="005318B3" w:rsidRPr="005318B3" w:rsidRDefault="005318B3" w:rsidP="0022006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academic year for educatees in grades 1–8 and 10–11 shall end on 29 May 2020.</w:t>
      </w:r>
      <w:bookmarkStart w:id="5" w:name="p3"/>
      <w:bookmarkEnd w:id="5"/>
    </w:p>
    <w:p w14:paraId="0AC53FA4" w14:textId="77777777" w:rsidR="009361EC" w:rsidRDefault="009361EC" w:rsidP="00220063">
      <w:pPr>
        <w:spacing w:after="0" w:line="240" w:lineRule="auto"/>
        <w:jc w:val="both"/>
        <w:rPr>
          <w:rFonts w:ascii="Times New Roman" w:eastAsia="Times New Roman" w:hAnsi="Times New Roman" w:cs="Times New Roman"/>
          <w:noProof/>
          <w:sz w:val="24"/>
          <w:szCs w:val="24"/>
        </w:rPr>
      </w:pPr>
      <w:bookmarkStart w:id="6" w:name="p-676101"/>
      <w:bookmarkEnd w:id="6"/>
    </w:p>
    <w:p w14:paraId="2A45AAD6" w14:textId="254CB4EA" w:rsidR="005318B3" w:rsidRPr="005318B3" w:rsidRDefault="005318B3" w:rsidP="0022006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educatees in grade 9, learning shall end on 15 May 2020, but the academic year – on 12 June 2020.</w:t>
      </w:r>
      <w:bookmarkStart w:id="7" w:name="p4"/>
      <w:bookmarkEnd w:id="7"/>
    </w:p>
    <w:p w14:paraId="090DEA56" w14:textId="77777777" w:rsidR="009361EC" w:rsidRDefault="009361EC" w:rsidP="00220063">
      <w:pPr>
        <w:spacing w:after="0" w:line="240" w:lineRule="auto"/>
        <w:jc w:val="both"/>
        <w:rPr>
          <w:rFonts w:ascii="Times New Roman" w:eastAsia="Times New Roman" w:hAnsi="Times New Roman" w:cs="Times New Roman"/>
          <w:noProof/>
          <w:sz w:val="24"/>
          <w:szCs w:val="24"/>
        </w:rPr>
      </w:pPr>
      <w:bookmarkStart w:id="8" w:name="p-676102"/>
      <w:bookmarkEnd w:id="8"/>
    </w:p>
    <w:p w14:paraId="4DB79F7F" w14:textId="5690B8C9" w:rsidR="005318B3" w:rsidRPr="005318B3" w:rsidRDefault="005318B3" w:rsidP="0022006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For educatees in grade 12, learning shall end on 15 May 2020, but the academic year – on 19 June 2020.</w:t>
      </w:r>
      <w:bookmarkStart w:id="9" w:name="p5"/>
      <w:bookmarkEnd w:id="9"/>
    </w:p>
    <w:p w14:paraId="3A88986F" w14:textId="77777777" w:rsidR="009361EC" w:rsidRDefault="009361EC" w:rsidP="00220063">
      <w:pPr>
        <w:spacing w:after="0" w:line="240" w:lineRule="auto"/>
        <w:jc w:val="both"/>
        <w:rPr>
          <w:rFonts w:ascii="Times New Roman" w:eastAsia="Times New Roman" w:hAnsi="Times New Roman" w:cs="Times New Roman"/>
          <w:noProof/>
          <w:sz w:val="24"/>
          <w:szCs w:val="24"/>
        </w:rPr>
      </w:pPr>
      <w:bookmarkStart w:id="10" w:name="p-676103"/>
      <w:bookmarkEnd w:id="10"/>
    </w:p>
    <w:p w14:paraId="186E971E" w14:textId="75E3AD9F" w:rsidR="005318B3" w:rsidRPr="005318B3" w:rsidRDefault="005318B3" w:rsidP="0022006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For the educatees in grades 9 and 12 who have been exempted from the specified State examinations the academic year shall end on 29 May 2020.</w:t>
      </w:r>
      <w:bookmarkStart w:id="11" w:name="p6"/>
      <w:bookmarkEnd w:id="11"/>
    </w:p>
    <w:p w14:paraId="2C3834F4" w14:textId="77777777" w:rsidR="009361EC" w:rsidRDefault="009361EC" w:rsidP="00220063">
      <w:pPr>
        <w:spacing w:after="0" w:line="240" w:lineRule="auto"/>
        <w:jc w:val="both"/>
        <w:rPr>
          <w:rFonts w:ascii="Times New Roman" w:eastAsia="Times New Roman" w:hAnsi="Times New Roman" w:cs="Times New Roman"/>
          <w:noProof/>
          <w:sz w:val="24"/>
          <w:szCs w:val="24"/>
        </w:rPr>
      </w:pPr>
      <w:bookmarkStart w:id="12" w:name="p-676104"/>
      <w:bookmarkEnd w:id="12"/>
    </w:p>
    <w:p w14:paraId="65A8146A" w14:textId="3CF8B4AD" w:rsidR="005318B3" w:rsidRPr="005318B3" w:rsidRDefault="005318B3" w:rsidP="0022006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academic year shall consist of two semesters:</w:t>
      </w:r>
      <w:bookmarkStart w:id="13" w:name="p7"/>
      <w:bookmarkEnd w:id="13"/>
    </w:p>
    <w:p w14:paraId="7C242163" w14:textId="77777777" w:rsidR="005318B3" w:rsidRPr="005318B3" w:rsidRDefault="005318B3" w:rsidP="002200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first semester shall last from 2 September 2019 until 20 December 2019;</w:t>
      </w:r>
    </w:p>
    <w:p w14:paraId="1121CEF9" w14:textId="77777777" w:rsidR="005318B3" w:rsidRPr="005318B3" w:rsidRDefault="005318B3" w:rsidP="002200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second semester shall last:</w:t>
      </w:r>
    </w:p>
    <w:p w14:paraId="590DF19C" w14:textId="2920E37B" w:rsidR="005318B3" w:rsidRPr="005318B3" w:rsidRDefault="005318B3" w:rsidP="0022006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7.2.1. for educatees in grades 1–8 and 10–11 – from 6 January 2020 until 29 May 2020;</w:t>
      </w:r>
    </w:p>
    <w:p w14:paraId="06FACEA2" w14:textId="712C2162" w:rsidR="005318B3" w:rsidRPr="005318B3" w:rsidRDefault="005C0738" w:rsidP="0022006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w:t>
      </w:r>
      <w:r w:rsidR="005318B3">
        <w:rPr>
          <w:rFonts w:ascii="Times New Roman" w:hAnsi="Times New Roman"/>
          <w:sz w:val="24"/>
          <w:szCs w:val="24"/>
        </w:rPr>
        <w:t>.2.</w:t>
      </w:r>
      <w:r>
        <w:rPr>
          <w:rFonts w:ascii="Times New Roman" w:hAnsi="Times New Roman"/>
          <w:sz w:val="24"/>
          <w:szCs w:val="24"/>
        </w:rPr>
        <w:t>2</w:t>
      </w:r>
      <w:bookmarkStart w:id="14" w:name="_GoBack"/>
      <w:bookmarkEnd w:id="14"/>
      <w:r w:rsidR="005318B3">
        <w:rPr>
          <w:rFonts w:ascii="Times New Roman" w:hAnsi="Times New Roman"/>
          <w:sz w:val="24"/>
          <w:szCs w:val="24"/>
        </w:rPr>
        <w:t>. for educatees in grade 9 – from 6 January 2020 until 12 June 2020;</w:t>
      </w:r>
    </w:p>
    <w:p w14:paraId="5ED5D1F9" w14:textId="5C33B730" w:rsidR="005318B3" w:rsidRPr="005318B3" w:rsidRDefault="005318B3" w:rsidP="0022006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7.2.3. for educatees in grade 12 – from 6 January 2020 until 19 June 2020.</w:t>
      </w:r>
    </w:p>
    <w:p w14:paraId="5270AC15" w14:textId="77777777" w:rsidR="009361EC" w:rsidRDefault="009361EC" w:rsidP="00220063">
      <w:pPr>
        <w:spacing w:after="0" w:line="240" w:lineRule="auto"/>
        <w:jc w:val="both"/>
        <w:rPr>
          <w:rFonts w:ascii="Times New Roman" w:eastAsia="Times New Roman" w:hAnsi="Times New Roman" w:cs="Times New Roman"/>
          <w:noProof/>
          <w:sz w:val="24"/>
          <w:szCs w:val="24"/>
        </w:rPr>
      </w:pPr>
      <w:bookmarkStart w:id="15" w:name="p-728619"/>
      <w:bookmarkEnd w:id="15"/>
    </w:p>
    <w:p w14:paraId="4BE53558" w14:textId="035441E5" w:rsidR="005318B3" w:rsidRPr="005318B3" w:rsidRDefault="005318B3" w:rsidP="0022006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educatees shall have the following holidays during the academic year:</w:t>
      </w:r>
      <w:bookmarkStart w:id="16" w:name="p8"/>
      <w:bookmarkEnd w:id="16"/>
    </w:p>
    <w:p w14:paraId="333C3C6C" w14:textId="77777777" w:rsidR="005318B3" w:rsidRPr="005318B3" w:rsidRDefault="005318B3" w:rsidP="002200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autumn holidays – from 21 October 2019 until 25 October 2019;</w:t>
      </w:r>
    </w:p>
    <w:p w14:paraId="28E6D1B4" w14:textId="77777777" w:rsidR="005318B3" w:rsidRPr="005318B3" w:rsidRDefault="005318B3" w:rsidP="002200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winter holidays – from 23 December 2019 until 3 January 2020;</w:t>
      </w:r>
    </w:p>
    <w:p w14:paraId="3A07B165" w14:textId="77777777" w:rsidR="005318B3" w:rsidRPr="005318B3" w:rsidRDefault="005318B3" w:rsidP="002200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spring holidays for educatees in grades 1–11 – from 16 March 2020 until 20 March 2020;</w:t>
      </w:r>
    </w:p>
    <w:p w14:paraId="542D42B6" w14:textId="77777777" w:rsidR="005318B3" w:rsidRPr="005318B3" w:rsidRDefault="005318B3" w:rsidP="002200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spring holidays for educatees in grade 12 – from 16 March 2020 until 20 March 2020;</w:t>
      </w:r>
    </w:p>
    <w:p w14:paraId="676523D8" w14:textId="77777777" w:rsidR="005318B3" w:rsidRPr="005318B3" w:rsidRDefault="005318B3" w:rsidP="002200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 summer holidays for educatees in grades 1–8 and 10–11 – from 1 June 2020 until 31 August 2020.</w:t>
      </w:r>
    </w:p>
    <w:p w14:paraId="2E1D0C9B" w14:textId="77777777" w:rsidR="005318B3" w:rsidRPr="005318B3" w:rsidRDefault="005318B3" w:rsidP="0022006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March 2020</w:t>
      </w:r>
      <w:r>
        <w:rPr>
          <w:rFonts w:ascii="Times New Roman" w:hAnsi="Times New Roman"/>
          <w:sz w:val="24"/>
          <w:szCs w:val="24"/>
        </w:rPr>
        <w:t>]</w:t>
      </w:r>
    </w:p>
    <w:p w14:paraId="03C522C9" w14:textId="77777777" w:rsidR="009361EC" w:rsidRDefault="009361EC" w:rsidP="00220063">
      <w:pPr>
        <w:spacing w:after="0" w:line="240" w:lineRule="auto"/>
        <w:jc w:val="both"/>
        <w:rPr>
          <w:rFonts w:ascii="Times New Roman" w:eastAsia="Times New Roman" w:hAnsi="Times New Roman" w:cs="Times New Roman"/>
          <w:noProof/>
          <w:sz w:val="24"/>
          <w:szCs w:val="24"/>
        </w:rPr>
      </w:pPr>
      <w:bookmarkStart w:id="17" w:name="p-676106"/>
      <w:bookmarkEnd w:id="17"/>
    </w:p>
    <w:p w14:paraId="2B7968CE" w14:textId="5CFA275E" w:rsidR="005318B3" w:rsidRPr="005318B3" w:rsidRDefault="005318B3" w:rsidP="0022006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An educational institution shall independently decide on additional one-week holidays for educatees in grade 1. The additional holidays shall be arranged in the second semester.</w:t>
      </w:r>
      <w:bookmarkStart w:id="18" w:name="p9"/>
      <w:bookmarkEnd w:id="18"/>
    </w:p>
    <w:p w14:paraId="73F96BFF" w14:textId="77777777" w:rsidR="009361EC" w:rsidRDefault="009361EC" w:rsidP="00220063">
      <w:pPr>
        <w:spacing w:after="0" w:line="240" w:lineRule="auto"/>
        <w:jc w:val="both"/>
        <w:rPr>
          <w:rFonts w:ascii="Times New Roman" w:eastAsia="Times New Roman" w:hAnsi="Times New Roman" w:cs="Times New Roman"/>
          <w:noProof/>
          <w:sz w:val="24"/>
          <w:szCs w:val="24"/>
        </w:rPr>
      </w:pPr>
      <w:bookmarkStart w:id="19" w:name="p-676107"/>
      <w:bookmarkEnd w:id="19"/>
    </w:p>
    <w:p w14:paraId="6BB68026" w14:textId="6488ED03" w:rsidR="005318B3" w:rsidRPr="005318B3" w:rsidRDefault="005318B3" w:rsidP="0022006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10. If such emergency situations occur which could not be foreseen beforehand and due to the circumstances caused by which the learning process cannot be ensured in accordance with the requirements of the laws and regulations for a prolonged period of time (at least one week), the founder of an educational institution is, upon evaluation of the specific circumstances of the emergency situation, entitled to take the decision to extend the academic year for educatees in grades 1–8 and 10–11.</w:t>
      </w:r>
      <w:bookmarkStart w:id="20" w:name="p10"/>
      <w:bookmarkEnd w:id="20"/>
    </w:p>
    <w:p w14:paraId="1BBFCBF6" w14:textId="77777777" w:rsidR="009361EC" w:rsidRDefault="009361EC" w:rsidP="00220063">
      <w:pPr>
        <w:spacing w:after="0" w:line="240" w:lineRule="auto"/>
        <w:jc w:val="both"/>
        <w:rPr>
          <w:rFonts w:ascii="Times New Roman" w:eastAsia="Times New Roman" w:hAnsi="Times New Roman" w:cs="Times New Roman"/>
          <w:noProof/>
          <w:sz w:val="24"/>
          <w:szCs w:val="24"/>
          <w:lang w:eastAsia="lv-LV"/>
        </w:rPr>
      </w:pPr>
    </w:p>
    <w:p w14:paraId="32DDD6C8" w14:textId="77777777" w:rsidR="009361EC" w:rsidRDefault="009361EC" w:rsidP="00220063">
      <w:pPr>
        <w:spacing w:after="0" w:line="240" w:lineRule="auto"/>
        <w:jc w:val="both"/>
        <w:rPr>
          <w:rFonts w:ascii="Times New Roman" w:eastAsia="Times New Roman" w:hAnsi="Times New Roman" w:cs="Times New Roman"/>
          <w:noProof/>
          <w:sz w:val="24"/>
          <w:szCs w:val="24"/>
          <w:lang w:eastAsia="lv-LV"/>
        </w:rPr>
      </w:pPr>
    </w:p>
    <w:p w14:paraId="709E3987" w14:textId="2F03AD91" w:rsidR="00E65B94" w:rsidRPr="009361EC" w:rsidRDefault="005318B3" w:rsidP="0022006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220063">
        <w:rPr>
          <w:rFonts w:ascii="Times New Roman" w:hAnsi="Times New Roman"/>
          <w:sz w:val="24"/>
          <w:szCs w:val="24"/>
        </w:rPr>
        <w:tab/>
      </w:r>
      <w:r w:rsidR="00220063">
        <w:rPr>
          <w:rFonts w:ascii="Times New Roman" w:hAnsi="Times New Roman"/>
          <w:sz w:val="24"/>
          <w:szCs w:val="24"/>
        </w:rPr>
        <w:tab/>
      </w:r>
      <w:r w:rsidR="00220063">
        <w:rPr>
          <w:rFonts w:ascii="Times New Roman" w:hAnsi="Times New Roman"/>
          <w:sz w:val="24"/>
          <w:szCs w:val="24"/>
        </w:rPr>
        <w:tab/>
      </w:r>
      <w:r w:rsidR="00220063">
        <w:rPr>
          <w:rFonts w:ascii="Times New Roman" w:hAnsi="Times New Roman"/>
          <w:sz w:val="24"/>
          <w:szCs w:val="24"/>
        </w:rPr>
        <w:tab/>
      </w:r>
      <w:r w:rsidR="00220063">
        <w:rPr>
          <w:rFonts w:ascii="Times New Roman" w:hAnsi="Times New Roman"/>
          <w:sz w:val="24"/>
          <w:szCs w:val="24"/>
        </w:rPr>
        <w:tab/>
      </w:r>
      <w:r w:rsidR="00220063">
        <w:rPr>
          <w:rFonts w:ascii="Times New Roman" w:hAnsi="Times New Roman"/>
          <w:sz w:val="24"/>
          <w:szCs w:val="24"/>
        </w:rPr>
        <w:tab/>
      </w:r>
      <w:r w:rsidR="00220063">
        <w:rPr>
          <w:rFonts w:ascii="Times New Roman" w:hAnsi="Times New Roman"/>
          <w:sz w:val="24"/>
          <w:szCs w:val="24"/>
        </w:rPr>
        <w:tab/>
      </w:r>
      <w:r w:rsidR="00220063">
        <w:rPr>
          <w:rFonts w:ascii="Times New Roman" w:hAnsi="Times New Roman"/>
          <w:sz w:val="24"/>
          <w:szCs w:val="24"/>
        </w:rPr>
        <w:tab/>
      </w:r>
      <w:r>
        <w:rPr>
          <w:rFonts w:ascii="Times New Roman" w:hAnsi="Times New Roman"/>
          <w:sz w:val="24"/>
          <w:szCs w:val="24"/>
        </w:rPr>
        <w:t>Māris Kučinskis</w:t>
      </w:r>
    </w:p>
    <w:p w14:paraId="262F4A2C" w14:textId="77777777" w:rsidR="00E65B94" w:rsidRPr="009361EC" w:rsidRDefault="00E65B94" w:rsidP="00220063">
      <w:pPr>
        <w:spacing w:after="0" w:line="240" w:lineRule="auto"/>
        <w:jc w:val="both"/>
        <w:rPr>
          <w:rFonts w:ascii="Times New Roman" w:eastAsia="Times New Roman" w:hAnsi="Times New Roman" w:cs="Times New Roman"/>
          <w:noProof/>
          <w:sz w:val="24"/>
          <w:szCs w:val="24"/>
          <w:lang w:eastAsia="lv-LV"/>
        </w:rPr>
      </w:pPr>
    </w:p>
    <w:p w14:paraId="2C746CDD" w14:textId="77777777" w:rsidR="00646DEF" w:rsidRDefault="005318B3" w:rsidP="00220063">
      <w:pPr>
        <w:spacing w:after="0" w:line="240" w:lineRule="auto"/>
        <w:jc w:val="both"/>
        <w:rPr>
          <w:rFonts w:ascii="Times New Roman" w:hAnsi="Times New Roman"/>
          <w:sz w:val="24"/>
          <w:szCs w:val="24"/>
        </w:rPr>
      </w:pPr>
      <w:r>
        <w:rPr>
          <w:rFonts w:ascii="Times New Roman" w:hAnsi="Times New Roman"/>
          <w:sz w:val="24"/>
          <w:szCs w:val="24"/>
        </w:rPr>
        <w:t>Acting for the Minister for Education and Science,</w:t>
      </w:r>
    </w:p>
    <w:p w14:paraId="535F1F6D" w14:textId="1E5D97A6" w:rsidR="005318B3" w:rsidRPr="005318B3" w:rsidRDefault="005318B3" w:rsidP="0022006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Welfare</w:t>
      </w:r>
      <w:r w:rsidR="00220063">
        <w:rPr>
          <w:rFonts w:ascii="Times New Roman" w:hAnsi="Times New Roman"/>
          <w:sz w:val="24"/>
          <w:szCs w:val="24"/>
        </w:rPr>
        <w:tab/>
      </w:r>
      <w:r w:rsidR="00646DEF">
        <w:rPr>
          <w:rFonts w:ascii="Times New Roman" w:hAnsi="Times New Roman"/>
          <w:sz w:val="24"/>
          <w:szCs w:val="24"/>
        </w:rPr>
        <w:tab/>
      </w:r>
      <w:r w:rsidR="00646DEF">
        <w:rPr>
          <w:rFonts w:ascii="Times New Roman" w:hAnsi="Times New Roman"/>
          <w:sz w:val="24"/>
          <w:szCs w:val="24"/>
        </w:rPr>
        <w:tab/>
      </w:r>
      <w:r w:rsidR="00646DEF">
        <w:rPr>
          <w:rFonts w:ascii="Times New Roman" w:hAnsi="Times New Roman"/>
          <w:sz w:val="24"/>
          <w:szCs w:val="24"/>
        </w:rPr>
        <w:tab/>
      </w:r>
      <w:r w:rsidR="00646DEF">
        <w:rPr>
          <w:rFonts w:ascii="Times New Roman" w:hAnsi="Times New Roman"/>
          <w:sz w:val="24"/>
          <w:szCs w:val="24"/>
        </w:rPr>
        <w:tab/>
      </w:r>
      <w:r w:rsidR="00646DEF">
        <w:rPr>
          <w:rFonts w:ascii="Times New Roman" w:hAnsi="Times New Roman"/>
          <w:sz w:val="24"/>
          <w:szCs w:val="24"/>
        </w:rPr>
        <w:tab/>
      </w:r>
      <w:r w:rsidR="00646DEF">
        <w:rPr>
          <w:rFonts w:ascii="Times New Roman" w:hAnsi="Times New Roman"/>
          <w:sz w:val="24"/>
          <w:szCs w:val="24"/>
        </w:rPr>
        <w:tab/>
      </w:r>
      <w:r w:rsidR="00646DEF">
        <w:rPr>
          <w:rFonts w:ascii="Times New Roman" w:hAnsi="Times New Roman"/>
          <w:sz w:val="24"/>
          <w:szCs w:val="24"/>
        </w:rPr>
        <w:tab/>
      </w:r>
      <w:r>
        <w:rPr>
          <w:rFonts w:ascii="Times New Roman" w:hAnsi="Times New Roman"/>
          <w:sz w:val="24"/>
          <w:szCs w:val="24"/>
        </w:rPr>
        <w:t>Jānis Reirs</w:t>
      </w:r>
    </w:p>
    <w:p w14:paraId="0345688D" w14:textId="77777777" w:rsidR="005318B3" w:rsidRPr="00E65B94" w:rsidRDefault="005318B3" w:rsidP="00220063">
      <w:pPr>
        <w:spacing w:after="0" w:line="240" w:lineRule="auto"/>
        <w:jc w:val="both"/>
        <w:rPr>
          <w:noProof/>
        </w:rPr>
      </w:pPr>
    </w:p>
    <w:sectPr w:rsidR="005318B3" w:rsidRPr="00E65B94" w:rsidSect="00E65B9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1DC2B" w14:textId="77777777" w:rsidR="005318B3" w:rsidRPr="005318B3" w:rsidRDefault="005318B3" w:rsidP="005318B3">
      <w:pPr>
        <w:spacing w:after="0" w:line="240" w:lineRule="auto"/>
        <w:rPr>
          <w:noProof/>
          <w:lang w:val="en-US"/>
        </w:rPr>
      </w:pPr>
      <w:r w:rsidRPr="005318B3">
        <w:rPr>
          <w:noProof/>
          <w:lang w:val="en-US"/>
        </w:rPr>
        <w:separator/>
      </w:r>
    </w:p>
  </w:endnote>
  <w:endnote w:type="continuationSeparator" w:id="0">
    <w:p w14:paraId="4E5EC72F" w14:textId="77777777" w:rsidR="005318B3" w:rsidRPr="005318B3" w:rsidRDefault="005318B3" w:rsidP="005318B3">
      <w:pPr>
        <w:spacing w:after="0" w:line="240" w:lineRule="auto"/>
        <w:rPr>
          <w:noProof/>
          <w:lang w:val="en-US"/>
        </w:rPr>
      </w:pPr>
      <w:r w:rsidRPr="005318B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A216" w14:textId="77777777" w:rsidR="00003B13" w:rsidRPr="00750961" w:rsidRDefault="00003B13" w:rsidP="00003B13">
    <w:pPr>
      <w:pStyle w:val="Kjene"/>
      <w:tabs>
        <w:tab w:val="clear" w:pos="4153"/>
        <w:tab w:val="clear" w:pos="8306"/>
        <w:tab w:val="right" w:pos="9072"/>
      </w:tabs>
      <w:rPr>
        <w:rFonts w:ascii="Times New Roman" w:hAnsi="Times New Roman"/>
        <w:sz w:val="20"/>
      </w:rPr>
    </w:pPr>
  </w:p>
  <w:p w14:paraId="2C36DCC4" w14:textId="77777777" w:rsidR="00003B13" w:rsidRPr="000523BF" w:rsidRDefault="00003B13" w:rsidP="00003B13">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BFB5B" w14:textId="77777777" w:rsidR="00003B13" w:rsidRPr="00750961" w:rsidRDefault="00003B13" w:rsidP="00003B13">
    <w:pPr>
      <w:pStyle w:val="Kjene"/>
      <w:rPr>
        <w:rFonts w:ascii="Times New Roman" w:hAnsi="Times New Roman"/>
        <w:sz w:val="20"/>
      </w:rPr>
    </w:pPr>
  </w:p>
  <w:p w14:paraId="083692F3" w14:textId="77777777" w:rsidR="00003B13" w:rsidRPr="000523BF" w:rsidRDefault="00003B13" w:rsidP="00003B13">
    <w:pPr>
      <w:pStyle w:val="Kjene"/>
      <w:rPr>
        <w:rFonts w:ascii="Times New Roman" w:hAnsi="Times New Roman"/>
        <w:sz w:val="20"/>
      </w:rPr>
    </w:pPr>
    <w:bookmarkStart w:id="21" w:name="_Hlk31896922"/>
    <w:bookmarkStart w:id="2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1"/>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1937C" w14:textId="77777777" w:rsidR="005318B3" w:rsidRPr="005318B3" w:rsidRDefault="005318B3" w:rsidP="005318B3">
      <w:pPr>
        <w:spacing w:after="0" w:line="240" w:lineRule="auto"/>
        <w:rPr>
          <w:noProof/>
          <w:lang w:val="en-US"/>
        </w:rPr>
      </w:pPr>
      <w:r w:rsidRPr="005318B3">
        <w:rPr>
          <w:noProof/>
          <w:lang w:val="en-US"/>
        </w:rPr>
        <w:separator/>
      </w:r>
    </w:p>
  </w:footnote>
  <w:footnote w:type="continuationSeparator" w:id="0">
    <w:p w14:paraId="6617A701" w14:textId="77777777" w:rsidR="005318B3" w:rsidRPr="005318B3" w:rsidRDefault="005318B3" w:rsidP="005318B3">
      <w:pPr>
        <w:spacing w:after="0" w:line="240" w:lineRule="auto"/>
        <w:rPr>
          <w:noProof/>
          <w:lang w:val="en-US"/>
        </w:rPr>
      </w:pPr>
      <w:r w:rsidRPr="005318B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C6"/>
    <w:rsid w:val="00003B13"/>
    <w:rsid w:val="00220063"/>
    <w:rsid w:val="002D7BF3"/>
    <w:rsid w:val="005318B3"/>
    <w:rsid w:val="005C0738"/>
    <w:rsid w:val="00646DEF"/>
    <w:rsid w:val="008D65C6"/>
    <w:rsid w:val="009361EC"/>
    <w:rsid w:val="00960BD4"/>
    <w:rsid w:val="00B81F0D"/>
    <w:rsid w:val="00E65B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0794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318B3"/>
    <w:rPr>
      <w:color w:val="0000FF"/>
      <w:u w:val="single"/>
    </w:rPr>
  </w:style>
  <w:style w:type="paragraph" w:customStyle="1" w:styleId="tv213">
    <w:name w:val="tv213"/>
    <w:basedOn w:val="Parasts"/>
    <w:rsid w:val="005318B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5318B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318B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318B3"/>
  </w:style>
  <w:style w:type="paragraph" w:styleId="Kjene">
    <w:name w:val="footer"/>
    <w:basedOn w:val="Parasts"/>
    <w:link w:val="KjeneRakstz"/>
    <w:unhideWhenUsed/>
    <w:rsid w:val="005318B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318B3"/>
  </w:style>
  <w:style w:type="paragraph" w:styleId="Tekstabloks">
    <w:name w:val="Block Text"/>
    <w:basedOn w:val="Parasts"/>
    <w:rsid w:val="00003B13"/>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003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908487">
      <w:bodyDiv w:val="1"/>
      <w:marLeft w:val="0"/>
      <w:marRight w:val="0"/>
      <w:marTop w:val="0"/>
      <w:marBottom w:val="0"/>
      <w:divBdr>
        <w:top w:val="none" w:sz="0" w:space="0" w:color="auto"/>
        <w:left w:val="none" w:sz="0" w:space="0" w:color="auto"/>
        <w:bottom w:val="none" w:sz="0" w:space="0" w:color="auto"/>
        <w:right w:val="none" w:sz="0" w:space="0" w:color="auto"/>
      </w:divBdr>
      <w:divsChild>
        <w:div w:id="860435369">
          <w:marLeft w:val="0"/>
          <w:marRight w:val="0"/>
          <w:marTop w:val="0"/>
          <w:marBottom w:val="0"/>
          <w:divBdr>
            <w:top w:val="none" w:sz="0" w:space="0" w:color="auto"/>
            <w:left w:val="none" w:sz="0" w:space="0" w:color="auto"/>
            <w:bottom w:val="none" w:sz="0" w:space="0" w:color="auto"/>
            <w:right w:val="none" w:sz="0" w:space="0" w:color="auto"/>
          </w:divBdr>
          <w:divsChild>
            <w:div w:id="1593396034">
              <w:marLeft w:val="0"/>
              <w:marRight w:val="0"/>
              <w:marTop w:val="0"/>
              <w:marBottom w:val="0"/>
              <w:divBdr>
                <w:top w:val="none" w:sz="0" w:space="0" w:color="auto"/>
                <w:left w:val="none" w:sz="0" w:space="0" w:color="auto"/>
                <w:bottom w:val="none" w:sz="0" w:space="0" w:color="auto"/>
                <w:right w:val="none" w:sz="0" w:space="0" w:color="auto"/>
              </w:divBdr>
            </w:div>
            <w:div w:id="1231235651">
              <w:marLeft w:val="0"/>
              <w:marRight w:val="0"/>
              <w:marTop w:val="0"/>
              <w:marBottom w:val="0"/>
              <w:divBdr>
                <w:top w:val="none" w:sz="0" w:space="0" w:color="auto"/>
                <w:left w:val="none" w:sz="0" w:space="0" w:color="auto"/>
                <w:bottom w:val="none" w:sz="0" w:space="0" w:color="auto"/>
                <w:right w:val="none" w:sz="0" w:space="0" w:color="auto"/>
              </w:divBdr>
            </w:div>
            <w:div w:id="1456485975">
              <w:marLeft w:val="0"/>
              <w:marRight w:val="0"/>
              <w:marTop w:val="0"/>
              <w:marBottom w:val="0"/>
              <w:divBdr>
                <w:top w:val="none" w:sz="0" w:space="0" w:color="auto"/>
                <w:left w:val="none" w:sz="0" w:space="0" w:color="auto"/>
                <w:bottom w:val="none" w:sz="0" w:space="0" w:color="auto"/>
                <w:right w:val="none" w:sz="0" w:space="0" w:color="auto"/>
              </w:divBdr>
            </w:div>
            <w:div w:id="957222778">
              <w:marLeft w:val="0"/>
              <w:marRight w:val="0"/>
              <w:marTop w:val="0"/>
              <w:marBottom w:val="0"/>
              <w:divBdr>
                <w:top w:val="none" w:sz="0" w:space="0" w:color="auto"/>
                <w:left w:val="none" w:sz="0" w:space="0" w:color="auto"/>
                <w:bottom w:val="none" w:sz="0" w:space="0" w:color="auto"/>
                <w:right w:val="none" w:sz="0" w:space="0" w:color="auto"/>
              </w:divBdr>
            </w:div>
            <w:div w:id="1052921011">
              <w:marLeft w:val="0"/>
              <w:marRight w:val="0"/>
              <w:marTop w:val="0"/>
              <w:marBottom w:val="0"/>
              <w:divBdr>
                <w:top w:val="none" w:sz="0" w:space="0" w:color="auto"/>
                <w:left w:val="none" w:sz="0" w:space="0" w:color="auto"/>
                <w:bottom w:val="none" w:sz="0" w:space="0" w:color="auto"/>
                <w:right w:val="none" w:sz="0" w:space="0" w:color="auto"/>
              </w:divBdr>
            </w:div>
            <w:div w:id="86704129">
              <w:marLeft w:val="0"/>
              <w:marRight w:val="0"/>
              <w:marTop w:val="0"/>
              <w:marBottom w:val="0"/>
              <w:divBdr>
                <w:top w:val="none" w:sz="0" w:space="0" w:color="auto"/>
                <w:left w:val="none" w:sz="0" w:space="0" w:color="auto"/>
                <w:bottom w:val="none" w:sz="0" w:space="0" w:color="auto"/>
                <w:right w:val="none" w:sz="0" w:space="0" w:color="auto"/>
              </w:divBdr>
            </w:div>
            <w:div w:id="546837302">
              <w:marLeft w:val="0"/>
              <w:marRight w:val="0"/>
              <w:marTop w:val="0"/>
              <w:marBottom w:val="0"/>
              <w:divBdr>
                <w:top w:val="none" w:sz="0" w:space="0" w:color="auto"/>
                <w:left w:val="none" w:sz="0" w:space="0" w:color="auto"/>
                <w:bottom w:val="none" w:sz="0" w:space="0" w:color="auto"/>
                <w:right w:val="none" w:sz="0" w:space="0" w:color="auto"/>
              </w:divBdr>
            </w:div>
            <w:div w:id="374819564">
              <w:marLeft w:val="0"/>
              <w:marRight w:val="0"/>
              <w:marTop w:val="0"/>
              <w:marBottom w:val="0"/>
              <w:divBdr>
                <w:top w:val="none" w:sz="0" w:space="0" w:color="auto"/>
                <w:left w:val="none" w:sz="0" w:space="0" w:color="auto"/>
                <w:bottom w:val="none" w:sz="0" w:space="0" w:color="auto"/>
                <w:right w:val="none" w:sz="0" w:space="0" w:color="auto"/>
              </w:divBdr>
            </w:div>
            <w:div w:id="1747874052">
              <w:marLeft w:val="0"/>
              <w:marRight w:val="0"/>
              <w:marTop w:val="0"/>
              <w:marBottom w:val="0"/>
              <w:divBdr>
                <w:top w:val="none" w:sz="0" w:space="0" w:color="auto"/>
                <w:left w:val="none" w:sz="0" w:space="0" w:color="auto"/>
                <w:bottom w:val="none" w:sz="0" w:space="0" w:color="auto"/>
                <w:right w:val="none" w:sz="0" w:space="0" w:color="auto"/>
              </w:divBdr>
            </w:div>
            <w:div w:id="1143304897">
              <w:marLeft w:val="0"/>
              <w:marRight w:val="0"/>
              <w:marTop w:val="0"/>
              <w:marBottom w:val="0"/>
              <w:divBdr>
                <w:top w:val="none" w:sz="0" w:space="0" w:color="auto"/>
                <w:left w:val="none" w:sz="0" w:space="0" w:color="auto"/>
                <w:bottom w:val="none" w:sz="0" w:space="0" w:color="auto"/>
                <w:right w:val="none" w:sz="0" w:space="0" w:color="auto"/>
              </w:divBdr>
            </w:div>
            <w:div w:id="2058620372">
              <w:marLeft w:val="0"/>
              <w:marRight w:val="0"/>
              <w:marTop w:val="0"/>
              <w:marBottom w:val="0"/>
              <w:divBdr>
                <w:top w:val="none" w:sz="0" w:space="0" w:color="auto"/>
                <w:left w:val="none" w:sz="0" w:space="0" w:color="auto"/>
                <w:bottom w:val="none" w:sz="0" w:space="0" w:color="auto"/>
                <w:right w:val="none" w:sz="0" w:space="0" w:color="auto"/>
              </w:divBdr>
            </w:div>
            <w:div w:id="154033263">
              <w:marLeft w:val="0"/>
              <w:marRight w:val="0"/>
              <w:marTop w:val="0"/>
              <w:marBottom w:val="0"/>
              <w:divBdr>
                <w:top w:val="none" w:sz="0" w:space="0" w:color="auto"/>
                <w:left w:val="none" w:sz="0" w:space="0" w:color="auto"/>
                <w:bottom w:val="none" w:sz="0" w:space="0" w:color="auto"/>
                <w:right w:val="none" w:sz="0" w:space="0" w:color="auto"/>
              </w:divBdr>
            </w:div>
            <w:div w:id="804078063">
              <w:marLeft w:val="0"/>
              <w:marRight w:val="0"/>
              <w:marTop w:val="0"/>
              <w:marBottom w:val="0"/>
              <w:divBdr>
                <w:top w:val="none" w:sz="0" w:space="0" w:color="auto"/>
                <w:left w:val="none" w:sz="0" w:space="0" w:color="auto"/>
                <w:bottom w:val="none" w:sz="0" w:space="0" w:color="auto"/>
                <w:right w:val="none" w:sz="0" w:space="0" w:color="auto"/>
              </w:divBdr>
            </w:div>
            <w:div w:id="25089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2050</Words>
  <Characters>1170</Characters>
  <Application>Microsoft Office Word</Application>
  <DocSecurity>0</DocSecurity>
  <Lines>9</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2020-03-24T13:49:00Z</dcterms:created>
  <dcterms:modified xsi:type="dcterms:W3CDTF">2020-03-25T13:35:00Z</dcterms:modified>
</cp:coreProperties>
</file>