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5F4" w:rsidRPr="001335F4" w:rsidRDefault="001335F4" w:rsidP="001335F4">
      <w:pPr>
        <w:jc w:val="both"/>
        <w:rPr>
          <w:szCs w:val="24"/>
        </w:rPr>
      </w:pPr>
    </w:p>
    <w:p w:rsidR="001335F4" w:rsidRPr="001335F4" w:rsidRDefault="001335F4" w:rsidP="001335F4">
      <w:pPr>
        <w:widowControl w:val="0"/>
        <w:jc w:val="both"/>
        <w:rPr>
          <w:sz w:val="20"/>
          <w:szCs w:val="24"/>
        </w:rPr>
      </w:pPr>
      <w:r w:rsidRPr="001335F4">
        <w:rPr>
          <w:sz w:val="20"/>
          <w:szCs w:val="24"/>
        </w:rPr>
        <w:t>Text consolidated by Valsts valodas centrs (State Language Centre) with amending regulations of:</w:t>
      </w:r>
    </w:p>
    <w:p w:rsidR="001335F4" w:rsidRPr="001335F4" w:rsidRDefault="001335F4" w:rsidP="001335F4">
      <w:pPr>
        <w:pStyle w:val="BlockText"/>
        <w:ind w:left="0" w:right="26"/>
        <w:jc w:val="center"/>
        <w:rPr>
          <w:szCs w:val="24"/>
        </w:rPr>
      </w:pPr>
      <w:r w:rsidRPr="001335F4">
        <w:rPr>
          <w:szCs w:val="24"/>
        </w:rPr>
        <w:t>3</w:t>
      </w:r>
      <w:r w:rsidRPr="001335F4">
        <w:rPr>
          <w:szCs w:val="24"/>
        </w:rPr>
        <w:t xml:space="preserve"> </w:t>
      </w:r>
      <w:r w:rsidRPr="001335F4">
        <w:rPr>
          <w:szCs w:val="24"/>
        </w:rPr>
        <w:t>September</w:t>
      </w:r>
      <w:r w:rsidRPr="001335F4">
        <w:rPr>
          <w:szCs w:val="24"/>
        </w:rPr>
        <w:t xml:space="preserve"> 201</w:t>
      </w:r>
      <w:r w:rsidRPr="001335F4">
        <w:rPr>
          <w:szCs w:val="24"/>
        </w:rPr>
        <w:t>3</w:t>
      </w:r>
      <w:r w:rsidRPr="001335F4">
        <w:rPr>
          <w:szCs w:val="24"/>
        </w:rPr>
        <w:t xml:space="preserve"> [shall come into force from</w:t>
      </w:r>
      <w:r w:rsidRPr="001335F4">
        <w:rPr>
          <w:szCs w:val="24"/>
        </w:rPr>
        <w:t xml:space="preserve"> 1 January 2014];</w:t>
      </w:r>
    </w:p>
    <w:p w:rsidR="001335F4" w:rsidRPr="001335F4" w:rsidRDefault="001335F4" w:rsidP="001335F4">
      <w:pPr>
        <w:pStyle w:val="BlockText"/>
        <w:ind w:left="0" w:right="26"/>
        <w:jc w:val="center"/>
        <w:rPr>
          <w:szCs w:val="24"/>
        </w:rPr>
      </w:pPr>
      <w:r w:rsidRPr="001335F4">
        <w:rPr>
          <w:szCs w:val="24"/>
        </w:rPr>
        <w:t>2</w:t>
      </w:r>
      <w:r w:rsidRPr="001335F4">
        <w:rPr>
          <w:szCs w:val="24"/>
        </w:rPr>
        <w:t>4</w:t>
      </w:r>
      <w:r w:rsidRPr="001335F4">
        <w:rPr>
          <w:szCs w:val="24"/>
        </w:rPr>
        <w:t xml:space="preserve"> </w:t>
      </w:r>
      <w:r w:rsidRPr="001335F4">
        <w:rPr>
          <w:szCs w:val="24"/>
        </w:rPr>
        <w:t>March</w:t>
      </w:r>
      <w:r w:rsidRPr="001335F4">
        <w:rPr>
          <w:szCs w:val="24"/>
        </w:rPr>
        <w:t xml:space="preserve"> 201</w:t>
      </w:r>
      <w:r w:rsidRPr="001335F4">
        <w:rPr>
          <w:szCs w:val="24"/>
        </w:rPr>
        <w:t>5</w:t>
      </w:r>
      <w:r w:rsidRPr="001335F4">
        <w:rPr>
          <w:szCs w:val="24"/>
        </w:rPr>
        <w:t xml:space="preserve"> [shall come into force from 31 </w:t>
      </w:r>
      <w:r w:rsidRPr="001335F4">
        <w:rPr>
          <w:szCs w:val="24"/>
        </w:rPr>
        <w:t>March</w:t>
      </w:r>
      <w:r w:rsidRPr="001335F4">
        <w:rPr>
          <w:szCs w:val="24"/>
        </w:rPr>
        <w:t xml:space="preserve"> 201</w:t>
      </w:r>
      <w:r w:rsidRPr="001335F4">
        <w:rPr>
          <w:szCs w:val="24"/>
        </w:rPr>
        <w:t>5</w:t>
      </w:r>
      <w:r w:rsidRPr="001335F4">
        <w:rPr>
          <w:szCs w:val="24"/>
        </w:rPr>
        <w:t>].</w:t>
      </w:r>
    </w:p>
    <w:p w:rsidR="001335F4" w:rsidRPr="001335F4" w:rsidRDefault="001335F4" w:rsidP="001335F4">
      <w:pPr>
        <w:widowControl w:val="0"/>
        <w:jc w:val="both"/>
        <w:rPr>
          <w:sz w:val="20"/>
          <w:szCs w:val="24"/>
        </w:rPr>
      </w:pPr>
      <w:r w:rsidRPr="001335F4">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335F4" w:rsidRPr="001335F4" w:rsidRDefault="001335F4" w:rsidP="001335F4">
      <w:pPr>
        <w:jc w:val="both"/>
        <w:rPr>
          <w:szCs w:val="24"/>
        </w:rPr>
      </w:pPr>
    </w:p>
    <w:p w:rsidR="001335F4" w:rsidRPr="001335F4" w:rsidRDefault="001335F4" w:rsidP="001335F4">
      <w:pPr>
        <w:jc w:val="both"/>
        <w:rPr>
          <w:szCs w:val="24"/>
        </w:rPr>
      </w:pPr>
    </w:p>
    <w:p w:rsidR="001335F4" w:rsidRPr="001335F4" w:rsidRDefault="001335F4" w:rsidP="001335F4">
      <w:pPr>
        <w:jc w:val="center"/>
        <w:rPr>
          <w:szCs w:val="24"/>
        </w:rPr>
      </w:pPr>
      <w:r w:rsidRPr="001335F4">
        <w:rPr>
          <w:szCs w:val="24"/>
        </w:rPr>
        <w:t>Republic of Latvia</w:t>
      </w:r>
    </w:p>
    <w:p w:rsidR="001335F4" w:rsidRPr="001335F4" w:rsidRDefault="001335F4" w:rsidP="001335F4">
      <w:pPr>
        <w:jc w:val="center"/>
        <w:rPr>
          <w:szCs w:val="24"/>
        </w:rPr>
      </w:pPr>
    </w:p>
    <w:p w:rsidR="003A7CAC" w:rsidRPr="003A7CAC" w:rsidRDefault="00043F13" w:rsidP="003A7CAC">
      <w:pPr>
        <w:jc w:val="center"/>
        <w:rPr>
          <w:rFonts w:eastAsia="Times New Roman" w:cs="Times New Roman"/>
          <w:bCs/>
          <w:noProof/>
          <w:szCs w:val="24"/>
        </w:rPr>
      </w:pPr>
      <w:r>
        <w:t>Cabinet</w:t>
      </w:r>
    </w:p>
    <w:p w:rsidR="000B516B" w:rsidRPr="003A7CAC" w:rsidRDefault="00043F13" w:rsidP="003A7CAC">
      <w:pPr>
        <w:jc w:val="center"/>
        <w:rPr>
          <w:rFonts w:eastAsia="Times New Roman" w:cs="Times New Roman"/>
          <w:bCs/>
          <w:noProof/>
          <w:szCs w:val="24"/>
        </w:rPr>
      </w:pPr>
      <w:r>
        <w:t>Regulation No. 960</w:t>
      </w:r>
    </w:p>
    <w:p w:rsidR="00043F13" w:rsidRPr="003A7CAC" w:rsidRDefault="003A7CAC" w:rsidP="003A7CAC">
      <w:pPr>
        <w:jc w:val="center"/>
        <w:rPr>
          <w:rFonts w:eastAsia="Times New Roman" w:cs="Times New Roman"/>
          <w:noProof/>
          <w:szCs w:val="24"/>
        </w:rPr>
      </w:pPr>
      <w:r>
        <w:t>Adopted 13 Dece</w:t>
      </w:r>
      <w:bookmarkStart w:id="0" w:name="_GoBack"/>
      <w:bookmarkEnd w:id="0"/>
      <w:r>
        <w:t>mber 2011</w:t>
      </w:r>
    </w:p>
    <w:p w:rsidR="003A7CAC" w:rsidRDefault="003A7CAC" w:rsidP="00043F13">
      <w:pPr>
        <w:jc w:val="both"/>
        <w:rPr>
          <w:rFonts w:eastAsia="Times New Roman" w:cs="Times New Roman"/>
          <w:noProof/>
          <w:szCs w:val="24"/>
        </w:rPr>
      </w:pPr>
    </w:p>
    <w:p w:rsidR="003A7CAC" w:rsidRPr="00043F13" w:rsidRDefault="003A7CAC" w:rsidP="00043F13">
      <w:pPr>
        <w:jc w:val="both"/>
        <w:rPr>
          <w:rFonts w:eastAsia="Times New Roman" w:cs="Times New Roman"/>
          <w:noProof/>
          <w:szCs w:val="24"/>
        </w:rPr>
      </w:pPr>
    </w:p>
    <w:p w:rsidR="00043F13" w:rsidRPr="003A7CAC" w:rsidRDefault="00043F13" w:rsidP="003A7CAC">
      <w:pPr>
        <w:jc w:val="center"/>
        <w:rPr>
          <w:rFonts w:eastAsia="Times New Roman" w:cs="Times New Roman"/>
          <w:b/>
          <w:noProof/>
          <w:sz w:val="28"/>
          <w:szCs w:val="24"/>
        </w:rPr>
      </w:pPr>
      <w:r>
        <w:rPr>
          <w:b/>
          <w:noProof/>
          <w:sz w:val="28"/>
        </w:rPr>
        <w:t>Regulations Regarding the Procedures for Purchasing and Selling Ferrous and Non-ferrous Metal Cuttings and Scrap and for Issuing Licences for the Purchase of Metal Cuttings and Scrap in Latvia, and also the Rate of the State Fee for a Licence for the Purchase of Ferrous and Non-ferrous Metal Cuttings and Scrap and the Payment Procedures of the State Fee</w:t>
      </w:r>
    </w:p>
    <w:p w:rsidR="003A7CAC" w:rsidRDefault="003A7CAC" w:rsidP="00043F13">
      <w:pPr>
        <w:jc w:val="both"/>
        <w:rPr>
          <w:rFonts w:eastAsia="Times New Roman" w:cs="Times New Roman"/>
          <w:noProof/>
          <w:szCs w:val="24"/>
        </w:rPr>
      </w:pPr>
    </w:p>
    <w:p w:rsidR="003A7CAC" w:rsidRPr="00043F13" w:rsidRDefault="003A7CAC" w:rsidP="00043F13">
      <w:pPr>
        <w:jc w:val="both"/>
        <w:rPr>
          <w:rFonts w:eastAsia="Times New Roman" w:cs="Times New Roman"/>
          <w:noProof/>
          <w:szCs w:val="24"/>
        </w:rPr>
      </w:pPr>
    </w:p>
    <w:p w:rsidR="003A7CAC" w:rsidRPr="003A7CAC" w:rsidRDefault="00043F13" w:rsidP="003A7CAC">
      <w:pPr>
        <w:jc w:val="right"/>
        <w:rPr>
          <w:rFonts w:eastAsia="Times New Roman" w:cs="Times New Roman"/>
          <w:i/>
          <w:noProof/>
          <w:szCs w:val="24"/>
        </w:rPr>
      </w:pPr>
      <w:r>
        <w:rPr>
          <w:i/>
          <w:noProof/>
        </w:rPr>
        <w:t>Issued pursuant to</w:t>
      </w:r>
    </w:p>
    <w:p w:rsidR="001335F4" w:rsidRDefault="00043F13" w:rsidP="003A7CAC">
      <w:pPr>
        <w:jc w:val="right"/>
        <w:rPr>
          <w:i/>
          <w:noProof/>
        </w:rPr>
      </w:pPr>
      <w:r>
        <w:rPr>
          <w:i/>
          <w:noProof/>
        </w:rPr>
        <w:t xml:space="preserve">Section 6, Clauses 2 and 3 </w:t>
      </w:r>
      <w:r w:rsidR="001335F4">
        <w:rPr>
          <w:i/>
          <w:noProof/>
        </w:rPr>
        <w:t>of the Waste Management Law and</w:t>
      </w:r>
    </w:p>
    <w:p w:rsidR="00043F13" w:rsidRPr="003A7CAC" w:rsidRDefault="00043F13" w:rsidP="003A7CAC">
      <w:pPr>
        <w:jc w:val="right"/>
        <w:rPr>
          <w:rFonts w:eastAsia="Times New Roman" w:cs="Times New Roman"/>
          <w:i/>
          <w:noProof/>
          <w:szCs w:val="24"/>
        </w:rPr>
      </w:pPr>
      <w:r>
        <w:rPr>
          <w:i/>
          <w:noProof/>
        </w:rPr>
        <w:t>Section 3, Paragraph three of the Law On Radiation Safety and Nuclear Safety</w:t>
      </w:r>
    </w:p>
    <w:p w:rsidR="003A7CAC" w:rsidRDefault="003A7CAC" w:rsidP="00043F13">
      <w:pPr>
        <w:jc w:val="both"/>
        <w:rPr>
          <w:rFonts w:eastAsia="Times New Roman" w:cs="Times New Roman"/>
          <w:noProof/>
          <w:szCs w:val="24"/>
        </w:rPr>
      </w:pPr>
    </w:p>
    <w:p w:rsidR="003A7CAC" w:rsidRPr="00043F13" w:rsidRDefault="003A7CAC" w:rsidP="00043F13">
      <w:pPr>
        <w:jc w:val="both"/>
        <w:rPr>
          <w:rFonts w:eastAsia="Times New Roman" w:cs="Times New Roman"/>
          <w:noProof/>
          <w:szCs w:val="24"/>
        </w:rPr>
      </w:pPr>
    </w:p>
    <w:p w:rsidR="00043F13" w:rsidRPr="003A7CAC" w:rsidRDefault="00043F13" w:rsidP="003A7CAC">
      <w:pPr>
        <w:jc w:val="center"/>
        <w:rPr>
          <w:rFonts w:eastAsia="Times New Roman" w:cs="Times New Roman"/>
          <w:b/>
          <w:noProof/>
          <w:szCs w:val="24"/>
        </w:rPr>
      </w:pPr>
      <w:bookmarkStart w:id="1" w:name="n1"/>
      <w:bookmarkEnd w:id="1"/>
      <w:r>
        <w:rPr>
          <w:b/>
          <w:noProof/>
        </w:rPr>
        <w:t>I. General Provisions</w:t>
      </w:r>
    </w:p>
    <w:p w:rsidR="003A7CAC" w:rsidRDefault="003A7CAC" w:rsidP="00043F13">
      <w:pPr>
        <w:jc w:val="both"/>
        <w:rPr>
          <w:rFonts w:eastAsia="Times New Roman" w:cs="Times New Roman"/>
          <w:noProof/>
          <w:szCs w:val="24"/>
        </w:rPr>
      </w:pPr>
      <w:bookmarkStart w:id="2" w:name="p1"/>
      <w:bookmarkStart w:id="3" w:name="p-481236"/>
      <w:bookmarkEnd w:id="2"/>
      <w:bookmarkEnd w:id="3"/>
    </w:p>
    <w:p w:rsidR="00043F13" w:rsidRPr="00043F13" w:rsidRDefault="00043F13" w:rsidP="00043F13">
      <w:pPr>
        <w:jc w:val="both"/>
        <w:rPr>
          <w:rFonts w:eastAsia="Times New Roman" w:cs="Times New Roman"/>
          <w:noProof/>
          <w:szCs w:val="24"/>
        </w:rPr>
      </w:pPr>
      <w:r>
        <w:t>1. This Regulation prescribes:</w:t>
      </w:r>
    </w:p>
    <w:p w:rsidR="00043F13" w:rsidRPr="00043F13" w:rsidRDefault="00043F13" w:rsidP="00043F13">
      <w:pPr>
        <w:jc w:val="both"/>
        <w:rPr>
          <w:rFonts w:eastAsia="Times New Roman" w:cs="Times New Roman"/>
          <w:noProof/>
          <w:szCs w:val="24"/>
        </w:rPr>
      </w:pPr>
      <w:r>
        <w:t>1.1. the procedures, by which a licence for the purchase of ferrous and non-ferrous metal cuttings and scrap (hereinafter – the scrap) in the Republic of Latvia (hereinafter – the licence) shall be issued;</w:t>
      </w:r>
    </w:p>
    <w:p w:rsidR="00043F13" w:rsidRPr="00043F13" w:rsidRDefault="00043F13" w:rsidP="00043F13">
      <w:pPr>
        <w:jc w:val="both"/>
        <w:rPr>
          <w:rFonts w:eastAsia="Times New Roman" w:cs="Times New Roman"/>
          <w:noProof/>
          <w:szCs w:val="24"/>
        </w:rPr>
      </w:pPr>
      <w:r>
        <w:t>1.2. the procedures, by which scrap shall be purchased and sold;</w:t>
      </w:r>
    </w:p>
    <w:p w:rsidR="00043F13" w:rsidRPr="00043F13" w:rsidRDefault="00043F13" w:rsidP="00043F13">
      <w:pPr>
        <w:jc w:val="both"/>
        <w:rPr>
          <w:rFonts w:eastAsia="Times New Roman" w:cs="Times New Roman"/>
          <w:noProof/>
          <w:szCs w:val="24"/>
        </w:rPr>
      </w:pPr>
      <w:r>
        <w:t>1.3. the rate of the State fee to be paid in euro for the licence;</w:t>
      </w:r>
    </w:p>
    <w:p w:rsidR="00043F13" w:rsidRPr="00043F13" w:rsidRDefault="00043F13" w:rsidP="00043F13">
      <w:pPr>
        <w:jc w:val="both"/>
        <w:rPr>
          <w:rFonts w:eastAsia="Times New Roman" w:cs="Times New Roman"/>
          <w:noProof/>
          <w:szCs w:val="24"/>
        </w:rPr>
      </w:pPr>
      <w:r>
        <w:t>1.4. the procedures, by which the State fee (hereinafter – the fee) shall be paid;</w:t>
      </w:r>
    </w:p>
    <w:p w:rsidR="00043F13" w:rsidRPr="00043F13" w:rsidRDefault="00043F13" w:rsidP="00043F13">
      <w:pPr>
        <w:jc w:val="both"/>
        <w:rPr>
          <w:rFonts w:eastAsia="Times New Roman" w:cs="Times New Roman"/>
          <w:noProof/>
          <w:szCs w:val="24"/>
        </w:rPr>
      </w:pPr>
      <w:r>
        <w:t>1.5. the procedures, by which the basic principles of radiation safety and nuclear safety for the protection against ionising radiation in procuring scrap shall be introduced.</w:t>
      </w:r>
    </w:p>
    <w:p w:rsidR="00043F13" w:rsidRPr="00043F13" w:rsidRDefault="00043F13" w:rsidP="00043F13">
      <w:pPr>
        <w:jc w:val="both"/>
        <w:rPr>
          <w:rFonts w:eastAsia="Times New Roman" w:cs="Times New Roman"/>
          <w:noProof/>
          <w:szCs w:val="24"/>
        </w:rPr>
      </w:pPr>
      <w:r>
        <w:rPr>
          <w:i/>
        </w:rPr>
        <w:t>[3 September 2013]</w:t>
      </w:r>
    </w:p>
    <w:p w:rsidR="003A7CAC" w:rsidRDefault="003A7CAC" w:rsidP="00043F13">
      <w:pPr>
        <w:jc w:val="both"/>
        <w:rPr>
          <w:rFonts w:eastAsia="Times New Roman" w:cs="Times New Roman"/>
          <w:noProof/>
          <w:szCs w:val="24"/>
        </w:rPr>
      </w:pPr>
      <w:bookmarkStart w:id="4" w:name="p2"/>
      <w:bookmarkStart w:id="5" w:name="p-416535"/>
      <w:bookmarkEnd w:id="4"/>
      <w:bookmarkEnd w:id="5"/>
    </w:p>
    <w:p w:rsidR="00043F13" w:rsidRPr="00043F13" w:rsidRDefault="00043F13" w:rsidP="00043F13">
      <w:pPr>
        <w:jc w:val="both"/>
        <w:rPr>
          <w:rFonts w:eastAsia="Times New Roman" w:cs="Times New Roman"/>
          <w:noProof/>
          <w:szCs w:val="24"/>
        </w:rPr>
      </w:pPr>
      <w:r>
        <w:t>2. This Regulation shall apply to:</w:t>
      </w:r>
    </w:p>
    <w:p w:rsidR="00043F13" w:rsidRPr="00043F13" w:rsidRDefault="00043F13" w:rsidP="003A7CAC">
      <w:pPr>
        <w:ind w:firstLine="709"/>
        <w:jc w:val="both"/>
        <w:rPr>
          <w:rFonts w:eastAsia="Times New Roman" w:cs="Times New Roman"/>
          <w:noProof/>
          <w:szCs w:val="24"/>
        </w:rPr>
      </w:pPr>
      <w:r>
        <w:t>2.1. articles of ferrous and non-ferrous metals and their parts, which are not usable for the intended purpose because of breakage, cutting up, wear or other reasons and which in accordance with the laws and regulations regarding waste classification and properties that make waste hazardous, have not been classified as hazardous waste;</w:t>
      </w:r>
    </w:p>
    <w:p w:rsidR="00043F13" w:rsidRPr="00043F13" w:rsidRDefault="00043F13" w:rsidP="003A7CAC">
      <w:pPr>
        <w:ind w:firstLine="709"/>
        <w:jc w:val="both"/>
        <w:rPr>
          <w:rFonts w:eastAsia="Times New Roman" w:cs="Times New Roman"/>
          <w:noProof/>
          <w:szCs w:val="24"/>
        </w:rPr>
      </w:pPr>
      <w:r>
        <w:t>2.2. scrap produced in conducting economic activity in manufacturing, construction, agriculture or other sectors of national economy, as well as in everyday life;</w:t>
      </w:r>
    </w:p>
    <w:p w:rsidR="00043F13" w:rsidRPr="00043F13" w:rsidRDefault="00043F13" w:rsidP="003A7CAC">
      <w:pPr>
        <w:ind w:firstLine="709"/>
        <w:jc w:val="both"/>
        <w:rPr>
          <w:rFonts w:eastAsia="Times New Roman" w:cs="Times New Roman"/>
          <w:noProof/>
          <w:szCs w:val="24"/>
        </w:rPr>
      </w:pPr>
      <w:r>
        <w:t>2.3. non-reusable metal constructions of buildings, engineering structures or other infrastructure objects or their parts, which have been classified as construction waste or waste related to demolition of structures and which, in accordance with the laws and regulations regarding waste classification and properties that make waste hazardous, have not been classified as hazardous waste.</w:t>
      </w:r>
    </w:p>
    <w:p w:rsidR="003A7CAC" w:rsidRDefault="003A7CAC" w:rsidP="00043F13">
      <w:pPr>
        <w:jc w:val="both"/>
        <w:rPr>
          <w:rFonts w:eastAsia="Times New Roman" w:cs="Times New Roman"/>
          <w:noProof/>
          <w:szCs w:val="24"/>
        </w:rPr>
      </w:pPr>
      <w:bookmarkStart w:id="6" w:name="p-416536"/>
      <w:bookmarkEnd w:id="6"/>
    </w:p>
    <w:p w:rsidR="00043F13" w:rsidRPr="00043F13" w:rsidRDefault="00043F13" w:rsidP="00043F13">
      <w:pPr>
        <w:jc w:val="both"/>
        <w:rPr>
          <w:rFonts w:eastAsia="Times New Roman" w:cs="Times New Roman"/>
          <w:noProof/>
          <w:szCs w:val="24"/>
        </w:rPr>
      </w:pPr>
      <w:r>
        <w:t>3. A merchant, which has received a licence, shall be permitted to purchase the scrap abovementioned in Paragraph 2 of this Regulation.</w:t>
      </w:r>
      <w:bookmarkStart w:id="7" w:name="p3"/>
      <w:bookmarkEnd w:id="7"/>
    </w:p>
    <w:p w:rsidR="003A7CAC" w:rsidRDefault="003A7CAC" w:rsidP="00043F13">
      <w:pPr>
        <w:jc w:val="both"/>
        <w:rPr>
          <w:rFonts w:eastAsia="Times New Roman" w:cs="Times New Roman"/>
          <w:noProof/>
          <w:szCs w:val="24"/>
        </w:rPr>
      </w:pPr>
      <w:bookmarkStart w:id="8" w:name="n2"/>
      <w:bookmarkEnd w:id="8"/>
    </w:p>
    <w:p w:rsidR="00043F13" w:rsidRPr="003A7CAC" w:rsidRDefault="00043F13" w:rsidP="003A7CAC">
      <w:pPr>
        <w:jc w:val="center"/>
        <w:rPr>
          <w:rFonts w:eastAsia="Times New Roman" w:cs="Times New Roman"/>
          <w:b/>
          <w:noProof/>
          <w:szCs w:val="24"/>
        </w:rPr>
      </w:pPr>
      <w:r>
        <w:rPr>
          <w:b/>
          <w:noProof/>
        </w:rPr>
        <w:t>II. Issuance of the Licence</w:t>
      </w:r>
    </w:p>
    <w:p w:rsidR="003A7CAC" w:rsidRDefault="003A7CAC" w:rsidP="00043F13">
      <w:pPr>
        <w:jc w:val="both"/>
        <w:rPr>
          <w:rFonts w:eastAsia="Times New Roman" w:cs="Times New Roman"/>
          <w:noProof/>
          <w:szCs w:val="24"/>
        </w:rPr>
      </w:pPr>
      <w:bookmarkStart w:id="9" w:name="p-416538"/>
      <w:bookmarkEnd w:id="9"/>
    </w:p>
    <w:p w:rsidR="00043F13" w:rsidRPr="00043F13" w:rsidRDefault="00043F13" w:rsidP="00043F13">
      <w:pPr>
        <w:jc w:val="both"/>
        <w:rPr>
          <w:rFonts w:eastAsia="Times New Roman" w:cs="Times New Roman"/>
          <w:noProof/>
          <w:szCs w:val="24"/>
        </w:rPr>
      </w:pPr>
      <w:r>
        <w:t xml:space="preserve">4. The State Environmental Service shall, within a month after receipt of a submission, issue the licence for an unlimited period of time or for a shorter period of time, if such has been </w:t>
      </w:r>
      <w:r>
        <w:lastRenderedPageBreak/>
        <w:t>indicated in the submission of the merchant, make the necessary amendments to the licence or cancel the licence.</w:t>
      </w:r>
      <w:bookmarkStart w:id="10" w:name="p4"/>
      <w:bookmarkEnd w:id="10"/>
    </w:p>
    <w:p w:rsidR="003A7CAC" w:rsidRDefault="003A7CAC" w:rsidP="00043F13">
      <w:pPr>
        <w:jc w:val="both"/>
        <w:rPr>
          <w:rFonts w:eastAsia="Times New Roman" w:cs="Times New Roman"/>
          <w:noProof/>
          <w:szCs w:val="24"/>
        </w:rPr>
      </w:pPr>
      <w:bookmarkStart w:id="11" w:name="p-416539"/>
      <w:bookmarkEnd w:id="11"/>
    </w:p>
    <w:p w:rsidR="00043F13" w:rsidRPr="00043F13" w:rsidRDefault="00043F13" w:rsidP="00043F13">
      <w:pPr>
        <w:jc w:val="both"/>
        <w:rPr>
          <w:rFonts w:eastAsia="Times New Roman" w:cs="Times New Roman"/>
          <w:noProof/>
          <w:szCs w:val="24"/>
        </w:rPr>
      </w:pPr>
      <w:r>
        <w:t>5. In order to receive a licence for purchasing of scrap, the merchant or his authorised person shall lodge a submission regarding issuance of the licence (hereinafter – the submission) (Annex 1) to the State Environmental Service in writing, indicating the form in which he or she wishes to receive the licence – in printed form or in the form of an electronic document.</w:t>
      </w:r>
      <w:bookmarkStart w:id="12" w:name="p5"/>
      <w:bookmarkEnd w:id="12"/>
    </w:p>
    <w:p w:rsidR="003A7CAC" w:rsidRDefault="003A7CAC" w:rsidP="00043F13">
      <w:pPr>
        <w:jc w:val="both"/>
        <w:rPr>
          <w:rFonts w:eastAsia="Times New Roman" w:cs="Times New Roman"/>
          <w:noProof/>
          <w:szCs w:val="24"/>
        </w:rPr>
      </w:pPr>
      <w:bookmarkStart w:id="13" w:name="p-416540"/>
      <w:bookmarkEnd w:id="13"/>
    </w:p>
    <w:p w:rsidR="00043F13" w:rsidRPr="00043F13" w:rsidRDefault="00043F13" w:rsidP="00043F13">
      <w:pPr>
        <w:jc w:val="both"/>
        <w:rPr>
          <w:rFonts w:eastAsia="Times New Roman" w:cs="Times New Roman"/>
          <w:noProof/>
          <w:szCs w:val="24"/>
        </w:rPr>
      </w:pPr>
      <w:r>
        <w:t>6. Copies of documents, which certify the property rights, the rights of possession or holding (for example, rental contract, lending contract, storage contract) of the merchant and in which the cadastre number of the immovable property is indicated for warehouses, which are structures or demarcated territories, in which activities related to the purchase of scrap (collection, reloading, storage or processing) will be performed, (hereinafter – the warehouse).</w:t>
      </w:r>
      <w:bookmarkStart w:id="14" w:name="p6"/>
      <w:bookmarkEnd w:id="14"/>
    </w:p>
    <w:p w:rsidR="003A7CAC" w:rsidRDefault="003A7CAC" w:rsidP="00043F13">
      <w:pPr>
        <w:jc w:val="both"/>
        <w:rPr>
          <w:rFonts w:eastAsia="Times New Roman" w:cs="Times New Roman"/>
          <w:noProof/>
          <w:szCs w:val="24"/>
        </w:rPr>
      </w:pPr>
      <w:bookmarkStart w:id="15" w:name="p-416541"/>
      <w:bookmarkEnd w:id="15"/>
    </w:p>
    <w:p w:rsidR="00043F13" w:rsidRPr="00043F13" w:rsidRDefault="00043F13" w:rsidP="00043F13">
      <w:pPr>
        <w:jc w:val="both"/>
        <w:rPr>
          <w:rFonts w:eastAsia="Times New Roman" w:cs="Times New Roman"/>
          <w:noProof/>
          <w:szCs w:val="24"/>
        </w:rPr>
      </w:pPr>
      <w:r>
        <w:t>7. In order to make amendments to the issued licence, the merchant or authorised person thereof shall lodge a submission to the State Environmental Service:</w:t>
      </w:r>
      <w:bookmarkStart w:id="16" w:name="p7"/>
      <w:bookmarkEnd w:id="16"/>
    </w:p>
    <w:p w:rsidR="00043F13" w:rsidRPr="00043F13" w:rsidRDefault="00043F13" w:rsidP="003A7CAC">
      <w:pPr>
        <w:ind w:firstLine="709"/>
        <w:jc w:val="both"/>
        <w:rPr>
          <w:rFonts w:eastAsia="Times New Roman" w:cs="Times New Roman"/>
          <w:noProof/>
          <w:szCs w:val="24"/>
        </w:rPr>
      </w:pPr>
      <w:r>
        <w:t>7.1. regarding the necessity to indicate a new address of the warehouse in the licence. The class of such scrap, which are intended to be purchased in the relevant warehouse, and the name of waste in accordance with the laws and regulations regarding waste classification and characteristics making waste hazardous, shall be indicated in the submission, and also a copy of the document, which certifies the property rights or possession of the merchant in respect of the warehouse, shall be appended;</w:t>
      </w:r>
    </w:p>
    <w:p w:rsidR="00043F13" w:rsidRPr="00043F13" w:rsidRDefault="00043F13" w:rsidP="003A7CAC">
      <w:pPr>
        <w:ind w:firstLine="709"/>
        <w:jc w:val="both"/>
        <w:rPr>
          <w:rFonts w:eastAsia="Times New Roman" w:cs="Times New Roman"/>
          <w:noProof/>
          <w:szCs w:val="24"/>
        </w:rPr>
      </w:pPr>
      <w:r>
        <w:t>7.2. regarding making of amendments to the issued licence due to changes in the details of the merchant. The submission shall be lodged within 10 working days after an official of the Commercial Register institution has taken a decision to make changes in the Commercial Register;</w:t>
      </w:r>
    </w:p>
    <w:p w:rsidR="00043F13" w:rsidRPr="00043F13" w:rsidRDefault="00043F13" w:rsidP="003A7CAC">
      <w:pPr>
        <w:ind w:firstLine="709"/>
        <w:jc w:val="both"/>
        <w:rPr>
          <w:rFonts w:eastAsia="Times New Roman" w:cs="Times New Roman"/>
          <w:noProof/>
          <w:szCs w:val="24"/>
        </w:rPr>
      </w:pPr>
      <w:r>
        <w:t>7.3. regarding cancellation of the address of the warehouse.</w:t>
      </w:r>
    </w:p>
    <w:p w:rsidR="003A7CAC" w:rsidRDefault="003A7CAC" w:rsidP="00043F13">
      <w:pPr>
        <w:jc w:val="both"/>
        <w:rPr>
          <w:rFonts w:eastAsia="Times New Roman" w:cs="Times New Roman"/>
          <w:noProof/>
          <w:szCs w:val="24"/>
        </w:rPr>
      </w:pPr>
      <w:bookmarkStart w:id="17" w:name="p-416542"/>
      <w:bookmarkEnd w:id="17"/>
    </w:p>
    <w:p w:rsidR="00043F13" w:rsidRPr="00043F13" w:rsidRDefault="00043F13" w:rsidP="00043F13">
      <w:pPr>
        <w:jc w:val="both"/>
        <w:rPr>
          <w:rFonts w:eastAsia="Times New Roman" w:cs="Times New Roman"/>
          <w:noProof/>
          <w:szCs w:val="24"/>
        </w:rPr>
      </w:pPr>
      <w:r>
        <w:t>8. If the information indicated in the submitted documents, which is necessary for the issuance of the licence or its supplementation, is incomplete, inaccurate or additional information is necessary for taking a decision, the State Environmental Service shall, within five working days after receipt of the submission, inform the merchant thereof in writing and indicate, what information is necessary.</w:t>
      </w:r>
      <w:bookmarkStart w:id="18" w:name="p8"/>
      <w:bookmarkEnd w:id="18"/>
    </w:p>
    <w:p w:rsidR="003A7CAC" w:rsidRDefault="003A7CAC" w:rsidP="00043F13">
      <w:pPr>
        <w:jc w:val="both"/>
        <w:rPr>
          <w:rFonts w:eastAsia="Times New Roman" w:cs="Times New Roman"/>
          <w:noProof/>
          <w:szCs w:val="24"/>
        </w:rPr>
      </w:pPr>
      <w:bookmarkStart w:id="19" w:name="p-416543"/>
      <w:bookmarkEnd w:id="19"/>
    </w:p>
    <w:p w:rsidR="00043F13" w:rsidRPr="00043F13" w:rsidRDefault="00043F13" w:rsidP="00043F13">
      <w:pPr>
        <w:jc w:val="both"/>
        <w:rPr>
          <w:rFonts w:eastAsia="Times New Roman" w:cs="Times New Roman"/>
          <w:noProof/>
          <w:szCs w:val="24"/>
        </w:rPr>
      </w:pPr>
      <w:r>
        <w:t>9. The State Environmental Service shall take a decision to refuse to issue a licence to the merchant, if:</w:t>
      </w:r>
      <w:bookmarkStart w:id="20" w:name="p9"/>
      <w:bookmarkEnd w:id="20"/>
    </w:p>
    <w:p w:rsidR="00043F13" w:rsidRPr="00043F13" w:rsidRDefault="00043F13" w:rsidP="00043F13">
      <w:pPr>
        <w:jc w:val="both"/>
        <w:rPr>
          <w:rFonts w:eastAsia="Times New Roman" w:cs="Times New Roman"/>
          <w:noProof/>
          <w:szCs w:val="24"/>
        </w:rPr>
      </w:pPr>
      <w:r>
        <w:t>9.1. the merchant or an official of the merchant has been administratively punished for the purchase of scrap in the Republic of Latvia without a relevant licence;</w:t>
      </w:r>
    </w:p>
    <w:p w:rsidR="00043F13" w:rsidRPr="00043F13" w:rsidRDefault="00043F13" w:rsidP="00043F13">
      <w:pPr>
        <w:jc w:val="both"/>
        <w:rPr>
          <w:rFonts w:eastAsia="Times New Roman" w:cs="Times New Roman"/>
          <w:noProof/>
          <w:szCs w:val="24"/>
        </w:rPr>
      </w:pPr>
      <w:r>
        <w:t>9.2. the merchant has been withdrawn the right to be engaged in the purchase of scrap or all kinds of commercial activity;</w:t>
      </w:r>
    </w:p>
    <w:p w:rsidR="00043F13" w:rsidRPr="00043F13" w:rsidRDefault="00043F13" w:rsidP="00043F13">
      <w:pPr>
        <w:jc w:val="both"/>
        <w:rPr>
          <w:rFonts w:eastAsia="Times New Roman" w:cs="Times New Roman"/>
          <w:noProof/>
          <w:szCs w:val="24"/>
        </w:rPr>
      </w:pPr>
      <w:r>
        <w:t>9.3. the relevant licence has been cancelled for the merchant within a year prior to lodging the submission;</w:t>
      </w:r>
    </w:p>
    <w:p w:rsidR="00043F13" w:rsidRPr="00043F13" w:rsidRDefault="00043F13" w:rsidP="00043F13">
      <w:pPr>
        <w:jc w:val="both"/>
        <w:rPr>
          <w:rFonts w:eastAsia="Times New Roman" w:cs="Times New Roman"/>
          <w:noProof/>
          <w:szCs w:val="24"/>
        </w:rPr>
      </w:pPr>
      <w:r>
        <w:t>9.4. false information has been provided in the submission or the documents appended thereto, or the appended documents are falsified;</w:t>
      </w:r>
    </w:p>
    <w:p w:rsidR="00043F13" w:rsidRPr="00043F13" w:rsidRDefault="00043F13" w:rsidP="00043F13">
      <w:pPr>
        <w:jc w:val="both"/>
        <w:rPr>
          <w:rFonts w:eastAsia="Times New Roman" w:cs="Times New Roman"/>
          <w:noProof/>
          <w:szCs w:val="24"/>
        </w:rPr>
      </w:pPr>
      <w:r>
        <w:t>9.5. the merchant does not have warehouses in his ownership, possession or holding, where activities related to the purchase of scrap could be performed;</w:t>
      </w:r>
    </w:p>
    <w:p w:rsidR="00043F13" w:rsidRPr="00043F13" w:rsidRDefault="00043F13" w:rsidP="00043F13">
      <w:pPr>
        <w:jc w:val="both"/>
        <w:rPr>
          <w:rFonts w:eastAsia="Times New Roman" w:cs="Times New Roman"/>
          <w:noProof/>
          <w:szCs w:val="24"/>
        </w:rPr>
      </w:pPr>
      <w:r>
        <w:t>9.6. the merchant does not have a permit for the performance of Category A or B polluting activity or a permit for the collection, reloading, sorting and storage of waste;</w:t>
      </w:r>
    </w:p>
    <w:p w:rsidR="00043F13" w:rsidRPr="00043F13" w:rsidRDefault="00043F13" w:rsidP="00043F13">
      <w:pPr>
        <w:jc w:val="both"/>
        <w:rPr>
          <w:rFonts w:eastAsia="Times New Roman" w:cs="Times New Roman"/>
          <w:noProof/>
          <w:szCs w:val="24"/>
        </w:rPr>
      </w:pPr>
      <w:r>
        <w:t>9.7. upon repeat request of the State Environmental Service all information referred to in this Regulation has not been submitted within 20 working days.</w:t>
      </w:r>
    </w:p>
    <w:p w:rsidR="003A7CAC" w:rsidRDefault="003A7CAC" w:rsidP="00043F13">
      <w:pPr>
        <w:jc w:val="both"/>
        <w:rPr>
          <w:rFonts w:eastAsia="Times New Roman" w:cs="Times New Roman"/>
          <w:noProof/>
          <w:szCs w:val="24"/>
        </w:rPr>
      </w:pPr>
      <w:bookmarkStart w:id="21" w:name="p10"/>
      <w:bookmarkStart w:id="22" w:name="p-416544"/>
      <w:bookmarkEnd w:id="21"/>
      <w:bookmarkEnd w:id="22"/>
    </w:p>
    <w:p w:rsidR="00043F13" w:rsidRPr="00043F13" w:rsidRDefault="00043F13" w:rsidP="00043F13">
      <w:pPr>
        <w:jc w:val="both"/>
        <w:rPr>
          <w:rFonts w:eastAsia="Times New Roman" w:cs="Times New Roman"/>
          <w:noProof/>
          <w:szCs w:val="24"/>
        </w:rPr>
      </w:pPr>
      <w:r>
        <w:t>10. The following information shall be indicated in the licence:</w:t>
      </w:r>
    </w:p>
    <w:p w:rsidR="00043F13" w:rsidRPr="00043F13" w:rsidRDefault="00043F13" w:rsidP="003A7CAC">
      <w:pPr>
        <w:ind w:firstLine="709"/>
        <w:jc w:val="both"/>
        <w:rPr>
          <w:rFonts w:eastAsia="Times New Roman" w:cs="Times New Roman"/>
          <w:noProof/>
          <w:szCs w:val="24"/>
        </w:rPr>
      </w:pPr>
      <w:r>
        <w:lastRenderedPageBreak/>
        <w:t>10.1. the firm name of the merchant, the type of the merchant, the given name and surname of the individual merchant;</w:t>
      </w:r>
    </w:p>
    <w:p w:rsidR="00043F13" w:rsidRPr="00043F13" w:rsidRDefault="00043F13" w:rsidP="003A7CAC">
      <w:pPr>
        <w:ind w:firstLine="709"/>
        <w:jc w:val="both"/>
        <w:rPr>
          <w:rFonts w:eastAsia="Times New Roman" w:cs="Times New Roman"/>
          <w:noProof/>
          <w:szCs w:val="24"/>
        </w:rPr>
      </w:pPr>
      <w:r>
        <w:t>10.2. the registration number of the merchant;</w:t>
      </w:r>
    </w:p>
    <w:p w:rsidR="00043F13" w:rsidRPr="00043F13" w:rsidRDefault="00043F13" w:rsidP="003A7CAC">
      <w:pPr>
        <w:ind w:firstLine="709"/>
        <w:jc w:val="both"/>
        <w:rPr>
          <w:rFonts w:eastAsia="Times New Roman" w:cs="Times New Roman"/>
          <w:noProof/>
          <w:szCs w:val="24"/>
        </w:rPr>
      </w:pPr>
      <w:r>
        <w:t>10.3. the legal address of the merchant;</w:t>
      </w:r>
    </w:p>
    <w:p w:rsidR="00043F13" w:rsidRPr="00043F13" w:rsidRDefault="00043F13" w:rsidP="003A7CAC">
      <w:pPr>
        <w:ind w:firstLine="709"/>
        <w:jc w:val="both"/>
        <w:rPr>
          <w:rFonts w:eastAsia="Times New Roman" w:cs="Times New Roman"/>
          <w:noProof/>
          <w:szCs w:val="24"/>
        </w:rPr>
      </w:pPr>
      <w:r>
        <w:t>10.4. e-mail address, telephone number of the merchant;</w:t>
      </w:r>
    </w:p>
    <w:p w:rsidR="00043F13" w:rsidRPr="00043F13" w:rsidRDefault="00043F13" w:rsidP="003A7CAC">
      <w:pPr>
        <w:ind w:firstLine="709"/>
        <w:jc w:val="both"/>
        <w:rPr>
          <w:rFonts w:eastAsia="Times New Roman" w:cs="Times New Roman"/>
          <w:noProof/>
          <w:szCs w:val="24"/>
        </w:rPr>
      </w:pPr>
      <w:r>
        <w:t>10.5. the type of licensed commercial activity;</w:t>
      </w:r>
    </w:p>
    <w:p w:rsidR="00043F13" w:rsidRPr="00043F13" w:rsidRDefault="00043F13" w:rsidP="003A7CAC">
      <w:pPr>
        <w:ind w:firstLine="709"/>
        <w:jc w:val="both"/>
        <w:rPr>
          <w:rFonts w:eastAsia="Times New Roman" w:cs="Times New Roman"/>
          <w:noProof/>
          <w:szCs w:val="24"/>
        </w:rPr>
      </w:pPr>
      <w:r>
        <w:t>10.6. the class of the scrap, which are permitted to be purchased, and the name of waste in accordance with the laws and regulations regarding waste classification and characteristics making waste hazardous;</w:t>
      </w:r>
    </w:p>
    <w:p w:rsidR="00043F13" w:rsidRPr="00043F13" w:rsidRDefault="00043F13" w:rsidP="003A7CAC">
      <w:pPr>
        <w:ind w:firstLine="709"/>
        <w:jc w:val="both"/>
        <w:rPr>
          <w:rFonts w:eastAsia="Times New Roman" w:cs="Times New Roman"/>
          <w:noProof/>
          <w:szCs w:val="24"/>
        </w:rPr>
      </w:pPr>
      <w:r>
        <w:t>10.7. addresses of warehouses, where activities related to the purchase of scrap will be performed;</w:t>
      </w:r>
    </w:p>
    <w:p w:rsidR="00043F13" w:rsidRPr="00043F13" w:rsidRDefault="00043F13" w:rsidP="003A7CAC">
      <w:pPr>
        <w:ind w:firstLine="709"/>
        <w:jc w:val="both"/>
        <w:rPr>
          <w:rFonts w:eastAsia="Times New Roman" w:cs="Times New Roman"/>
          <w:noProof/>
          <w:szCs w:val="24"/>
        </w:rPr>
      </w:pPr>
      <w:r>
        <w:t>10.8. the term of validity of the licence;</w:t>
      </w:r>
    </w:p>
    <w:p w:rsidR="00043F13" w:rsidRPr="00043F13" w:rsidRDefault="00043F13" w:rsidP="003A7CAC">
      <w:pPr>
        <w:ind w:firstLine="709"/>
        <w:jc w:val="both"/>
        <w:rPr>
          <w:rFonts w:eastAsia="Times New Roman" w:cs="Times New Roman"/>
          <w:noProof/>
          <w:szCs w:val="24"/>
        </w:rPr>
      </w:pPr>
      <w:r>
        <w:t>10.9. the date of issuance of the licence.</w:t>
      </w:r>
    </w:p>
    <w:p w:rsidR="003A7CAC" w:rsidRDefault="003A7CAC" w:rsidP="00043F13">
      <w:pPr>
        <w:jc w:val="both"/>
        <w:rPr>
          <w:rFonts w:eastAsia="Times New Roman" w:cs="Times New Roman"/>
          <w:noProof/>
          <w:szCs w:val="24"/>
        </w:rPr>
      </w:pPr>
      <w:bookmarkStart w:id="23" w:name="p11"/>
      <w:bookmarkStart w:id="24" w:name="p-416545"/>
      <w:bookmarkEnd w:id="23"/>
      <w:bookmarkEnd w:id="24"/>
    </w:p>
    <w:p w:rsidR="00043F13" w:rsidRPr="00043F13" w:rsidRDefault="00043F13" w:rsidP="00043F13">
      <w:pPr>
        <w:jc w:val="both"/>
        <w:rPr>
          <w:rFonts w:eastAsia="Times New Roman" w:cs="Times New Roman"/>
          <w:noProof/>
          <w:szCs w:val="24"/>
        </w:rPr>
      </w:pPr>
      <w:r>
        <w:t>11. The State Environmental Service shall register the issued licences, assigning a sequential number thereto in the sequence of issuance, and shall ensure a publicly accessible list of the issued licences on the website thereof, by indicating the information abovementioned in Paragraph 10 of this Regulation.</w:t>
      </w:r>
    </w:p>
    <w:p w:rsidR="003A7CAC" w:rsidRDefault="003A7CAC" w:rsidP="00043F13">
      <w:pPr>
        <w:jc w:val="both"/>
        <w:rPr>
          <w:rFonts w:eastAsia="Times New Roman" w:cs="Times New Roman"/>
          <w:noProof/>
          <w:szCs w:val="24"/>
        </w:rPr>
      </w:pPr>
      <w:bookmarkStart w:id="25" w:name="p12"/>
      <w:bookmarkStart w:id="26" w:name="p-416546"/>
      <w:bookmarkEnd w:id="25"/>
      <w:bookmarkEnd w:id="26"/>
    </w:p>
    <w:p w:rsidR="00043F13" w:rsidRPr="00043F13" w:rsidRDefault="00043F13" w:rsidP="00043F13">
      <w:pPr>
        <w:jc w:val="both"/>
        <w:rPr>
          <w:rFonts w:eastAsia="Times New Roman" w:cs="Times New Roman"/>
          <w:noProof/>
          <w:szCs w:val="24"/>
        </w:rPr>
      </w:pPr>
      <w:r>
        <w:t>12. The State Environmental Service shall, within one working day after issuance of the licence, making amendments thereto or cancellation of the licence, update information on the website thereof regarding the licences issued and cancelled.</w:t>
      </w:r>
    </w:p>
    <w:p w:rsidR="003A7CAC" w:rsidRDefault="003A7CAC" w:rsidP="00043F13">
      <w:pPr>
        <w:jc w:val="both"/>
        <w:rPr>
          <w:rFonts w:eastAsia="Times New Roman" w:cs="Times New Roman"/>
          <w:noProof/>
          <w:szCs w:val="24"/>
        </w:rPr>
      </w:pPr>
      <w:bookmarkStart w:id="27" w:name="p13"/>
      <w:bookmarkStart w:id="28" w:name="p-416547"/>
      <w:bookmarkEnd w:id="27"/>
      <w:bookmarkEnd w:id="28"/>
    </w:p>
    <w:p w:rsidR="00043F13" w:rsidRPr="00043F13" w:rsidRDefault="00043F13" w:rsidP="00043F13">
      <w:pPr>
        <w:jc w:val="both"/>
        <w:rPr>
          <w:rFonts w:eastAsia="Times New Roman" w:cs="Times New Roman"/>
          <w:noProof/>
          <w:szCs w:val="24"/>
        </w:rPr>
      </w:pPr>
      <w:r>
        <w:t>13. It shall be permitted to advertise commercial activity with scrap only after receipt of the licence. The merchant shall indicate the number and date of issuance of the received licence in the advertisement.</w:t>
      </w:r>
    </w:p>
    <w:p w:rsidR="003A7CAC" w:rsidRDefault="003A7CAC" w:rsidP="00043F13">
      <w:pPr>
        <w:jc w:val="both"/>
        <w:rPr>
          <w:rFonts w:eastAsia="Times New Roman" w:cs="Times New Roman"/>
          <w:noProof/>
          <w:szCs w:val="24"/>
        </w:rPr>
      </w:pPr>
      <w:bookmarkStart w:id="29" w:name="p14"/>
      <w:bookmarkStart w:id="30" w:name="p-416548"/>
      <w:bookmarkEnd w:id="29"/>
      <w:bookmarkEnd w:id="30"/>
    </w:p>
    <w:p w:rsidR="00043F13" w:rsidRPr="00043F13" w:rsidRDefault="00043F13" w:rsidP="00043F13">
      <w:pPr>
        <w:jc w:val="both"/>
        <w:rPr>
          <w:rFonts w:eastAsia="Times New Roman" w:cs="Times New Roman"/>
          <w:noProof/>
          <w:szCs w:val="24"/>
        </w:rPr>
      </w:pPr>
      <w:r>
        <w:t>14. The State Environmental Service shall take a decision to refuse to make amendments to a licence, if:</w:t>
      </w:r>
    </w:p>
    <w:p w:rsidR="00043F13" w:rsidRPr="00043F13" w:rsidRDefault="00043F13" w:rsidP="003A7CAC">
      <w:pPr>
        <w:ind w:firstLine="709"/>
        <w:jc w:val="both"/>
        <w:rPr>
          <w:rFonts w:eastAsia="Times New Roman" w:cs="Times New Roman"/>
          <w:noProof/>
          <w:szCs w:val="24"/>
        </w:rPr>
      </w:pPr>
      <w:r>
        <w:t>14.1. false information has been provided in the documents appended to the submission, or the appended documents are falsified;</w:t>
      </w:r>
    </w:p>
    <w:p w:rsidR="00043F13" w:rsidRPr="00043F13" w:rsidRDefault="00043F13" w:rsidP="003A7CAC">
      <w:pPr>
        <w:ind w:firstLine="709"/>
        <w:jc w:val="both"/>
        <w:rPr>
          <w:rFonts w:eastAsia="Times New Roman" w:cs="Times New Roman"/>
          <w:noProof/>
          <w:szCs w:val="24"/>
        </w:rPr>
      </w:pPr>
      <w:r>
        <w:t>14.2. upon repeated request of the State Environmental Service all information referred to in this Regulation has not been lodged or all the documents to be appended to the submission have not been lodged.</w:t>
      </w:r>
    </w:p>
    <w:p w:rsidR="003A7CAC" w:rsidRDefault="003A7CAC" w:rsidP="00043F13">
      <w:pPr>
        <w:jc w:val="both"/>
        <w:rPr>
          <w:rFonts w:eastAsia="Times New Roman" w:cs="Times New Roman"/>
          <w:noProof/>
          <w:szCs w:val="24"/>
        </w:rPr>
      </w:pPr>
      <w:bookmarkStart w:id="31" w:name="p15"/>
      <w:bookmarkStart w:id="32" w:name="p-416549"/>
      <w:bookmarkEnd w:id="31"/>
      <w:bookmarkEnd w:id="32"/>
    </w:p>
    <w:p w:rsidR="00043F13" w:rsidRPr="00043F13" w:rsidRDefault="00043F13" w:rsidP="00043F13">
      <w:pPr>
        <w:jc w:val="both"/>
        <w:rPr>
          <w:rFonts w:eastAsia="Times New Roman" w:cs="Times New Roman"/>
          <w:noProof/>
          <w:szCs w:val="24"/>
        </w:rPr>
      </w:pPr>
      <w:r>
        <w:t>15. The State Environmental Service shall take a decision to express a warning or to cancel the address of such warehouse recorded in the licence, where infringement was committed, taking into account information regarding the nature of the infringement committed by the merchant and the circumstances of committing it, the administrative punishment imposed and information regarding whether the merchant has been administratively punished previously for a similar infringement, if:</w:t>
      </w:r>
    </w:p>
    <w:p w:rsidR="00043F13" w:rsidRPr="00043F13" w:rsidRDefault="00043F13" w:rsidP="003A7CAC">
      <w:pPr>
        <w:ind w:firstLine="709"/>
        <w:jc w:val="both"/>
        <w:rPr>
          <w:rFonts w:eastAsia="Times New Roman" w:cs="Times New Roman"/>
          <w:noProof/>
          <w:szCs w:val="24"/>
        </w:rPr>
      </w:pPr>
      <w:r>
        <w:t>15.1. the merchant has not complied with the requirements of this Regulation;</w:t>
      </w:r>
    </w:p>
    <w:p w:rsidR="00043F13" w:rsidRPr="00043F13" w:rsidRDefault="00043F13" w:rsidP="003A7CAC">
      <w:pPr>
        <w:ind w:firstLine="709"/>
        <w:jc w:val="both"/>
        <w:rPr>
          <w:rFonts w:eastAsia="Times New Roman" w:cs="Times New Roman"/>
          <w:noProof/>
          <w:szCs w:val="24"/>
        </w:rPr>
      </w:pPr>
      <w:r>
        <w:t>15.2. the merchant or an official of the merchant has been administratively punished:</w:t>
      </w:r>
    </w:p>
    <w:p w:rsidR="00043F13" w:rsidRPr="00043F13" w:rsidRDefault="00043F13" w:rsidP="003A7CAC">
      <w:pPr>
        <w:ind w:left="709" w:firstLine="709"/>
        <w:jc w:val="both"/>
        <w:rPr>
          <w:rFonts w:eastAsia="Times New Roman" w:cs="Times New Roman"/>
          <w:noProof/>
          <w:szCs w:val="24"/>
        </w:rPr>
      </w:pPr>
      <w:r>
        <w:t>15.2.1. regarding infringements in entrepreneurship, trade, in the field of financial and radioactivity level control, if infringements have been committed in purchasing scrap;</w:t>
      </w:r>
    </w:p>
    <w:p w:rsidR="00043F13" w:rsidRPr="00043F13" w:rsidRDefault="00043F13" w:rsidP="003A7CAC">
      <w:pPr>
        <w:ind w:left="709" w:firstLine="709"/>
        <w:jc w:val="both"/>
        <w:rPr>
          <w:rFonts w:eastAsia="Times New Roman" w:cs="Times New Roman"/>
          <w:noProof/>
          <w:szCs w:val="24"/>
        </w:rPr>
      </w:pPr>
      <w:r>
        <w:t>15.2.2. regarding non-fulfilment of lawful requests of officials of State institutions implementing control, supervision or investigation function in due time, on the basis of the information provided by them.</w:t>
      </w:r>
    </w:p>
    <w:p w:rsidR="003A7CAC" w:rsidRDefault="003A7CAC" w:rsidP="00043F13">
      <w:pPr>
        <w:jc w:val="both"/>
        <w:rPr>
          <w:rFonts w:eastAsia="Times New Roman" w:cs="Times New Roman"/>
          <w:noProof/>
          <w:szCs w:val="24"/>
        </w:rPr>
      </w:pPr>
      <w:bookmarkStart w:id="33" w:name="p16"/>
      <w:bookmarkStart w:id="34" w:name="p-416550"/>
      <w:bookmarkEnd w:id="33"/>
      <w:bookmarkEnd w:id="34"/>
    </w:p>
    <w:p w:rsidR="00043F13" w:rsidRPr="00043F13" w:rsidRDefault="00043F13" w:rsidP="00043F13">
      <w:pPr>
        <w:jc w:val="both"/>
        <w:rPr>
          <w:rFonts w:eastAsia="Times New Roman" w:cs="Times New Roman"/>
          <w:noProof/>
          <w:szCs w:val="24"/>
        </w:rPr>
      </w:pPr>
      <w:r>
        <w:t>16. The State Environmental Service shall take a decision to cancel a licence, if:</w:t>
      </w:r>
    </w:p>
    <w:p w:rsidR="00043F13" w:rsidRPr="00043F13" w:rsidRDefault="00043F13" w:rsidP="003A7CAC">
      <w:pPr>
        <w:ind w:firstLine="709"/>
        <w:jc w:val="both"/>
        <w:rPr>
          <w:rFonts w:eastAsia="Times New Roman" w:cs="Times New Roman"/>
          <w:noProof/>
          <w:szCs w:val="24"/>
        </w:rPr>
      </w:pPr>
      <w:r>
        <w:t>16.1. upon repeated request of the State Environmental Service all information referred to in this Regulation has not been submitted within 20 working days;</w:t>
      </w:r>
    </w:p>
    <w:p w:rsidR="00043F13" w:rsidRPr="00043F13" w:rsidRDefault="00043F13" w:rsidP="003A7CAC">
      <w:pPr>
        <w:ind w:firstLine="709"/>
        <w:jc w:val="both"/>
        <w:rPr>
          <w:rFonts w:eastAsia="Times New Roman" w:cs="Times New Roman"/>
          <w:noProof/>
          <w:szCs w:val="24"/>
        </w:rPr>
      </w:pPr>
      <w:r>
        <w:t>16.2. the merchant has provided false information to the State Environmental Service;</w:t>
      </w:r>
    </w:p>
    <w:p w:rsidR="00043F13" w:rsidRPr="00043F13" w:rsidRDefault="00043F13" w:rsidP="003A7CAC">
      <w:pPr>
        <w:ind w:firstLine="709"/>
        <w:jc w:val="both"/>
        <w:rPr>
          <w:rFonts w:eastAsia="Times New Roman" w:cs="Times New Roman"/>
          <w:noProof/>
          <w:szCs w:val="24"/>
        </w:rPr>
      </w:pPr>
      <w:r>
        <w:t>16.3. the merchant has repeatedly failed to comply with the procedures laid down in this Regulation within a year;</w:t>
      </w:r>
    </w:p>
    <w:p w:rsidR="00043F13" w:rsidRPr="00043F13" w:rsidRDefault="00043F13" w:rsidP="003A7CAC">
      <w:pPr>
        <w:ind w:firstLine="709"/>
        <w:jc w:val="both"/>
        <w:rPr>
          <w:rFonts w:eastAsia="Times New Roman" w:cs="Times New Roman"/>
          <w:noProof/>
          <w:szCs w:val="24"/>
        </w:rPr>
      </w:pPr>
      <w:r>
        <w:t>16.4. the merchant or an official of the merchant, within a year after an administrative punishment was imposed, has been administratively punished in conducting commercial activities related to the purchase of scrap;</w:t>
      </w:r>
    </w:p>
    <w:p w:rsidR="00043F13" w:rsidRPr="00043F13" w:rsidRDefault="00043F13" w:rsidP="003A7CAC">
      <w:pPr>
        <w:ind w:firstLine="709"/>
        <w:jc w:val="both"/>
        <w:rPr>
          <w:rFonts w:eastAsia="Times New Roman" w:cs="Times New Roman"/>
          <w:noProof/>
          <w:szCs w:val="24"/>
        </w:rPr>
      </w:pPr>
      <w:r>
        <w:t>16.5. the merchant or an official of the merchant has committed a criminal offence in the field of national economy or against jurisdiction;</w:t>
      </w:r>
    </w:p>
    <w:p w:rsidR="00043F13" w:rsidRPr="00043F13" w:rsidRDefault="00043F13" w:rsidP="003A7CAC">
      <w:pPr>
        <w:ind w:firstLine="709"/>
        <w:jc w:val="both"/>
        <w:rPr>
          <w:rFonts w:eastAsia="Times New Roman" w:cs="Times New Roman"/>
          <w:noProof/>
          <w:szCs w:val="24"/>
        </w:rPr>
      </w:pPr>
      <w:r>
        <w:t>16.6. all addresses of warehouses recorded in the licence have been cancelled;</w:t>
      </w:r>
    </w:p>
    <w:p w:rsidR="00043F13" w:rsidRPr="00043F13" w:rsidRDefault="00043F13" w:rsidP="003A7CAC">
      <w:pPr>
        <w:ind w:firstLine="709"/>
        <w:jc w:val="both"/>
        <w:rPr>
          <w:rFonts w:eastAsia="Times New Roman" w:cs="Times New Roman"/>
          <w:noProof/>
          <w:szCs w:val="24"/>
        </w:rPr>
      </w:pPr>
      <w:r>
        <w:t>16.7. the merchant has been excluded from the Commercial Register;</w:t>
      </w:r>
    </w:p>
    <w:p w:rsidR="00043F13" w:rsidRPr="00043F13" w:rsidRDefault="00043F13" w:rsidP="003A7CAC">
      <w:pPr>
        <w:ind w:firstLine="709"/>
        <w:jc w:val="both"/>
        <w:rPr>
          <w:rFonts w:eastAsia="Times New Roman" w:cs="Times New Roman"/>
          <w:noProof/>
          <w:szCs w:val="24"/>
        </w:rPr>
      </w:pPr>
      <w:r>
        <w:t>16.8. the merchant has submitted a submission regarding discontinuation of the relevant commercial activities.</w:t>
      </w:r>
    </w:p>
    <w:p w:rsidR="003A7CAC" w:rsidRDefault="003A7CAC" w:rsidP="00043F13">
      <w:pPr>
        <w:jc w:val="both"/>
        <w:rPr>
          <w:rFonts w:eastAsia="Times New Roman" w:cs="Times New Roman"/>
          <w:noProof/>
          <w:szCs w:val="24"/>
        </w:rPr>
      </w:pPr>
      <w:bookmarkStart w:id="35" w:name="p17"/>
      <w:bookmarkStart w:id="36" w:name="p-416551"/>
      <w:bookmarkEnd w:id="35"/>
      <w:bookmarkEnd w:id="36"/>
    </w:p>
    <w:p w:rsidR="00043F13" w:rsidRPr="00043F13" w:rsidRDefault="00043F13" w:rsidP="00043F13">
      <w:pPr>
        <w:jc w:val="both"/>
        <w:rPr>
          <w:rFonts w:eastAsia="Times New Roman" w:cs="Times New Roman"/>
          <w:noProof/>
          <w:szCs w:val="24"/>
        </w:rPr>
      </w:pPr>
      <w:r>
        <w:t>17. If the merchant has received the licence in printed form and the State Environmental Service has taken a decision to cancel the licence, the merchant must destroy the cancelled licence within one working day. If the State Environmental Service has taken a decision to cancel the address of the warehouse recorded in the licence, however, all addresses of warehouses recorded in the licence are not cancelled, the State Environmental Service shall issue the licence with the amendments made to the merchant within three working days after taking of the decision.</w:t>
      </w:r>
    </w:p>
    <w:p w:rsidR="003A7CAC" w:rsidRDefault="003A7CAC" w:rsidP="00043F13">
      <w:pPr>
        <w:jc w:val="both"/>
        <w:rPr>
          <w:rFonts w:eastAsia="Times New Roman" w:cs="Times New Roman"/>
          <w:noProof/>
          <w:szCs w:val="24"/>
        </w:rPr>
      </w:pPr>
      <w:bookmarkStart w:id="37" w:name="p18"/>
      <w:bookmarkStart w:id="38" w:name="p-416552"/>
      <w:bookmarkEnd w:id="37"/>
      <w:bookmarkEnd w:id="38"/>
    </w:p>
    <w:p w:rsidR="00043F13" w:rsidRPr="00043F13" w:rsidRDefault="00043F13" w:rsidP="00043F13">
      <w:pPr>
        <w:jc w:val="both"/>
        <w:rPr>
          <w:rFonts w:eastAsia="Times New Roman" w:cs="Times New Roman"/>
          <w:noProof/>
          <w:szCs w:val="24"/>
        </w:rPr>
      </w:pPr>
      <w:r>
        <w:t>18. A decision to refuse to issue the licence or to make amendments thereto or a decision to cancel the licence may be contested in accordance with the procedures laid down in the Administrative Procedure Law.</w:t>
      </w:r>
    </w:p>
    <w:p w:rsidR="003A7CAC" w:rsidRDefault="003A7CAC" w:rsidP="00043F13">
      <w:pPr>
        <w:jc w:val="both"/>
        <w:rPr>
          <w:rFonts w:eastAsia="Times New Roman" w:cs="Times New Roman"/>
          <w:noProof/>
          <w:szCs w:val="24"/>
        </w:rPr>
      </w:pPr>
      <w:bookmarkStart w:id="39" w:name="p19"/>
      <w:bookmarkStart w:id="40" w:name="p-416553"/>
      <w:bookmarkEnd w:id="39"/>
      <w:bookmarkEnd w:id="40"/>
    </w:p>
    <w:p w:rsidR="00043F13" w:rsidRPr="00043F13" w:rsidRDefault="00043F13" w:rsidP="00043F13">
      <w:pPr>
        <w:jc w:val="both"/>
        <w:rPr>
          <w:rFonts w:eastAsia="Times New Roman" w:cs="Times New Roman"/>
          <w:noProof/>
          <w:szCs w:val="24"/>
        </w:rPr>
      </w:pPr>
      <w:r>
        <w:t>19. Only the merchant, to which the licence was issued, is entitled to use the licence. The abovementioned merchant shall be responsible for the use of the licence according to the purpose indicated therein.</w:t>
      </w:r>
    </w:p>
    <w:p w:rsidR="003A7CAC" w:rsidRDefault="003A7CAC" w:rsidP="00043F13">
      <w:pPr>
        <w:jc w:val="both"/>
        <w:rPr>
          <w:rFonts w:eastAsia="Times New Roman" w:cs="Times New Roman"/>
          <w:noProof/>
          <w:szCs w:val="24"/>
        </w:rPr>
      </w:pPr>
      <w:bookmarkStart w:id="41" w:name="p20"/>
      <w:bookmarkStart w:id="42" w:name="p-416554"/>
      <w:bookmarkEnd w:id="41"/>
      <w:bookmarkEnd w:id="42"/>
    </w:p>
    <w:p w:rsidR="00043F13" w:rsidRPr="00043F13" w:rsidRDefault="00043F13" w:rsidP="00043F13">
      <w:pPr>
        <w:jc w:val="both"/>
        <w:rPr>
          <w:rFonts w:eastAsia="Times New Roman" w:cs="Times New Roman"/>
          <w:noProof/>
          <w:szCs w:val="24"/>
        </w:rPr>
      </w:pPr>
      <w:r>
        <w:t>20. The State Environmental Service shall issue the licence to the merchant or his authorised person after the State fee for the issuance of the licence, making of amendments thereto or issuance of a duplicate has been paid and the merchant or his authorised person has submitted a document certifying payment in printed form or electronically.</w:t>
      </w:r>
    </w:p>
    <w:p w:rsidR="003A7CAC" w:rsidRDefault="003A7CAC" w:rsidP="00043F13">
      <w:pPr>
        <w:jc w:val="both"/>
        <w:rPr>
          <w:rFonts w:eastAsia="Times New Roman" w:cs="Times New Roman"/>
          <w:noProof/>
          <w:szCs w:val="24"/>
        </w:rPr>
      </w:pPr>
      <w:bookmarkStart w:id="43" w:name="n3"/>
      <w:bookmarkEnd w:id="43"/>
    </w:p>
    <w:p w:rsidR="00043F13" w:rsidRPr="003A7CAC" w:rsidRDefault="00043F13" w:rsidP="003A7CAC">
      <w:pPr>
        <w:jc w:val="center"/>
        <w:rPr>
          <w:rFonts w:eastAsia="Times New Roman" w:cs="Times New Roman"/>
          <w:b/>
          <w:noProof/>
          <w:szCs w:val="24"/>
        </w:rPr>
      </w:pPr>
      <w:r>
        <w:rPr>
          <w:b/>
          <w:noProof/>
        </w:rPr>
        <w:t>III. Purchasing and Selling of Ferrous and Non-ferrous Metal Cuttings and Scrap</w:t>
      </w:r>
    </w:p>
    <w:p w:rsidR="003A7CAC" w:rsidRDefault="003A7CAC" w:rsidP="00043F13">
      <w:pPr>
        <w:jc w:val="both"/>
        <w:rPr>
          <w:rFonts w:eastAsia="Times New Roman" w:cs="Times New Roman"/>
          <w:noProof/>
          <w:szCs w:val="24"/>
        </w:rPr>
      </w:pPr>
      <w:bookmarkStart w:id="44" w:name="p21"/>
      <w:bookmarkStart w:id="45" w:name="p-416556"/>
      <w:bookmarkEnd w:id="44"/>
      <w:bookmarkEnd w:id="45"/>
    </w:p>
    <w:p w:rsidR="00043F13" w:rsidRPr="00043F13" w:rsidRDefault="00043F13" w:rsidP="00043F13">
      <w:pPr>
        <w:jc w:val="both"/>
        <w:rPr>
          <w:rFonts w:eastAsia="Times New Roman" w:cs="Times New Roman"/>
          <w:noProof/>
          <w:szCs w:val="24"/>
        </w:rPr>
      </w:pPr>
      <w:r>
        <w:t>21. Only the merchants, which have received a licence for the purchase of scrap, shall be permitted to purchase scrap in the Republic of Latvia.</w:t>
      </w:r>
    </w:p>
    <w:p w:rsidR="003A7CAC" w:rsidRDefault="003A7CAC" w:rsidP="00043F13">
      <w:pPr>
        <w:jc w:val="both"/>
        <w:rPr>
          <w:rFonts w:eastAsia="Times New Roman" w:cs="Times New Roman"/>
          <w:noProof/>
          <w:szCs w:val="24"/>
        </w:rPr>
      </w:pPr>
      <w:bookmarkStart w:id="46" w:name="p22"/>
      <w:bookmarkStart w:id="47" w:name="p-416557"/>
      <w:bookmarkEnd w:id="46"/>
      <w:bookmarkEnd w:id="47"/>
    </w:p>
    <w:p w:rsidR="00043F13" w:rsidRPr="00043F13" w:rsidRDefault="00043F13" w:rsidP="00043F13">
      <w:pPr>
        <w:jc w:val="both"/>
        <w:rPr>
          <w:rFonts w:eastAsia="Times New Roman" w:cs="Times New Roman"/>
          <w:noProof/>
          <w:szCs w:val="24"/>
        </w:rPr>
      </w:pPr>
      <w:r>
        <w:t>22. The merchant may purchase only scrap that has resulted in everyday life from natural persons who do not conduct economic activities.</w:t>
      </w:r>
    </w:p>
    <w:p w:rsidR="003A7CAC" w:rsidRDefault="003A7CAC" w:rsidP="00043F13">
      <w:pPr>
        <w:jc w:val="both"/>
        <w:rPr>
          <w:rFonts w:eastAsia="Times New Roman" w:cs="Times New Roman"/>
          <w:noProof/>
          <w:szCs w:val="24"/>
        </w:rPr>
      </w:pPr>
      <w:bookmarkStart w:id="48" w:name="p23"/>
      <w:bookmarkStart w:id="49" w:name="p-416558"/>
      <w:bookmarkEnd w:id="48"/>
      <w:bookmarkEnd w:id="49"/>
    </w:p>
    <w:p w:rsidR="00043F13" w:rsidRPr="00043F13" w:rsidRDefault="00043F13" w:rsidP="00043F13">
      <w:pPr>
        <w:jc w:val="both"/>
        <w:rPr>
          <w:rFonts w:eastAsia="Times New Roman" w:cs="Times New Roman"/>
          <w:noProof/>
          <w:szCs w:val="24"/>
        </w:rPr>
      </w:pPr>
      <w:r>
        <w:t>23. If a natural person who does not conduct economic activities sells scrap that has not resulted in everyday life, the merchant shall inform the State Police thereof without delay.</w:t>
      </w:r>
    </w:p>
    <w:p w:rsidR="003A7CAC" w:rsidRDefault="003A7CAC" w:rsidP="00043F13">
      <w:pPr>
        <w:jc w:val="both"/>
        <w:rPr>
          <w:rFonts w:eastAsia="Times New Roman" w:cs="Times New Roman"/>
          <w:noProof/>
          <w:szCs w:val="24"/>
        </w:rPr>
      </w:pPr>
      <w:bookmarkStart w:id="50" w:name="p24"/>
      <w:bookmarkStart w:id="51" w:name="p-416559"/>
      <w:bookmarkEnd w:id="50"/>
      <w:bookmarkEnd w:id="51"/>
    </w:p>
    <w:p w:rsidR="00043F13" w:rsidRPr="00043F13" w:rsidRDefault="00043F13" w:rsidP="00043F13">
      <w:pPr>
        <w:jc w:val="both"/>
        <w:rPr>
          <w:rFonts w:eastAsia="Times New Roman" w:cs="Times New Roman"/>
          <w:noProof/>
          <w:szCs w:val="24"/>
        </w:rPr>
      </w:pPr>
      <w:r>
        <w:t>24. Only the merchant, which has a licence for the purchase of scrap and a licence for transmission or distribution of electricity, may purchase the following scrap that has resulted in economic activities from a natural person who conducts economic activities or a merchant, which does not have a licence for the purchase of scrap:</w:t>
      </w:r>
    </w:p>
    <w:p w:rsidR="00043F13" w:rsidRPr="00043F13" w:rsidRDefault="00043F13" w:rsidP="003A7CAC">
      <w:pPr>
        <w:ind w:firstLine="709"/>
        <w:jc w:val="both"/>
        <w:rPr>
          <w:rFonts w:eastAsia="Times New Roman" w:cs="Times New Roman"/>
          <w:noProof/>
          <w:szCs w:val="24"/>
        </w:rPr>
      </w:pPr>
      <w:r>
        <w:t>24.1. cuttings and scrap of copper (or its alloys) or aluminium (or its alloys) wires (diameter – 1.5 mm or more, with or without insulation);</w:t>
      </w:r>
    </w:p>
    <w:p w:rsidR="00043F13" w:rsidRPr="00043F13" w:rsidRDefault="00043F13" w:rsidP="003A7CAC">
      <w:pPr>
        <w:ind w:firstLine="709"/>
        <w:jc w:val="both"/>
        <w:rPr>
          <w:rFonts w:eastAsia="Times New Roman" w:cs="Times New Roman"/>
          <w:noProof/>
          <w:szCs w:val="24"/>
        </w:rPr>
      </w:pPr>
      <w:r>
        <w:t>24.2. cuttings and scrap of stranded copper (or its alloys) or aluminium (or its alloys) wires (diameter of an individual wire – 1 mm or more, with or without insulation);</w:t>
      </w:r>
    </w:p>
    <w:p w:rsidR="00043F13" w:rsidRPr="00043F13" w:rsidRDefault="00043F13" w:rsidP="003A7CAC">
      <w:pPr>
        <w:ind w:firstLine="709"/>
        <w:jc w:val="both"/>
        <w:rPr>
          <w:rFonts w:eastAsia="Times New Roman" w:cs="Times New Roman"/>
          <w:noProof/>
          <w:szCs w:val="24"/>
        </w:rPr>
      </w:pPr>
      <w:r>
        <w:t>24.3. cuttings and scrap of such cords and cables, which contain the wires abovementioned in Sub-paragraph 24.1 or 24.2 of this Regulation;</w:t>
      </w:r>
    </w:p>
    <w:p w:rsidR="00043F13" w:rsidRPr="00043F13" w:rsidRDefault="00043F13" w:rsidP="003A7CAC">
      <w:pPr>
        <w:ind w:firstLine="709"/>
        <w:jc w:val="both"/>
        <w:rPr>
          <w:rFonts w:eastAsia="Times New Roman" w:cs="Times New Roman"/>
          <w:noProof/>
          <w:szCs w:val="24"/>
        </w:rPr>
      </w:pPr>
      <w:r>
        <w:t>24.4. cuttings and scrap of ropes, which contain copper (or its alloys) or aluminium (or its alloys) wires (diameter – 1.5 mm or more);</w:t>
      </w:r>
    </w:p>
    <w:p w:rsidR="00043F13" w:rsidRPr="00043F13" w:rsidRDefault="00043F13" w:rsidP="003A7CAC">
      <w:pPr>
        <w:ind w:firstLine="709"/>
        <w:jc w:val="both"/>
        <w:rPr>
          <w:rFonts w:eastAsia="Times New Roman" w:cs="Times New Roman"/>
          <w:noProof/>
          <w:szCs w:val="24"/>
        </w:rPr>
      </w:pPr>
      <w:r>
        <w:t>24.5. cuttings and scrap of copper (or its alloys) or aluminium (or its alloys) cords and cables of any profile, if their nominal cross-sectional area is 85 mm</w:t>
      </w:r>
      <w:r>
        <w:rPr>
          <w:noProof/>
          <w:vertAlign w:val="superscript"/>
        </w:rPr>
        <w:t>2</w:t>
      </w:r>
      <w:r>
        <w:t xml:space="preserve"> or more.</w:t>
      </w:r>
    </w:p>
    <w:p w:rsidR="003A7CAC" w:rsidRDefault="003A7CAC" w:rsidP="00043F13">
      <w:pPr>
        <w:jc w:val="both"/>
        <w:rPr>
          <w:rFonts w:eastAsia="Times New Roman" w:cs="Times New Roman"/>
          <w:noProof/>
          <w:szCs w:val="24"/>
        </w:rPr>
      </w:pPr>
      <w:bookmarkStart w:id="52" w:name="p25"/>
      <w:bookmarkStart w:id="53" w:name="p-416560"/>
      <w:bookmarkEnd w:id="52"/>
      <w:bookmarkEnd w:id="53"/>
    </w:p>
    <w:p w:rsidR="00043F13" w:rsidRPr="00043F13" w:rsidRDefault="00043F13" w:rsidP="00043F13">
      <w:pPr>
        <w:jc w:val="both"/>
        <w:rPr>
          <w:rFonts w:eastAsia="Times New Roman" w:cs="Times New Roman"/>
          <w:noProof/>
          <w:szCs w:val="24"/>
        </w:rPr>
      </w:pPr>
      <w:r>
        <w:t>25. A merchant is prohibited to purchase copper wires with rectangular profile and copper articles of rectangular profile from natural persons.</w:t>
      </w:r>
    </w:p>
    <w:p w:rsidR="003A7CAC" w:rsidRDefault="003A7CAC" w:rsidP="00043F13">
      <w:pPr>
        <w:jc w:val="both"/>
        <w:rPr>
          <w:rFonts w:eastAsia="Times New Roman" w:cs="Times New Roman"/>
          <w:noProof/>
          <w:szCs w:val="24"/>
        </w:rPr>
      </w:pPr>
      <w:bookmarkStart w:id="54" w:name="p25.1"/>
      <w:bookmarkStart w:id="55" w:name="p-546408"/>
      <w:bookmarkEnd w:id="54"/>
      <w:bookmarkEnd w:id="55"/>
    </w:p>
    <w:p w:rsidR="00043F13" w:rsidRPr="00043F13" w:rsidRDefault="00043F13" w:rsidP="00043F13">
      <w:pPr>
        <w:jc w:val="both"/>
        <w:rPr>
          <w:rFonts w:eastAsia="Times New Roman" w:cs="Times New Roman"/>
          <w:noProof/>
          <w:szCs w:val="24"/>
        </w:rPr>
      </w:pPr>
      <w:r>
        <w:t>25.</w:t>
      </w:r>
      <w:r>
        <w:rPr>
          <w:noProof/>
          <w:vertAlign w:val="superscript"/>
        </w:rPr>
        <w:t>1</w:t>
      </w:r>
      <w:r>
        <w:t xml:space="preserve"> A merchant is prohibited to purchase gas cylinders, their scrap and cuttings from natural persons.</w:t>
      </w:r>
    </w:p>
    <w:p w:rsidR="00043F13" w:rsidRPr="00043F13" w:rsidRDefault="00043F13" w:rsidP="00043F13">
      <w:pPr>
        <w:jc w:val="both"/>
        <w:rPr>
          <w:rFonts w:eastAsia="Times New Roman" w:cs="Times New Roman"/>
          <w:noProof/>
          <w:szCs w:val="24"/>
        </w:rPr>
      </w:pPr>
      <w:r>
        <w:rPr>
          <w:i/>
        </w:rPr>
        <w:t>[24 March 2015]</w:t>
      </w:r>
    </w:p>
    <w:p w:rsidR="003A7CAC" w:rsidRDefault="003A7CAC" w:rsidP="00043F13">
      <w:pPr>
        <w:jc w:val="both"/>
        <w:rPr>
          <w:rFonts w:eastAsia="Times New Roman" w:cs="Times New Roman"/>
          <w:noProof/>
          <w:szCs w:val="24"/>
        </w:rPr>
      </w:pPr>
      <w:bookmarkStart w:id="56" w:name="p-416561"/>
      <w:bookmarkEnd w:id="56"/>
    </w:p>
    <w:p w:rsidR="00043F13" w:rsidRPr="00043F13" w:rsidRDefault="00043F13" w:rsidP="00043F13">
      <w:pPr>
        <w:jc w:val="both"/>
        <w:rPr>
          <w:rFonts w:eastAsia="Times New Roman" w:cs="Times New Roman"/>
          <w:noProof/>
          <w:szCs w:val="24"/>
        </w:rPr>
      </w:pPr>
      <w:r>
        <w:t>26. A merchant may purchase the scrap abovementioned in Paragraph 24 of this Regulation only from such merchant, which has a licence for the purchase of scrap and a licence for transmission or distribution of electricity.</w:t>
      </w:r>
      <w:bookmarkStart w:id="57" w:name="p26"/>
      <w:bookmarkEnd w:id="57"/>
    </w:p>
    <w:p w:rsidR="003A7CAC" w:rsidRDefault="003A7CAC" w:rsidP="00043F13">
      <w:pPr>
        <w:jc w:val="both"/>
        <w:rPr>
          <w:rFonts w:eastAsia="Times New Roman" w:cs="Times New Roman"/>
          <w:noProof/>
          <w:szCs w:val="24"/>
        </w:rPr>
      </w:pPr>
      <w:bookmarkStart w:id="58" w:name="p-416562"/>
      <w:bookmarkEnd w:id="58"/>
    </w:p>
    <w:p w:rsidR="00043F13" w:rsidRPr="00043F13" w:rsidRDefault="00043F13" w:rsidP="00043F13">
      <w:pPr>
        <w:jc w:val="both"/>
        <w:rPr>
          <w:rFonts w:eastAsia="Times New Roman" w:cs="Times New Roman"/>
          <w:noProof/>
          <w:szCs w:val="24"/>
        </w:rPr>
      </w:pPr>
      <w:r>
        <w:t>27. A merchant is prohibited to purchase cuttings and scrap of multipair cables of electronic communications networks, which contain copper strands with diameter from 0.3 mm to 1.2 mm.</w:t>
      </w:r>
      <w:bookmarkStart w:id="59" w:name="p27"/>
      <w:bookmarkEnd w:id="59"/>
    </w:p>
    <w:p w:rsidR="003A7CAC" w:rsidRDefault="003A7CAC" w:rsidP="00043F13">
      <w:pPr>
        <w:jc w:val="both"/>
        <w:rPr>
          <w:rFonts w:eastAsia="Times New Roman" w:cs="Times New Roman"/>
          <w:noProof/>
          <w:szCs w:val="24"/>
        </w:rPr>
      </w:pPr>
      <w:bookmarkStart w:id="60" w:name="p-416563"/>
      <w:bookmarkEnd w:id="60"/>
    </w:p>
    <w:p w:rsidR="00043F13" w:rsidRPr="00043F13" w:rsidRDefault="00043F13" w:rsidP="00043F13">
      <w:pPr>
        <w:jc w:val="both"/>
        <w:rPr>
          <w:rFonts w:eastAsia="Times New Roman" w:cs="Times New Roman"/>
          <w:noProof/>
          <w:szCs w:val="24"/>
        </w:rPr>
      </w:pPr>
      <w:r>
        <w:t>28. A merchant may store the scrap purchased from natural and legal persons only at the warehouse indicated in the licence.</w:t>
      </w:r>
      <w:bookmarkStart w:id="61" w:name="p28"/>
      <w:bookmarkEnd w:id="61"/>
    </w:p>
    <w:p w:rsidR="003A7CAC" w:rsidRDefault="003A7CAC" w:rsidP="00043F13">
      <w:pPr>
        <w:jc w:val="both"/>
        <w:rPr>
          <w:rFonts w:eastAsia="Times New Roman" w:cs="Times New Roman"/>
          <w:noProof/>
          <w:szCs w:val="24"/>
        </w:rPr>
      </w:pPr>
      <w:bookmarkStart w:id="62" w:name="p-416564"/>
      <w:bookmarkEnd w:id="62"/>
    </w:p>
    <w:p w:rsidR="00043F13" w:rsidRPr="00043F13" w:rsidRDefault="00043F13" w:rsidP="00043F13">
      <w:pPr>
        <w:jc w:val="both"/>
        <w:rPr>
          <w:rFonts w:eastAsia="Times New Roman" w:cs="Times New Roman"/>
          <w:noProof/>
          <w:szCs w:val="24"/>
        </w:rPr>
      </w:pPr>
      <w:r>
        <w:t>29. At the site of purchase and storage of scrap a merchant shall ensure the necessary information regarding the licence issued to him for the purchase of scrap in accordance with the conditions abovementioned in Paragraph 10 of this Regulation.</w:t>
      </w:r>
      <w:bookmarkStart w:id="63" w:name="p29"/>
      <w:bookmarkEnd w:id="63"/>
    </w:p>
    <w:p w:rsidR="003A7CAC" w:rsidRDefault="003A7CAC" w:rsidP="00043F13">
      <w:pPr>
        <w:jc w:val="both"/>
        <w:rPr>
          <w:rFonts w:eastAsia="Times New Roman" w:cs="Times New Roman"/>
          <w:noProof/>
          <w:szCs w:val="24"/>
        </w:rPr>
      </w:pPr>
      <w:bookmarkStart w:id="64" w:name="p-416565"/>
      <w:bookmarkEnd w:id="64"/>
    </w:p>
    <w:p w:rsidR="00043F13" w:rsidRPr="00043F13" w:rsidRDefault="00043F13" w:rsidP="00043F13">
      <w:pPr>
        <w:jc w:val="both"/>
        <w:rPr>
          <w:rFonts w:eastAsia="Times New Roman" w:cs="Times New Roman"/>
          <w:noProof/>
          <w:szCs w:val="24"/>
        </w:rPr>
      </w:pPr>
      <w:r>
        <w:t>30. A merchant shall record information regarding scrap purchased from natural and legal persons and sold to legal persons on the day of purchasing (selling) in the inventory journal of scrap purchased from and sold to legal (natural) persons (hereinafter – the inventory journal) (Annex 2). The inventory journal shall be located at the site where scrap is purchased and stored. If the inventory journal is kept electronically, the merchant shall ensure a possibility to print out the information included in the inventory journal upon request of control authorities. The head of the merchant shall be responsible for the accuracy of information provided in the inventory journal.</w:t>
      </w:r>
      <w:bookmarkStart w:id="65" w:name="p30"/>
      <w:bookmarkEnd w:id="65"/>
    </w:p>
    <w:p w:rsidR="003A7CAC" w:rsidRDefault="003A7CAC" w:rsidP="00043F13">
      <w:pPr>
        <w:jc w:val="both"/>
        <w:rPr>
          <w:rFonts w:eastAsia="Times New Roman" w:cs="Times New Roman"/>
          <w:noProof/>
          <w:szCs w:val="24"/>
        </w:rPr>
      </w:pPr>
      <w:bookmarkStart w:id="66" w:name="p-416566"/>
      <w:bookmarkEnd w:id="66"/>
    </w:p>
    <w:p w:rsidR="00043F13" w:rsidRPr="00043F13" w:rsidRDefault="00043F13" w:rsidP="00043F13">
      <w:pPr>
        <w:jc w:val="both"/>
        <w:rPr>
          <w:rFonts w:eastAsia="Times New Roman" w:cs="Times New Roman"/>
          <w:noProof/>
          <w:szCs w:val="24"/>
        </w:rPr>
      </w:pPr>
      <w:r>
        <w:t>31. It shall be permitted to purchase scrap that has resulted from economic activities from individual merchants and natural persons who have registered as performers of economic activity with the State Revenue Service only, if the seller presents a personal identification document and a registration certificate of the merchant or a Taxpayer Registration Certificate issued by the State Revenue Service. A deed regarding proof of origin of scrap (Annex 3) shall be drawn up for the purchase of such scrap. The deed, which has been prepared in printed form, shall be drawn up in two copies. The drawn-up deed shall be stored by the seller and the buyer.</w:t>
      </w:r>
      <w:bookmarkStart w:id="67" w:name="p31"/>
      <w:bookmarkEnd w:id="67"/>
    </w:p>
    <w:p w:rsidR="003A7CAC" w:rsidRDefault="003A7CAC" w:rsidP="00043F13">
      <w:pPr>
        <w:jc w:val="both"/>
        <w:rPr>
          <w:rFonts w:eastAsia="Times New Roman" w:cs="Times New Roman"/>
          <w:noProof/>
          <w:szCs w:val="24"/>
        </w:rPr>
      </w:pPr>
      <w:bookmarkStart w:id="68" w:name="p-416567"/>
      <w:bookmarkEnd w:id="68"/>
    </w:p>
    <w:p w:rsidR="00043F13" w:rsidRPr="00043F13" w:rsidRDefault="00043F13" w:rsidP="00043F13">
      <w:pPr>
        <w:jc w:val="both"/>
        <w:rPr>
          <w:rFonts w:eastAsia="Times New Roman" w:cs="Times New Roman"/>
          <w:noProof/>
          <w:szCs w:val="24"/>
        </w:rPr>
      </w:pPr>
      <w:r>
        <w:t>32. It shall be permitted to purchase scrap that has resulted in everyday life from natural persons who do not conduct economic activities only, if the seller presents a personal identification document. A deed regarding proof of origin of scrap (Annex 4) shall be drawn up for the purchase of such scrap. The deed, which has been prepared in printed form, shall be drawn up in two copies. The drawn-up deed shall be stored by the seller and the buyer.</w:t>
      </w:r>
      <w:bookmarkStart w:id="69" w:name="p32"/>
      <w:bookmarkEnd w:id="69"/>
    </w:p>
    <w:p w:rsidR="003A7CAC" w:rsidRDefault="003A7CAC" w:rsidP="00043F13">
      <w:pPr>
        <w:jc w:val="both"/>
        <w:rPr>
          <w:rFonts w:eastAsia="Times New Roman" w:cs="Times New Roman"/>
          <w:noProof/>
          <w:szCs w:val="24"/>
        </w:rPr>
      </w:pPr>
      <w:bookmarkStart w:id="70" w:name="p-416568"/>
      <w:bookmarkEnd w:id="70"/>
    </w:p>
    <w:p w:rsidR="00043F13" w:rsidRPr="00043F13" w:rsidRDefault="00043F13" w:rsidP="00043F13">
      <w:pPr>
        <w:jc w:val="both"/>
        <w:rPr>
          <w:rFonts w:eastAsia="Times New Roman" w:cs="Times New Roman"/>
          <w:noProof/>
          <w:szCs w:val="24"/>
        </w:rPr>
      </w:pPr>
      <w:r>
        <w:t>33. If a merchant purchases scrap that has resulted in everyday life from natural persons who do not conduct economic activities at a site, which is not the warehouse indicated in the licence, he or she shall draw up a deed regarding proof of origin of scrap (Annex 5). The deed, which has been prepared in printed form, shall be drawn up in two copies. One copy of the deed shall be issued to the seller, the other shall remain with the buyer of scrap. The drawn-up deed shall be stored by the seller and the buyer.</w:t>
      </w:r>
      <w:bookmarkStart w:id="71" w:name="p33"/>
      <w:bookmarkEnd w:id="71"/>
    </w:p>
    <w:p w:rsidR="003A7CAC" w:rsidRDefault="003A7CAC" w:rsidP="00043F13">
      <w:pPr>
        <w:jc w:val="both"/>
        <w:rPr>
          <w:rFonts w:eastAsia="Times New Roman" w:cs="Times New Roman"/>
          <w:noProof/>
          <w:szCs w:val="24"/>
        </w:rPr>
      </w:pPr>
      <w:bookmarkStart w:id="72" w:name="p-416569"/>
      <w:bookmarkEnd w:id="72"/>
    </w:p>
    <w:p w:rsidR="00043F13" w:rsidRPr="00043F13" w:rsidRDefault="00043F13" w:rsidP="00043F13">
      <w:pPr>
        <w:jc w:val="both"/>
        <w:rPr>
          <w:rFonts w:eastAsia="Times New Roman" w:cs="Times New Roman"/>
          <w:noProof/>
          <w:szCs w:val="24"/>
        </w:rPr>
      </w:pPr>
      <w:r>
        <w:t>34. Upon purchasing scrap at a site, which is not the warehouse indicated in the licence, a merchant must present an approved copy of the licence upon request of the control authority, if the licence has been issued in printed form.</w:t>
      </w:r>
      <w:bookmarkStart w:id="73" w:name="p34"/>
      <w:bookmarkEnd w:id="73"/>
    </w:p>
    <w:p w:rsidR="003A7CAC" w:rsidRDefault="003A7CAC" w:rsidP="00043F13">
      <w:pPr>
        <w:jc w:val="both"/>
        <w:rPr>
          <w:rFonts w:eastAsia="Times New Roman" w:cs="Times New Roman"/>
          <w:noProof/>
          <w:szCs w:val="24"/>
        </w:rPr>
      </w:pPr>
      <w:bookmarkStart w:id="74" w:name="p-416570"/>
      <w:bookmarkEnd w:id="74"/>
    </w:p>
    <w:p w:rsidR="00043F13" w:rsidRPr="00043F13" w:rsidRDefault="00043F13" w:rsidP="00043F13">
      <w:pPr>
        <w:jc w:val="both"/>
        <w:rPr>
          <w:rFonts w:eastAsia="Times New Roman" w:cs="Times New Roman"/>
          <w:noProof/>
          <w:szCs w:val="24"/>
        </w:rPr>
      </w:pPr>
      <w:r>
        <w:t>35. A merchant is entitled to perform mutual settlement of accounts with other natural or legal person only in the form of non-cash payments.</w:t>
      </w:r>
      <w:bookmarkStart w:id="75" w:name="p35"/>
      <w:bookmarkEnd w:id="75"/>
    </w:p>
    <w:p w:rsidR="003A7CAC" w:rsidRDefault="003A7CAC" w:rsidP="00043F13">
      <w:pPr>
        <w:jc w:val="both"/>
        <w:rPr>
          <w:rFonts w:eastAsia="Times New Roman" w:cs="Times New Roman"/>
          <w:noProof/>
          <w:szCs w:val="24"/>
        </w:rPr>
      </w:pPr>
      <w:bookmarkStart w:id="76" w:name="p-416571"/>
      <w:bookmarkEnd w:id="76"/>
    </w:p>
    <w:p w:rsidR="00043F13" w:rsidRPr="00043F13" w:rsidRDefault="00043F13" w:rsidP="00043F13">
      <w:pPr>
        <w:jc w:val="both"/>
        <w:rPr>
          <w:rFonts w:eastAsia="Times New Roman" w:cs="Times New Roman"/>
          <w:noProof/>
          <w:szCs w:val="24"/>
        </w:rPr>
      </w:pPr>
      <w:r>
        <w:t>36. A merchant, which is engaged in purchase of scrap, shall ensure a check of the radioactivity level of scrap:</w:t>
      </w:r>
      <w:bookmarkStart w:id="77" w:name="p36"/>
      <w:bookmarkEnd w:id="77"/>
    </w:p>
    <w:p w:rsidR="00043F13" w:rsidRPr="00043F13" w:rsidRDefault="00043F13" w:rsidP="00043F13">
      <w:pPr>
        <w:jc w:val="both"/>
        <w:rPr>
          <w:rFonts w:eastAsia="Times New Roman" w:cs="Times New Roman"/>
          <w:noProof/>
          <w:szCs w:val="24"/>
        </w:rPr>
      </w:pPr>
      <w:r>
        <w:t>36.1. by using fixed devices for measuring the level of radioactivity and portable radiation detectors, if the total quantity of cuttings and scrap of ferrous and non-ferrous metals to be purchased a year exceeds 100 000 tonnes;</w:t>
      </w:r>
    </w:p>
    <w:p w:rsidR="00043F13" w:rsidRPr="00043F13" w:rsidRDefault="00043F13" w:rsidP="00043F13">
      <w:pPr>
        <w:jc w:val="both"/>
        <w:rPr>
          <w:rFonts w:eastAsia="Times New Roman" w:cs="Times New Roman"/>
          <w:noProof/>
          <w:szCs w:val="24"/>
        </w:rPr>
      </w:pPr>
      <w:r>
        <w:t>36.2. by using portable radiation detectors for each load of cuttings and scrap of ferrous and non-ferrous metals, which has been purchased from another merchant engaged in purchasing of scrap.</w:t>
      </w:r>
    </w:p>
    <w:p w:rsidR="003A7CAC" w:rsidRDefault="003A7CAC" w:rsidP="00043F13">
      <w:pPr>
        <w:jc w:val="both"/>
        <w:rPr>
          <w:rFonts w:eastAsia="Times New Roman" w:cs="Times New Roman"/>
          <w:noProof/>
          <w:szCs w:val="24"/>
        </w:rPr>
      </w:pPr>
      <w:bookmarkStart w:id="78" w:name="p-416572"/>
      <w:bookmarkEnd w:id="78"/>
    </w:p>
    <w:p w:rsidR="00043F13" w:rsidRPr="00043F13" w:rsidRDefault="00043F13" w:rsidP="00043F13">
      <w:pPr>
        <w:jc w:val="both"/>
        <w:rPr>
          <w:rFonts w:eastAsia="Times New Roman" w:cs="Times New Roman"/>
          <w:noProof/>
          <w:szCs w:val="24"/>
        </w:rPr>
      </w:pPr>
      <w:r>
        <w:t>37. A merchant, which checks the radioactivity level of scrap, shall be responsible for:</w:t>
      </w:r>
      <w:bookmarkStart w:id="79" w:name="p37"/>
      <w:bookmarkEnd w:id="79"/>
    </w:p>
    <w:p w:rsidR="00043F13" w:rsidRPr="00043F13" w:rsidRDefault="00043F13" w:rsidP="003A7CAC">
      <w:pPr>
        <w:ind w:firstLine="709"/>
        <w:jc w:val="both"/>
        <w:rPr>
          <w:rFonts w:eastAsia="Times New Roman" w:cs="Times New Roman"/>
          <w:noProof/>
          <w:szCs w:val="24"/>
        </w:rPr>
      </w:pPr>
      <w:r>
        <w:t>37.1. conformity with the provisions for operation of devices for measuring the level of radioactivity;</w:t>
      </w:r>
    </w:p>
    <w:p w:rsidR="00043F13" w:rsidRPr="00043F13" w:rsidRDefault="00043F13" w:rsidP="003A7CAC">
      <w:pPr>
        <w:ind w:firstLine="709"/>
        <w:jc w:val="both"/>
        <w:rPr>
          <w:rFonts w:eastAsia="Times New Roman" w:cs="Times New Roman"/>
          <w:noProof/>
          <w:szCs w:val="24"/>
        </w:rPr>
      </w:pPr>
      <w:r>
        <w:t>37.2. the quality and accuracy of performed measurements of radioactivity level;</w:t>
      </w:r>
    </w:p>
    <w:p w:rsidR="00043F13" w:rsidRPr="00043F13" w:rsidRDefault="00043F13" w:rsidP="003A7CAC">
      <w:pPr>
        <w:ind w:firstLine="709"/>
        <w:jc w:val="both"/>
        <w:rPr>
          <w:rFonts w:eastAsia="Times New Roman" w:cs="Times New Roman"/>
          <w:noProof/>
          <w:szCs w:val="24"/>
        </w:rPr>
      </w:pPr>
      <w:r>
        <w:t>37.3. the accuracy of the information indicated in the deed referred to in Paragraph 41 of this Regulation.</w:t>
      </w:r>
    </w:p>
    <w:p w:rsidR="003A7CAC" w:rsidRDefault="003A7CAC" w:rsidP="00043F13">
      <w:pPr>
        <w:jc w:val="both"/>
        <w:rPr>
          <w:rFonts w:eastAsia="Times New Roman" w:cs="Times New Roman"/>
          <w:noProof/>
          <w:szCs w:val="24"/>
        </w:rPr>
      </w:pPr>
      <w:bookmarkStart w:id="80" w:name="p-416573"/>
      <w:bookmarkEnd w:id="80"/>
    </w:p>
    <w:p w:rsidR="00043F13" w:rsidRPr="00043F13" w:rsidRDefault="00043F13" w:rsidP="00043F13">
      <w:pPr>
        <w:jc w:val="both"/>
        <w:rPr>
          <w:rFonts w:eastAsia="Times New Roman" w:cs="Times New Roman"/>
          <w:noProof/>
          <w:szCs w:val="24"/>
        </w:rPr>
      </w:pPr>
      <w:r>
        <w:t>38. An employee who checks the radioactivity level of scrap must have a document that certifies his or her knowledge in the field of radiation safety, and a skill to perform a check of radioactivity level of cargoes, as well as and also to draw up a relevant deed regarding results of the check.</w:t>
      </w:r>
      <w:bookmarkStart w:id="81" w:name="p38"/>
      <w:bookmarkEnd w:id="81"/>
    </w:p>
    <w:p w:rsidR="003A7CAC" w:rsidRDefault="003A7CAC" w:rsidP="00043F13">
      <w:pPr>
        <w:jc w:val="both"/>
        <w:rPr>
          <w:rFonts w:eastAsia="Times New Roman" w:cs="Times New Roman"/>
          <w:noProof/>
          <w:szCs w:val="24"/>
        </w:rPr>
      </w:pPr>
      <w:bookmarkStart w:id="82" w:name="p-416574"/>
      <w:bookmarkEnd w:id="82"/>
    </w:p>
    <w:p w:rsidR="00043F13" w:rsidRPr="00043F13" w:rsidRDefault="00043F13" w:rsidP="00043F13">
      <w:pPr>
        <w:jc w:val="both"/>
        <w:rPr>
          <w:rFonts w:eastAsia="Times New Roman" w:cs="Times New Roman"/>
          <w:noProof/>
          <w:szCs w:val="24"/>
        </w:rPr>
      </w:pPr>
      <w:r>
        <w:t>39. A merchant shall not less than once in five years ensure training of his employee who checks the radioactivity level of scrap. Extraordinary training and testing of knowledge shall be performed, if substantial amendments are made to the laws and regulations governing issues of radiation and nuclear safety or new measuring equipment is introduced.</w:t>
      </w:r>
      <w:bookmarkStart w:id="83" w:name="p39"/>
      <w:bookmarkEnd w:id="83"/>
    </w:p>
    <w:p w:rsidR="003A7CAC" w:rsidRDefault="003A7CAC" w:rsidP="00043F13">
      <w:pPr>
        <w:jc w:val="both"/>
        <w:rPr>
          <w:rFonts w:eastAsia="Times New Roman" w:cs="Times New Roman"/>
          <w:noProof/>
          <w:szCs w:val="24"/>
        </w:rPr>
      </w:pPr>
      <w:bookmarkStart w:id="84" w:name="p-416575"/>
      <w:bookmarkEnd w:id="84"/>
    </w:p>
    <w:p w:rsidR="00043F13" w:rsidRPr="00043F13" w:rsidRDefault="00043F13" w:rsidP="00043F13">
      <w:pPr>
        <w:jc w:val="both"/>
        <w:rPr>
          <w:rFonts w:eastAsia="Times New Roman" w:cs="Times New Roman"/>
          <w:noProof/>
          <w:szCs w:val="24"/>
        </w:rPr>
      </w:pPr>
      <w:r>
        <w:t>40. If a merchant, which checks the radioactivity level of scrap, discovers that scrap is polluted with radioactive substances in an amount that the foreseeable dose of ionising radiation caused thereby (10 microsieverts (µSv) per year) may be exceeded, or they contain radioactive waste, the commercial company, which is engaged in purchase of scrap, and the commercial company, which checks the radioactivity level of scrap:</w:t>
      </w:r>
      <w:bookmarkStart w:id="85" w:name="p40"/>
      <w:bookmarkEnd w:id="85"/>
    </w:p>
    <w:p w:rsidR="00043F13" w:rsidRPr="00043F13" w:rsidRDefault="00043F13" w:rsidP="003A7CAC">
      <w:pPr>
        <w:ind w:firstLine="709"/>
        <w:jc w:val="both"/>
        <w:rPr>
          <w:rFonts w:eastAsia="Times New Roman" w:cs="Times New Roman"/>
          <w:noProof/>
          <w:szCs w:val="24"/>
        </w:rPr>
      </w:pPr>
      <w:r>
        <w:t>40.1. shall notify the relevant supplier of scrap thereof and the competent authority of the relevant foreign state, which is responsible for radiation safety, and also the Radiation Safety Centre of the State Environmental Service;</w:t>
      </w:r>
    </w:p>
    <w:p w:rsidR="00043F13" w:rsidRPr="00043F13" w:rsidRDefault="00043F13" w:rsidP="003A7CAC">
      <w:pPr>
        <w:ind w:firstLine="709"/>
        <w:jc w:val="both"/>
        <w:rPr>
          <w:rFonts w:eastAsia="Times New Roman" w:cs="Times New Roman"/>
          <w:noProof/>
          <w:szCs w:val="24"/>
        </w:rPr>
      </w:pPr>
      <w:r>
        <w:t>40.2. shall hand over the radioactively polluted scrap or radioactive waste to a radioactive waste disposal or management undertaking.</w:t>
      </w:r>
    </w:p>
    <w:p w:rsidR="003A7CAC" w:rsidRDefault="003A7CAC" w:rsidP="00043F13">
      <w:pPr>
        <w:jc w:val="both"/>
        <w:rPr>
          <w:rFonts w:eastAsia="Times New Roman" w:cs="Times New Roman"/>
          <w:noProof/>
          <w:szCs w:val="24"/>
        </w:rPr>
      </w:pPr>
      <w:bookmarkStart w:id="86" w:name="p-416576"/>
      <w:bookmarkEnd w:id="86"/>
    </w:p>
    <w:p w:rsidR="00043F13" w:rsidRPr="00043F13" w:rsidRDefault="00043F13" w:rsidP="00043F13">
      <w:pPr>
        <w:jc w:val="both"/>
        <w:rPr>
          <w:rFonts w:eastAsia="Times New Roman" w:cs="Times New Roman"/>
          <w:noProof/>
          <w:szCs w:val="24"/>
        </w:rPr>
      </w:pPr>
      <w:r>
        <w:t>41. A merchant, which is engaged in purchase of scrap, upon preparing cargo for further sale, shall append a deed to the corroborative document, which certifies that the relevant scrap is not polluted with radioactive substances in an amount that the foreseeable dose of ionising radiation caused thereby (10 microsieverts (µSv) per year) may be exceeded, and do not contain radioactive waste.</w:t>
      </w:r>
      <w:bookmarkStart w:id="87" w:name="p41"/>
      <w:bookmarkEnd w:id="87"/>
    </w:p>
    <w:p w:rsidR="003A7CAC" w:rsidRDefault="003A7CAC" w:rsidP="00043F13">
      <w:pPr>
        <w:jc w:val="both"/>
        <w:rPr>
          <w:rFonts w:eastAsia="Times New Roman" w:cs="Times New Roman"/>
          <w:noProof/>
          <w:szCs w:val="24"/>
        </w:rPr>
      </w:pPr>
      <w:bookmarkStart w:id="88" w:name="p-416577"/>
      <w:bookmarkEnd w:id="88"/>
    </w:p>
    <w:p w:rsidR="00043F13" w:rsidRPr="00043F13" w:rsidRDefault="00043F13" w:rsidP="00043F13">
      <w:pPr>
        <w:jc w:val="both"/>
        <w:rPr>
          <w:rFonts w:eastAsia="Times New Roman" w:cs="Times New Roman"/>
          <w:noProof/>
          <w:szCs w:val="24"/>
        </w:rPr>
      </w:pPr>
      <w:r>
        <w:t>42. In order to ensure the supervision and control of radiation safety and nuclear safety in Latvia, the Radiation Safety Centre of the State Environmental Service shall control the fulfilment of the requirements referred to in Paragraphs 36, 37, 38, 39, 40, and 41 of this Regulation.</w:t>
      </w:r>
      <w:bookmarkStart w:id="89" w:name="p42"/>
      <w:bookmarkEnd w:id="89"/>
    </w:p>
    <w:p w:rsidR="003A7CAC" w:rsidRDefault="003A7CAC" w:rsidP="00043F13">
      <w:pPr>
        <w:jc w:val="both"/>
        <w:rPr>
          <w:rFonts w:eastAsia="Times New Roman" w:cs="Times New Roman"/>
          <w:noProof/>
          <w:szCs w:val="24"/>
        </w:rPr>
      </w:pPr>
      <w:bookmarkStart w:id="90" w:name="p-416578"/>
      <w:bookmarkEnd w:id="90"/>
    </w:p>
    <w:p w:rsidR="00043F13" w:rsidRPr="00043F13" w:rsidRDefault="00043F13" w:rsidP="00043F13">
      <w:pPr>
        <w:jc w:val="both"/>
        <w:rPr>
          <w:rFonts w:eastAsia="Times New Roman" w:cs="Times New Roman"/>
          <w:noProof/>
          <w:szCs w:val="24"/>
        </w:rPr>
      </w:pPr>
      <w:r>
        <w:t>43. The State Revenue Service shall control the fulfilment of the requirements referred to in Paragraphs 29, 30, 31, 32, 33, and 34 of this Regulation.</w:t>
      </w:r>
      <w:bookmarkStart w:id="91" w:name="p43"/>
      <w:bookmarkEnd w:id="91"/>
    </w:p>
    <w:p w:rsidR="003A7CAC" w:rsidRDefault="003A7CAC" w:rsidP="00043F13">
      <w:pPr>
        <w:jc w:val="both"/>
        <w:rPr>
          <w:rFonts w:eastAsia="Times New Roman" w:cs="Times New Roman"/>
          <w:noProof/>
          <w:szCs w:val="24"/>
        </w:rPr>
      </w:pPr>
      <w:bookmarkStart w:id="92" w:name="p-416579"/>
      <w:bookmarkEnd w:id="92"/>
    </w:p>
    <w:p w:rsidR="00043F13" w:rsidRPr="00043F13" w:rsidRDefault="00043F13" w:rsidP="00043F13">
      <w:pPr>
        <w:jc w:val="both"/>
        <w:rPr>
          <w:rFonts w:eastAsia="Times New Roman" w:cs="Times New Roman"/>
          <w:noProof/>
          <w:szCs w:val="24"/>
        </w:rPr>
      </w:pPr>
      <w:r>
        <w:t>44. The institutions, the competence of which includes the performance of control functions, shall perform the supervision of the procedures for purchasing and selling scrap and shall inform the State Environmental Service regarding the infringements detected.</w:t>
      </w:r>
      <w:bookmarkStart w:id="93" w:name="p44"/>
      <w:bookmarkEnd w:id="93"/>
    </w:p>
    <w:p w:rsidR="003A7CAC" w:rsidRDefault="003A7CAC" w:rsidP="00043F13">
      <w:pPr>
        <w:jc w:val="both"/>
        <w:rPr>
          <w:rFonts w:eastAsia="Times New Roman" w:cs="Times New Roman"/>
          <w:noProof/>
          <w:szCs w:val="24"/>
        </w:rPr>
      </w:pPr>
      <w:bookmarkStart w:id="94" w:name="n4"/>
      <w:bookmarkEnd w:id="94"/>
    </w:p>
    <w:p w:rsidR="00043F13" w:rsidRPr="003A7CAC" w:rsidRDefault="00043F13" w:rsidP="003A7CAC">
      <w:pPr>
        <w:jc w:val="center"/>
        <w:rPr>
          <w:rFonts w:eastAsia="Times New Roman" w:cs="Times New Roman"/>
          <w:b/>
          <w:noProof/>
          <w:szCs w:val="24"/>
        </w:rPr>
      </w:pPr>
      <w:r>
        <w:rPr>
          <w:b/>
          <w:noProof/>
        </w:rPr>
        <w:t>IV. State Fee for the Issuance of a Licence and Procedures for the Payment of the State Fee</w:t>
      </w:r>
    </w:p>
    <w:p w:rsidR="003A7CAC" w:rsidRDefault="003A7CAC" w:rsidP="00043F13">
      <w:pPr>
        <w:jc w:val="both"/>
        <w:rPr>
          <w:rFonts w:eastAsia="Times New Roman" w:cs="Times New Roman"/>
          <w:noProof/>
          <w:szCs w:val="24"/>
        </w:rPr>
      </w:pPr>
      <w:bookmarkStart w:id="95" w:name="p-481237"/>
      <w:bookmarkEnd w:id="95"/>
    </w:p>
    <w:p w:rsidR="00043F13" w:rsidRPr="00043F13" w:rsidRDefault="00043F13" w:rsidP="00043F13">
      <w:pPr>
        <w:jc w:val="both"/>
        <w:rPr>
          <w:rFonts w:eastAsia="Times New Roman" w:cs="Times New Roman"/>
          <w:noProof/>
          <w:szCs w:val="24"/>
        </w:rPr>
      </w:pPr>
      <w:r>
        <w:t>45. The amount of the State fee for the issuance of a licence shall be EUR 426.86.</w:t>
      </w:r>
      <w:bookmarkStart w:id="96" w:name="p45"/>
      <w:bookmarkEnd w:id="96"/>
    </w:p>
    <w:p w:rsidR="00043F13" w:rsidRPr="00043F13" w:rsidRDefault="00043F13" w:rsidP="00043F13">
      <w:pPr>
        <w:jc w:val="both"/>
        <w:rPr>
          <w:rFonts w:eastAsia="Times New Roman" w:cs="Times New Roman"/>
          <w:noProof/>
          <w:szCs w:val="24"/>
        </w:rPr>
      </w:pPr>
      <w:r>
        <w:rPr>
          <w:i/>
        </w:rPr>
        <w:t>[3 September 2013]</w:t>
      </w:r>
    </w:p>
    <w:p w:rsidR="003A7CAC" w:rsidRDefault="003A7CAC" w:rsidP="00043F13">
      <w:pPr>
        <w:jc w:val="both"/>
        <w:rPr>
          <w:rFonts w:eastAsia="Times New Roman" w:cs="Times New Roman"/>
          <w:noProof/>
          <w:szCs w:val="24"/>
        </w:rPr>
      </w:pPr>
      <w:bookmarkStart w:id="97" w:name="p-481238"/>
      <w:bookmarkEnd w:id="97"/>
    </w:p>
    <w:p w:rsidR="00043F13" w:rsidRPr="00043F13" w:rsidRDefault="00043F13" w:rsidP="00043F13">
      <w:pPr>
        <w:jc w:val="both"/>
        <w:rPr>
          <w:rFonts w:eastAsia="Times New Roman" w:cs="Times New Roman"/>
          <w:noProof/>
          <w:szCs w:val="24"/>
        </w:rPr>
      </w:pPr>
      <w:r>
        <w:t>46. The amount of the State fee for making amendments to the licence shall be EUR 14.23.</w:t>
      </w:r>
      <w:bookmarkStart w:id="98" w:name="p46"/>
      <w:bookmarkEnd w:id="98"/>
    </w:p>
    <w:p w:rsidR="00043F13" w:rsidRPr="00043F13" w:rsidRDefault="00043F13" w:rsidP="00043F13">
      <w:pPr>
        <w:jc w:val="both"/>
        <w:rPr>
          <w:rFonts w:eastAsia="Times New Roman" w:cs="Times New Roman"/>
          <w:noProof/>
          <w:szCs w:val="24"/>
        </w:rPr>
      </w:pPr>
      <w:r>
        <w:rPr>
          <w:i/>
        </w:rPr>
        <w:t>[3 September 2013]</w:t>
      </w:r>
    </w:p>
    <w:p w:rsidR="003A7CAC" w:rsidRDefault="003A7CAC" w:rsidP="00043F13">
      <w:pPr>
        <w:jc w:val="both"/>
        <w:rPr>
          <w:rFonts w:eastAsia="Times New Roman" w:cs="Times New Roman"/>
          <w:noProof/>
          <w:szCs w:val="24"/>
        </w:rPr>
      </w:pPr>
      <w:bookmarkStart w:id="99" w:name="p-481239"/>
      <w:bookmarkEnd w:id="99"/>
    </w:p>
    <w:p w:rsidR="00043F13" w:rsidRPr="00043F13" w:rsidRDefault="00043F13" w:rsidP="00043F13">
      <w:pPr>
        <w:jc w:val="both"/>
        <w:rPr>
          <w:rFonts w:eastAsia="Times New Roman" w:cs="Times New Roman"/>
          <w:noProof/>
          <w:szCs w:val="24"/>
        </w:rPr>
      </w:pPr>
      <w:r>
        <w:t>47. The amount of the State fee for the issuance of a duplicate of the licence shall be EUR 28.46.</w:t>
      </w:r>
      <w:bookmarkStart w:id="100" w:name="p47"/>
      <w:bookmarkEnd w:id="100"/>
    </w:p>
    <w:p w:rsidR="00043F13" w:rsidRPr="00043F13" w:rsidRDefault="00043F13" w:rsidP="00043F13">
      <w:pPr>
        <w:jc w:val="both"/>
        <w:rPr>
          <w:rFonts w:eastAsia="Times New Roman" w:cs="Times New Roman"/>
          <w:noProof/>
          <w:szCs w:val="24"/>
        </w:rPr>
      </w:pPr>
      <w:r>
        <w:rPr>
          <w:i/>
        </w:rPr>
        <w:t>[3 September 2013]</w:t>
      </w:r>
    </w:p>
    <w:p w:rsidR="003A7CAC" w:rsidRDefault="003A7CAC" w:rsidP="00043F13">
      <w:pPr>
        <w:jc w:val="both"/>
        <w:rPr>
          <w:rFonts w:eastAsia="Times New Roman" w:cs="Times New Roman"/>
          <w:noProof/>
          <w:szCs w:val="24"/>
        </w:rPr>
      </w:pPr>
      <w:bookmarkStart w:id="101" w:name="p-416584"/>
      <w:bookmarkEnd w:id="101"/>
    </w:p>
    <w:p w:rsidR="00043F13" w:rsidRPr="00043F13" w:rsidRDefault="00043F13" w:rsidP="00043F13">
      <w:pPr>
        <w:jc w:val="both"/>
        <w:rPr>
          <w:rFonts w:eastAsia="Times New Roman" w:cs="Times New Roman"/>
          <w:noProof/>
          <w:szCs w:val="24"/>
        </w:rPr>
      </w:pPr>
      <w:r>
        <w:t>48. The State fee shall be paid prior to the obtaining of the licence, by using one of the following types of payment:</w:t>
      </w:r>
      <w:bookmarkStart w:id="102" w:name="p48"/>
      <w:bookmarkEnd w:id="102"/>
    </w:p>
    <w:p w:rsidR="00043F13" w:rsidRPr="00043F13" w:rsidRDefault="00043F13" w:rsidP="003A7CAC">
      <w:pPr>
        <w:ind w:firstLine="709"/>
        <w:jc w:val="both"/>
        <w:rPr>
          <w:rFonts w:eastAsia="Times New Roman" w:cs="Times New Roman"/>
          <w:noProof/>
          <w:szCs w:val="24"/>
        </w:rPr>
      </w:pPr>
      <w:r>
        <w:t>48.1.through a credit institution or other institution, which has the right to provide payment services within the meaning of the Law On Payment Services and Electronic Money;</w:t>
      </w:r>
    </w:p>
    <w:p w:rsidR="00043F13" w:rsidRPr="00043F13" w:rsidRDefault="00043F13" w:rsidP="003A7CAC">
      <w:pPr>
        <w:ind w:firstLine="709"/>
        <w:jc w:val="both"/>
        <w:rPr>
          <w:rFonts w:eastAsia="Times New Roman" w:cs="Times New Roman"/>
          <w:noProof/>
          <w:szCs w:val="24"/>
        </w:rPr>
      </w:pPr>
      <w:r>
        <w:t>48.2. with a payment card at the State Environmental Service.</w:t>
      </w:r>
    </w:p>
    <w:p w:rsidR="003A7CAC" w:rsidRDefault="003A7CAC" w:rsidP="00043F13">
      <w:pPr>
        <w:jc w:val="both"/>
        <w:rPr>
          <w:rFonts w:eastAsia="Times New Roman" w:cs="Times New Roman"/>
          <w:noProof/>
          <w:szCs w:val="24"/>
        </w:rPr>
      </w:pPr>
      <w:bookmarkStart w:id="103" w:name="p-416585"/>
      <w:bookmarkEnd w:id="103"/>
    </w:p>
    <w:p w:rsidR="00043F13" w:rsidRPr="00043F13" w:rsidRDefault="00043F13" w:rsidP="00043F13">
      <w:pPr>
        <w:jc w:val="both"/>
        <w:rPr>
          <w:rFonts w:eastAsia="Times New Roman" w:cs="Times New Roman"/>
          <w:noProof/>
          <w:szCs w:val="24"/>
        </w:rPr>
      </w:pPr>
      <w:r>
        <w:t>49. The State fee shall be paid into the State basic budget.</w:t>
      </w:r>
      <w:bookmarkStart w:id="104" w:name="p49"/>
      <w:bookmarkEnd w:id="104"/>
    </w:p>
    <w:p w:rsidR="003A7CAC" w:rsidRDefault="003A7CAC" w:rsidP="00043F13">
      <w:pPr>
        <w:jc w:val="both"/>
        <w:rPr>
          <w:rFonts w:eastAsia="Times New Roman" w:cs="Times New Roman"/>
          <w:noProof/>
          <w:szCs w:val="24"/>
        </w:rPr>
      </w:pPr>
      <w:bookmarkStart w:id="105" w:name="p-416586"/>
      <w:bookmarkEnd w:id="105"/>
    </w:p>
    <w:p w:rsidR="00043F13" w:rsidRPr="00043F13" w:rsidRDefault="00043F13" w:rsidP="00043F13">
      <w:pPr>
        <w:jc w:val="both"/>
        <w:rPr>
          <w:rFonts w:eastAsia="Times New Roman" w:cs="Times New Roman"/>
          <w:noProof/>
          <w:szCs w:val="24"/>
        </w:rPr>
      </w:pPr>
      <w:r>
        <w:t>50. If the licence is cancelled, the State fee paid for the licence shall not be reimbursed to the merchant.</w:t>
      </w:r>
      <w:bookmarkStart w:id="106" w:name="p50"/>
      <w:bookmarkEnd w:id="106"/>
    </w:p>
    <w:p w:rsidR="003A7CAC" w:rsidRDefault="003A7CAC" w:rsidP="00043F13">
      <w:pPr>
        <w:jc w:val="both"/>
        <w:rPr>
          <w:rFonts w:eastAsia="Times New Roman" w:cs="Times New Roman"/>
          <w:noProof/>
          <w:szCs w:val="24"/>
        </w:rPr>
      </w:pPr>
      <w:bookmarkStart w:id="107" w:name="n5"/>
      <w:bookmarkEnd w:id="107"/>
    </w:p>
    <w:p w:rsidR="00043F13" w:rsidRPr="003A7CAC" w:rsidRDefault="00043F13" w:rsidP="003A7CAC">
      <w:pPr>
        <w:jc w:val="center"/>
        <w:rPr>
          <w:rFonts w:eastAsia="Times New Roman" w:cs="Times New Roman"/>
          <w:b/>
          <w:noProof/>
          <w:szCs w:val="24"/>
        </w:rPr>
      </w:pPr>
      <w:r>
        <w:rPr>
          <w:b/>
          <w:noProof/>
        </w:rPr>
        <w:t>V. Closing Provision</w:t>
      </w:r>
    </w:p>
    <w:p w:rsidR="003A7CAC" w:rsidRDefault="003A7CAC" w:rsidP="00043F13">
      <w:pPr>
        <w:jc w:val="both"/>
        <w:rPr>
          <w:rFonts w:eastAsia="Times New Roman" w:cs="Times New Roman"/>
          <w:noProof/>
          <w:szCs w:val="24"/>
        </w:rPr>
      </w:pPr>
      <w:bookmarkStart w:id="108" w:name="p-416588"/>
      <w:bookmarkEnd w:id="108"/>
    </w:p>
    <w:p w:rsidR="00043F13" w:rsidRPr="00043F13" w:rsidRDefault="00043F13" w:rsidP="00043F13">
      <w:pPr>
        <w:jc w:val="both"/>
        <w:rPr>
          <w:rFonts w:eastAsia="Times New Roman" w:cs="Times New Roman"/>
          <w:noProof/>
          <w:szCs w:val="24"/>
        </w:rPr>
      </w:pPr>
      <w:r>
        <w:t>51. The licences for the purchase of metal cuttings and scrap, which have been issued until the day of coming into force of this Regulation, shall be valid until expiry of the term of validity thereof.</w:t>
      </w:r>
      <w:bookmarkStart w:id="109" w:name="p51"/>
      <w:bookmarkEnd w:id="109"/>
    </w:p>
    <w:p w:rsidR="003A7CAC" w:rsidRDefault="003A7CAC" w:rsidP="00043F13">
      <w:pPr>
        <w:jc w:val="both"/>
        <w:rPr>
          <w:rFonts w:eastAsia="Times New Roman" w:cs="Times New Roman"/>
          <w:noProof/>
          <w:szCs w:val="24"/>
        </w:rPr>
      </w:pPr>
      <w:bookmarkStart w:id="110" w:name="416589"/>
      <w:bookmarkEnd w:id="110"/>
    </w:p>
    <w:p w:rsidR="00043F13" w:rsidRPr="003A7CAC" w:rsidRDefault="00043F13" w:rsidP="003A7CAC">
      <w:pPr>
        <w:jc w:val="center"/>
        <w:rPr>
          <w:rFonts w:eastAsia="Times New Roman" w:cs="Times New Roman"/>
          <w:b/>
          <w:noProof/>
          <w:szCs w:val="24"/>
        </w:rPr>
      </w:pPr>
      <w:r>
        <w:rPr>
          <w:b/>
          <w:noProof/>
        </w:rPr>
        <w:t>Informative Reference to Directive of the European Union</w:t>
      </w:r>
    </w:p>
    <w:p w:rsidR="003A7CAC" w:rsidRDefault="003A7CAC" w:rsidP="00043F13">
      <w:pPr>
        <w:jc w:val="both"/>
        <w:rPr>
          <w:rFonts w:eastAsia="Times New Roman" w:cs="Times New Roman"/>
          <w:noProof/>
          <w:szCs w:val="24"/>
        </w:rPr>
      </w:pPr>
      <w:bookmarkStart w:id="111" w:name="p2003"/>
      <w:bookmarkStart w:id="112" w:name="p-416590"/>
      <w:bookmarkEnd w:id="111"/>
      <w:bookmarkEnd w:id="112"/>
    </w:p>
    <w:p w:rsidR="00043F13" w:rsidRPr="00043F13" w:rsidRDefault="00043F13" w:rsidP="003A7CAC">
      <w:pPr>
        <w:ind w:firstLine="709"/>
        <w:jc w:val="both"/>
        <w:rPr>
          <w:rFonts w:eastAsia="Times New Roman" w:cs="Times New Roman"/>
          <w:noProof/>
          <w:szCs w:val="24"/>
        </w:rPr>
      </w:pPr>
      <w:r>
        <w:t>This Regulation contains legal norms arising from Council Directive 2003/122/Euratom of 22 December 2003 on the control of high-activity sealed radioactive sources and orphan sources.</w:t>
      </w:r>
    </w:p>
    <w:p w:rsidR="003A7CAC" w:rsidRDefault="003A7CAC" w:rsidP="00043F13">
      <w:pPr>
        <w:jc w:val="both"/>
        <w:rPr>
          <w:rFonts w:eastAsia="Times New Roman" w:cs="Times New Roman"/>
          <w:noProof/>
          <w:szCs w:val="24"/>
        </w:rPr>
      </w:pPr>
    </w:p>
    <w:p w:rsidR="003A7CAC" w:rsidRDefault="003A7CAC" w:rsidP="00043F13">
      <w:pPr>
        <w:jc w:val="both"/>
        <w:rPr>
          <w:rFonts w:eastAsia="Times New Roman" w:cs="Times New Roman"/>
          <w:noProof/>
          <w:szCs w:val="24"/>
        </w:rPr>
      </w:pPr>
    </w:p>
    <w:p w:rsidR="000B516B" w:rsidRDefault="00043F13" w:rsidP="00043F13">
      <w:pPr>
        <w:jc w:val="both"/>
        <w:rPr>
          <w:rFonts w:eastAsia="Times New Roman" w:cs="Times New Roman"/>
          <w:noProof/>
          <w:szCs w:val="24"/>
        </w:rPr>
      </w:pPr>
      <w:r>
        <w:t xml:space="preserve">Prime </w:t>
      </w:r>
      <w:r w:rsidR="001335F4">
        <w:t>Minister</w:t>
      </w:r>
      <w:r w:rsidR="001335F4">
        <w:tab/>
      </w:r>
      <w:r w:rsidR="001335F4">
        <w:tab/>
      </w:r>
      <w:r w:rsidR="001335F4">
        <w:tab/>
      </w:r>
      <w:r w:rsidR="001335F4">
        <w:tab/>
      </w:r>
      <w:r w:rsidR="001335F4">
        <w:tab/>
      </w:r>
      <w:r w:rsidR="001335F4">
        <w:tab/>
      </w:r>
      <w:r w:rsidR="001335F4">
        <w:tab/>
      </w:r>
      <w:r w:rsidR="001335F4">
        <w:tab/>
      </w:r>
      <w:r>
        <w:t>V. Dombrovskis</w:t>
      </w:r>
    </w:p>
    <w:p w:rsidR="003A7CAC" w:rsidRDefault="003A7CAC" w:rsidP="00043F13">
      <w:pPr>
        <w:jc w:val="both"/>
        <w:rPr>
          <w:rFonts w:eastAsia="Times New Roman" w:cs="Times New Roman"/>
          <w:noProof/>
          <w:szCs w:val="24"/>
        </w:rPr>
      </w:pPr>
    </w:p>
    <w:p w:rsidR="00043F13" w:rsidRPr="00043F13" w:rsidRDefault="001335F4" w:rsidP="00043F13">
      <w:pPr>
        <w:jc w:val="both"/>
        <w:rPr>
          <w:rFonts w:eastAsia="Times New Roman" w:cs="Times New Roman"/>
          <w:noProof/>
          <w:szCs w:val="24"/>
        </w:rPr>
      </w:pPr>
      <w:r>
        <w:t>Minister for Economics</w:t>
      </w:r>
      <w:r>
        <w:tab/>
      </w:r>
      <w:r>
        <w:tab/>
      </w:r>
      <w:r>
        <w:tab/>
      </w:r>
      <w:r>
        <w:tab/>
      </w:r>
      <w:r>
        <w:tab/>
      </w:r>
      <w:r>
        <w:tab/>
      </w:r>
      <w:r>
        <w:tab/>
      </w:r>
      <w:r w:rsidR="00043F13">
        <w:t>D. Pavļuts</w:t>
      </w:r>
    </w:p>
    <w:p w:rsidR="003A7CAC" w:rsidRDefault="003A7CAC" w:rsidP="00043F13">
      <w:pPr>
        <w:jc w:val="both"/>
        <w:rPr>
          <w:noProof/>
        </w:rPr>
      </w:pPr>
    </w:p>
    <w:p w:rsidR="00043F13" w:rsidRPr="00043F13" w:rsidRDefault="00043F13" w:rsidP="00043F13">
      <w:pPr>
        <w:jc w:val="both"/>
        <w:rPr>
          <w:noProof/>
        </w:rPr>
      </w:pPr>
      <w:r>
        <w:br w:type="page"/>
      </w:r>
    </w:p>
    <w:p w:rsidR="00D62347" w:rsidRDefault="00D62347" w:rsidP="00D62347">
      <w:pPr>
        <w:pStyle w:val="Style1"/>
        <w:widowControl/>
        <w:spacing w:line="240" w:lineRule="auto"/>
        <w:jc w:val="both"/>
        <w:rPr>
          <w:rFonts w:ascii="Times New Roman" w:hAnsi="Times New Roman" w:cs="Verdana"/>
          <w:noProof/>
          <w:szCs w:val="28"/>
        </w:rPr>
      </w:pPr>
    </w:p>
    <w:p w:rsidR="00043F13" w:rsidRPr="00D62347" w:rsidRDefault="00043F13" w:rsidP="00D62347">
      <w:pPr>
        <w:pStyle w:val="Style1"/>
        <w:widowControl/>
        <w:spacing w:line="240" w:lineRule="auto"/>
        <w:rPr>
          <w:rFonts w:ascii="Times New Roman" w:hAnsi="Times New Roman" w:cs="Verdana"/>
          <w:b/>
          <w:noProof/>
          <w:szCs w:val="28"/>
        </w:rPr>
      </w:pPr>
      <w:r>
        <w:rPr>
          <w:rFonts w:ascii="Times New Roman" w:hAnsi="Times New Roman"/>
          <w:b/>
          <w:noProof/>
        </w:rPr>
        <w:t>Annex 1</w:t>
      </w:r>
    </w:p>
    <w:p w:rsidR="00043F13" w:rsidRPr="00043F13" w:rsidRDefault="00043F13" w:rsidP="00D62347">
      <w:pPr>
        <w:pStyle w:val="Style1"/>
        <w:widowControl/>
        <w:spacing w:line="240" w:lineRule="auto"/>
        <w:rPr>
          <w:rFonts w:ascii="Times New Roman" w:hAnsi="Times New Roman" w:cs="Verdana"/>
          <w:noProof/>
          <w:szCs w:val="28"/>
        </w:rPr>
      </w:pPr>
      <w:r>
        <w:rPr>
          <w:rFonts w:ascii="Times New Roman" w:hAnsi="Times New Roman"/>
          <w:noProof/>
        </w:rPr>
        <w:t>Cabinet Regulation No. 960</w:t>
      </w:r>
    </w:p>
    <w:p w:rsidR="000B516B" w:rsidRDefault="00043F13" w:rsidP="00D62347">
      <w:pPr>
        <w:pStyle w:val="Style1"/>
        <w:widowControl/>
        <w:spacing w:line="240" w:lineRule="auto"/>
        <w:rPr>
          <w:rFonts w:ascii="Times New Roman" w:hAnsi="Times New Roman" w:cs="Verdana"/>
          <w:noProof/>
          <w:szCs w:val="28"/>
        </w:rPr>
      </w:pPr>
      <w:r>
        <w:rPr>
          <w:rFonts w:ascii="Times New Roman" w:hAnsi="Times New Roman"/>
          <w:noProof/>
        </w:rPr>
        <w:t>13 December 2011</w:t>
      </w:r>
    </w:p>
    <w:p w:rsidR="00D62347" w:rsidRDefault="00D62347" w:rsidP="00D62347">
      <w:pPr>
        <w:pStyle w:val="Style1"/>
        <w:widowControl/>
        <w:spacing w:line="240" w:lineRule="auto"/>
        <w:jc w:val="both"/>
        <w:rPr>
          <w:rFonts w:ascii="Times New Roman" w:hAnsi="Times New Roman" w:cs="Verdana"/>
          <w:noProof/>
          <w:szCs w:val="28"/>
        </w:rPr>
      </w:pPr>
    </w:p>
    <w:p w:rsidR="00D62347" w:rsidRDefault="00D62347" w:rsidP="00D62347">
      <w:pPr>
        <w:pStyle w:val="Style1"/>
        <w:widowControl/>
        <w:spacing w:line="240" w:lineRule="auto"/>
        <w:jc w:val="both"/>
        <w:rPr>
          <w:rFonts w:ascii="Times New Roman" w:hAnsi="Times New Roman" w:cs="Verdana"/>
          <w:noProof/>
          <w:szCs w:val="28"/>
        </w:rPr>
      </w:pPr>
    </w:p>
    <w:p w:rsidR="000B516B" w:rsidRPr="00D62347" w:rsidRDefault="00043F13" w:rsidP="00D62347">
      <w:pPr>
        <w:pStyle w:val="Style3"/>
        <w:widowControl/>
        <w:jc w:val="center"/>
        <w:rPr>
          <w:rFonts w:ascii="Times New Roman" w:hAnsi="Times New Roman" w:cs="Verdana"/>
          <w:b/>
          <w:bCs/>
          <w:noProof/>
          <w:sz w:val="28"/>
          <w:szCs w:val="28"/>
        </w:rPr>
      </w:pPr>
      <w:r>
        <w:rPr>
          <w:rFonts w:ascii="Times New Roman" w:hAnsi="Times New Roman"/>
          <w:b/>
          <w:noProof/>
          <w:sz w:val="28"/>
        </w:rPr>
        <w:t>Submission Regarding the Issuance of a Licence</w:t>
      </w:r>
    </w:p>
    <w:p w:rsidR="00D62347" w:rsidRDefault="00D62347" w:rsidP="00D62347">
      <w:pPr>
        <w:pStyle w:val="Style3"/>
        <w:widowControl/>
        <w:jc w:val="both"/>
        <w:rPr>
          <w:rFonts w:ascii="Times New Roman" w:hAnsi="Times New Roman" w:cs="Verdana"/>
          <w:b/>
          <w:bCs/>
          <w:noProof/>
          <w:szCs w:val="28"/>
        </w:rPr>
      </w:pPr>
    </w:p>
    <w:p w:rsidR="00D62347" w:rsidRDefault="00D62347" w:rsidP="00D62347">
      <w:pPr>
        <w:pStyle w:val="Style3"/>
        <w:widowControl/>
        <w:jc w:val="both"/>
        <w:rPr>
          <w:rFonts w:ascii="Times New Roman" w:hAnsi="Times New Roman" w:cs="Verdana"/>
          <w:b/>
          <w:bCs/>
          <w:noProof/>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7925"/>
      </w:tblGrid>
      <w:tr w:rsidR="007E3B9F" w:rsidTr="001335F4">
        <w:tc>
          <w:tcPr>
            <w:tcW w:w="1136" w:type="dxa"/>
          </w:tcPr>
          <w:p w:rsidR="007E3B9F" w:rsidRDefault="007E3B9F" w:rsidP="00D62347">
            <w:pPr>
              <w:pStyle w:val="Style3"/>
              <w:widowControl/>
              <w:jc w:val="both"/>
              <w:rPr>
                <w:rFonts w:ascii="Times New Roman" w:hAnsi="Times New Roman" w:cs="Verdana"/>
                <w:b/>
                <w:bCs/>
                <w:noProof/>
                <w:szCs w:val="28"/>
              </w:rPr>
            </w:pPr>
            <w:r>
              <w:rPr>
                <w:rFonts w:ascii="Times New Roman" w:hAnsi="Times New Roman"/>
                <w:noProof/>
              </w:rPr>
              <w:t>Merchant</w:t>
            </w:r>
          </w:p>
        </w:tc>
        <w:tc>
          <w:tcPr>
            <w:tcW w:w="7925" w:type="dxa"/>
            <w:tcBorders>
              <w:bottom w:val="single" w:sz="4" w:space="0" w:color="auto"/>
            </w:tcBorders>
          </w:tcPr>
          <w:p w:rsidR="007E3B9F" w:rsidRDefault="007E3B9F" w:rsidP="00D62347">
            <w:pPr>
              <w:pStyle w:val="Style3"/>
              <w:widowControl/>
              <w:jc w:val="both"/>
              <w:rPr>
                <w:rFonts w:ascii="Times New Roman" w:hAnsi="Times New Roman" w:cs="Verdana"/>
                <w:b/>
                <w:bCs/>
                <w:noProof/>
                <w:szCs w:val="28"/>
              </w:rPr>
            </w:pPr>
          </w:p>
        </w:tc>
      </w:tr>
      <w:tr w:rsidR="007E3B9F" w:rsidTr="007E3B9F">
        <w:tc>
          <w:tcPr>
            <w:tcW w:w="9061" w:type="dxa"/>
            <w:gridSpan w:val="2"/>
          </w:tcPr>
          <w:p w:rsidR="007E3B9F" w:rsidRDefault="007E3B9F" w:rsidP="007E3B9F">
            <w:pPr>
              <w:pStyle w:val="Style3"/>
              <w:widowControl/>
              <w:jc w:val="center"/>
              <w:rPr>
                <w:rFonts w:ascii="Times New Roman" w:hAnsi="Times New Roman" w:cs="Verdana"/>
                <w:b/>
                <w:bCs/>
                <w:noProof/>
                <w:szCs w:val="28"/>
              </w:rPr>
            </w:pPr>
            <w:r>
              <w:rPr>
                <w:rFonts w:ascii="Times New Roman" w:hAnsi="Times New Roman"/>
                <w:noProof/>
              </w:rPr>
              <w:t>(firm name, type of the merchant, given name and surname of the individual merchant)</w:t>
            </w:r>
          </w:p>
        </w:tc>
      </w:tr>
      <w:tr w:rsidR="007E3B9F" w:rsidTr="007E3B9F">
        <w:tc>
          <w:tcPr>
            <w:tcW w:w="9061" w:type="dxa"/>
            <w:gridSpan w:val="2"/>
            <w:tcBorders>
              <w:bottom w:val="single" w:sz="4" w:space="0" w:color="auto"/>
            </w:tcBorders>
          </w:tcPr>
          <w:p w:rsidR="007E3B9F" w:rsidRDefault="007E3B9F" w:rsidP="00D62347">
            <w:pPr>
              <w:pStyle w:val="Style3"/>
              <w:widowControl/>
              <w:jc w:val="both"/>
              <w:rPr>
                <w:rFonts w:ascii="Times New Roman" w:hAnsi="Times New Roman" w:cs="Verdana"/>
                <w:b/>
                <w:bCs/>
                <w:noProof/>
                <w:szCs w:val="28"/>
              </w:rPr>
            </w:pPr>
          </w:p>
        </w:tc>
      </w:tr>
      <w:tr w:rsidR="007E3B9F" w:rsidTr="007E3B9F">
        <w:tc>
          <w:tcPr>
            <w:tcW w:w="9061" w:type="dxa"/>
            <w:gridSpan w:val="2"/>
            <w:tcBorders>
              <w:top w:val="single" w:sz="4" w:space="0" w:color="auto"/>
            </w:tcBorders>
          </w:tcPr>
          <w:p w:rsidR="007E3B9F" w:rsidRDefault="007E3B9F" w:rsidP="007E3B9F">
            <w:pPr>
              <w:pStyle w:val="Style3"/>
              <w:widowControl/>
              <w:jc w:val="center"/>
              <w:rPr>
                <w:rFonts w:ascii="Times New Roman" w:hAnsi="Times New Roman" w:cs="Verdana"/>
                <w:b/>
                <w:bCs/>
                <w:noProof/>
                <w:szCs w:val="28"/>
              </w:rPr>
            </w:pPr>
            <w:r>
              <w:rPr>
                <w:rFonts w:ascii="Times New Roman" w:hAnsi="Times New Roman"/>
                <w:noProof/>
              </w:rPr>
              <w:t>(registration number of the merchant)</w:t>
            </w:r>
          </w:p>
        </w:tc>
      </w:tr>
      <w:tr w:rsidR="007E3B9F" w:rsidTr="007E3B9F">
        <w:tc>
          <w:tcPr>
            <w:tcW w:w="9061" w:type="dxa"/>
            <w:gridSpan w:val="2"/>
            <w:tcBorders>
              <w:bottom w:val="single" w:sz="4" w:space="0" w:color="auto"/>
            </w:tcBorders>
          </w:tcPr>
          <w:p w:rsidR="007E3B9F" w:rsidRDefault="007E3B9F" w:rsidP="00D62347">
            <w:pPr>
              <w:pStyle w:val="Style3"/>
              <w:widowControl/>
              <w:jc w:val="both"/>
              <w:rPr>
                <w:rFonts w:ascii="Times New Roman" w:hAnsi="Times New Roman" w:cs="Verdana"/>
                <w:b/>
                <w:bCs/>
                <w:noProof/>
                <w:szCs w:val="28"/>
              </w:rPr>
            </w:pPr>
          </w:p>
        </w:tc>
      </w:tr>
      <w:tr w:rsidR="007E3B9F" w:rsidTr="007E3B9F">
        <w:tc>
          <w:tcPr>
            <w:tcW w:w="9061" w:type="dxa"/>
            <w:gridSpan w:val="2"/>
            <w:tcBorders>
              <w:top w:val="single" w:sz="4" w:space="0" w:color="auto"/>
            </w:tcBorders>
          </w:tcPr>
          <w:p w:rsidR="007E3B9F" w:rsidRDefault="007E3B9F" w:rsidP="007E3B9F">
            <w:pPr>
              <w:pStyle w:val="Style3"/>
              <w:widowControl/>
              <w:jc w:val="center"/>
              <w:rPr>
                <w:rFonts w:ascii="Times New Roman" w:hAnsi="Times New Roman" w:cs="Verdana"/>
                <w:b/>
                <w:bCs/>
                <w:noProof/>
                <w:szCs w:val="28"/>
              </w:rPr>
            </w:pPr>
            <w:r>
              <w:rPr>
                <w:rFonts w:ascii="Times New Roman" w:hAnsi="Times New Roman"/>
                <w:noProof/>
              </w:rPr>
              <w:t>(legal address of the merchant)</w:t>
            </w:r>
          </w:p>
        </w:tc>
      </w:tr>
    </w:tbl>
    <w:p w:rsidR="00043F13" w:rsidRPr="00043F13" w:rsidRDefault="00043F13" w:rsidP="00043F13">
      <w:pPr>
        <w:pStyle w:val="Style8"/>
        <w:widowControl/>
        <w:rPr>
          <w:rFonts w:ascii="Times New Roman" w:hAnsi="Times New Roman"/>
          <w:bCs/>
          <w:noProof/>
          <w:szCs w:val="20"/>
        </w:rPr>
      </w:pPr>
    </w:p>
    <w:p w:rsidR="000B516B" w:rsidRDefault="00043F13" w:rsidP="007E3B9F">
      <w:pPr>
        <w:pStyle w:val="Style9"/>
        <w:widowControl/>
        <w:spacing w:line="240" w:lineRule="auto"/>
        <w:rPr>
          <w:rFonts w:ascii="Times New Roman" w:hAnsi="Times New Roman"/>
          <w:noProof/>
          <w:szCs w:val="20"/>
        </w:rPr>
      </w:pPr>
      <w:r>
        <w:rPr>
          <w:rFonts w:ascii="Times New Roman" w:hAnsi="Times New Roman"/>
          <w:noProof/>
        </w:rPr>
        <w:t>requests to issue a licence:</w:t>
      </w:r>
    </w:p>
    <w:p w:rsidR="00043F13" w:rsidRDefault="00043F13" w:rsidP="007E3B9F">
      <w:pPr>
        <w:pStyle w:val="Style9"/>
        <w:widowControl/>
        <w:spacing w:line="240" w:lineRule="auto"/>
        <w:rPr>
          <w:rFonts w:ascii="Times New Roman" w:hAnsi="Times New Roman"/>
          <w:noProof/>
          <w:szCs w:val="20"/>
        </w:rPr>
      </w:pPr>
      <w:r>
        <w:rPr>
          <w:rFonts w:ascii="Times New Roman" w:hAnsi="Times New Roman"/>
          <w:noProof/>
        </w:rPr>
        <w:t>(mark as appropriate with an 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7"/>
      </w:tblGrid>
      <w:tr w:rsidR="007E3B9F" w:rsidTr="001335F4">
        <w:tc>
          <w:tcPr>
            <w:tcW w:w="3544" w:type="dxa"/>
          </w:tcPr>
          <w:p w:rsidR="007E3B9F" w:rsidRDefault="007E3B9F" w:rsidP="007E3B9F">
            <w:pPr>
              <w:pStyle w:val="Style9"/>
              <w:widowControl/>
              <w:numPr>
                <w:ilvl w:val="0"/>
                <w:numId w:val="3"/>
              </w:numPr>
              <w:spacing w:line="240" w:lineRule="auto"/>
              <w:rPr>
                <w:rFonts w:ascii="Times New Roman" w:hAnsi="Times New Roman"/>
                <w:noProof/>
                <w:szCs w:val="20"/>
              </w:rPr>
            </w:pPr>
            <w:r>
              <w:rPr>
                <w:rFonts w:ascii="Times New Roman" w:hAnsi="Times New Roman"/>
                <w:noProof/>
              </w:rPr>
              <w:t>with no specific term</w:t>
            </w:r>
          </w:p>
        </w:tc>
        <w:tc>
          <w:tcPr>
            <w:tcW w:w="5527" w:type="dxa"/>
          </w:tcPr>
          <w:p w:rsidR="007E3B9F" w:rsidRDefault="007E3B9F" w:rsidP="007E3B9F">
            <w:pPr>
              <w:pStyle w:val="Style9"/>
              <w:widowControl/>
              <w:spacing w:line="240" w:lineRule="auto"/>
              <w:rPr>
                <w:rFonts w:ascii="Times New Roman" w:hAnsi="Times New Roman"/>
                <w:noProof/>
                <w:szCs w:val="20"/>
              </w:rPr>
            </w:pPr>
          </w:p>
        </w:tc>
      </w:tr>
      <w:tr w:rsidR="007E3B9F" w:rsidTr="001335F4">
        <w:tc>
          <w:tcPr>
            <w:tcW w:w="3544" w:type="dxa"/>
          </w:tcPr>
          <w:p w:rsidR="007E3B9F" w:rsidRDefault="007E3B9F" w:rsidP="007E3B9F">
            <w:pPr>
              <w:pStyle w:val="Style9"/>
              <w:widowControl/>
              <w:numPr>
                <w:ilvl w:val="0"/>
                <w:numId w:val="3"/>
              </w:numPr>
              <w:spacing w:line="240" w:lineRule="auto"/>
              <w:rPr>
                <w:rFonts w:ascii="Times New Roman" w:hAnsi="Times New Roman"/>
                <w:noProof/>
                <w:szCs w:val="20"/>
              </w:rPr>
            </w:pPr>
            <w:r>
              <w:rPr>
                <w:rFonts w:ascii="Times New Roman" w:hAnsi="Times New Roman"/>
                <w:noProof/>
              </w:rPr>
              <w:t>for a specific period of time</w:t>
            </w:r>
          </w:p>
        </w:tc>
        <w:tc>
          <w:tcPr>
            <w:tcW w:w="5527" w:type="dxa"/>
            <w:tcBorders>
              <w:bottom w:val="single" w:sz="4" w:space="0" w:color="auto"/>
            </w:tcBorders>
          </w:tcPr>
          <w:p w:rsidR="007E3B9F" w:rsidRDefault="007E3B9F" w:rsidP="007E3B9F">
            <w:pPr>
              <w:pStyle w:val="Style9"/>
              <w:widowControl/>
              <w:spacing w:line="240" w:lineRule="auto"/>
              <w:rPr>
                <w:rFonts w:ascii="Times New Roman" w:hAnsi="Times New Roman"/>
                <w:noProof/>
                <w:szCs w:val="20"/>
              </w:rPr>
            </w:pPr>
          </w:p>
        </w:tc>
      </w:tr>
      <w:tr w:rsidR="007E3B9F" w:rsidTr="001335F4">
        <w:tc>
          <w:tcPr>
            <w:tcW w:w="3544" w:type="dxa"/>
          </w:tcPr>
          <w:p w:rsidR="007E3B9F" w:rsidRPr="00043F13" w:rsidRDefault="007E3B9F" w:rsidP="007E3B9F">
            <w:pPr>
              <w:pStyle w:val="Style9"/>
              <w:widowControl/>
              <w:spacing w:line="240" w:lineRule="auto"/>
              <w:ind w:left="720"/>
              <w:rPr>
                <w:rFonts w:ascii="Times New Roman" w:hAnsi="Times New Roman"/>
                <w:noProof/>
                <w:szCs w:val="20"/>
              </w:rPr>
            </w:pPr>
          </w:p>
        </w:tc>
        <w:tc>
          <w:tcPr>
            <w:tcW w:w="5527" w:type="dxa"/>
            <w:tcBorders>
              <w:top w:val="single" w:sz="4" w:space="0" w:color="auto"/>
            </w:tcBorders>
          </w:tcPr>
          <w:p w:rsidR="007E3B9F" w:rsidRDefault="007E3B9F" w:rsidP="007E3B9F">
            <w:pPr>
              <w:pStyle w:val="Style9"/>
              <w:widowControl/>
              <w:spacing w:line="240" w:lineRule="auto"/>
              <w:jc w:val="center"/>
              <w:rPr>
                <w:rFonts w:ascii="Times New Roman" w:hAnsi="Times New Roman"/>
                <w:noProof/>
                <w:szCs w:val="20"/>
              </w:rPr>
            </w:pPr>
            <w:r>
              <w:rPr>
                <w:rFonts w:ascii="Times New Roman" w:hAnsi="Times New Roman"/>
                <w:noProof/>
              </w:rPr>
              <w:t>(indicate the preferable term of validity of the licence)</w:t>
            </w:r>
          </w:p>
        </w:tc>
      </w:tr>
    </w:tbl>
    <w:p w:rsidR="007E3B9F" w:rsidRPr="00043F13" w:rsidRDefault="007E3B9F" w:rsidP="007E3B9F">
      <w:pPr>
        <w:pStyle w:val="Style9"/>
        <w:widowControl/>
        <w:spacing w:line="240" w:lineRule="auto"/>
        <w:rPr>
          <w:rFonts w:ascii="Times New Roman" w:hAnsi="Times New Roman"/>
          <w:noProof/>
          <w:szCs w:val="20"/>
        </w:rPr>
      </w:pPr>
    </w:p>
    <w:p w:rsidR="00043F13" w:rsidRPr="00043F13" w:rsidRDefault="00043F13" w:rsidP="00043F13">
      <w:pPr>
        <w:pStyle w:val="Style9"/>
        <w:widowControl/>
        <w:spacing w:line="240" w:lineRule="auto"/>
        <w:rPr>
          <w:rStyle w:val="FontStyle32"/>
          <w:noProof/>
          <w:sz w:val="24"/>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55"/>
        <w:gridCol w:w="2724"/>
        <w:gridCol w:w="1775"/>
        <w:gridCol w:w="3901"/>
      </w:tblGrid>
      <w:tr w:rsidR="00043F13" w:rsidRPr="00043F13" w:rsidTr="007E3B9F">
        <w:tc>
          <w:tcPr>
            <w:tcW w:w="362"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4"/>
              </w:rPr>
            </w:pPr>
            <w:r>
              <w:t>No.</w:t>
            </w:r>
          </w:p>
        </w:tc>
        <w:tc>
          <w:tcPr>
            <w:tcW w:w="1504"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4"/>
              </w:rPr>
            </w:pPr>
            <w:r>
              <w:t>Name of the waste class*</w:t>
            </w:r>
          </w:p>
        </w:tc>
        <w:tc>
          <w:tcPr>
            <w:tcW w:w="980"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4"/>
              </w:rPr>
            </w:pPr>
            <w:r>
              <w:t>Code of the waste class*</w:t>
            </w:r>
          </w:p>
        </w:tc>
        <w:tc>
          <w:tcPr>
            <w:tcW w:w="2155"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4"/>
              </w:rPr>
            </w:pPr>
            <w:r>
              <w:t>Quantity of scrap intended to be purchased (indicate for each waste class), tonnes per year</w:t>
            </w:r>
          </w:p>
        </w:tc>
      </w:tr>
      <w:tr w:rsidR="00043F13" w:rsidRPr="00043F13" w:rsidTr="007E3B9F">
        <w:tc>
          <w:tcPr>
            <w:tcW w:w="362"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0"/>
              </w:rPr>
            </w:pPr>
            <w:r>
              <w:t>1</w:t>
            </w:r>
          </w:p>
        </w:tc>
        <w:tc>
          <w:tcPr>
            <w:tcW w:w="1504"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0"/>
              </w:rPr>
            </w:pPr>
            <w:r>
              <w:t>2</w:t>
            </w:r>
          </w:p>
        </w:tc>
        <w:tc>
          <w:tcPr>
            <w:tcW w:w="980"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0"/>
              </w:rPr>
            </w:pPr>
            <w:r>
              <w:t>3</w:t>
            </w:r>
          </w:p>
        </w:tc>
        <w:tc>
          <w:tcPr>
            <w:tcW w:w="2155" w:type="pct"/>
            <w:tcBorders>
              <w:top w:val="outset" w:sz="6" w:space="0" w:color="auto"/>
              <w:left w:val="outset" w:sz="6" w:space="0" w:color="auto"/>
              <w:bottom w:val="outset" w:sz="6" w:space="0" w:color="auto"/>
              <w:right w:val="outset" w:sz="6" w:space="0" w:color="auto"/>
            </w:tcBorders>
            <w:vAlign w:val="center"/>
          </w:tcPr>
          <w:p w:rsidR="00043F13" w:rsidRPr="00043F13" w:rsidRDefault="00043F13" w:rsidP="007E3B9F">
            <w:pPr>
              <w:jc w:val="center"/>
              <w:rPr>
                <w:noProof/>
                <w:szCs w:val="20"/>
              </w:rPr>
            </w:pPr>
            <w:r>
              <w:t>4</w:t>
            </w:r>
          </w:p>
        </w:tc>
      </w:tr>
      <w:tr w:rsidR="00043F13" w:rsidRPr="00043F13" w:rsidTr="007E3B9F">
        <w:tc>
          <w:tcPr>
            <w:tcW w:w="362" w:type="pct"/>
            <w:tcBorders>
              <w:top w:val="outset" w:sz="6" w:space="0" w:color="auto"/>
              <w:left w:val="outset" w:sz="6" w:space="0" w:color="auto"/>
              <w:bottom w:val="outset" w:sz="6" w:space="0" w:color="auto"/>
              <w:right w:val="outset" w:sz="6" w:space="0" w:color="auto"/>
            </w:tcBorders>
          </w:tcPr>
          <w:p w:rsidR="00043F13" w:rsidRPr="00043F13" w:rsidRDefault="00043F13" w:rsidP="007E3B9F">
            <w:pPr>
              <w:jc w:val="center"/>
              <w:rPr>
                <w:noProof/>
                <w:szCs w:val="24"/>
              </w:rPr>
            </w:pPr>
          </w:p>
        </w:tc>
        <w:tc>
          <w:tcPr>
            <w:tcW w:w="1504" w:type="pct"/>
            <w:tcBorders>
              <w:top w:val="outset" w:sz="6" w:space="0" w:color="auto"/>
              <w:left w:val="outset" w:sz="6" w:space="0" w:color="auto"/>
              <w:bottom w:val="outset" w:sz="6" w:space="0" w:color="auto"/>
              <w:right w:val="outset" w:sz="6" w:space="0" w:color="auto"/>
            </w:tcBorders>
          </w:tcPr>
          <w:p w:rsidR="00043F13" w:rsidRPr="00043F13" w:rsidRDefault="00043F13" w:rsidP="007E3B9F">
            <w:pPr>
              <w:jc w:val="center"/>
              <w:rPr>
                <w:noProof/>
                <w:szCs w:val="24"/>
              </w:rPr>
            </w:pPr>
          </w:p>
        </w:tc>
        <w:tc>
          <w:tcPr>
            <w:tcW w:w="980" w:type="pct"/>
            <w:tcBorders>
              <w:top w:val="outset" w:sz="6" w:space="0" w:color="auto"/>
              <w:left w:val="outset" w:sz="6" w:space="0" w:color="auto"/>
              <w:bottom w:val="outset" w:sz="6" w:space="0" w:color="auto"/>
              <w:right w:val="outset" w:sz="6" w:space="0" w:color="auto"/>
            </w:tcBorders>
          </w:tcPr>
          <w:p w:rsidR="00043F13" w:rsidRPr="00043F13" w:rsidRDefault="00043F13" w:rsidP="007E3B9F">
            <w:pPr>
              <w:jc w:val="center"/>
              <w:rPr>
                <w:noProof/>
                <w:szCs w:val="24"/>
              </w:rPr>
            </w:pPr>
          </w:p>
        </w:tc>
        <w:tc>
          <w:tcPr>
            <w:tcW w:w="2155" w:type="pct"/>
            <w:tcBorders>
              <w:top w:val="outset" w:sz="6" w:space="0" w:color="auto"/>
              <w:left w:val="outset" w:sz="6" w:space="0" w:color="auto"/>
              <w:bottom w:val="outset" w:sz="6" w:space="0" w:color="auto"/>
              <w:right w:val="outset" w:sz="6" w:space="0" w:color="auto"/>
            </w:tcBorders>
          </w:tcPr>
          <w:p w:rsidR="00043F13" w:rsidRPr="00043F13" w:rsidRDefault="00043F13" w:rsidP="007E3B9F">
            <w:pPr>
              <w:jc w:val="center"/>
              <w:rPr>
                <w:noProof/>
                <w:szCs w:val="24"/>
              </w:rPr>
            </w:pPr>
          </w:p>
        </w:tc>
      </w:tr>
    </w:tbl>
    <w:p w:rsidR="00043F13" w:rsidRPr="00043F13" w:rsidRDefault="00043F13" w:rsidP="00043F13">
      <w:pPr>
        <w:pStyle w:val="Style9"/>
        <w:widowControl/>
        <w:spacing w:line="240" w:lineRule="auto"/>
        <w:rPr>
          <w:rStyle w:val="FontStyle32"/>
          <w:noProof/>
          <w:sz w:val="24"/>
        </w:rPr>
      </w:pPr>
    </w:p>
    <w:p w:rsidR="000B516B" w:rsidRDefault="00043F13" w:rsidP="00043F13">
      <w:pPr>
        <w:pStyle w:val="Style9"/>
        <w:widowControl/>
        <w:spacing w:line="240" w:lineRule="auto"/>
        <w:ind w:firstLine="720"/>
        <w:rPr>
          <w:rFonts w:ascii="Times New Roman" w:hAnsi="Times New Roman"/>
          <w:noProof/>
          <w:szCs w:val="20"/>
        </w:rPr>
      </w:pPr>
      <w:r>
        <w:rPr>
          <w:rFonts w:ascii="Times New Roman" w:hAnsi="Times New Roman"/>
          <w:noProof/>
        </w:rPr>
        <w:t>Note. * To be indicated in accordance with the laws and regulations regarding waste classification and characteristics making waste hazardous.</w:t>
      </w:r>
    </w:p>
    <w:p w:rsidR="007E3B9F" w:rsidRDefault="007E3B9F" w:rsidP="00043F13">
      <w:pPr>
        <w:pStyle w:val="Style9"/>
        <w:widowControl/>
        <w:spacing w:line="240" w:lineRule="auto"/>
        <w:rPr>
          <w:rFonts w:ascii="Times New Roman" w:hAnsi="Times New Roman"/>
          <w:noProof/>
          <w:szCs w:val="20"/>
        </w:rPr>
      </w:pPr>
    </w:p>
    <w:p w:rsidR="00043F13" w:rsidRPr="00043F13" w:rsidRDefault="00043F13" w:rsidP="00043F13">
      <w:pPr>
        <w:pStyle w:val="Style9"/>
        <w:widowControl/>
        <w:spacing w:line="240" w:lineRule="auto"/>
        <w:rPr>
          <w:rFonts w:ascii="Times New Roman" w:hAnsi="Times New Roman"/>
          <w:noProof/>
          <w:szCs w:val="20"/>
        </w:rPr>
      </w:pPr>
      <w:r>
        <w:rPr>
          <w:rFonts w:ascii="Times New Roman" w:hAnsi="Times New Roman"/>
          <w:noProof/>
        </w:rPr>
        <w:t>Issue the licence:</w:t>
      </w:r>
    </w:p>
    <w:p w:rsidR="00043F13" w:rsidRPr="00043F13" w:rsidRDefault="00043F13" w:rsidP="00043F13">
      <w:pPr>
        <w:pStyle w:val="Style9"/>
        <w:widowControl/>
        <w:spacing w:line="240" w:lineRule="auto"/>
        <w:rPr>
          <w:rFonts w:ascii="Times New Roman" w:hAnsi="Times New Roman"/>
          <w:noProof/>
          <w:szCs w:val="20"/>
        </w:rPr>
      </w:pPr>
      <w:r>
        <w:rPr>
          <w:rFonts w:ascii="Times New Roman" w:hAnsi="Times New Roman"/>
          <w:noProof/>
        </w:rPr>
        <w:t>(mark as appropriate with an X)</w:t>
      </w:r>
    </w:p>
    <w:p w:rsidR="00043F13" w:rsidRPr="00043F13" w:rsidRDefault="00043F13" w:rsidP="007E3B9F">
      <w:pPr>
        <w:pStyle w:val="Style9"/>
        <w:widowControl/>
        <w:numPr>
          <w:ilvl w:val="0"/>
          <w:numId w:val="2"/>
        </w:numPr>
        <w:spacing w:line="240" w:lineRule="auto"/>
        <w:ind w:left="0" w:firstLine="709"/>
        <w:rPr>
          <w:rFonts w:ascii="Times New Roman" w:hAnsi="Times New Roman"/>
          <w:noProof/>
          <w:szCs w:val="20"/>
        </w:rPr>
      </w:pPr>
      <w:r>
        <w:rPr>
          <w:rFonts w:ascii="Times New Roman" w:hAnsi="Times New Roman"/>
          <w:noProof/>
        </w:rPr>
        <w:t>in printed form</w:t>
      </w:r>
    </w:p>
    <w:p w:rsidR="000B516B" w:rsidRDefault="00043F13" w:rsidP="007E3B9F">
      <w:pPr>
        <w:pStyle w:val="Style9"/>
        <w:widowControl/>
        <w:numPr>
          <w:ilvl w:val="0"/>
          <w:numId w:val="2"/>
        </w:numPr>
        <w:spacing w:line="240" w:lineRule="auto"/>
        <w:ind w:left="0" w:firstLine="709"/>
        <w:rPr>
          <w:rFonts w:ascii="Times New Roman" w:hAnsi="Times New Roman"/>
          <w:noProof/>
          <w:szCs w:val="20"/>
        </w:rPr>
      </w:pPr>
      <w:r>
        <w:rPr>
          <w:rFonts w:ascii="Times New Roman" w:hAnsi="Times New Roman"/>
          <w:noProof/>
        </w:rPr>
        <w:t>in the form of an electronic document</w:t>
      </w:r>
    </w:p>
    <w:p w:rsidR="007E3B9F" w:rsidRDefault="007E3B9F" w:rsidP="00043F13">
      <w:pPr>
        <w:pStyle w:val="Style9"/>
        <w:widowControl/>
        <w:spacing w:line="240" w:lineRule="auto"/>
        <w:rPr>
          <w:rFonts w:ascii="Times New Roman" w:hAnsi="Times New Roman"/>
          <w:noProof/>
          <w:szCs w:val="20"/>
        </w:rPr>
      </w:pPr>
    </w:p>
    <w:p w:rsidR="00043F13" w:rsidRDefault="00043F13" w:rsidP="007E3B9F">
      <w:pPr>
        <w:pStyle w:val="Style9"/>
        <w:widowControl/>
        <w:spacing w:line="240" w:lineRule="auto"/>
        <w:jc w:val="center"/>
        <w:rPr>
          <w:rFonts w:ascii="Times New Roman" w:hAnsi="Times New Roman"/>
          <w:noProof/>
          <w:szCs w:val="20"/>
        </w:rPr>
      </w:pPr>
      <w:r>
        <w:rPr>
          <w:rFonts w:ascii="Times New Roman" w:hAnsi="Times New Roman"/>
          <w:noProof/>
        </w:rPr>
        <w:t>Addresses of warehouses, in which metal cuttings and scrap will be purchased and stored, and cadastre numbers, if the rights have been corroborated in the Land Register: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7E3B9F" w:rsidTr="007E3B9F">
        <w:tc>
          <w:tcPr>
            <w:tcW w:w="9061" w:type="dxa"/>
            <w:tcBorders>
              <w:bottom w:val="single" w:sz="4" w:space="0" w:color="auto"/>
            </w:tcBorders>
          </w:tcPr>
          <w:p w:rsidR="007E3B9F" w:rsidRDefault="007E3B9F" w:rsidP="00043F13">
            <w:pPr>
              <w:pStyle w:val="Style9"/>
              <w:widowControl/>
              <w:spacing w:line="240" w:lineRule="auto"/>
              <w:rPr>
                <w:rFonts w:ascii="Times New Roman" w:hAnsi="Times New Roman"/>
                <w:noProof/>
                <w:szCs w:val="20"/>
              </w:rPr>
            </w:pPr>
          </w:p>
        </w:tc>
      </w:tr>
      <w:tr w:rsidR="007E3B9F" w:rsidTr="007E3B9F">
        <w:tc>
          <w:tcPr>
            <w:tcW w:w="9061" w:type="dxa"/>
            <w:tcBorders>
              <w:top w:val="single" w:sz="4" w:space="0" w:color="auto"/>
              <w:bottom w:val="single" w:sz="4" w:space="0" w:color="auto"/>
            </w:tcBorders>
          </w:tcPr>
          <w:p w:rsidR="007E3B9F" w:rsidRDefault="007E3B9F" w:rsidP="00043F13">
            <w:pPr>
              <w:pStyle w:val="Style9"/>
              <w:widowControl/>
              <w:spacing w:line="240" w:lineRule="auto"/>
              <w:rPr>
                <w:rFonts w:ascii="Times New Roman" w:hAnsi="Times New Roman"/>
                <w:noProof/>
                <w:szCs w:val="20"/>
              </w:rPr>
            </w:pPr>
          </w:p>
        </w:tc>
      </w:tr>
      <w:tr w:rsidR="007E3B9F" w:rsidTr="007E3B9F">
        <w:tc>
          <w:tcPr>
            <w:tcW w:w="9061" w:type="dxa"/>
            <w:tcBorders>
              <w:top w:val="single" w:sz="4" w:space="0" w:color="auto"/>
              <w:bottom w:val="single" w:sz="4" w:space="0" w:color="auto"/>
            </w:tcBorders>
          </w:tcPr>
          <w:p w:rsidR="007E3B9F" w:rsidRDefault="007E3B9F" w:rsidP="00043F13">
            <w:pPr>
              <w:pStyle w:val="Style9"/>
              <w:widowControl/>
              <w:spacing w:line="240" w:lineRule="auto"/>
              <w:rPr>
                <w:rFonts w:ascii="Times New Roman" w:hAnsi="Times New Roman"/>
                <w:noProof/>
                <w:szCs w:val="20"/>
              </w:rPr>
            </w:pPr>
          </w:p>
        </w:tc>
      </w:tr>
    </w:tbl>
    <w:p w:rsidR="007E3B9F" w:rsidRPr="00043F13" w:rsidRDefault="007E3B9F" w:rsidP="00043F13">
      <w:pPr>
        <w:pStyle w:val="Style9"/>
        <w:widowControl/>
        <w:spacing w:line="240" w:lineRule="auto"/>
        <w:rPr>
          <w:rFonts w:ascii="Times New Roman" w:hAnsi="Times New Roman"/>
          <w:noProof/>
          <w:szCs w:val="20"/>
        </w:rPr>
      </w:pPr>
    </w:p>
    <w:p w:rsidR="00043F13" w:rsidRDefault="00043F13" w:rsidP="00043F13">
      <w:pPr>
        <w:pStyle w:val="Style9"/>
        <w:widowControl/>
        <w:spacing w:line="240" w:lineRule="auto"/>
        <w:rPr>
          <w:rFonts w:ascii="Times New Roman" w:hAnsi="Times New Roman"/>
          <w:noProof/>
        </w:rPr>
      </w:pPr>
      <w:r>
        <w:rPr>
          <w:rFonts w:ascii="Times New Roman" w:hAnsi="Times New Roman"/>
          <w:noProof/>
        </w:rPr>
        <w:t>Indicate the preferable for further communication: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8"/>
      </w:tblGrid>
      <w:tr w:rsidR="007E3B9F" w:rsidTr="001335F4">
        <w:tc>
          <w:tcPr>
            <w:tcW w:w="1843" w:type="dxa"/>
          </w:tcPr>
          <w:p w:rsidR="007E3B9F" w:rsidRDefault="007E3B9F" w:rsidP="007E3B9F">
            <w:pPr>
              <w:pStyle w:val="Style9"/>
              <w:widowControl/>
              <w:spacing w:line="240" w:lineRule="auto"/>
              <w:rPr>
                <w:rFonts w:ascii="Times New Roman" w:hAnsi="Times New Roman"/>
                <w:noProof/>
                <w:szCs w:val="20"/>
              </w:rPr>
            </w:pPr>
            <w:r>
              <w:rPr>
                <w:rFonts w:ascii="Times New Roman" w:hAnsi="Times New Roman"/>
                <w:noProof/>
              </w:rPr>
              <w:t>legal address</w:t>
            </w:r>
          </w:p>
        </w:tc>
        <w:tc>
          <w:tcPr>
            <w:tcW w:w="7228" w:type="dxa"/>
            <w:tcBorders>
              <w:bottom w:val="single" w:sz="4" w:space="0" w:color="auto"/>
            </w:tcBorders>
          </w:tcPr>
          <w:p w:rsidR="007E3B9F" w:rsidRDefault="007E3B9F" w:rsidP="00D35702">
            <w:pPr>
              <w:pStyle w:val="Style9"/>
              <w:widowControl/>
              <w:spacing w:line="240" w:lineRule="auto"/>
              <w:rPr>
                <w:rFonts w:ascii="Times New Roman" w:hAnsi="Times New Roman"/>
                <w:noProof/>
                <w:szCs w:val="20"/>
              </w:rPr>
            </w:pPr>
          </w:p>
        </w:tc>
      </w:tr>
      <w:tr w:rsidR="007E3B9F" w:rsidTr="001335F4">
        <w:tc>
          <w:tcPr>
            <w:tcW w:w="1843" w:type="dxa"/>
          </w:tcPr>
          <w:p w:rsidR="007E3B9F" w:rsidRDefault="007E3B9F" w:rsidP="007E3B9F">
            <w:pPr>
              <w:pStyle w:val="Style9"/>
              <w:widowControl/>
              <w:spacing w:line="240" w:lineRule="auto"/>
              <w:rPr>
                <w:rFonts w:ascii="Times New Roman" w:hAnsi="Times New Roman"/>
                <w:noProof/>
                <w:szCs w:val="20"/>
              </w:rPr>
            </w:pPr>
            <w:r>
              <w:rPr>
                <w:rFonts w:ascii="Times New Roman" w:hAnsi="Times New Roman"/>
                <w:noProof/>
              </w:rPr>
              <w:t>e-mail address</w:t>
            </w:r>
          </w:p>
        </w:tc>
        <w:tc>
          <w:tcPr>
            <w:tcW w:w="7228" w:type="dxa"/>
            <w:tcBorders>
              <w:top w:val="single" w:sz="4" w:space="0" w:color="auto"/>
              <w:bottom w:val="single" w:sz="4" w:space="0" w:color="auto"/>
            </w:tcBorders>
          </w:tcPr>
          <w:p w:rsidR="007E3B9F" w:rsidRDefault="007E3B9F" w:rsidP="00D35702">
            <w:pPr>
              <w:pStyle w:val="Style9"/>
              <w:widowControl/>
              <w:spacing w:line="240" w:lineRule="auto"/>
              <w:rPr>
                <w:rFonts w:ascii="Times New Roman" w:hAnsi="Times New Roman"/>
                <w:noProof/>
                <w:szCs w:val="20"/>
              </w:rPr>
            </w:pPr>
          </w:p>
        </w:tc>
      </w:tr>
    </w:tbl>
    <w:p w:rsidR="007E3B9F" w:rsidRDefault="007E3B9F" w:rsidP="00043F13">
      <w:pPr>
        <w:pStyle w:val="Style4"/>
        <w:widowControl/>
        <w:ind w:firstLine="709"/>
        <w:jc w:val="both"/>
        <w:rPr>
          <w:rFonts w:ascii="Times New Roman" w:hAnsi="Times New Roman"/>
          <w:noProof/>
          <w:szCs w:val="20"/>
        </w:rPr>
      </w:pPr>
    </w:p>
    <w:p w:rsidR="000B516B" w:rsidRDefault="00043F13" w:rsidP="00043F13">
      <w:pPr>
        <w:pStyle w:val="Style4"/>
        <w:widowControl/>
        <w:ind w:firstLine="709"/>
        <w:jc w:val="both"/>
        <w:rPr>
          <w:rFonts w:ascii="Times New Roman" w:hAnsi="Times New Roman"/>
          <w:noProof/>
          <w:szCs w:val="20"/>
        </w:rPr>
      </w:pPr>
      <w:r>
        <w:rPr>
          <w:rFonts w:ascii="Times New Roman" w:hAnsi="Times New Roman"/>
          <w:noProof/>
        </w:rPr>
        <w:t>Annexed: Copies of documents regarding the warehouse (rental contract, lending contract, storage contract, document certifying ownership or possession) on ... pages.</w:t>
      </w:r>
    </w:p>
    <w:p w:rsidR="007E3B9F" w:rsidRDefault="007E3B9F" w:rsidP="00043F13">
      <w:pPr>
        <w:pStyle w:val="Style4"/>
        <w:widowControl/>
        <w:ind w:firstLine="709"/>
        <w:jc w:val="both"/>
        <w:rPr>
          <w:rFonts w:ascii="Times New Roman" w:hAnsi="Times New Roman"/>
          <w:noProof/>
          <w:szCs w:val="20"/>
        </w:rPr>
      </w:pPr>
    </w:p>
    <w:p w:rsidR="000B516B" w:rsidRDefault="00043F13" w:rsidP="00043F13">
      <w:pPr>
        <w:pStyle w:val="naiskr"/>
        <w:spacing w:before="0" w:after="0"/>
        <w:ind w:firstLine="709"/>
        <w:jc w:val="both"/>
        <w:rPr>
          <w:noProof/>
        </w:rPr>
      </w:pPr>
      <w:r>
        <w:t>I hereby declare that the information provided in the submission is complete and true.</w:t>
      </w:r>
    </w:p>
    <w:p w:rsidR="007E3B9F" w:rsidRDefault="007E3B9F" w:rsidP="00043F13">
      <w:pPr>
        <w:pStyle w:val="naiskr"/>
        <w:spacing w:before="0" w:after="0"/>
        <w:jc w:val="both"/>
        <w:rPr>
          <w:noProof/>
        </w:rPr>
      </w:pPr>
    </w:p>
    <w:p w:rsidR="00043F13" w:rsidRPr="00043F13" w:rsidRDefault="00043F13" w:rsidP="00043F13">
      <w:pPr>
        <w:pStyle w:val="naiskr"/>
        <w:spacing w:before="0" w:after="0"/>
        <w:jc w:val="both"/>
        <w:rPr>
          <w:noProof/>
        </w:rPr>
      </w:pPr>
      <w:r>
        <w:t>Merchant or representative of the merchant</w:t>
      </w:r>
      <w:r>
        <w:rPr>
          <w:noProof/>
          <w:vertAlign w:val="superscript"/>
        </w:rPr>
        <w:t>1</w:t>
      </w:r>
      <w:r>
        <w:t>:</w:t>
      </w:r>
    </w:p>
    <w:p w:rsidR="00043F13" w:rsidRPr="00043F13" w:rsidRDefault="00043F13" w:rsidP="00043F13">
      <w:pPr>
        <w:pStyle w:val="naiskr"/>
        <w:spacing w:before="0" w:after="0"/>
        <w:jc w:val="both"/>
        <w:rPr>
          <w:noProof/>
        </w:rPr>
      </w:pPr>
    </w:p>
    <w:tbl>
      <w:tblPr>
        <w:tblW w:w="5000" w:type="pct"/>
        <w:tblBorders>
          <w:insideH w:val="single" w:sz="4" w:space="0" w:color="auto"/>
          <w:insideV w:val="single" w:sz="4" w:space="0" w:color="auto"/>
        </w:tblBorders>
        <w:tblLook w:val="01E0" w:firstRow="1" w:lastRow="1" w:firstColumn="1" w:lastColumn="1" w:noHBand="0" w:noVBand="0"/>
      </w:tblPr>
      <w:tblGrid>
        <w:gridCol w:w="3543"/>
        <w:gridCol w:w="5528"/>
      </w:tblGrid>
      <w:tr w:rsidR="00043F13" w:rsidRPr="00043F13" w:rsidTr="001335F4">
        <w:tc>
          <w:tcPr>
            <w:tcW w:w="1953" w:type="pct"/>
            <w:tcBorders>
              <w:top w:val="nil"/>
              <w:bottom w:val="nil"/>
              <w:right w:val="nil"/>
            </w:tcBorders>
          </w:tcPr>
          <w:p w:rsidR="00043F13" w:rsidRPr="00043F13" w:rsidRDefault="00043F13" w:rsidP="00043F13">
            <w:pPr>
              <w:pStyle w:val="naiskr"/>
              <w:spacing w:before="0" w:after="0"/>
              <w:jc w:val="both"/>
              <w:rPr>
                <w:noProof/>
              </w:rPr>
            </w:pPr>
            <w:r>
              <w:t>given name, surname</w:t>
            </w:r>
          </w:p>
        </w:tc>
        <w:tc>
          <w:tcPr>
            <w:tcW w:w="3047" w:type="pct"/>
            <w:tcBorders>
              <w:left w:val="nil"/>
            </w:tcBorders>
          </w:tcPr>
          <w:p w:rsidR="00043F13" w:rsidRPr="00043F13" w:rsidRDefault="00043F13" w:rsidP="00043F13">
            <w:pPr>
              <w:pStyle w:val="naiskr"/>
              <w:spacing w:before="0" w:after="0"/>
              <w:jc w:val="both"/>
              <w:rPr>
                <w:noProof/>
              </w:rPr>
            </w:pPr>
          </w:p>
        </w:tc>
      </w:tr>
      <w:tr w:rsidR="00043F13" w:rsidRPr="00043F13" w:rsidTr="001335F4">
        <w:tc>
          <w:tcPr>
            <w:tcW w:w="1953" w:type="pct"/>
            <w:tcBorders>
              <w:top w:val="nil"/>
              <w:bottom w:val="nil"/>
              <w:right w:val="nil"/>
            </w:tcBorders>
          </w:tcPr>
          <w:p w:rsidR="00043F13" w:rsidRPr="00043F13" w:rsidRDefault="00043F13" w:rsidP="00043F13">
            <w:pPr>
              <w:pStyle w:val="naiskr"/>
              <w:spacing w:before="0" w:after="0"/>
              <w:jc w:val="both"/>
              <w:rPr>
                <w:noProof/>
              </w:rPr>
            </w:pPr>
            <w:r>
              <w:t>personal identity number</w:t>
            </w:r>
          </w:p>
        </w:tc>
        <w:tc>
          <w:tcPr>
            <w:tcW w:w="3047" w:type="pct"/>
            <w:tcBorders>
              <w:left w:val="nil"/>
            </w:tcBorders>
          </w:tcPr>
          <w:p w:rsidR="00043F13" w:rsidRPr="00043F13" w:rsidRDefault="00043F13" w:rsidP="00043F13">
            <w:pPr>
              <w:pStyle w:val="naiskr"/>
              <w:spacing w:before="0" w:after="0"/>
              <w:jc w:val="both"/>
              <w:rPr>
                <w:noProof/>
              </w:rPr>
            </w:pPr>
          </w:p>
        </w:tc>
      </w:tr>
      <w:tr w:rsidR="00043F13" w:rsidRPr="00043F13" w:rsidTr="001335F4">
        <w:tc>
          <w:tcPr>
            <w:tcW w:w="1953" w:type="pct"/>
            <w:tcBorders>
              <w:top w:val="nil"/>
              <w:bottom w:val="nil"/>
              <w:right w:val="nil"/>
            </w:tcBorders>
          </w:tcPr>
          <w:p w:rsidR="00043F13" w:rsidRPr="00043F13" w:rsidRDefault="00043F13" w:rsidP="00043F13">
            <w:pPr>
              <w:pStyle w:val="naiskr"/>
              <w:spacing w:before="0" w:after="0"/>
              <w:jc w:val="both"/>
              <w:rPr>
                <w:noProof/>
              </w:rPr>
            </w:pPr>
            <w:r>
              <w:t>position or number and date of issuance of the power of attorney</w:t>
            </w:r>
          </w:p>
        </w:tc>
        <w:tc>
          <w:tcPr>
            <w:tcW w:w="3047" w:type="pct"/>
            <w:tcBorders>
              <w:left w:val="nil"/>
              <w:bottom w:val="single" w:sz="4" w:space="0" w:color="auto"/>
            </w:tcBorders>
          </w:tcPr>
          <w:p w:rsidR="00043F13" w:rsidRPr="00043F13" w:rsidRDefault="00043F13" w:rsidP="00043F13">
            <w:pPr>
              <w:pStyle w:val="naiskr"/>
              <w:spacing w:before="0" w:after="0"/>
              <w:jc w:val="both"/>
              <w:rPr>
                <w:noProof/>
              </w:rPr>
            </w:pPr>
          </w:p>
        </w:tc>
      </w:tr>
      <w:tr w:rsidR="00043F13" w:rsidRPr="00043F13" w:rsidTr="001335F4">
        <w:tc>
          <w:tcPr>
            <w:tcW w:w="1953" w:type="pct"/>
            <w:tcBorders>
              <w:top w:val="nil"/>
              <w:bottom w:val="nil"/>
              <w:right w:val="nil"/>
            </w:tcBorders>
          </w:tcPr>
          <w:p w:rsidR="00043F13" w:rsidRPr="00043F13" w:rsidRDefault="00043F13" w:rsidP="00043F13">
            <w:pPr>
              <w:pStyle w:val="naiskr"/>
              <w:spacing w:before="0" w:after="0"/>
              <w:jc w:val="both"/>
              <w:rPr>
                <w:noProof/>
              </w:rPr>
            </w:pPr>
            <w:r>
              <w:t>signature</w:t>
            </w:r>
            <w:r>
              <w:rPr>
                <w:noProof/>
                <w:vertAlign w:val="superscript"/>
              </w:rPr>
              <w:t>2</w:t>
            </w:r>
          </w:p>
        </w:tc>
        <w:tc>
          <w:tcPr>
            <w:tcW w:w="3047" w:type="pct"/>
            <w:tcBorders>
              <w:top w:val="single" w:sz="4" w:space="0" w:color="auto"/>
              <w:left w:val="nil"/>
              <w:bottom w:val="single" w:sz="4" w:space="0" w:color="auto"/>
            </w:tcBorders>
          </w:tcPr>
          <w:p w:rsidR="00043F13" w:rsidRPr="00043F13" w:rsidRDefault="00043F13" w:rsidP="00043F13">
            <w:pPr>
              <w:pStyle w:val="naiskr"/>
              <w:spacing w:before="0" w:after="0"/>
              <w:jc w:val="both"/>
              <w:rPr>
                <w:noProof/>
              </w:rPr>
            </w:pPr>
          </w:p>
        </w:tc>
      </w:tr>
    </w:tbl>
    <w:p w:rsidR="00043F13" w:rsidRPr="00043F13" w:rsidRDefault="00043F13" w:rsidP="00043F13">
      <w:pPr>
        <w:pStyle w:val="naiskr"/>
        <w:spacing w:before="0" w:after="0"/>
        <w:jc w:val="both"/>
        <w:rPr>
          <w:noProof/>
        </w:rPr>
      </w:pPr>
    </w:p>
    <w:p w:rsidR="00043F13" w:rsidRPr="00043F13" w:rsidRDefault="00043F13" w:rsidP="00043F13">
      <w:pPr>
        <w:pStyle w:val="naiskr"/>
        <w:spacing w:before="0" w:after="0"/>
        <w:jc w:val="both"/>
        <w:rPr>
          <w:noProof/>
        </w:rPr>
      </w:pPr>
      <w:r>
        <w:t>Date</w:t>
      </w:r>
      <w:r>
        <w:rPr>
          <w:noProof/>
          <w:vertAlign w:val="superscript"/>
        </w:rPr>
        <w:t>2</w:t>
      </w:r>
      <w:r>
        <w:t>___________________</w:t>
      </w:r>
    </w:p>
    <w:p w:rsidR="000B516B" w:rsidRDefault="00043F13" w:rsidP="00043F13">
      <w:pPr>
        <w:pStyle w:val="naiskr"/>
        <w:spacing w:before="0" w:after="0"/>
        <w:jc w:val="both"/>
        <w:rPr>
          <w:noProof/>
        </w:rPr>
      </w:pPr>
      <w:r>
        <w:t>Place for seal</w:t>
      </w:r>
      <w:r>
        <w:rPr>
          <w:noProof/>
          <w:vertAlign w:val="superscript"/>
        </w:rPr>
        <w:t>2</w:t>
      </w:r>
    </w:p>
    <w:p w:rsidR="007E3B9F" w:rsidRDefault="007E3B9F" w:rsidP="00043F13">
      <w:pPr>
        <w:pStyle w:val="naisf"/>
        <w:spacing w:before="0" w:after="0"/>
        <w:ind w:firstLine="720"/>
        <w:rPr>
          <w:noProof/>
        </w:rPr>
      </w:pPr>
    </w:p>
    <w:p w:rsidR="00043F13" w:rsidRPr="00043F13" w:rsidRDefault="00043F13" w:rsidP="00043F13">
      <w:pPr>
        <w:pStyle w:val="naisf"/>
        <w:spacing w:before="0" w:after="0"/>
        <w:ind w:firstLine="720"/>
        <w:rPr>
          <w:noProof/>
        </w:rPr>
      </w:pPr>
      <w:r>
        <w:t>Notes.</w:t>
      </w:r>
    </w:p>
    <w:p w:rsidR="00043F13" w:rsidRPr="00043F13" w:rsidRDefault="00043F13" w:rsidP="00043F13">
      <w:pPr>
        <w:pStyle w:val="naisf"/>
        <w:spacing w:before="0" w:after="0"/>
        <w:ind w:firstLine="720"/>
        <w:rPr>
          <w:noProof/>
        </w:rPr>
      </w:pPr>
      <w:r>
        <w:rPr>
          <w:noProof/>
          <w:vertAlign w:val="superscript"/>
        </w:rPr>
        <w:t>1 </w:t>
      </w:r>
      <w:r>
        <w:t>To be signed by the person whose right to represent the merchant has been registered in the Commercial Register. If the representation rights have not been registered, then, upon submitting the report personally, the power of attorney document shall be appended attesting to the right to represent the relevant person.</w:t>
      </w:r>
    </w:p>
    <w:p w:rsidR="000B516B" w:rsidRDefault="00043F13" w:rsidP="00043F13">
      <w:pPr>
        <w:pStyle w:val="naisf"/>
        <w:spacing w:before="0" w:after="0"/>
        <w:ind w:firstLine="720"/>
        <w:rPr>
          <w:noProof/>
        </w:rPr>
      </w:pPr>
      <w:r>
        <w:rPr>
          <w:noProof/>
          <w:vertAlign w:val="superscript"/>
        </w:rPr>
        <w:t xml:space="preserve">2 </w:t>
      </w:r>
      <w:r>
        <w:t>The details of the document shall not be completed if the electronic document has been prepared in accordance with the laws and regulations regarding drawing up of electronic documents.</w:t>
      </w:r>
    </w:p>
    <w:p w:rsidR="007E3B9F" w:rsidRDefault="007E3B9F" w:rsidP="00043F13">
      <w:pPr>
        <w:jc w:val="both"/>
        <w:rPr>
          <w:noProof/>
        </w:rPr>
      </w:pPr>
    </w:p>
    <w:p w:rsidR="007E3B9F" w:rsidRDefault="007E3B9F" w:rsidP="00043F13">
      <w:pPr>
        <w:jc w:val="both"/>
        <w:rPr>
          <w:noProof/>
        </w:rPr>
      </w:pPr>
    </w:p>
    <w:p w:rsidR="000B516B" w:rsidRDefault="00043F13" w:rsidP="00043F13">
      <w:pPr>
        <w:jc w:val="both"/>
        <w:rPr>
          <w:noProof/>
        </w:rPr>
      </w:pPr>
      <w:r>
        <w:t>Min</w:t>
      </w:r>
      <w:r w:rsidR="001335F4">
        <w:t>ister for Economics</w:t>
      </w:r>
      <w:r w:rsidR="001335F4">
        <w:tab/>
      </w:r>
      <w:r w:rsidR="001335F4">
        <w:tab/>
      </w:r>
      <w:r w:rsidR="001335F4">
        <w:tab/>
      </w:r>
      <w:r w:rsidR="001335F4">
        <w:tab/>
      </w:r>
      <w:r w:rsidR="001335F4">
        <w:tab/>
      </w:r>
      <w:r w:rsidR="001335F4">
        <w:tab/>
      </w:r>
      <w:r w:rsidR="001335F4">
        <w:tab/>
      </w:r>
      <w:r w:rsidR="001335F4">
        <w:tab/>
      </w:r>
      <w:r>
        <w:t>D. Pavļuts</w:t>
      </w:r>
    </w:p>
    <w:p w:rsidR="007E3B9F" w:rsidRDefault="007E3B9F" w:rsidP="00043F13">
      <w:pPr>
        <w:jc w:val="both"/>
        <w:rPr>
          <w:noProof/>
        </w:rPr>
      </w:pPr>
    </w:p>
    <w:p w:rsidR="00043F13" w:rsidRPr="00043F13" w:rsidRDefault="00043F13" w:rsidP="00043F13">
      <w:pPr>
        <w:jc w:val="both"/>
        <w:rPr>
          <w:noProof/>
        </w:rPr>
      </w:pPr>
      <w:r>
        <w:br w:type="page"/>
      </w:r>
    </w:p>
    <w:p w:rsidR="00FE047C" w:rsidRDefault="00FE047C" w:rsidP="00FE047C">
      <w:pPr>
        <w:pStyle w:val="Style1"/>
        <w:widowControl/>
        <w:spacing w:line="240" w:lineRule="auto"/>
        <w:jc w:val="both"/>
        <w:rPr>
          <w:rFonts w:ascii="Times New Roman" w:hAnsi="Times New Roman" w:cs="Verdana"/>
          <w:noProof/>
          <w:szCs w:val="28"/>
        </w:rPr>
      </w:pPr>
    </w:p>
    <w:p w:rsidR="000B516B" w:rsidRPr="00FE047C" w:rsidRDefault="00043F13" w:rsidP="00FE047C">
      <w:pPr>
        <w:pStyle w:val="Style1"/>
        <w:widowControl/>
        <w:spacing w:line="240" w:lineRule="auto"/>
        <w:rPr>
          <w:rFonts w:ascii="Times New Roman" w:hAnsi="Times New Roman" w:cs="Verdana"/>
          <w:b/>
          <w:noProof/>
          <w:szCs w:val="28"/>
        </w:rPr>
      </w:pPr>
      <w:r>
        <w:rPr>
          <w:rFonts w:ascii="Times New Roman" w:hAnsi="Times New Roman"/>
          <w:b/>
          <w:noProof/>
        </w:rPr>
        <w:t>Annex 2</w:t>
      </w:r>
    </w:p>
    <w:p w:rsidR="000B516B" w:rsidRDefault="00043F13" w:rsidP="00FE047C">
      <w:pPr>
        <w:pStyle w:val="Style1"/>
        <w:widowControl/>
        <w:spacing w:line="240" w:lineRule="auto"/>
        <w:rPr>
          <w:rFonts w:ascii="Times New Roman" w:hAnsi="Times New Roman" w:cs="Verdana"/>
          <w:noProof/>
          <w:szCs w:val="28"/>
        </w:rPr>
      </w:pPr>
      <w:r>
        <w:rPr>
          <w:rFonts w:ascii="Times New Roman" w:hAnsi="Times New Roman"/>
          <w:noProof/>
        </w:rPr>
        <w:t>Cabinet Regulation No. 960</w:t>
      </w:r>
    </w:p>
    <w:p w:rsidR="000B516B" w:rsidRDefault="00043F13" w:rsidP="00FE047C">
      <w:pPr>
        <w:pStyle w:val="Style1"/>
        <w:widowControl/>
        <w:spacing w:line="240" w:lineRule="auto"/>
        <w:rPr>
          <w:rFonts w:ascii="Times New Roman" w:hAnsi="Times New Roman" w:cs="Verdana"/>
          <w:noProof/>
          <w:szCs w:val="28"/>
        </w:rPr>
      </w:pPr>
      <w:r>
        <w:rPr>
          <w:rFonts w:ascii="Times New Roman" w:hAnsi="Times New Roman"/>
          <w:noProof/>
        </w:rPr>
        <w:t>13 December 2011</w:t>
      </w:r>
    </w:p>
    <w:p w:rsidR="00FE047C" w:rsidRDefault="00FE047C" w:rsidP="00FE047C">
      <w:pPr>
        <w:pStyle w:val="Style1"/>
        <w:widowControl/>
        <w:spacing w:line="240" w:lineRule="auto"/>
        <w:jc w:val="both"/>
        <w:rPr>
          <w:rFonts w:ascii="Times New Roman" w:hAnsi="Times New Roman" w:cs="Verdana"/>
          <w:noProof/>
          <w:szCs w:val="28"/>
        </w:rPr>
      </w:pPr>
    </w:p>
    <w:p w:rsidR="00FE047C" w:rsidRDefault="00FE047C" w:rsidP="00FE047C">
      <w:pPr>
        <w:pStyle w:val="Style1"/>
        <w:widowControl/>
        <w:spacing w:line="240" w:lineRule="auto"/>
        <w:jc w:val="both"/>
        <w:rPr>
          <w:rFonts w:ascii="Times New Roman" w:hAnsi="Times New Roman" w:cs="Verdana"/>
          <w:noProof/>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134"/>
        <w:gridCol w:w="709"/>
        <w:gridCol w:w="992"/>
        <w:gridCol w:w="4251"/>
      </w:tblGrid>
      <w:tr w:rsidR="00FE047C" w:rsidTr="001335F4">
        <w:tc>
          <w:tcPr>
            <w:tcW w:w="4820" w:type="dxa"/>
            <w:gridSpan w:val="4"/>
          </w:tcPr>
          <w:p w:rsidR="00FE047C" w:rsidRDefault="00FE047C" w:rsidP="00FE047C">
            <w:pPr>
              <w:pStyle w:val="Style8"/>
              <w:widowControl/>
              <w:rPr>
                <w:rFonts w:ascii="Times New Roman" w:hAnsi="Times New Roman"/>
                <w:bCs/>
                <w:noProof/>
                <w:szCs w:val="28"/>
              </w:rPr>
            </w:pPr>
            <w:r>
              <w:rPr>
                <w:rFonts w:ascii="Times New Roman" w:hAnsi="Times New Roman"/>
                <w:noProof/>
              </w:rPr>
              <w:t>Firm name, type of the merchant,</w:t>
            </w:r>
          </w:p>
          <w:p w:rsidR="00FE047C" w:rsidRDefault="00FE047C" w:rsidP="00FE047C">
            <w:pPr>
              <w:pStyle w:val="Style9"/>
              <w:widowControl/>
              <w:spacing w:line="240" w:lineRule="auto"/>
              <w:rPr>
                <w:rFonts w:ascii="Times New Roman" w:hAnsi="Times New Roman"/>
                <w:noProof/>
                <w:szCs w:val="20"/>
              </w:rPr>
            </w:pPr>
            <w:r>
              <w:rPr>
                <w:rFonts w:ascii="Times New Roman" w:hAnsi="Times New Roman"/>
                <w:noProof/>
              </w:rPr>
              <w:t>given name, surname of the individual merchant</w:t>
            </w:r>
          </w:p>
        </w:tc>
        <w:tc>
          <w:tcPr>
            <w:tcW w:w="4251" w:type="dxa"/>
            <w:tcBorders>
              <w:bottom w:val="single" w:sz="4" w:space="0" w:color="auto"/>
            </w:tcBorders>
          </w:tcPr>
          <w:p w:rsidR="00FE047C" w:rsidRDefault="00FE047C" w:rsidP="00D35702">
            <w:pPr>
              <w:pStyle w:val="Style9"/>
              <w:widowControl/>
              <w:spacing w:line="240" w:lineRule="auto"/>
              <w:rPr>
                <w:rFonts w:ascii="Times New Roman" w:hAnsi="Times New Roman"/>
                <w:noProof/>
                <w:szCs w:val="20"/>
              </w:rPr>
            </w:pPr>
          </w:p>
        </w:tc>
      </w:tr>
      <w:tr w:rsidR="00FE047C" w:rsidTr="001335F4">
        <w:tc>
          <w:tcPr>
            <w:tcW w:w="4820" w:type="dxa"/>
            <w:gridSpan w:val="4"/>
          </w:tcPr>
          <w:p w:rsidR="00FE047C" w:rsidRDefault="00FE047C" w:rsidP="00D35702">
            <w:pPr>
              <w:pStyle w:val="Style9"/>
              <w:widowControl/>
              <w:spacing w:line="240" w:lineRule="auto"/>
              <w:rPr>
                <w:rFonts w:ascii="Times New Roman" w:hAnsi="Times New Roman"/>
                <w:noProof/>
                <w:szCs w:val="20"/>
              </w:rPr>
            </w:pPr>
            <w:r>
              <w:rPr>
                <w:rFonts w:ascii="Times New Roman" w:hAnsi="Times New Roman"/>
                <w:noProof/>
              </w:rPr>
              <w:t>Registration number of the merchant</w:t>
            </w:r>
          </w:p>
        </w:tc>
        <w:tc>
          <w:tcPr>
            <w:tcW w:w="4251" w:type="dxa"/>
            <w:tcBorders>
              <w:top w:val="single" w:sz="4" w:space="0" w:color="auto"/>
              <w:bottom w:val="single" w:sz="4" w:space="0" w:color="auto"/>
            </w:tcBorders>
          </w:tcPr>
          <w:p w:rsidR="00FE047C" w:rsidRDefault="00FE047C" w:rsidP="00D35702">
            <w:pPr>
              <w:pStyle w:val="Style9"/>
              <w:widowControl/>
              <w:spacing w:line="240" w:lineRule="auto"/>
              <w:rPr>
                <w:rFonts w:ascii="Times New Roman" w:hAnsi="Times New Roman"/>
                <w:noProof/>
                <w:szCs w:val="20"/>
              </w:rPr>
            </w:pPr>
          </w:p>
        </w:tc>
      </w:tr>
      <w:tr w:rsidR="00FE047C" w:rsidTr="001335F4">
        <w:tc>
          <w:tcPr>
            <w:tcW w:w="3828" w:type="dxa"/>
            <w:gridSpan w:val="3"/>
          </w:tcPr>
          <w:p w:rsidR="00FE047C" w:rsidRDefault="00FE047C" w:rsidP="00FE047C">
            <w:pPr>
              <w:pStyle w:val="Style9"/>
              <w:widowControl/>
              <w:spacing w:line="240" w:lineRule="auto"/>
              <w:rPr>
                <w:rFonts w:ascii="Times New Roman" w:hAnsi="Times New Roman"/>
                <w:noProof/>
                <w:szCs w:val="20"/>
              </w:rPr>
            </w:pPr>
            <w:r>
              <w:rPr>
                <w:rFonts w:ascii="Times New Roman" w:hAnsi="Times New Roman"/>
                <w:noProof/>
              </w:rPr>
              <w:t>Legal address of the merchant</w:t>
            </w:r>
          </w:p>
        </w:tc>
        <w:tc>
          <w:tcPr>
            <w:tcW w:w="5243" w:type="dxa"/>
            <w:gridSpan w:val="2"/>
            <w:tcBorders>
              <w:top w:val="single" w:sz="4" w:space="0" w:color="auto"/>
              <w:bottom w:val="single" w:sz="4" w:space="0" w:color="auto"/>
            </w:tcBorders>
          </w:tcPr>
          <w:p w:rsidR="00FE047C" w:rsidRDefault="00FE047C" w:rsidP="00D35702">
            <w:pPr>
              <w:pStyle w:val="Style9"/>
              <w:widowControl/>
              <w:spacing w:line="240" w:lineRule="auto"/>
              <w:rPr>
                <w:rFonts w:ascii="Times New Roman" w:hAnsi="Times New Roman"/>
                <w:noProof/>
                <w:szCs w:val="20"/>
              </w:rPr>
            </w:pPr>
          </w:p>
        </w:tc>
      </w:tr>
      <w:tr w:rsidR="00FE047C" w:rsidTr="001335F4">
        <w:tc>
          <w:tcPr>
            <w:tcW w:w="3119" w:type="dxa"/>
            <w:gridSpan w:val="2"/>
          </w:tcPr>
          <w:p w:rsidR="00FE047C" w:rsidRPr="00043F13" w:rsidRDefault="00FE047C" w:rsidP="00D35702">
            <w:pPr>
              <w:pStyle w:val="Style9"/>
              <w:widowControl/>
              <w:spacing w:line="240" w:lineRule="auto"/>
              <w:rPr>
                <w:rFonts w:ascii="Times New Roman" w:hAnsi="Times New Roman"/>
                <w:noProof/>
                <w:szCs w:val="28"/>
              </w:rPr>
            </w:pPr>
            <w:r>
              <w:rPr>
                <w:rFonts w:ascii="Times New Roman" w:hAnsi="Times New Roman"/>
                <w:noProof/>
              </w:rPr>
              <w:t>Licence issued</w:t>
            </w:r>
          </w:p>
        </w:tc>
        <w:tc>
          <w:tcPr>
            <w:tcW w:w="5952" w:type="dxa"/>
            <w:gridSpan w:val="3"/>
            <w:tcBorders>
              <w:top w:val="single" w:sz="4" w:space="0" w:color="auto"/>
              <w:bottom w:val="single" w:sz="4" w:space="0" w:color="auto"/>
            </w:tcBorders>
          </w:tcPr>
          <w:p w:rsidR="00FE047C" w:rsidRDefault="00FE047C" w:rsidP="00D35702">
            <w:pPr>
              <w:pStyle w:val="Style9"/>
              <w:widowControl/>
              <w:spacing w:line="240" w:lineRule="auto"/>
              <w:rPr>
                <w:rFonts w:ascii="Times New Roman" w:hAnsi="Times New Roman"/>
                <w:noProof/>
                <w:szCs w:val="20"/>
              </w:rPr>
            </w:pPr>
          </w:p>
        </w:tc>
      </w:tr>
      <w:tr w:rsidR="00FE047C" w:rsidTr="001335F4">
        <w:tc>
          <w:tcPr>
            <w:tcW w:w="1985" w:type="dxa"/>
          </w:tcPr>
          <w:p w:rsidR="00FE047C" w:rsidRPr="00043F13" w:rsidRDefault="00FE047C" w:rsidP="00D35702">
            <w:pPr>
              <w:pStyle w:val="Style9"/>
              <w:widowControl/>
              <w:spacing w:line="240" w:lineRule="auto"/>
              <w:rPr>
                <w:rFonts w:ascii="Times New Roman" w:hAnsi="Times New Roman"/>
                <w:bCs/>
                <w:noProof/>
                <w:szCs w:val="28"/>
              </w:rPr>
            </w:pPr>
          </w:p>
        </w:tc>
        <w:tc>
          <w:tcPr>
            <w:tcW w:w="7086" w:type="dxa"/>
            <w:gridSpan w:val="4"/>
            <w:tcBorders>
              <w:top w:val="single" w:sz="4" w:space="0" w:color="auto"/>
            </w:tcBorders>
          </w:tcPr>
          <w:p w:rsidR="00FE047C" w:rsidRPr="00FE047C" w:rsidRDefault="00FE047C" w:rsidP="00FE047C">
            <w:pPr>
              <w:pStyle w:val="Style21"/>
              <w:widowControl/>
              <w:jc w:val="center"/>
              <w:rPr>
                <w:rFonts w:ascii="Times New Roman" w:hAnsi="Times New Roman"/>
                <w:noProof/>
              </w:rPr>
            </w:pPr>
            <w:r>
              <w:rPr>
                <w:rFonts w:ascii="Times New Roman" w:hAnsi="Times New Roman"/>
                <w:noProof/>
              </w:rPr>
              <w:t>(number, type, date of issuance, term of validity)</w:t>
            </w:r>
          </w:p>
        </w:tc>
      </w:tr>
    </w:tbl>
    <w:p w:rsidR="00FE047C" w:rsidRDefault="00FE047C" w:rsidP="00FE047C">
      <w:pPr>
        <w:pStyle w:val="Style1"/>
        <w:widowControl/>
        <w:spacing w:line="240" w:lineRule="auto"/>
        <w:jc w:val="both"/>
        <w:rPr>
          <w:rFonts w:ascii="Times New Roman" w:hAnsi="Times New Roman" w:cs="Verdana"/>
          <w:noProof/>
          <w:szCs w:val="28"/>
        </w:rPr>
      </w:pPr>
    </w:p>
    <w:p w:rsidR="000B516B" w:rsidRDefault="00043F13" w:rsidP="00FE047C">
      <w:pPr>
        <w:pStyle w:val="Style4"/>
        <w:widowControl/>
        <w:rPr>
          <w:rFonts w:ascii="Times New Roman" w:hAnsi="Times New Roman"/>
          <w:b/>
          <w:noProof/>
          <w:szCs w:val="28"/>
        </w:rPr>
      </w:pPr>
      <w:r>
        <w:rPr>
          <w:rFonts w:ascii="Times New Roman" w:hAnsi="Times New Roman"/>
          <w:b/>
          <w:noProof/>
        </w:rPr>
        <w:t>Inventory Journal of Scrap Purchased from and Sold to Legal (Natural) Persons</w:t>
      </w:r>
    </w:p>
    <w:p w:rsidR="00FE047C" w:rsidRDefault="00FE047C" w:rsidP="00043F13">
      <w:pPr>
        <w:pStyle w:val="Style23"/>
        <w:widowControl/>
        <w:jc w:val="both"/>
        <w:rPr>
          <w:rStyle w:val="FontStyle36"/>
          <w:noProof/>
          <w:spacing w:val="0"/>
          <w:sz w:val="24"/>
        </w:rPr>
      </w:pPr>
    </w:p>
    <w:p w:rsidR="00043F13" w:rsidRPr="001335F4" w:rsidRDefault="00043F13" w:rsidP="00043F13">
      <w:pPr>
        <w:pStyle w:val="Style23"/>
        <w:widowControl/>
        <w:jc w:val="both"/>
        <w:rPr>
          <w:rFonts w:ascii="Times New Roman" w:hAnsi="Times New Roman"/>
          <w:iCs/>
          <w:noProof/>
          <w:szCs w:val="12"/>
        </w:rPr>
      </w:pPr>
      <w:r w:rsidRPr="001335F4">
        <w:rPr>
          <w:rStyle w:val="FontStyle36"/>
          <w:noProof/>
          <w:spacing w:val="0"/>
          <w:sz w:val="24"/>
        </w:rPr>
        <w:t>For the time period from</w:t>
      </w:r>
      <w:r w:rsidRPr="001335F4">
        <w:rPr>
          <w:rStyle w:val="FontStyle47"/>
          <w:rFonts w:ascii="Times New Roman" w:hAnsi="Times New Roman" w:cs="Times New Roman"/>
          <w:noProof/>
          <w:sz w:val="24"/>
        </w:rPr>
        <w:t>___</w:t>
      </w:r>
      <w:r w:rsidRPr="001335F4">
        <w:rPr>
          <w:rFonts w:ascii="Times New Roman" w:hAnsi="Times New Roman"/>
        </w:rPr>
        <w:t xml:space="preserve"> ___________ 20___ to ___ ___________ 20___</w:t>
      </w:r>
    </w:p>
    <w:p w:rsidR="00043F13" w:rsidRPr="00043F13" w:rsidRDefault="00043F13" w:rsidP="00043F13">
      <w:pPr>
        <w:pStyle w:val="Style23"/>
        <w:widowControl/>
        <w:jc w:val="both"/>
        <w:rPr>
          <w:rFonts w:ascii="Times New Roman" w:hAnsi="Times New Roman" w:cs="Georgia"/>
          <w:iCs/>
          <w:noProof/>
          <w:szCs w:val="12"/>
        </w:rPr>
      </w:pPr>
    </w:p>
    <w:tbl>
      <w:tblPr>
        <w:tblW w:w="5000" w:type="pct"/>
        <w:tblCellMar>
          <w:left w:w="40" w:type="dxa"/>
          <w:right w:w="40" w:type="dxa"/>
        </w:tblCellMar>
        <w:tblLook w:val="0000" w:firstRow="0" w:lastRow="0" w:firstColumn="0" w:lastColumn="0" w:noHBand="0" w:noVBand="0"/>
      </w:tblPr>
      <w:tblGrid>
        <w:gridCol w:w="340"/>
        <w:gridCol w:w="628"/>
        <w:gridCol w:w="1012"/>
        <w:gridCol w:w="936"/>
        <w:gridCol w:w="846"/>
        <w:gridCol w:w="638"/>
        <w:gridCol w:w="687"/>
        <w:gridCol w:w="638"/>
        <w:gridCol w:w="687"/>
        <w:gridCol w:w="638"/>
        <w:gridCol w:w="687"/>
        <w:gridCol w:w="638"/>
        <w:gridCol w:w="683"/>
      </w:tblGrid>
      <w:tr w:rsidR="00FE047C" w:rsidRPr="00FE047C" w:rsidTr="001335F4">
        <w:trPr>
          <w:trHeight w:val="2347"/>
        </w:trPr>
        <w:tc>
          <w:tcPr>
            <w:tcW w:w="188" w:type="pct"/>
            <w:vMerge w:val="restart"/>
            <w:tcBorders>
              <w:top w:val="single" w:sz="6" w:space="0" w:color="auto"/>
              <w:left w:val="single" w:sz="6" w:space="0" w:color="auto"/>
              <w:right w:val="single" w:sz="6"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No.</w:t>
            </w:r>
          </w:p>
        </w:tc>
        <w:tc>
          <w:tcPr>
            <w:tcW w:w="347" w:type="pct"/>
            <w:vMerge w:val="restart"/>
            <w:tcBorders>
              <w:top w:val="single" w:sz="6" w:space="0" w:color="auto"/>
              <w:left w:val="single" w:sz="6" w:space="0" w:color="auto"/>
              <w:right w:val="single" w:sz="6"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Date of entry</w:t>
            </w:r>
          </w:p>
        </w:tc>
        <w:tc>
          <w:tcPr>
            <w:tcW w:w="559" w:type="pct"/>
            <w:vMerge w:val="restart"/>
            <w:tcBorders>
              <w:top w:val="single" w:sz="6" w:space="0" w:color="auto"/>
              <w:left w:val="single" w:sz="6" w:space="0" w:color="auto"/>
              <w:right w:val="single" w:sz="6"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Number of the corroborative document (for legal persons); number of the corroborative document or number of the purchase deed (for natural persons)</w:t>
            </w:r>
          </w:p>
        </w:tc>
        <w:tc>
          <w:tcPr>
            <w:tcW w:w="517" w:type="pct"/>
            <w:vMerge w:val="restart"/>
            <w:tcBorders>
              <w:top w:val="single" w:sz="6" w:space="0" w:color="auto"/>
              <w:left w:val="single" w:sz="6" w:space="0" w:color="auto"/>
              <w:right w:val="single" w:sz="6"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Details of the seller (purchaser) (name, registration number of the merchant – for legal persons; given name, surname, personal identity number – for natural persons)</w:t>
            </w:r>
          </w:p>
        </w:tc>
        <w:tc>
          <w:tcPr>
            <w:tcW w:w="467" w:type="pct"/>
            <w:vMerge w:val="restart"/>
            <w:tcBorders>
              <w:top w:val="single" w:sz="6" w:space="0" w:color="auto"/>
              <w:left w:val="single" w:sz="6" w:space="0" w:color="auto"/>
              <w:right w:val="single" w:sz="4"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Nature of transaction (purchase or sale)</w:t>
            </w:r>
          </w:p>
        </w:tc>
        <w:tc>
          <w:tcPr>
            <w:tcW w:w="2923" w:type="pct"/>
            <w:gridSpan w:val="8"/>
            <w:tcBorders>
              <w:top w:val="single" w:sz="6" w:space="0" w:color="auto"/>
              <w:left w:val="single" w:sz="4" w:space="0" w:color="auto"/>
              <w:right w:val="single" w:sz="6" w:space="0" w:color="auto"/>
            </w:tcBorders>
            <w:vAlign w:val="center"/>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Weight of scrap</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___________</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(unit of measurement)</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in division according to the codes of the waste class</w:t>
            </w:r>
          </w:p>
        </w:tc>
      </w:tr>
      <w:tr w:rsidR="00FE047C" w:rsidRPr="00FE047C" w:rsidTr="001335F4">
        <w:tc>
          <w:tcPr>
            <w:tcW w:w="188" w:type="pct"/>
            <w:vMerge/>
            <w:tcBorders>
              <w:left w:val="single" w:sz="6" w:space="0" w:color="auto"/>
              <w:bottom w:val="nil"/>
              <w:right w:val="single" w:sz="6" w:space="0" w:color="auto"/>
            </w:tcBorders>
            <w:vAlign w:val="center"/>
          </w:tcPr>
          <w:p w:rsidR="00043F13" w:rsidRPr="00FE047C" w:rsidRDefault="00043F13" w:rsidP="00FE047C">
            <w:pPr>
              <w:jc w:val="center"/>
              <w:rPr>
                <w:rFonts w:cs="Times New Roman"/>
                <w:b/>
                <w:bCs/>
                <w:noProof/>
                <w:sz w:val="16"/>
                <w:szCs w:val="16"/>
              </w:rPr>
            </w:pPr>
          </w:p>
        </w:tc>
        <w:tc>
          <w:tcPr>
            <w:tcW w:w="347" w:type="pct"/>
            <w:vMerge/>
            <w:tcBorders>
              <w:left w:val="single" w:sz="6" w:space="0" w:color="auto"/>
              <w:bottom w:val="nil"/>
              <w:right w:val="single" w:sz="6" w:space="0" w:color="auto"/>
            </w:tcBorders>
            <w:vAlign w:val="center"/>
          </w:tcPr>
          <w:p w:rsidR="00043F13" w:rsidRPr="00FE047C" w:rsidRDefault="00043F13" w:rsidP="00FE047C">
            <w:pPr>
              <w:jc w:val="center"/>
              <w:rPr>
                <w:rFonts w:cs="Times New Roman"/>
                <w:b/>
                <w:bCs/>
                <w:noProof/>
                <w:sz w:val="16"/>
                <w:szCs w:val="16"/>
              </w:rPr>
            </w:pPr>
          </w:p>
        </w:tc>
        <w:tc>
          <w:tcPr>
            <w:tcW w:w="559" w:type="pct"/>
            <w:vMerge/>
            <w:tcBorders>
              <w:left w:val="single" w:sz="6" w:space="0" w:color="auto"/>
              <w:bottom w:val="nil"/>
              <w:right w:val="single" w:sz="6" w:space="0" w:color="auto"/>
            </w:tcBorders>
            <w:vAlign w:val="center"/>
          </w:tcPr>
          <w:p w:rsidR="00043F13" w:rsidRPr="00FE047C" w:rsidRDefault="00043F13" w:rsidP="00FE047C">
            <w:pPr>
              <w:jc w:val="center"/>
              <w:rPr>
                <w:rFonts w:cs="Times New Roman"/>
                <w:b/>
                <w:bCs/>
                <w:noProof/>
                <w:sz w:val="16"/>
                <w:szCs w:val="16"/>
              </w:rPr>
            </w:pPr>
          </w:p>
        </w:tc>
        <w:tc>
          <w:tcPr>
            <w:tcW w:w="517" w:type="pct"/>
            <w:vMerge/>
            <w:tcBorders>
              <w:left w:val="single" w:sz="6" w:space="0" w:color="auto"/>
              <w:bottom w:val="nil"/>
              <w:right w:val="single" w:sz="6" w:space="0" w:color="auto"/>
            </w:tcBorders>
            <w:vAlign w:val="center"/>
          </w:tcPr>
          <w:p w:rsidR="00043F13" w:rsidRPr="00FE047C" w:rsidRDefault="00043F13" w:rsidP="00FE047C">
            <w:pPr>
              <w:jc w:val="center"/>
              <w:rPr>
                <w:rFonts w:cs="Times New Roman"/>
                <w:b/>
                <w:bCs/>
                <w:noProof/>
                <w:sz w:val="16"/>
                <w:szCs w:val="16"/>
              </w:rPr>
            </w:pPr>
          </w:p>
        </w:tc>
        <w:tc>
          <w:tcPr>
            <w:tcW w:w="467" w:type="pct"/>
            <w:vMerge/>
            <w:tcBorders>
              <w:left w:val="single" w:sz="6" w:space="0" w:color="auto"/>
              <w:bottom w:val="nil"/>
              <w:right w:val="single" w:sz="4" w:space="0" w:color="auto"/>
            </w:tcBorders>
            <w:vAlign w:val="center"/>
          </w:tcPr>
          <w:p w:rsidR="00043F13" w:rsidRPr="00FE047C" w:rsidRDefault="00043F13" w:rsidP="00FE047C">
            <w:pPr>
              <w:jc w:val="center"/>
              <w:rPr>
                <w:rFonts w:cs="Times New Roman"/>
                <w:b/>
                <w:bCs/>
                <w:noProof/>
                <w:sz w:val="16"/>
                <w:szCs w:val="16"/>
              </w:rPr>
            </w:pPr>
          </w:p>
        </w:tc>
        <w:tc>
          <w:tcPr>
            <w:tcW w:w="352" w:type="pct"/>
            <w:tcBorders>
              <w:top w:val="single" w:sz="6" w:space="0" w:color="auto"/>
              <w:left w:val="single" w:sz="4" w:space="0" w:color="auto"/>
              <w:bottom w:val="single" w:sz="6" w:space="0" w:color="auto"/>
              <w:right w:val="single" w:sz="4"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379"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52"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379"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52"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379"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52"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377"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r>
      <w:tr w:rsidR="00FE047C" w:rsidRPr="00FE047C" w:rsidTr="001335F4">
        <w:tc>
          <w:tcPr>
            <w:tcW w:w="1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1</w:t>
            </w:r>
          </w:p>
        </w:tc>
        <w:tc>
          <w:tcPr>
            <w:tcW w:w="347" w:type="pct"/>
            <w:tcBorders>
              <w:top w:val="single" w:sz="6" w:space="0" w:color="auto"/>
              <w:left w:val="single" w:sz="6" w:space="0" w:color="auto"/>
              <w:bottom w:val="single" w:sz="6" w:space="0" w:color="auto"/>
              <w:right w:val="single" w:sz="6" w:space="0" w:color="auto"/>
            </w:tcBorders>
            <w:vAlign w:val="center"/>
          </w:tcPr>
          <w:p w:rsidR="00043F13" w:rsidRPr="00FE047C" w:rsidRDefault="00043F13" w:rsidP="00FE047C">
            <w:pPr>
              <w:pStyle w:val="Style16"/>
              <w:widowControl/>
              <w:jc w:val="center"/>
              <w:rPr>
                <w:rFonts w:ascii="Times New Roman" w:eastAsia="Calibri" w:hAnsi="Times New Roman"/>
                <w:noProof/>
                <w:sz w:val="16"/>
                <w:szCs w:val="16"/>
              </w:rPr>
            </w:pPr>
            <w:r>
              <w:rPr>
                <w:rFonts w:ascii="Times New Roman" w:hAnsi="Times New Roman"/>
                <w:noProof/>
                <w:sz w:val="16"/>
              </w:rPr>
              <w:t>2</w:t>
            </w:r>
          </w:p>
        </w:tc>
        <w:tc>
          <w:tcPr>
            <w:tcW w:w="55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3</w:t>
            </w:r>
          </w:p>
        </w:tc>
        <w:tc>
          <w:tcPr>
            <w:tcW w:w="51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4</w:t>
            </w:r>
          </w:p>
        </w:tc>
        <w:tc>
          <w:tcPr>
            <w:tcW w:w="46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5</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6</w:t>
            </w:r>
          </w:p>
        </w:tc>
        <w:tc>
          <w:tcPr>
            <w:tcW w:w="379" w:type="pct"/>
            <w:tcBorders>
              <w:top w:val="single" w:sz="6" w:space="0" w:color="auto"/>
              <w:left w:val="single" w:sz="6" w:space="0" w:color="auto"/>
              <w:bottom w:val="single" w:sz="6" w:space="0" w:color="auto"/>
              <w:right w:val="single" w:sz="6" w:space="0" w:color="auto"/>
            </w:tcBorders>
            <w:vAlign w:val="center"/>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7</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8</w:t>
            </w: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9</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10</w:t>
            </w: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11</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12</w:t>
            </w: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bCs/>
                <w:noProof/>
                <w:sz w:val="16"/>
                <w:szCs w:val="16"/>
              </w:rPr>
            </w:pPr>
            <w:r>
              <w:rPr>
                <w:rFonts w:ascii="Times New Roman" w:hAnsi="Times New Roman"/>
                <w:noProof/>
                <w:sz w:val="16"/>
              </w:rPr>
              <w:t>13</w:t>
            </w:r>
          </w:p>
        </w:tc>
      </w:tr>
      <w:tr w:rsidR="00FE047C" w:rsidRPr="00FE047C" w:rsidTr="001335F4">
        <w:tc>
          <w:tcPr>
            <w:tcW w:w="2077" w:type="pct"/>
            <w:gridSpan w:val="5"/>
            <w:tcBorders>
              <w:top w:val="single" w:sz="6" w:space="0" w:color="auto"/>
              <w:left w:val="single" w:sz="4" w:space="0" w:color="auto"/>
              <w:bottom w:val="single" w:sz="6" w:space="0" w:color="auto"/>
              <w:right w:val="single" w:sz="6" w:space="0" w:color="auto"/>
            </w:tcBorders>
          </w:tcPr>
          <w:p w:rsidR="00043F13" w:rsidRPr="00FE047C" w:rsidRDefault="00043F13" w:rsidP="00FE047C">
            <w:pPr>
              <w:pStyle w:val="Style25"/>
              <w:widowControl/>
              <w:jc w:val="right"/>
              <w:rPr>
                <w:rFonts w:ascii="Times New Roman" w:hAnsi="Times New Roman"/>
                <w:b/>
                <w:bCs/>
                <w:noProof/>
                <w:sz w:val="16"/>
                <w:szCs w:val="16"/>
              </w:rPr>
            </w:pPr>
            <w:r>
              <w:rPr>
                <w:rFonts w:ascii="Times New Roman" w:hAnsi="Times New Roman"/>
                <w:b/>
                <w:noProof/>
                <w:sz w:val="16"/>
              </w:rPr>
              <w:t>Remainder at the beginning of the month</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FE047C" w:rsidRPr="00FE047C" w:rsidTr="001335F4">
        <w:tc>
          <w:tcPr>
            <w:tcW w:w="1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4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55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51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6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FE047C" w:rsidRPr="00FE047C" w:rsidTr="001335F4">
        <w:tc>
          <w:tcPr>
            <w:tcW w:w="1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4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55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51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6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FE047C" w:rsidRPr="00FE047C" w:rsidTr="001335F4">
        <w:tc>
          <w:tcPr>
            <w:tcW w:w="2077" w:type="pct"/>
            <w:gridSpan w:val="5"/>
            <w:tcBorders>
              <w:top w:val="single" w:sz="6" w:space="0" w:color="auto"/>
              <w:left w:val="single" w:sz="4" w:space="0" w:color="auto"/>
              <w:bottom w:val="single" w:sz="6" w:space="0" w:color="auto"/>
              <w:right w:val="single" w:sz="6" w:space="0" w:color="auto"/>
            </w:tcBorders>
          </w:tcPr>
          <w:p w:rsidR="00043F13" w:rsidRPr="00FE047C" w:rsidRDefault="00043F13" w:rsidP="00FE047C">
            <w:pPr>
              <w:pStyle w:val="Style25"/>
              <w:widowControl/>
              <w:jc w:val="right"/>
              <w:rPr>
                <w:rFonts w:ascii="Times New Roman" w:hAnsi="Times New Roman"/>
                <w:b/>
                <w:bCs/>
                <w:noProof/>
                <w:sz w:val="16"/>
                <w:szCs w:val="16"/>
              </w:rPr>
            </w:pPr>
            <w:r>
              <w:rPr>
                <w:rFonts w:ascii="Times New Roman" w:hAnsi="Times New Roman"/>
                <w:b/>
                <w:noProof/>
                <w:sz w:val="16"/>
              </w:rPr>
              <w:t>In total per month regarding each type</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FE047C" w:rsidRPr="00FE047C" w:rsidTr="001335F4">
        <w:tc>
          <w:tcPr>
            <w:tcW w:w="2077" w:type="pct"/>
            <w:gridSpan w:val="5"/>
            <w:tcBorders>
              <w:top w:val="single" w:sz="6" w:space="0" w:color="auto"/>
              <w:left w:val="single" w:sz="4" w:space="0" w:color="auto"/>
              <w:bottom w:val="single" w:sz="6" w:space="0" w:color="auto"/>
              <w:right w:val="single" w:sz="6" w:space="0" w:color="auto"/>
            </w:tcBorders>
          </w:tcPr>
          <w:p w:rsidR="00043F13" w:rsidRPr="00FE047C" w:rsidRDefault="00043F13" w:rsidP="00FE047C">
            <w:pPr>
              <w:pStyle w:val="Style25"/>
              <w:widowControl/>
              <w:jc w:val="right"/>
              <w:rPr>
                <w:rFonts w:ascii="Times New Roman" w:hAnsi="Times New Roman"/>
                <w:b/>
                <w:bCs/>
                <w:noProof/>
                <w:sz w:val="16"/>
                <w:szCs w:val="16"/>
              </w:rPr>
            </w:pPr>
            <w:r>
              <w:rPr>
                <w:rFonts w:ascii="Times New Roman" w:hAnsi="Times New Roman"/>
                <w:b/>
                <w:noProof/>
                <w:sz w:val="16"/>
              </w:rPr>
              <w:t>Remainder at the end of the month</w:t>
            </w: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9"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52"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77"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bl>
    <w:p w:rsidR="00043F13" w:rsidRPr="00043F13" w:rsidRDefault="00043F13" w:rsidP="00043F13">
      <w:pPr>
        <w:jc w:val="both"/>
        <w:rPr>
          <w:noProof/>
        </w:rPr>
      </w:pPr>
    </w:p>
    <w:p w:rsidR="00043F13" w:rsidRDefault="00043F13" w:rsidP="00043F13">
      <w:pPr>
        <w:jc w:val="both"/>
        <w:rPr>
          <w:noProof/>
          <w:szCs w:val="20"/>
        </w:rPr>
      </w:pPr>
      <w:r>
        <w:t>(continuation of the table)</w:t>
      </w:r>
    </w:p>
    <w:p w:rsidR="00FE047C" w:rsidRPr="00043F13" w:rsidRDefault="00FE047C" w:rsidP="00043F13">
      <w:pPr>
        <w:jc w:val="both"/>
        <w:rPr>
          <w:noProof/>
          <w:szCs w:val="20"/>
        </w:rPr>
      </w:pPr>
    </w:p>
    <w:tbl>
      <w:tblPr>
        <w:tblW w:w="5000" w:type="pct"/>
        <w:tblCellMar>
          <w:left w:w="40" w:type="dxa"/>
          <w:right w:w="40" w:type="dxa"/>
        </w:tblCellMar>
        <w:tblLook w:val="0000" w:firstRow="0" w:lastRow="0" w:firstColumn="0" w:lastColumn="0" w:noHBand="0" w:noVBand="0"/>
      </w:tblPr>
      <w:tblGrid>
        <w:gridCol w:w="757"/>
        <w:gridCol w:w="757"/>
        <w:gridCol w:w="663"/>
        <w:gridCol w:w="757"/>
        <w:gridCol w:w="661"/>
        <w:gridCol w:w="757"/>
        <w:gridCol w:w="757"/>
        <w:gridCol w:w="757"/>
        <w:gridCol w:w="661"/>
        <w:gridCol w:w="661"/>
        <w:gridCol w:w="1608"/>
        <w:gridCol w:w="259"/>
      </w:tblGrid>
      <w:tr w:rsidR="00043F13" w:rsidRPr="00FE047C" w:rsidTr="001335F4">
        <w:trPr>
          <w:gridAfter w:val="1"/>
          <w:wAfter w:w="143" w:type="pct"/>
        </w:trPr>
        <w:tc>
          <w:tcPr>
            <w:tcW w:w="3969" w:type="pct"/>
            <w:gridSpan w:val="10"/>
            <w:tcBorders>
              <w:top w:val="single" w:sz="6" w:space="0" w:color="auto"/>
              <w:left w:val="single" w:sz="4" w:space="0" w:color="auto"/>
              <w:right w:val="single" w:sz="6" w:space="0" w:color="auto"/>
            </w:tcBorders>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Weight of scrap</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___________</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(unit of measurement)</w:t>
            </w:r>
          </w:p>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in division according to the codes of the waste class</w:t>
            </w:r>
          </w:p>
        </w:tc>
        <w:tc>
          <w:tcPr>
            <w:tcW w:w="888" w:type="pct"/>
            <w:vMerge w:val="restart"/>
            <w:tcBorders>
              <w:top w:val="single" w:sz="6" w:space="0" w:color="auto"/>
              <w:left w:val="single" w:sz="4" w:space="0" w:color="auto"/>
              <w:right w:val="single" w:sz="6" w:space="0" w:color="auto"/>
            </w:tcBorders>
            <w:vAlign w:val="center"/>
          </w:tcPr>
          <w:p w:rsidR="00043F13" w:rsidRPr="00FE047C" w:rsidRDefault="00043F13" w:rsidP="00FE047C">
            <w:pPr>
              <w:pStyle w:val="Style14"/>
              <w:widowControl/>
              <w:spacing w:line="240" w:lineRule="auto"/>
              <w:ind w:firstLine="0"/>
              <w:jc w:val="center"/>
              <w:rPr>
                <w:rFonts w:ascii="Times New Roman" w:hAnsi="Times New Roman"/>
                <w:bCs/>
                <w:noProof/>
                <w:sz w:val="16"/>
                <w:szCs w:val="16"/>
              </w:rPr>
            </w:pPr>
            <w:r>
              <w:rPr>
                <w:rFonts w:ascii="Times New Roman" w:hAnsi="Times New Roman"/>
                <w:noProof/>
                <w:sz w:val="16"/>
              </w:rPr>
              <w:t>Remainder –</w:t>
            </w:r>
          </w:p>
          <w:p w:rsidR="00043F13" w:rsidRPr="00FE047C" w:rsidRDefault="00043F13" w:rsidP="00FE047C">
            <w:pPr>
              <w:pStyle w:val="Style14"/>
              <w:widowControl/>
              <w:spacing w:line="240" w:lineRule="auto"/>
              <w:ind w:firstLine="0"/>
              <w:jc w:val="center"/>
              <w:rPr>
                <w:rFonts w:ascii="Times New Roman" w:hAnsi="Times New Roman"/>
                <w:bCs/>
                <w:noProof/>
                <w:sz w:val="16"/>
                <w:szCs w:val="16"/>
              </w:rPr>
            </w:pPr>
            <w:r>
              <w:rPr>
                <w:rFonts w:ascii="Times New Roman" w:hAnsi="Times New Roman"/>
                <w:noProof/>
                <w:sz w:val="16"/>
              </w:rPr>
              <w:t>weight of scrap</w:t>
            </w:r>
          </w:p>
          <w:p w:rsidR="00043F13" w:rsidRPr="00FE047C" w:rsidRDefault="00043F13" w:rsidP="00FE047C">
            <w:pPr>
              <w:pStyle w:val="Style14"/>
              <w:widowControl/>
              <w:spacing w:line="240" w:lineRule="auto"/>
              <w:ind w:firstLine="0"/>
              <w:jc w:val="center"/>
              <w:rPr>
                <w:rFonts w:ascii="Times New Roman" w:hAnsi="Times New Roman"/>
                <w:bCs/>
                <w:noProof/>
                <w:sz w:val="16"/>
                <w:szCs w:val="16"/>
              </w:rPr>
            </w:pPr>
            <w:r>
              <w:rPr>
                <w:rFonts w:ascii="Times New Roman" w:hAnsi="Times New Roman"/>
                <w:noProof/>
                <w:sz w:val="16"/>
              </w:rPr>
              <w:t>________________</w:t>
            </w:r>
          </w:p>
          <w:p w:rsidR="00043F13" w:rsidRPr="00FE047C" w:rsidRDefault="00043F13" w:rsidP="00FE047C">
            <w:pPr>
              <w:pStyle w:val="Style14"/>
              <w:widowControl/>
              <w:spacing w:line="240" w:lineRule="auto"/>
              <w:ind w:firstLine="0"/>
              <w:jc w:val="center"/>
              <w:rPr>
                <w:rFonts w:ascii="Times New Roman" w:hAnsi="Times New Roman"/>
                <w:bCs/>
                <w:noProof/>
                <w:sz w:val="16"/>
                <w:szCs w:val="16"/>
              </w:rPr>
            </w:pPr>
            <w:r>
              <w:rPr>
                <w:rFonts w:ascii="Times New Roman" w:hAnsi="Times New Roman"/>
                <w:noProof/>
                <w:sz w:val="16"/>
              </w:rPr>
              <w:t>(unit of measurement)</w:t>
            </w:r>
          </w:p>
        </w:tc>
      </w:tr>
      <w:tr w:rsidR="00043F13" w:rsidRPr="00FE047C" w:rsidTr="001335F4">
        <w:tc>
          <w:tcPr>
            <w:tcW w:w="418" w:type="pct"/>
            <w:tcBorders>
              <w:top w:val="single" w:sz="6" w:space="0" w:color="auto"/>
              <w:left w:val="single" w:sz="6" w:space="0" w:color="auto"/>
              <w:bottom w:val="single" w:sz="6" w:space="0" w:color="auto"/>
              <w:right w:val="single" w:sz="4"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418"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66"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418"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65"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418"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418"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418"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365"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received</w:t>
            </w:r>
          </w:p>
        </w:tc>
        <w:tc>
          <w:tcPr>
            <w:tcW w:w="365" w:type="pct"/>
            <w:tcBorders>
              <w:top w:val="single" w:sz="6" w:space="0" w:color="auto"/>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r>
              <w:rPr>
                <w:rFonts w:ascii="Times New Roman" w:hAnsi="Times New Roman"/>
                <w:noProof/>
                <w:sz w:val="16"/>
              </w:rPr>
              <w:t>issued</w:t>
            </w:r>
          </w:p>
        </w:tc>
        <w:tc>
          <w:tcPr>
            <w:tcW w:w="888" w:type="pct"/>
            <w:vMerge/>
            <w:tcBorders>
              <w:left w:val="single" w:sz="4" w:space="0" w:color="auto"/>
              <w:bottom w:val="single" w:sz="6" w:space="0" w:color="auto"/>
              <w:right w:val="single" w:sz="6" w:space="0" w:color="auto"/>
            </w:tcBorders>
            <w:vAlign w:val="center"/>
          </w:tcPr>
          <w:p w:rsidR="00043F13" w:rsidRPr="00FE047C" w:rsidRDefault="00043F13" w:rsidP="00FE047C">
            <w:pPr>
              <w:pStyle w:val="Style25"/>
              <w:widowControl/>
              <w:jc w:val="center"/>
              <w:rPr>
                <w:rFonts w:ascii="Times New Roman" w:hAnsi="Times New Roman"/>
                <w:noProof/>
                <w:sz w:val="16"/>
                <w:szCs w:val="16"/>
              </w:rPr>
            </w:pPr>
          </w:p>
        </w:tc>
        <w:tc>
          <w:tcPr>
            <w:tcW w:w="143" w:type="pct"/>
            <w:vAlign w:val="center"/>
          </w:tcPr>
          <w:p w:rsidR="00043F13" w:rsidRPr="00FE047C" w:rsidRDefault="00043F13" w:rsidP="00043F13">
            <w:pPr>
              <w:pStyle w:val="Style25"/>
              <w:widowControl/>
              <w:jc w:val="both"/>
              <w:rPr>
                <w:rFonts w:ascii="Times New Roman" w:hAnsi="Times New Roman"/>
                <w:noProof/>
                <w:sz w:val="16"/>
                <w:szCs w:val="16"/>
              </w:rPr>
            </w:pP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4"/>
              <w:widowControl/>
              <w:spacing w:line="240" w:lineRule="auto"/>
              <w:rPr>
                <w:rFonts w:ascii="Times New Roman" w:hAnsi="Times New Roman"/>
                <w:bCs/>
                <w:noProof/>
                <w:sz w:val="16"/>
                <w:szCs w:val="16"/>
              </w:rPr>
            </w:pPr>
            <w:r>
              <w:rPr>
                <w:rFonts w:ascii="Times New Roman" w:hAnsi="Times New Roman"/>
                <w:noProof/>
                <w:sz w:val="16"/>
              </w:rPr>
              <w:t>14</w:t>
            </w:r>
          </w:p>
        </w:tc>
        <w:tc>
          <w:tcPr>
            <w:tcW w:w="418" w:type="pct"/>
            <w:tcBorders>
              <w:top w:val="single" w:sz="6" w:space="0" w:color="auto"/>
              <w:left w:val="single" w:sz="6" w:space="0" w:color="auto"/>
              <w:bottom w:val="single" w:sz="6" w:space="0" w:color="auto"/>
              <w:right w:val="single" w:sz="6" w:space="0" w:color="auto"/>
            </w:tcBorders>
            <w:vAlign w:val="center"/>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15</w:t>
            </w: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16</w:t>
            </w: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17</w:t>
            </w: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18</w:t>
            </w: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19</w:t>
            </w: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20</w:t>
            </w: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21</w:t>
            </w: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22</w:t>
            </w: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23</w:t>
            </w: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18"/>
              <w:widowControl/>
              <w:jc w:val="center"/>
              <w:rPr>
                <w:rFonts w:ascii="Times New Roman" w:hAnsi="Times New Roman" w:cs="Consolas"/>
                <w:bCs/>
                <w:noProof/>
                <w:sz w:val="16"/>
                <w:szCs w:val="16"/>
              </w:rPr>
            </w:pPr>
            <w:r>
              <w:rPr>
                <w:rFonts w:ascii="Times New Roman" w:hAnsi="Times New Roman"/>
                <w:noProof/>
                <w:sz w:val="16"/>
              </w:rPr>
              <w:t>24</w:t>
            </w: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r w:rsidR="00043F13" w:rsidRPr="00FE047C" w:rsidTr="001335F4">
        <w:trPr>
          <w:gridAfter w:val="1"/>
          <w:wAfter w:w="143" w:type="pct"/>
        </w:trPr>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6"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41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365"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c>
          <w:tcPr>
            <w:tcW w:w="888" w:type="pct"/>
            <w:tcBorders>
              <w:top w:val="single" w:sz="6" w:space="0" w:color="auto"/>
              <w:left w:val="single" w:sz="6" w:space="0" w:color="auto"/>
              <w:bottom w:val="single" w:sz="6" w:space="0" w:color="auto"/>
              <w:right w:val="single" w:sz="6" w:space="0" w:color="auto"/>
            </w:tcBorders>
          </w:tcPr>
          <w:p w:rsidR="00043F13" w:rsidRPr="00FE047C" w:rsidRDefault="00043F13" w:rsidP="00FE047C">
            <w:pPr>
              <w:pStyle w:val="Style25"/>
              <w:widowControl/>
              <w:jc w:val="center"/>
              <w:rPr>
                <w:rFonts w:ascii="Times New Roman" w:hAnsi="Times New Roman"/>
                <w:noProof/>
                <w:sz w:val="16"/>
                <w:szCs w:val="16"/>
              </w:rPr>
            </w:pPr>
          </w:p>
        </w:tc>
      </w:tr>
    </w:tbl>
    <w:p w:rsidR="000B516B" w:rsidRDefault="000B516B" w:rsidP="00043F13">
      <w:pPr>
        <w:pStyle w:val="NormalWeb"/>
        <w:tabs>
          <w:tab w:val="left" w:pos="0"/>
        </w:tabs>
        <w:spacing w:before="0" w:beforeAutospacing="0" w:after="0" w:afterAutospacing="0"/>
        <w:jc w:val="both"/>
        <w:rPr>
          <w:rFonts w:ascii="Times New Roman" w:hAnsi="Times New Roman"/>
          <w:noProof/>
          <w:color w:val="auto"/>
          <w:sz w:val="24"/>
          <w:szCs w:val="28"/>
        </w:rPr>
      </w:pPr>
    </w:p>
    <w:p w:rsidR="00FE047C" w:rsidRDefault="00FE047C" w:rsidP="00043F13">
      <w:pPr>
        <w:pStyle w:val="NormalWeb"/>
        <w:tabs>
          <w:tab w:val="left" w:pos="0"/>
        </w:tabs>
        <w:spacing w:before="0" w:beforeAutospacing="0" w:after="0" w:afterAutospacing="0"/>
        <w:jc w:val="both"/>
        <w:rPr>
          <w:rFonts w:ascii="Times New Roman" w:hAnsi="Times New Roman"/>
          <w:noProof/>
          <w:color w:val="auto"/>
          <w:sz w:val="24"/>
          <w:szCs w:val="28"/>
        </w:rPr>
      </w:pPr>
    </w:p>
    <w:p w:rsidR="000B516B" w:rsidRDefault="001335F4" w:rsidP="00043F13">
      <w:pPr>
        <w:jc w:val="both"/>
        <w:rPr>
          <w:noProof/>
        </w:rPr>
      </w:pPr>
      <w:r>
        <w:t>Minister for Economics</w:t>
      </w:r>
      <w:r>
        <w:tab/>
      </w:r>
      <w:r>
        <w:tab/>
      </w:r>
      <w:r>
        <w:tab/>
      </w:r>
      <w:r>
        <w:tab/>
      </w:r>
      <w:r>
        <w:tab/>
      </w:r>
      <w:r>
        <w:tab/>
      </w:r>
      <w:r>
        <w:tab/>
      </w:r>
      <w:r>
        <w:tab/>
      </w:r>
      <w:r w:rsidR="00043F13">
        <w:t>D. Pavļuts</w:t>
      </w:r>
    </w:p>
    <w:p w:rsidR="00FE047C" w:rsidRDefault="00FE047C" w:rsidP="00043F13">
      <w:pPr>
        <w:jc w:val="both"/>
        <w:rPr>
          <w:noProof/>
        </w:rPr>
      </w:pPr>
    </w:p>
    <w:p w:rsidR="00043F13" w:rsidRPr="00043F13" w:rsidRDefault="00043F13" w:rsidP="00043F13">
      <w:pPr>
        <w:jc w:val="both"/>
        <w:rPr>
          <w:noProof/>
        </w:rPr>
      </w:pPr>
      <w:r>
        <w:br w:type="page"/>
      </w:r>
    </w:p>
    <w:p w:rsidR="00562443" w:rsidRDefault="00562443" w:rsidP="00562443">
      <w:pPr>
        <w:pStyle w:val="Style1"/>
        <w:widowControl/>
        <w:spacing w:line="240" w:lineRule="auto"/>
        <w:jc w:val="both"/>
        <w:rPr>
          <w:rFonts w:ascii="Times New Roman" w:hAnsi="Times New Roman" w:cs="Verdana"/>
          <w:noProof/>
          <w:szCs w:val="16"/>
        </w:rPr>
      </w:pPr>
    </w:p>
    <w:p w:rsidR="000B516B" w:rsidRPr="00562443" w:rsidRDefault="00043F13" w:rsidP="00562443">
      <w:pPr>
        <w:pStyle w:val="Style1"/>
        <w:widowControl/>
        <w:spacing w:line="240" w:lineRule="auto"/>
        <w:rPr>
          <w:rFonts w:ascii="Times New Roman" w:hAnsi="Times New Roman" w:cs="Verdana"/>
          <w:b/>
          <w:noProof/>
          <w:szCs w:val="16"/>
        </w:rPr>
      </w:pPr>
      <w:r>
        <w:rPr>
          <w:rFonts w:ascii="Times New Roman" w:hAnsi="Times New Roman"/>
          <w:b/>
          <w:noProof/>
        </w:rPr>
        <w:t>Annex 3</w:t>
      </w:r>
    </w:p>
    <w:p w:rsidR="000B516B" w:rsidRDefault="00043F13" w:rsidP="00562443">
      <w:pPr>
        <w:pStyle w:val="Style1"/>
        <w:widowControl/>
        <w:spacing w:line="240" w:lineRule="auto"/>
        <w:rPr>
          <w:rFonts w:ascii="Times New Roman" w:hAnsi="Times New Roman" w:cs="Verdana"/>
          <w:noProof/>
          <w:szCs w:val="16"/>
        </w:rPr>
      </w:pPr>
      <w:r>
        <w:rPr>
          <w:rFonts w:ascii="Times New Roman" w:hAnsi="Times New Roman"/>
          <w:noProof/>
        </w:rPr>
        <w:t>Cabinet Regulation No. 960</w:t>
      </w:r>
    </w:p>
    <w:p w:rsidR="000B516B" w:rsidRDefault="00043F13" w:rsidP="00562443">
      <w:pPr>
        <w:pStyle w:val="Style1"/>
        <w:widowControl/>
        <w:spacing w:line="240" w:lineRule="auto"/>
        <w:rPr>
          <w:rFonts w:ascii="Times New Roman" w:hAnsi="Times New Roman" w:cs="Verdana"/>
          <w:noProof/>
          <w:szCs w:val="16"/>
        </w:rPr>
      </w:pPr>
      <w:r>
        <w:rPr>
          <w:rFonts w:ascii="Times New Roman" w:hAnsi="Times New Roman"/>
          <w:noProof/>
        </w:rPr>
        <w:t>13 December 2011</w:t>
      </w:r>
    </w:p>
    <w:p w:rsidR="000B516B" w:rsidRDefault="00043F13" w:rsidP="00562443">
      <w:pPr>
        <w:jc w:val="right"/>
        <w:rPr>
          <w:i/>
          <w:iCs/>
          <w:noProof/>
          <w:szCs w:val="20"/>
        </w:rPr>
      </w:pPr>
      <w:bookmarkStart w:id="113" w:name="OLE_LINK14"/>
      <w:bookmarkStart w:id="114" w:name="OLE_LINK15"/>
      <w:r>
        <w:rPr>
          <w:i/>
          <w:noProof/>
        </w:rPr>
        <w:t>[3 September 2013]</w:t>
      </w:r>
      <w:bookmarkEnd w:id="113"/>
      <w:bookmarkEnd w:id="114"/>
    </w:p>
    <w:p w:rsidR="00562443" w:rsidRDefault="00562443" w:rsidP="00562443">
      <w:pPr>
        <w:pStyle w:val="Style4"/>
        <w:widowControl/>
        <w:tabs>
          <w:tab w:val="left" w:leader="underscore" w:pos="6456"/>
        </w:tabs>
        <w:jc w:val="both"/>
        <w:rPr>
          <w:rStyle w:val="FontStyle32"/>
          <w:b/>
          <w:noProof/>
          <w:sz w:val="24"/>
          <w:szCs w:val="28"/>
        </w:rPr>
      </w:pPr>
    </w:p>
    <w:p w:rsidR="00562443" w:rsidRDefault="00562443" w:rsidP="00562443">
      <w:pPr>
        <w:pStyle w:val="Style4"/>
        <w:widowControl/>
        <w:tabs>
          <w:tab w:val="left" w:leader="underscore" w:pos="6456"/>
        </w:tabs>
        <w:jc w:val="both"/>
        <w:rPr>
          <w:rStyle w:val="FontStyle32"/>
          <w:b/>
          <w:noProof/>
          <w:sz w:val="24"/>
          <w:szCs w:val="28"/>
        </w:rPr>
      </w:pPr>
    </w:p>
    <w:p w:rsidR="001335F4" w:rsidRDefault="00043F13" w:rsidP="00562443">
      <w:pPr>
        <w:pStyle w:val="Style4"/>
        <w:widowControl/>
        <w:tabs>
          <w:tab w:val="left" w:leader="underscore" w:pos="6456"/>
        </w:tabs>
        <w:rPr>
          <w:rStyle w:val="FontStyle32"/>
          <w:b/>
          <w:noProof/>
          <w:sz w:val="28"/>
        </w:rPr>
      </w:pPr>
      <w:r>
        <w:rPr>
          <w:rStyle w:val="FontStyle32"/>
          <w:b/>
          <w:noProof/>
          <w:sz w:val="28"/>
        </w:rPr>
        <w:t>Deed of Proof of Origin of Scrap Resulted from Economic Activity</w:t>
      </w:r>
      <w:r w:rsidR="001335F4">
        <w:rPr>
          <w:rStyle w:val="FontStyle32"/>
          <w:b/>
          <w:noProof/>
          <w:sz w:val="28"/>
        </w:rPr>
        <w:t xml:space="preserve"> </w:t>
      </w:r>
      <w:r>
        <w:rPr>
          <w:rStyle w:val="FontStyle32"/>
          <w:b/>
          <w:noProof/>
          <w:sz w:val="28"/>
        </w:rPr>
        <w:t>and Purchased from Individua</w:t>
      </w:r>
      <w:r w:rsidR="001335F4">
        <w:rPr>
          <w:rStyle w:val="FontStyle32"/>
          <w:b/>
          <w:noProof/>
          <w:sz w:val="28"/>
        </w:rPr>
        <w:t>l Merchants and Natural Persons</w:t>
      </w:r>
    </w:p>
    <w:p w:rsidR="00043F13" w:rsidRPr="00562443" w:rsidRDefault="00043F13" w:rsidP="00562443">
      <w:pPr>
        <w:pStyle w:val="Style4"/>
        <w:widowControl/>
        <w:tabs>
          <w:tab w:val="left" w:leader="underscore" w:pos="6456"/>
        </w:tabs>
        <w:rPr>
          <w:rFonts w:ascii="Times New Roman" w:hAnsi="Times New Roman"/>
          <w:noProof/>
          <w:sz w:val="28"/>
          <w:szCs w:val="28"/>
        </w:rPr>
      </w:pPr>
      <w:r>
        <w:rPr>
          <w:rStyle w:val="FontStyle32"/>
          <w:b/>
          <w:noProof/>
          <w:sz w:val="28"/>
        </w:rPr>
        <w:t>No.</w:t>
      </w:r>
      <w:r>
        <w:rPr>
          <w:rFonts w:ascii="Times New Roman" w:hAnsi="Times New Roman"/>
          <w:noProof/>
          <w:sz w:val="28"/>
        </w:rPr>
        <w:t>________</w:t>
      </w:r>
    </w:p>
    <w:p w:rsidR="00562443" w:rsidRPr="00043F13" w:rsidRDefault="00562443" w:rsidP="00562443">
      <w:pPr>
        <w:pStyle w:val="Style4"/>
        <w:widowControl/>
        <w:tabs>
          <w:tab w:val="left" w:leader="underscore" w:pos="6456"/>
        </w:tabs>
        <w:jc w:val="both"/>
        <w:rPr>
          <w:rFonts w:ascii="Times New Roman" w:hAnsi="Times New Roman"/>
          <w:noProof/>
          <w:szCs w:val="28"/>
        </w:rPr>
      </w:pPr>
    </w:p>
    <w:p w:rsidR="00043F13" w:rsidRPr="00043F13" w:rsidRDefault="00043F13" w:rsidP="00043F13">
      <w:pPr>
        <w:jc w:val="both"/>
        <w:rPr>
          <w:noProof/>
          <w:szCs w:val="28"/>
        </w:rPr>
      </w:pPr>
    </w:p>
    <w:tbl>
      <w:tblPr>
        <w:tblW w:w="5000" w:type="pct"/>
        <w:tblCellMar>
          <w:left w:w="40" w:type="dxa"/>
          <w:right w:w="40" w:type="dxa"/>
        </w:tblCellMar>
        <w:tblLook w:val="0000" w:firstRow="0" w:lastRow="0" w:firstColumn="0" w:lastColumn="0" w:noHBand="0" w:noVBand="0"/>
      </w:tblPr>
      <w:tblGrid>
        <w:gridCol w:w="140"/>
        <w:gridCol w:w="4654"/>
        <w:gridCol w:w="1242"/>
        <w:gridCol w:w="1420"/>
        <w:gridCol w:w="1599"/>
      </w:tblGrid>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Address of the site where scrap was purchased</w:t>
            </w:r>
          </w:p>
        </w:tc>
        <w:tc>
          <w:tcPr>
            <w:tcW w:w="2353" w:type="pct"/>
            <w:gridSpan w:val="3"/>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Purchaser (firm name, type of the merchant, given name, surname, legal address of the individual merchant, registration number of the merchant, number and term of validity of the licence)</w:t>
            </w:r>
          </w:p>
        </w:tc>
        <w:tc>
          <w:tcPr>
            <w:tcW w:w="2353" w:type="pct"/>
            <w:gridSpan w:val="3"/>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Given name, surname, personal identity number of the seller</w:t>
            </w:r>
          </w:p>
        </w:tc>
        <w:tc>
          <w:tcPr>
            <w:tcW w:w="2353" w:type="pct"/>
            <w:gridSpan w:val="3"/>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Name and number of the personal identification document of the seller, taxpayer's registration number</w:t>
            </w:r>
          </w:p>
        </w:tc>
        <w:tc>
          <w:tcPr>
            <w:tcW w:w="2353" w:type="pct"/>
            <w:gridSpan w:val="3"/>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Bank details of the seller</w:t>
            </w:r>
          </w:p>
        </w:tc>
        <w:tc>
          <w:tcPr>
            <w:tcW w:w="2353" w:type="pct"/>
            <w:gridSpan w:val="3"/>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8"/>
              <w:widowControl/>
              <w:rPr>
                <w:rFonts w:ascii="Times New Roman" w:eastAsia="Calibri" w:hAnsi="Times New Roman"/>
                <w:bCs/>
                <w:noProof/>
              </w:rPr>
            </w:pPr>
            <w:r>
              <w:rPr>
                <w:rFonts w:ascii="Times New Roman" w:hAnsi="Times New Roman"/>
                <w:noProof/>
              </w:rPr>
              <w:t>Name and description of scrap resulted from economic activity, indicating the name and code of the waste class</w:t>
            </w:r>
          </w:p>
        </w:tc>
        <w:tc>
          <w:tcPr>
            <w:tcW w:w="686"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562443">
            <w:pPr>
              <w:pStyle w:val="Style24"/>
              <w:widowControl/>
              <w:spacing w:line="240" w:lineRule="auto"/>
              <w:rPr>
                <w:rFonts w:ascii="Times New Roman" w:eastAsia="Calibri" w:hAnsi="Times New Roman"/>
                <w:bCs/>
                <w:noProof/>
              </w:rPr>
            </w:pPr>
            <w:r>
              <w:rPr>
                <w:rFonts w:ascii="Times New Roman" w:hAnsi="Times New Roman"/>
                <w:noProof/>
              </w:rPr>
              <w:t>Weight (kg)</w:t>
            </w:r>
          </w:p>
        </w:tc>
        <w:tc>
          <w:tcPr>
            <w:tcW w:w="784"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562443">
            <w:pPr>
              <w:pStyle w:val="Style24"/>
              <w:widowControl/>
              <w:spacing w:line="240" w:lineRule="auto"/>
              <w:rPr>
                <w:rFonts w:ascii="Times New Roman" w:eastAsia="Calibri" w:hAnsi="Times New Roman"/>
                <w:bCs/>
                <w:noProof/>
              </w:rPr>
            </w:pPr>
            <w:r>
              <w:rPr>
                <w:rFonts w:ascii="Times New Roman" w:hAnsi="Times New Roman"/>
                <w:noProof/>
              </w:rPr>
              <w:t>Price</w:t>
            </w:r>
          </w:p>
          <w:p w:rsidR="00043F13" w:rsidRPr="00043F13" w:rsidRDefault="00043F13" w:rsidP="00562443">
            <w:pPr>
              <w:pStyle w:val="Style24"/>
              <w:widowControl/>
              <w:spacing w:line="240" w:lineRule="auto"/>
              <w:rPr>
                <w:rFonts w:ascii="Times New Roman" w:eastAsia="Calibri" w:hAnsi="Times New Roman"/>
                <w:bCs/>
                <w:noProof/>
              </w:rPr>
            </w:pPr>
            <w:r>
              <w:rPr>
                <w:rFonts w:ascii="Times New Roman" w:hAnsi="Times New Roman"/>
                <w:noProof/>
              </w:rPr>
              <w:t>(euro/kg)</w:t>
            </w:r>
          </w:p>
        </w:tc>
        <w:tc>
          <w:tcPr>
            <w:tcW w:w="882"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562443">
            <w:pPr>
              <w:pStyle w:val="Style24"/>
              <w:widowControl/>
              <w:spacing w:line="240" w:lineRule="auto"/>
              <w:rPr>
                <w:rFonts w:ascii="Times New Roman" w:eastAsia="Calibri" w:hAnsi="Times New Roman"/>
                <w:bCs/>
                <w:noProof/>
              </w:rPr>
            </w:pPr>
            <w:r>
              <w:rPr>
                <w:rFonts w:ascii="Times New Roman" w:hAnsi="Times New Roman"/>
                <w:noProof/>
              </w:rPr>
              <w:t>Sum</w:t>
            </w:r>
          </w:p>
          <w:p w:rsidR="00043F13" w:rsidRPr="00043F13" w:rsidRDefault="00043F13" w:rsidP="00562443">
            <w:pPr>
              <w:pStyle w:val="Style24"/>
              <w:widowControl/>
              <w:spacing w:line="240" w:lineRule="auto"/>
              <w:rPr>
                <w:rStyle w:val="FontStyle37"/>
                <w:rFonts w:eastAsia="Calibri"/>
                <w:b w:val="0"/>
                <w:noProof/>
                <w:sz w:val="24"/>
                <w:szCs w:val="24"/>
              </w:rPr>
            </w:pPr>
            <w:r>
              <w:rPr>
                <w:rStyle w:val="FontStyle37"/>
                <w:b w:val="0"/>
                <w:noProof/>
                <w:sz w:val="24"/>
              </w:rPr>
              <w:t>(euro)</w:t>
            </w: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686"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882"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2647" w:type="pct"/>
            <w:gridSpan w:val="2"/>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686"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882"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562443">
        <w:tc>
          <w:tcPr>
            <w:tcW w:w="77" w:type="pct"/>
            <w:tcBorders>
              <w:top w:val="single" w:sz="6" w:space="0" w:color="auto"/>
              <w:left w:val="single" w:sz="6" w:space="0" w:color="auto"/>
              <w:bottom w:val="single" w:sz="6" w:space="0" w:color="auto"/>
            </w:tcBorders>
          </w:tcPr>
          <w:p w:rsidR="00043F13" w:rsidRPr="00043F13" w:rsidRDefault="00043F13" w:rsidP="00043F13">
            <w:pPr>
              <w:pStyle w:val="Style7"/>
              <w:widowControl/>
              <w:jc w:val="both"/>
              <w:rPr>
                <w:rFonts w:ascii="Times New Roman" w:hAnsi="Times New Roman"/>
                <w:noProof/>
                <w:szCs w:val="16"/>
              </w:rPr>
            </w:pPr>
          </w:p>
        </w:tc>
        <w:tc>
          <w:tcPr>
            <w:tcW w:w="4040" w:type="pct"/>
            <w:gridSpan w:val="3"/>
            <w:tcBorders>
              <w:top w:val="single" w:sz="6" w:space="0" w:color="auto"/>
              <w:bottom w:val="single" w:sz="6" w:space="0" w:color="auto"/>
              <w:right w:val="single" w:sz="6" w:space="0" w:color="auto"/>
            </w:tcBorders>
          </w:tcPr>
          <w:p w:rsidR="00043F13" w:rsidRPr="00043F13" w:rsidRDefault="00043F13" w:rsidP="00521345">
            <w:pPr>
              <w:pStyle w:val="Style24"/>
              <w:widowControl/>
              <w:spacing w:line="240" w:lineRule="auto"/>
              <w:jc w:val="right"/>
              <w:rPr>
                <w:rFonts w:ascii="Times New Roman" w:eastAsia="Calibri" w:hAnsi="Times New Roman"/>
                <w:bCs/>
                <w:noProof/>
              </w:rPr>
            </w:pPr>
            <w:r>
              <w:rPr>
                <w:rFonts w:ascii="Times New Roman" w:hAnsi="Times New Roman"/>
                <w:noProof/>
              </w:rPr>
              <w:t>Sum in total</w:t>
            </w:r>
          </w:p>
        </w:tc>
        <w:tc>
          <w:tcPr>
            <w:tcW w:w="882"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r>
    </w:tbl>
    <w:p w:rsidR="00043F13" w:rsidRPr="00043F13" w:rsidRDefault="00043F13" w:rsidP="00043F13">
      <w:pPr>
        <w:pStyle w:val="Style8"/>
        <w:widowControl/>
        <w:rPr>
          <w:rStyle w:val="FontStyle37"/>
          <w:rFonts w:eastAsia="Calibri"/>
          <w:b w:val="0"/>
          <w:noProof/>
          <w:sz w:val="24"/>
          <w:szCs w:val="24"/>
        </w:rPr>
      </w:pPr>
    </w:p>
    <w:p w:rsidR="000B516B" w:rsidRDefault="00043F13" w:rsidP="00043F13">
      <w:pPr>
        <w:pStyle w:val="Style8"/>
        <w:widowControl/>
        <w:ind w:firstLine="720"/>
        <w:rPr>
          <w:rFonts w:ascii="Times New Roman" w:eastAsia="Calibri" w:hAnsi="Times New Roman"/>
          <w:bCs/>
          <w:noProof/>
        </w:rPr>
      </w:pPr>
      <w:r>
        <w:rPr>
          <w:rFonts w:ascii="Times New Roman" w:hAnsi="Times New Roman"/>
          <w:noProof/>
        </w:rPr>
        <w:t>I certify that I have handed over such scrap, which has resulted from economic activity and the origin of which is lawful, and which at the time of handing over belonged to me or were in my lawful, honest possession. Any objections in relation to the origin and belonging of the scrap handed over should be forwarded to me as the seller of scrap. I take full responsibility, which is provided for in the laws and regulations governing the acquisition and selling of scrap.</w:t>
      </w:r>
    </w:p>
    <w:p w:rsidR="00521345" w:rsidRDefault="00521345" w:rsidP="00043F13">
      <w:pPr>
        <w:pStyle w:val="Style8"/>
        <w:widowControl/>
        <w:ind w:firstLine="720"/>
        <w:rPr>
          <w:rFonts w:ascii="Times New Roman" w:eastAsia="Calibri" w:hAnsi="Times New Roman"/>
          <w:bCs/>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2692"/>
        <w:gridCol w:w="708"/>
        <w:gridCol w:w="1421"/>
        <w:gridCol w:w="352"/>
        <w:gridCol w:w="1203"/>
      </w:tblGrid>
      <w:tr w:rsidR="00521345" w:rsidTr="001335F4">
        <w:tc>
          <w:tcPr>
            <w:tcW w:w="1486" w:type="pct"/>
          </w:tcPr>
          <w:p w:rsidR="00521345" w:rsidRDefault="00521345" w:rsidP="00521345">
            <w:pPr>
              <w:pStyle w:val="Style8"/>
              <w:widowControl/>
              <w:rPr>
                <w:rFonts w:ascii="Times New Roman" w:eastAsia="Calibri" w:hAnsi="Times New Roman"/>
                <w:bCs/>
                <w:noProof/>
              </w:rPr>
            </w:pPr>
            <w:r>
              <w:rPr>
                <w:rFonts w:ascii="Times New Roman" w:hAnsi="Times New Roman"/>
                <w:noProof/>
              </w:rPr>
              <w:t>Scrap was handed over by</w:t>
            </w:r>
          </w:p>
        </w:tc>
        <w:tc>
          <w:tcPr>
            <w:tcW w:w="1484"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c>
          <w:tcPr>
            <w:tcW w:w="390" w:type="pct"/>
          </w:tcPr>
          <w:p w:rsidR="00521345" w:rsidRDefault="00521345" w:rsidP="00521345">
            <w:pPr>
              <w:pStyle w:val="Style8"/>
              <w:widowControl/>
              <w:rPr>
                <w:rFonts w:ascii="Times New Roman" w:eastAsia="Calibri" w:hAnsi="Times New Roman"/>
                <w:bCs/>
                <w:noProof/>
              </w:rPr>
            </w:pPr>
          </w:p>
        </w:tc>
        <w:tc>
          <w:tcPr>
            <w:tcW w:w="783"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c>
          <w:tcPr>
            <w:tcW w:w="194" w:type="pct"/>
          </w:tcPr>
          <w:p w:rsidR="00521345" w:rsidRDefault="00521345" w:rsidP="00521345">
            <w:pPr>
              <w:pStyle w:val="Style8"/>
              <w:widowControl/>
              <w:rPr>
                <w:rFonts w:ascii="Times New Roman" w:eastAsia="Calibri" w:hAnsi="Times New Roman"/>
                <w:bCs/>
                <w:noProof/>
              </w:rPr>
            </w:pPr>
          </w:p>
        </w:tc>
        <w:tc>
          <w:tcPr>
            <w:tcW w:w="663"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r>
      <w:tr w:rsidR="00521345" w:rsidTr="001335F4">
        <w:tc>
          <w:tcPr>
            <w:tcW w:w="1486" w:type="pct"/>
          </w:tcPr>
          <w:p w:rsidR="00521345" w:rsidRDefault="00521345" w:rsidP="00521345">
            <w:pPr>
              <w:pStyle w:val="Style8"/>
              <w:widowControl/>
              <w:rPr>
                <w:rFonts w:ascii="Times New Roman" w:eastAsia="Calibri" w:hAnsi="Times New Roman"/>
                <w:bCs/>
                <w:noProof/>
              </w:rPr>
            </w:pPr>
          </w:p>
        </w:tc>
        <w:tc>
          <w:tcPr>
            <w:tcW w:w="1484" w:type="pct"/>
            <w:tcBorders>
              <w:top w:val="single" w:sz="4" w:space="0" w:color="auto"/>
            </w:tcBorders>
          </w:tcPr>
          <w:p w:rsidR="00521345" w:rsidRDefault="00521345" w:rsidP="00521345">
            <w:pPr>
              <w:pStyle w:val="Style8"/>
              <w:widowControl/>
              <w:jc w:val="center"/>
              <w:rPr>
                <w:rFonts w:ascii="Times New Roman" w:eastAsia="Calibri" w:hAnsi="Times New Roman"/>
                <w:bCs/>
                <w:noProof/>
              </w:rPr>
            </w:pPr>
            <w:r>
              <w:rPr>
                <w:rFonts w:ascii="Times New Roman" w:hAnsi="Times New Roman"/>
                <w:noProof/>
              </w:rPr>
              <w:t>(given name, surname of the person)</w:t>
            </w:r>
          </w:p>
        </w:tc>
        <w:tc>
          <w:tcPr>
            <w:tcW w:w="390" w:type="pct"/>
          </w:tcPr>
          <w:p w:rsidR="00521345" w:rsidRPr="00043F13" w:rsidRDefault="00521345" w:rsidP="00521345">
            <w:pPr>
              <w:pStyle w:val="Style8"/>
              <w:widowControl/>
              <w:rPr>
                <w:rFonts w:ascii="Times New Roman" w:hAnsi="Times New Roman"/>
                <w:noProof/>
                <w:szCs w:val="20"/>
              </w:rPr>
            </w:pPr>
          </w:p>
        </w:tc>
        <w:tc>
          <w:tcPr>
            <w:tcW w:w="783" w:type="pct"/>
            <w:tcBorders>
              <w:top w:val="single" w:sz="4" w:space="0" w:color="auto"/>
            </w:tcBorders>
          </w:tcPr>
          <w:p w:rsidR="00521345" w:rsidRDefault="00521345" w:rsidP="00521345">
            <w:pPr>
              <w:pStyle w:val="Style8"/>
              <w:widowControl/>
              <w:jc w:val="center"/>
              <w:rPr>
                <w:rFonts w:ascii="Times New Roman" w:eastAsia="Calibri" w:hAnsi="Times New Roman"/>
                <w:bCs/>
                <w:noProof/>
              </w:rPr>
            </w:pPr>
            <w:r>
              <w:rPr>
                <w:rFonts w:ascii="Times New Roman" w:hAnsi="Times New Roman"/>
                <w:noProof/>
              </w:rPr>
              <w:t>(signature*)</w:t>
            </w:r>
          </w:p>
        </w:tc>
        <w:tc>
          <w:tcPr>
            <w:tcW w:w="194" w:type="pct"/>
          </w:tcPr>
          <w:p w:rsidR="00521345" w:rsidRPr="00043F13" w:rsidRDefault="00521345" w:rsidP="00521345">
            <w:pPr>
              <w:pStyle w:val="Style8"/>
              <w:widowControl/>
              <w:rPr>
                <w:rFonts w:ascii="Times New Roman" w:hAnsi="Times New Roman"/>
                <w:noProof/>
                <w:szCs w:val="20"/>
              </w:rPr>
            </w:pPr>
          </w:p>
        </w:tc>
        <w:tc>
          <w:tcPr>
            <w:tcW w:w="663" w:type="pct"/>
            <w:tcBorders>
              <w:top w:val="single" w:sz="4" w:space="0" w:color="auto"/>
            </w:tcBorders>
          </w:tcPr>
          <w:p w:rsidR="00521345" w:rsidRDefault="00521345" w:rsidP="00521345">
            <w:pPr>
              <w:pStyle w:val="Style8"/>
              <w:widowControl/>
              <w:jc w:val="center"/>
              <w:rPr>
                <w:rFonts w:ascii="Times New Roman" w:eastAsia="Calibri" w:hAnsi="Times New Roman"/>
                <w:bCs/>
                <w:noProof/>
              </w:rPr>
            </w:pPr>
            <w:r>
              <w:rPr>
                <w:rFonts w:ascii="Times New Roman" w:hAnsi="Times New Roman"/>
                <w:noProof/>
              </w:rPr>
              <w:t>(date)</w:t>
            </w:r>
          </w:p>
        </w:tc>
      </w:tr>
    </w:tbl>
    <w:p w:rsidR="00521345" w:rsidRDefault="0052134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1847"/>
        <w:gridCol w:w="285"/>
        <w:gridCol w:w="1560"/>
        <w:gridCol w:w="281"/>
        <w:gridCol w:w="1419"/>
        <w:gridCol w:w="283"/>
        <w:gridCol w:w="989"/>
      </w:tblGrid>
      <w:tr w:rsidR="001335F4" w:rsidTr="001335F4">
        <w:tc>
          <w:tcPr>
            <w:tcW w:w="1327" w:type="pct"/>
          </w:tcPr>
          <w:p w:rsidR="00521345" w:rsidRDefault="00521345" w:rsidP="00521345">
            <w:pPr>
              <w:pStyle w:val="Style8"/>
              <w:widowControl/>
              <w:rPr>
                <w:rFonts w:ascii="Times New Roman" w:eastAsia="Calibri" w:hAnsi="Times New Roman"/>
                <w:bCs/>
                <w:noProof/>
              </w:rPr>
            </w:pPr>
            <w:r>
              <w:rPr>
                <w:rFonts w:ascii="Times New Roman" w:hAnsi="Times New Roman"/>
                <w:noProof/>
              </w:rPr>
              <w:t>Scrap was accepted by</w:t>
            </w:r>
          </w:p>
        </w:tc>
        <w:tc>
          <w:tcPr>
            <w:tcW w:w="1018"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c>
          <w:tcPr>
            <w:tcW w:w="157" w:type="pct"/>
          </w:tcPr>
          <w:p w:rsidR="00521345" w:rsidRDefault="00521345" w:rsidP="00521345">
            <w:pPr>
              <w:pStyle w:val="Style8"/>
              <w:widowControl/>
              <w:rPr>
                <w:rFonts w:ascii="Times New Roman" w:eastAsia="Calibri" w:hAnsi="Times New Roman"/>
                <w:bCs/>
                <w:noProof/>
              </w:rPr>
            </w:pPr>
          </w:p>
        </w:tc>
        <w:tc>
          <w:tcPr>
            <w:tcW w:w="860"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c>
          <w:tcPr>
            <w:tcW w:w="155" w:type="pct"/>
          </w:tcPr>
          <w:p w:rsidR="00521345" w:rsidRDefault="00521345" w:rsidP="00521345">
            <w:pPr>
              <w:pStyle w:val="Style8"/>
              <w:widowControl/>
              <w:rPr>
                <w:rFonts w:ascii="Times New Roman" w:eastAsia="Calibri" w:hAnsi="Times New Roman"/>
                <w:bCs/>
                <w:noProof/>
              </w:rPr>
            </w:pPr>
          </w:p>
        </w:tc>
        <w:tc>
          <w:tcPr>
            <w:tcW w:w="782"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c>
          <w:tcPr>
            <w:tcW w:w="156" w:type="pct"/>
          </w:tcPr>
          <w:p w:rsidR="00521345" w:rsidRDefault="00521345" w:rsidP="00521345">
            <w:pPr>
              <w:pStyle w:val="Style8"/>
              <w:widowControl/>
              <w:rPr>
                <w:rFonts w:ascii="Times New Roman" w:eastAsia="Calibri" w:hAnsi="Times New Roman"/>
                <w:bCs/>
                <w:noProof/>
              </w:rPr>
            </w:pPr>
          </w:p>
        </w:tc>
        <w:tc>
          <w:tcPr>
            <w:tcW w:w="546" w:type="pct"/>
            <w:tcBorders>
              <w:bottom w:val="single" w:sz="4" w:space="0" w:color="auto"/>
            </w:tcBorders>
          </w:tcPr>
          <w:p w:rsidR="00521345" w:rsidRDefault="00521345" w:rsidP="00521345">
            <w:pPr>
              <w:pStyle w:val="Style8"/>
              <w:widowControl/>
              <w:rPr>
                <w:rFonts w:ascii="Times New Roman" w:eastAsia="Calibri" w:hAnsi="Times New Roman"/>
                <w:bCs/>
                <w:noProof/>
              </w:rPr>
            </w:pPr>
          </w:p>
        </w:tc>
      </w:tr>
      <w:tr w:rsidR="001335F4" w:rsidTr="001335F4">
        <w:tc>
          <w:tcPr>
            <w:tcW w:w="1327" w:type="pct"/>
          </w:tcPr>
          <w:p w:rsidR="00521345" w:rsidRDefault="00521345" w:rsidP="00521345">
            <w:pPr>
              <w:pStyle w:val="Style8"/>
              <w:widowControl/>
              <w:rPr>
                <w:rFonts w:ascii="Times New Roman" w:eastAsia="Calibri" w:hAnsi="Times New Roman"/>
                <w:bCs/>
                <w:noProof/>
              </w:rPr>
            </w:pPr>
          </w:p>
        </w:tc>
        <w:tc>
          <w:tcPr>
            <w:tcW w:w="1018" w:type="pct"/>
            <w:tcBorders>
              <w:top w:val="single" w:sz="4" w:space="0" w:color="auto"/>
            </w:tcBorders>
          </w:tcPr>
          <w:p w:rsidR="00521345" w:rsidRDefault="00521345" w:rsidP="001335F4">
            <w:pPr>
              <w:pStyle w:val="Style8"/>
              <w:widowControl/>
              <w:jc w:val="center"/>
              <w:rPr>
                <w:rFonts w:ascii="Times New Roman" w:eastAsia="Calibri" w:hAnsi="Times New Roman"/>
                <w:bCs/>
                <w:noProof/>
              </w:rPr>
            </w:pPr>
            <w:r>
              <w:rPr>
                <w:rFonts w:ascii="Times New Roman" w:hAnsi="Times New Roman"/>
                <w:noProof/>
              </w:rPr>
              <w:t>(position of the official)</w:t>
            </w:r>
          </w:p>
        </w:tc>
        <w:tc>
          <w:tcPr>
            <w:tcW w:w="157" w:type="pct"/>
          </w:tcPr>
          <w:p w:rsidR="00521345" w:rsidRDefault="00521345" w:rsidP="001335F4">
            <w:pPr>
              <w:pStyle w:val="Style8"/>
              <w:widowControl/>
              <w:jc w:val="center"/>
              <w:rPr>
                <w:rFonts w:ascii="Times New Roman" w:eastAsia="Calibri" w:hAnsi="Times New Roman"/>
                <w:bCs/>
                <w:noProof/>
              </w:rPr>
            </w:pPr>
          </w:p>
        </w:tc>
        <w:tc>
          <w:tcPr>
            <w:tcW w:w="860" w:type="pct"/>
            <w:tcBorders>
              <w:top w:val="single" w:sz="4" w:space="0" w:color="auto"/>
            </w:tcBorders>
          </w:tcPr>
          <w:p w:rsidR="00521345" w:rsidRPr="00043F13" w:rsidRDefault="00521345" w:rsidP="001335F4">
            <w:pPr>
              <w:pStyle w:val="Style8"/>
              <w:widowControl/>
              <w:jc w:val="center"/>
              <w:rPr>
                <w:rFonts w:ascii="Times New Roman" w:hAnsi="Times New Roman"/>
                <w:noProof/>
                <w:szCs w:val="20"/>
              </w:rPr>
            </w:pPr>
            <w:r>
              <w:rPr>
                <w:rFonts w:ascii="Times New Roman" w:hAnsi="Times New Roman"/>
                <w:noProof/>
              </w:rPr>
              <w:t>(given name, surname)</w:t>
            </w:r>
          </w:p>
        </w:tc>
        <w:tc>
          <w:tcPr>
            <w:tcW w:w="155" w:type="pct"/>
          </w:tcPr>
          <w:p w:rsidR="00521345" w:rsidRDefault="00521345" w:rsidP="001335F4">
            <w:pPr>
              <w:pStyle w:val="Style8"/>
              <w:widowControl/>
              <w:jc w:val="center"/>
              <w:rPr>
                <w:rFonts w:ascii="Times New Roman" w:eastAsia="Calibri" w:hAnsi="Times New Roman"/>
                <w:bCs/>
                <w:noProof/>
              </w:rPr>
            </w:pPr>
          </w:p>
        </w:tc>
        <w:tc>
          <w:tcPr>
            <w:tcW w:w="782" w:type="pct"/>
            <w:tcBorders>
              <w:top w:val="single" w:sz="4" w:space="0" w:color="auto"/>
            </w:tcBorders>
          </w:tcPr>
          <w:p w:rsidR="00521345" w:rsidRDefault="00521345" w:rsidP="001335F4">
            <w:pPr>
              <w:pStyle w:val="Style8"/>
              <w:widowControl/>
              <w:jc w:val="center"/>
              <w:rPr>
                <w:rFonts w:ascii="Times New Roman" w:eastAsia="Calibri" w:hAnsi="Times New Roman"/>
                <w:bCs/>
                <w:noProof/>
              </w:rPr>
            </w:pPr>
            <w:r>
              <w:rPr>
                <w:rFonts w:ascii="Times New Roman" w:hAnsi="Times New Roman"/>
                <w:noProof/>
              </w:rPr>
              <w:t>(signature*)</w:t>
            </w:r>
          </w:p>
        </w:tc>
        <w:tc>
          <w:tcPr>
            <w:tcW w:w="156" w:type="pct"/>
          </w:tcPr>
          <w:p w:rsidR="00521345" w:rsidRDefault="00521345" w:rsidP="001335F4">
            <w:pPr>
              <w:pStyle w:val="Style8"/>
              <w:widowControl/>
              <w:jc w:val="center"/>
              <w:rPr>
                <w:rFonts w:ascii="Times New Roman" w:eastAsia="Calibri" w:hAnsi="Times New Roman"/>
                <w:bCs/>
                <w:noProof/>
              </w:rPr>
            </w:pPr>
          </w:p>
        </w:tc>
        <w:tc>
          <w:tcPr>
            <w:tcW w:w="546" w:type="pct"/>
            <w:tcBorders>
              <w:top w:val="single" w:sz="4" w:space="0" w:color="auto"/>
            </w:tcBorders>
          </w:tcPr>
          <w:p w:rsidR="00521345" w:rsidRDefault="00521345" w:rsidP="001335F4">
            <w:pPr>
              <w:pStyle w:val="Style8"/>
              <w:widowControl/>
              <w:jc w:val="center"/>
              <w:rPr>
                <w:rFonts w:ascii="Times New Roman" w:eastAsia="Calibri" w:hAnsi="Times New Roman"/>
                <w:bCs/>
                <w:noProof/>
              </w:rPr>
            </w:pPr>
            <w:r>
              <w:rPr>
                <w:rFonts w:ascii="Times New Roman" w:hAnsi="Times New Roman"/>
                <w:noProof/>
              </w:rPr>
              <w:t>(date)</w:t>
            </w:r>
          </w:p>
        </w:tc>
      </w:tr>
    </w:tbl>
    <w:p w:rsidR="000B516B" w:rsidRDefault="000B516B" w:rsidP="00043F13">
      <w:pPr>
        <w:pStyle w:val="Style27"/>
        <w:widowControl/>
        <w:jc w:val="both"/>
        <w:rPr>
          <w:rFonts w:ascii="Times New Roman" w:hAnsi="Times New Roman"/>
          <w:noProof/>
          <w:szCs w:val="20"/>
        </w:rPr>
      </w:pPr>
    </w:p>
    <w:p w:rsidR="000B516B" w:rsidRDefault="00043F13" w:rsidP="00043F13">
      <w:pPr>
        <w:pStyle w:val="Style1"/>
        <w:widowControl/>
        <w:spacing w:line="240" w:lineRule="auto"/>
        <w:ind w:firstLine="720"/>
        <w:jc w:val="both"/>
        <w:rPr>
          <w:rFonts w:ascii="Times New Roman" w:hAnsi="Times New Roman"/>
          <w:noProof/>
        </w:rPr>
      </w:pPr>
      <w:r>
        <w:rPr>
          <w:rFonts w:ascii="Times New Roman" w:hAnsi="Times New Roman"/>
          <w:noProof/>
        </w:rPr>
        <w:t>Note. * The details of the document shall not be completed if the electronic document has been prepared in accordance with the laws and regulations regarding drawing up of electronic documents.</w:t>
      </w:r>
    </w:p>
    <w:p w:rsidR="00521345" w:rsidRDefault="00521345" w:rsidP="00043F13">
      <w:pPr>
        <w:jc w:val="both"/>
        <w:rPr>
          <w:noProof/>
        </w:rPr>
      </w:pPr>
    </w:p>
    <w:p w:rsidR="00521345" w:rsidRDefault="00521345" w:rsidP="00043F13">
      <w:pPr>
        <w:jc w:val="both"/>
        <w:rPr>
          <w:noProof/>
        </w:rPr>
      </w:pPr>
    </w:p>
    <w:p w:rsidR="00043F13" w:rsidRPr="00043F13" w:rsidRDefault="001335F4" w:rsidP="00043F13">
      <w:pPr>
        <w:jc w:val="both"/>
        <w:rPr>
          <w:noProof/>
        </w:rPr>
      </w:pPr>
      <w:r>
        <w:t>Minister for Economics</w:t>
      </w:r>
      <w:r>
        <w:tab/>
      </w:r>
      <w:r>
        <w:tab/>
      </w:r>
      <w:r>
        <w:tab/>
      </w:r>
      <w:r>
        <w:tab/>
      </w:r>
      <w:r>
        <w:tab/>
      </w:r>
      <w:r>
        <w:tab/>
      </w:r>
      <w:r>
        <w:tab/>
      </w:r>
      <w:r>
        <w:tab/>
      </w:r>
      <w:r w:rsidR="00043F13">
        <w:t>D. Pavļuts</w:t>
      </w:r>
      <w:r w:rsidR="00043F13">
        <w:br w:type="page"/>
      </w:r>
    </w:p>
    <w:p w:rsidR="002C4456" w:rsidRDefault="002C4456" w:rsidP="002C4456">
      <w:pPr>
        <w:pStyle w:val="Style1"/>
        <w:widowControl/>
        <w:spacing w:line="240" w:lineRule="auto"/>
        <w:jc w:val="both"/>
        <w:rPr>
          <w:rFonts w:ascii="Times New Roman" w:hAnsi="Times New Roman" w:cs="Verdana"/>
          <w:noProof/>
          <w:szCs w:val="16"/>
        </w:rPr>
      </w:pPr>
    </w:p>
    <w:p w:rsidR="000B516B" w:rsidRPr="002C4456" w:rsidRDefault="00043F13" w:rsidP="002C4456">
      <w:pPr>
        <w:pStyle w:val="Style1"/>
        <w:widowControl/>
        <w:spacing w:line="240" w:lineRule="auto"/>
        <w:rPr>
          <w:rFonts w:ascii="Times New Roman" w:hAnsi="Times New Roman" w:cs="Verdana"/>
          <w:b/>
          <w:noProof/>
          <w:szCs w:val="16"/>
        </w:rPr>
      </w:pPr>
      <w:r>
        <w:rPr>
          <w:rFonts w:ascii="Times New Roman" w:hAnsi="Times New Roman"/>
          <w:b/>
          <w:noProof/>
        </w:rPr>
        <w:t>Annex 4</w:t>
      </w:r>
    </w:p>
    <w:p w:rsidR="000B516B" w:rsidRDefault="00043F13" w:rsidP="002C4456">
      <w:pPr>
        <w:pStyle w:val="Style1"/>
        <w:widowControl/>
        <w:spacing w:line="240" w:lineRule="auto"/>
        <w:rPr>
          <w:rFonts w:ascii="Times New Roman" w:hAnsi="Times New Roman" w:cs="Verdana"/>
          <w:noProof/>
          <w:szCs w:val="16"/>
        </w:rPr>
      </w:pPr>
      <w:r>
        <w:rPr>
          <w:rFonts w:ascii="Times New Roman" w:hAnsi="Times New Roman"/>
          <w:noProof/>
        </w:rPr>
        <w:t>Cabinet Regulation No. 960</w:t>
      </w:r>
    </w:p>
    <w:p w:rsidR="000B516B" w:rsidRDefault="00043F13" w:rsidP="002C4456">
      <w:pPr>
        <w:pStyle w:val="Style1"/>
        <w:widowControl/>
        <w:spacing w:line="240" w:lineRule="auto"/>
        <w:rPr>
          <w:rFonts w:ascii="Times New Roman" w:hAnsi="Times New Roman" w:cs="Verdana"/>
          <w:noProof/>
          <w:szCs w:val="16"/>
        </w:rPr>
      </w:pPr>
      <w:r>
        <w:rPr>
          <w:rFonts w:ascii="Times New Roman" w:hAnsi="Times New Roman"/>
          <w:noProof/>
        </w:rPr>
        <w:t>13 December 2011</w:t>
      </w:r>
    </w:p>
    <w:p w:rsidR="000B516B" w:rsidRDefault="00043F13" w:rsidP="002C4456">
      <w:pPr>
        <w:jc w:val="right"/>
        <w:rPr>
          <w:i/>
          <w:iCs/>
          <w:noProof/>
          <w:szCs w:val="20"/>
        </w:rPr>
      </w:pPr>
      <w:r>
        <w:rPr>
          <w:i/>
          <w:noProof/>
        </w:rPr>
        <w:t>[3 September 2013]</w:t>
      </w:r>
    </w:p>
    <w:p w:rsidR="002C4456" w:rsidRDefault="002C4456" w:rsidP="002C4456">
      <w:pPr>
        <w:pStyle w:val="Style1"/>
        <w:widowControl/>
        <w:spacing w:line="240" w:lineRule="auto"/>
        <w:jc w:val="both"/>
        <w:rPr>
          <w:rFonts w:ascii="Times New Roman" w:hAnsi="Times New Roman"/>
          <w:b/>
          <w:bCs/>
          <w:noProof/>
          <w:szCs w:val="28"/>
        </w:rPr>
      </w:pPr>
    </w:p>
    <w:p w:rsidR="002C4456" w:rsidRDefault="002C4456" w:rsidP="002C4456">
      <w:pPr>
        <w:pStyle w:val="Style1"/>
        <w:widowControl/>
        <w:spacing w:line="240" w:lineRule="auto"/>
        <w:jc w:val="both"/>
        <w:rPr>
          <w:rFonts w:ascii="Times New Roman" w:hAnsi="Times New Roman"/>
          <w:b/>
          <w:bCs/>
          <w:noProof/>
          <w:szCs w:val="28"/>
        </w:rPr>
      </w:pPr>
    </w:p>
    <w:p w:rsidR="001335F4" w:rsidRDefault="00043F13" w:rsidP="002C4456">
      <w:pPr>
        <w:pStyle w:val="Style1"/>
        <w:widowControl/>
        <w:spacing w:line="240" w:lineRule="auto"/>
        <w:jc w:val="center"/>
        <w:rPr>
          <w:rFonts w:ascii="Times New Roman" w:hAnsi="Times New Roman"/>
          <w:b/>
          <w:noProof/>
          <w:sz w:val="28"/>
        </w:rPr>
      </w:pPr>
      <w:r>
        <w:rPr>
          <w:rFonts w:ascii="Times New Roman" w:hAnsi="Times New Roman"/>
          <w:b/>
          <w:noProof/>
          <w:sz w:val="28"/>
        </w:rPr>
        <w:t>Certification of Proof of Origin of Scrap Resulted from Everyday Life and Purchased from Natural Persons</w:t>
      </w:r>
    </w:p>
    <w:p w:rsidR="00043F13" w:rsidRPr="002C4456" w:rsidRDefault="00043F13" w:rsidP="002C4456">
      <w:pPr>
        <w:pStyle w:val="Style1"/>
        <w:widowControl/>
        <w:spacing w:line="240" w:lineRule="auto"/>
        <w:jc w:val="center"/>
        <w:rPr>
          <w:rFonts w:ascii="Times New Roman" w:hAnsi="Times New Roman"/>
          <w:b/>
          <w:bCs/>
          <w:noProof/>
          <w:sz w:val="28"/>
          <w:szCs w:val="28"/>
        </w:rPr>
      </w:pPr>
      <w:r>
        <w:rPr>
          <w:rFonts w:ascii="Times New Roman" w:hAnsi="Times New Roman"/>
          <w:b/>
          <w:noProof/>
          <w:sz w:val="28"/>
        </w:rPr>
        <w:t>No. _________</w:t>
      </w:r>
    </w:p>
    <w:p w:rsidR="002C4456" w:rsidRPr="00043F13" w:rsidRDefault="002C4456" w:rsidP="002C4456">
      <w:pPr>
        <w:pStyle w:val="Style1"/>
        <w:widowControl/>
        <w:spacing w:line="240" w:lineRule="auto"/>
        <w:jc w:val="both"/>
        <w:rPr>
          <w:rFonts w:ascii="Times New Roman" w:hAnsi="Times New Roman"/>
          <w:b/>
          <w:bCs/>
          <w:noProof/>
          <w:szCs w:val="28"/>
        </w:rPr>
      </w:pPr>
    </w:p>
    <w:p w:rsidR="00043F13" w:rsidRPr="00043F13" w:rsidRDefault="00043F13" w:rsidP="00043F13">
      <w:pPr>
        <w:pStyle w:val="Style1"/>
        <w:widowControl/>
        <w:spacing w:line="240" w:lineRule="auto"/>
        <w:jc w:val="both"/>
        <w:rPr>
          <w:rStyle w:val="FontStyle61"/>
          <w:rFonts w:ascii="Times New Roman" w:hAnsi="Times New Roman"/>
          <w:noProof/>
          <w:sz w:val="24"/>
          <w:szCs w:val="28"/>
        </w:rPr>
      </w:pPr>
    </w:p>
    <w:tbl>
      <w:tblPr>
        <w:tblW w:w="5000" w:type="pct"/>
        <w:tblCellMar>
          <w:left w:w="40" w:type="dxa"/>
          <w:right w:w="40" w:type="dxa"/>
        </w:tblCellMar>
        <w:tblLook w:val="0000" w:firstRow="0" w:lastRow="0" w:firstColumn="0" w:lastColumn="0" w:noHBand="0" w:noVBand="0"/>
      </w:tblPr>
      <w:tblGrid>
        <w:gridCol w:w="4796"/>
        <w:gridCol w:w="1421"/>
        <w:gridCol w:w="1423"/>
        <w:gridCol w:w="1421"/>
      </w:tblGrid>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szCs w:val="20"/>
              </w:rPr>
            </w:pPr>
            <w:r>
              <w:rPr>
                <w:rFonts w:ascii="Times New Roman" w:hAnsi="Times New Roman"/>
                <w:noProof/>
              </w:rPr>
              <w:t>Address of the site where scrap was purchased</w:t>
            </w:r>
          </w:p>
        </w:tc>
        <w:tc>
          <w:tcPr>
            <w:tcW w:w="2353" w:type="pct"/>
            <w:gridSpan w:val="3"/>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Purchaser (firm name, type of the merchant, given name, surname, legal address of the individual merchant, registration number of the merchant, number and term of validity of the licence)</w:t>
            </w:r>
          </w:p>
        </w:tc>
        <w:tc>
          <w:tcPr>
            <w:tcW w:w="2353" w:type="pct"/>
            <w:gridSpan w:val="3"/>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Given name, surname, personal identity number of the seller</w:t>
            </w:r>
          </w:p>
        </w:tc>
        <w:tc>
          <w:tcPr>
            <w:tcW w:w="2353" w:type="pct"/>
            <w:gridSpan w:val="3"/>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Name and number of the personal identification document of the seller</w:t>
            </w:r>
          </w:p>
        </w:tc>
        <w:tc>
          <w:tcPr>
            <w:tcW w:w="2353" w:type="pct"/>
            <w:gridSpan w:val="3"/>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Bank details of the seller</w:t>
            </w:r>
          </w:p>
        </w:tc>
        <w:tc>
          <w:tcPr>
            <w:tcW w:w="2353" w:type="pct"/>
            <w:gridSpan w:val="3"/>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szCs w:val="20"/>
              </w:rPr>
            </w:pPr>
            <w:r>
              <w:rPr>
                <w:rFonts w:ascii="Times New Roman" w:hAnsi="Times New Roman"/>
                <w:noProof/>
              </w:rPr>
              <w:t>Name and description of scrap resulted from everyday life, indicating the name and code of the waste class</w:t>
            </w:r>
          </w:p>
        </w:tc>
        <w:tc>
          <w:tcPr>
            <w:tcW w:w="784"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2C4456">
            <w:pPr>
              <w:pStyle w:val="Style12"/>
              <w:widowControl/>
              <w:spacing w:line="240" w:lineRule="auto"/>
              <w:jc w:val="center"/>
              <w:rPr>
                <w:rFonts w:ascii="Times New Roman" w:hAnsi="Times New Roman"/>
                <w:noProof/>
                <w:szCs w:val="20"/>
              </w:rPr>
            </w:pPr>
            <w:r>
              <w:rPr>
                <w:rFonts w:ascii="Times New Roman" w:hAnsi="Times New Roman"/>
                <w:noProof/>
              </w:rPr>
              <w:t>Weight (kg)</w:t>
            </w:r>
          </w:p>
        </w:tc>
        <w:tc>
          <w:tcPr>
            <w:tcW w:w="785"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2C4456">
            <w:pPr>
              <w:pStyle w:val="Style12"/>
              <w:widowControl/>
              <w:spacing w:line="240" w:lineRule="auto"/>
              <w:jc w:val="center"/>
              <w:rPr>
                <w:rFonts w:ascii="Times New Roman" w:hAnsi="Times New Roman"/>
                <w:noProof/>
                <w:szCs w:val="20"/>
              </w:rPr>
            </w:pPr>
            <w:r>
              <w:rPr>
                <w:rFonts w:ascii="Times New Roman" w:hAnsi="Times New Roman"/>
                <w:noProof/>
              </w:rPr>
              <w:t>Price (euro/kg)</w:t>
            </w:r>
          </w:p>
        </w:tc>
        <w:tc>
          <w:tcPr>
            <w:tcW w:w="784" w:type="pct"/>
            <w:tcBorders>
              <w:top w:val="single" w:sz="6" w:space="0" w:color="auto"/>
              <w:left w:val="single" w:sz="6" w:space="0" w:color="auto"/>
              <w:bottom w:val="single" w:sz="6" w:space="0" w:color="auto"/>
              <w:right w:val="single" w:sz="4" w:space="0" w:color="auto"/>
            </w:tcBorders>
            <w:vAlign w:val="center"/>
          </w:tcPr>
          <w:p w:rsidR="00043F13" w:rsidRPr="00043F13" w:rsidRDefault="00043F13" w:rsidP="002C4456">
            <w:pPr>
              <w:pStyle w:val="Style12"/>
              <w:widowControl/>
              <w:spacing w:line="240" w:lineRule="auto"/>
              <w:jc w:val="center"/>
              <w:rPr>
                <w:rStyle w:val="FontStyle32"/>
                <w:noProof/>
                <w:sz w:val="24"/>
              </w:rPr>
            </w:pPr>
            <w:r>
              <w:rPr>
                <w:rStyle w:val="FontStyle32"/>
                <w:noProof/>
                <w:sz w:val="24"/>
              </w:rPr>
              <w:t>Sum (euro)</w:t>
            </w: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5"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647"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5"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784" w:type="pct"/>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4216" w:type="pct"/>
            <w:gridSpan w:val="3"/>
            <w:tcBorders>
              <w:top w:val="single" w:sz="6" w:space="0" w:color="auto"/>
              <w:left w:val="single" w:sz="4" w:space="0" w:color="auto"/>
              <w:bottom w:val="single" w:sz="6" w:space="0" w:color="auto"/>
              <w:right w:val="single" w:sz="6" w:space="0" w:color="auto"/>
            </w:tcBorders>
          </w:tcPr>
          <w:p w:rsidR="00043F13" w:rsidRPr="00043F13" w:rsidRDefault="00043F13" w:rsidP="002C4456">
            <w:pPr>
              <w:pStyle w:val="Style12"/>
              <w:widowControl/>
              <w:spacing w:line="240" w:lineRule="auto"/>
              <w:jc w:val="right"/>
              <w:rPr>
                <w:rFonts w:ascii="Times New Roman" w:hAnsi="Times New Roman"/>
                <w:noProof/>
                <w:szCs w:val="20"/>
              </w:rPr>
            </w:pPr>
            <w:r>
              <w:rPr>
                <w:rFonts w:ascii="Times New Roman" w:hAnsi="Times New Roman"/>
                <w:noProof/>
              </w:rPr>
              <w:t>Sum for payment</w:t>
            </w:r>
          </w:p>
        </w:tc>
        <w:tc>
          <w:tcPr>
            <w:tcW w:w="784" w:type="pct"/>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bl>
    <w:p w:rsidR="00043F13" w:rsidRPr="00043F13" w:rsidRDefault="00043F13" w:rsidP="00043F13">
      <w:pPr>
        <w:pStyle w:val="Style12"/>
        <w:widowControl/>
        <w:spacing w:line="240" w:lineRule="auto"/>
        <w:jc w:val="both"/>
        <w:rPr>
          <w:rStyle w:val="FontStyle32"/>
          <w:noProof/>
          <w:sz w:val="24"/>
        </w:rPr>
      </w:pPr>
    </w:p>
    <w:p w:rsidR="000B516B" w:rsidRDefault="00043F13" w:rsidP="00043F13">
      <w:pPr>
        <w:pStyle w:val="Style12"/>
        <w:widowControl/>
        <w:spacing w:line="240" w:lineRule="auto"/>
        <w:ind w:firstLine="720"/>
        <w:jc w:val="both"/>
        <w:rPr>
          <w:rFonts w:ascii="Times New Roman" w:hAnsi="Times New Roman"/>
          <w:noProof/>
          <w:szCs w:val="20"/>
        </w:rPr>
      </w:pPr>
      <w:r>
        <w:rPr>
          <w:rFonts w:ascii="Times New Roman" w:hAnsi="Times New Roman"/>
          <w:noProof/>
        </w:rPr>
        <w:t>I certify that I have handed over such scrap, the origin of which is lawful and which at the time of handing over belonged to me or were in my lawful, honest possession. I certify that I do not conduct activity, which may be classified as economic activity. Any objections in relation to the origin and belonging of the scrap handed over should be forwarded to me as the seller of scrap. I take full responsibility, which is provided for in the laws and regulations governing the acquisition and selling of scrap.</w:t>
      </w:r>
    </w:p>
    <w:p w:rsidR="002C4456" w:rsidRDefault="002C4456" w:rsidP="002C4456">
      <w:pPr>
        <w:pStyle w:val="Style8"/>
        <w:widowControl/>
        <w:rPr>
          <w:rFonts w:ascii="Times New Roman" w:eastAsia="Calibri" w:hAnsi="Times New Roman"/>
          <w:bCs/>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6"/>
        <w:gridCol w:w="2975"/>
        <w:gridCol w:w="426"/>
        <w:gridCol w:w="1702"/>
        <w:gridCol w:w="283"/>
        <w:gridCol w:w="989"/>
      </w:tblGrid>
      <w:tr w:rsidR="002C4456" w:rsidTr="0064007E">
        <w:tc>
          <w:tcPr>
            <w:tcW w:w="1486" w:type="pct"/>
          </w:tcPr>
          <w:p w:rsidR="002C4456" w:rsidRDefault="002C4456" w:rsidP="00D35702">
            <w:pPr>
              <w:pStyle w:val="Style8"/>
              <w:widowControl/>
              <w:rPr>
                <w:rFonts w:ascii="Times New Roman" w:eastAsia="Calibri" w:hAnsi="Times New Roman"/>
                <w:bCs/>
                <w:noProof/>
              </w:rPr>
            </w:pPr>
            <w:r>
              <w:rPr>
                <w:rFonts w:ascii="Times New Roman" w:hAnsi="Times New Roman"/>
                <w:noProof/>
              </w:rPr>
              <w:t>Scrap was handed over by</w:t>
            </w:r>
          </w:p>
        </w:tc>
        <w:tc>
          <w:tcPr>
            <w:tcW w:w="1640"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235" w:type="pct"/>
          </w:tcPr>
          <w:p w:rsidR="002C4456" w:rsidRDefault="002C4456" w:rsidP="00D35702">
            <w:pPr>
              <w:pStyle w:val="Style8"/>
              <w:widowControl/>
              <w:rPr>
                <w:rFonts w:ascii="Times New Roman" w:eastAsia="Calibri" w:hAnsi="Times New Roman"/>
                <w:bCs/>
                <w:noProof/>
              </w:rPr>
            </w:pPr>
          </w:p>
        </w:tc>
        <w:tc>
          <w:tcPr>
            <w:tcW w:w="938"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6" w:type="pct"/>
          </w:tcPr>
          <w:p w:rsidR="002C4456" w:rsidRDefault="002C4456" w:rsidP="00D35702">
            <w:pPr>
              <w:pStyle w:val="Style8"/>
              <w:widowControl/>
              <w:rPr>
                <w:rFonts w:ascii="Times New Roman" w:eastAsia="Calibri" w:hAnsi="Times New Roman"/>
                <w:bCs/>
                <w:noProof/>
              </w:rPr>
            </w:pPr>
          </w:p>
        </w:tc>
        <w:tc>
          <w:tcPr>
            <w:tcW w:w="546"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r>
      <w:tr w:rsidR="002C4456" w:rsidTr="0064007E">
        <w:tc>
          <w:tcPr>
            <w:tcW w:w="1486" w:type="pct"/>
          </w:tcPr>
          <w:p w:rsidR="002C4456" w:rsidRDefault="002C4456" w:rsidP="00D35702">
            <w:pPr>
              <w:pStyle w:val="Style8"/>
              <w:widowControl/>
              <w:rPr>
                <w:rFonts w:ascii="Times New Roman" w:eastAsia="Calibri" w:hAnsi="Times New Roman"/>
                <w:bCs/>
                <w:noProof/>
              </w:rPr>
            </w:pPr>
          </w:p>
        </w:tc>
        <w:tc>
          <w:tcPr>
            <w:tcW w:w="1640"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(given name, surname of the person)</w:t>
            </w:r>
          </w:p>
        </w:tc>
        <w:tc>
          <w:tcPr>
            <w:tcW w:w="235" w:type="pct"/>
          </w:tcPr>
          <w:p w:rsidR="002C4456" w:rsidRPr="00043F13" w:rsidRDefault="002C4456" w:rsidP="00D35702">
            <w:pPr>
              <w:pStyle w:val="Style8"/>
              <w:widowControl/>
              <w:rPr>
                <w:rFonts w:ascii="Times New Roman" w:hAnsi="Times New Roman"/>
                <w:noProof/>
                <w:szCs w:val="20"/>
              </w:rPr>
            </w:pPr>
          </w:p>
        </w:tc>
        <w:tc>
          <w:tcPr>
            <w:tcW w:w="938"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(signature*)</w:t>
            </w:r>
          </w:p>
        </w:tc>
        <w:tc>
          <w:tcPr>
            <w:tcW w:w="156" w:type="pct"/>
          </w:tcPr>
          <w:p w:rsidR="002C4456" w:rsidRPr="00043F13" w:rsidRDefault="002C4456" w:rsidP="00D35702">
            <w:pPr>
              <w:pStyle w:val="Style8"/>
              <w:widowControl/>
              <w:rPr>
                <w:rFonts w:ascii="Times New Roman" w:hAnsi="Times New Roman"/>
                <w:noProof/>
                <w:szCs w:val="20"/>
              </w:rPr>
            </w:pPr>
          </w:p>
        </w:tc>
        <w:tc>
          <w:tcPr>
            <w:tcW w:w="546"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(date)</w:t>
            </w:r>
          </w:p>
        </w:tc>
      </w:tr>
    </w:tbl>
    <w:p w:rsidR="002C4456" w:rsidRDefault="002C4456" w:rsidP="002C445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1985"/>
        <w:gridCol w:w="285"/>
        <w:gridCol w:w="1558"/>
        <w:gridCol w:w="285"/>
        <w:gridCol w:w="1417"/>
        <w:gridCol w:w="287"/>
        <w:gridCol w:w="845"/>
      </w:tblGrid>
      <w:tr w:rsidR="002C4456" w:rsidTr="0064007E">
        <w:tc>
          <w:tcPr>
            <w:tcW w:w="1328" w:type="pct"/>
          </w:tcPr>
          <w:p w:rsidR="002C4456" w:rsidRDefault="002C4456" w:rsidP="00D35702">
            <w:pPr>
              <w:pStyle w:val="Style8"/>
              <w:widowControl/>
              <w:rPr>
                <w:rFonts w:ascii="Times New Roman" w:eastAsia="Calibri" w:hAnsi="Times New Roman"/>
                <w:bCs/>
                <w:noProof/>
              </w:rPr>
            </w:pPr>
            <w:r>
              <w:rPr>
                <w:rFonts w:ascii="Times New Roman" w:hAnsi="Times New Roman"/>
                <w:noProof/>
              </w:rPr>
              <w:t>Scrap was accepted by</w:t>
            </w:r>
          </w:p>
        </w:tc>
        <w:tc>
          <w:tcPr>
            <w:tcW w:w="1094"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7" w:type="pct"/>
          </w:tcPr>
          <w:p w:rsidR="002C4456" w:rsidRDefault="002C4456" w:rsidP="00D35702">
            <w:pPr>
              <w:pStyle w:val="Style8"/>
              <w:widowControl/>
              <w:rPr>
                <w:rFonts w:ascii="Times New Roman" w:eastAsia="Calibri" w:hAnsi="Times New Roman"/>
                <w:bCs/>
                <w:noProof/>
              </w:rPr>
            </w:pPr>
          </w:p>
        </w:tc>
        <w:tc>
          <w:tcPr>
            <w:tcW w:w="859"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7" w:type="pct"/>
          </w:tcPr>
          <w:p w:rsidR="002C4456" w:rsidRDefault="002C4456" w:rsidP="00D35702">
            <w:pPr>
              <w:pStyle w:val="Style8"/>
              <w:widowControl/>
              <w:rPr>
                <w:rFonts w:ascii="Times New Roman" w:eastAsia="Calibri" w:hAnsi="Times New Roman"/>
                <w:bCs/>
                <w:noProof/>
              </w:rPr>
            </w:pPr>
          </w:p>
        </w:tc>
        <w:tc>
          <w:tcPr>
            <w:tcW w:w="781"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8" w:type="pct"/>
          </w:tcPr>
          <w:p w:rsidR="002C4456" w:rsidRDefault="002C4456" w:rsidP="00D35702">
            <w:pPr>
              <w:pStyle w:val="Style8"/>
              <w:widowControl/>
              <w:rPr>
                <w:rFonts w:ascii="Times New Roman" w:eastAsia="Calibri" w:hAnsi="Times New Roman"/>
                <w:bCs/>
                <w:noProof/>
              </w:rPr>
            </w:pPr>
          </w:p>
        </w:tc>
        <w:tc>
          <w:tcPr>
            <w:tcW w:w="466"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r>
      <w:tr w:rsidR="002C4456" w:rsidTr="0064007E">
        <w:tc>
          <w:tcPr>
            <w:tcW w:w="1328" w:type="pct"/>
          </w:tcPr>
          <w:p w:rsidR="002C4456" w:rsidRDefault="002C4456" w:rsidP="00D35702">
            <w:pPr>
              <w:pStyle w:val="Style8"/>
              <w:widowControl/>
              <w:rPr>
                <w:rFonts w:ascii="Times New Roman" w:eastAsia="Calibri" w:hAnsi="Times New Roman"/>
                <w:bCs/>
                <w:noProof/>
              </w:rPr>
            </w:pPr>
          </w:p>
        </w:tc>
        <w:tc>
          <w:tcPr>
            <w:tcW w:w="1094"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(position of the official)</w:t>
            </w:r>
          </w:p>
        </w:tc>
        <w:tc>
          <w:tcPr>
            <w:tcW w:w="157" w:type="pct"/>
          </w:tcPr>
          <w:p w:rsidR="002C4456" w:rsidRDefault="002C4456" w:rsidP="00D35702">
            <w:pPr>
              <w:pStyle w:val="Style8"/>
              <w:widowControl/>
              <w:rPr>
                <w:rFonts w:ascii="Times New Roman" w:eastAsia="Calibri" w:hAnsi="Times New Roman"/>
                <w:bCs/>
                <w:noProof/>
              </w:rPr>
            </w:pPr>
          </w:p>
        </w:tc>
        <w:tc>
          <w:tcPr>
            <w:tcW w:w="859" w:type="pct"/>
            <w:tcBorders>
              <w:top w:val="single" w:sz="4" w:space="0" w:color="auto"/>
            </w:tcBorders>
          </w:tcPr>
          <w:p w:rsidR="002C4456" w:rsidRPr="00043F13" w:rsidRDefault="002C4456" w:rsidP="00D35702">
            <w:pPr>
              <w:pStyle w:val="Style8"/>
              <w:widowControl/>
              <w:jc w:val="center"/>
              <w:rPr>
                <w:rFonts w:ascii="Times New Roman" w:hAnsi="Times New Roman"/>
                <w:noProof/>
                <w:szCs w:val="20"/>
              </w:rPr>
            </w:pPr>
            <w:r>
              <w:rPr>
                <w:rFonts w:ascii="Times New Roman" w:hAnsi="Times New Roman"/>
                <w:noProof/>
              </w:rPr>
              <w:t>(given name, surname)</w:t>
            </w:r>
          </w:p>
        </w:tc>
        <w:tc>
          <w:tcPr>
            <w:tcW w:w="157" w:type="pct"/>
          </w:tcPr>
          <w:p w:rsidR="002C4456" w:rsidRDefault="002C4456" w:rsidP="00D35702">
            <w:pPr>
              <w:pStyle w:val="Style8"/>
              <w:widowControl/>
              <w:rPr>
                <w:rFonts w:ascii="Times New Roman" w:eastAsia="Calibri" w:hAnsi="Times New Roman"/>
                <w:bCs/>
                <w:noProof/>
              </w:rPr>
            </w:pPr>
          </w:p>
        </w:tc>
        <w:tc>
          <w:tcPr>
            <w:tcW w:w="781"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(signature*)</w:t>
            </w:r>
          </w:p>
        </w:tc>
        <w:tc>
          <w:tcPr>
            <w:tcW w:w="158" w:type="pct"/>
          </w:tcPr>
          <w:p w:rsidR="002C4456" w:rsidRDefault="002C4456" w:rsidP="00D35702">
            <w:pPr>
              <w:pStyle w:val="Style8"/>
              <w:widowControl/>
              <w:rPr>
                <w:rFonts w:ascii="Times New Roman" w:eastAsia="Calibri" w:hAnsi="Times New Roman"/>
                <w:bCs/>
                <w:noProof/>
              </w:rPr>
            </w:pPr>
          </w:p>
        </w:tc>
        <w:tc>
          <w:tcPr>
            <w:tcW w:w="466"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(date)</w:t>
            </w:r>
          </w:p>
        </w:tc>
      </w:tr>
    </w:tbl>
    <w:p w:rsidR="002C4456" w:rsidRDefault="002C4456" w:rsidP="002C4456">
      <w:pPr>
        <w:pStyle w:val="Style27"/>
        <w:widowControl/>
        <w:jc w:val="both"/>
        <w:rPr>
          <w:rFonts w:ascii="Times New Roman" w:hAnsi="Times New Roman"/>
          <w:noProof/>
          <w:szCs w:val="20"/>
        </w:rPr>
      </w:pPr>
    </w:p>
    <w:p w:rsidR="000B516B" w:rsidRDefault="00043F13" w:rsidP="002C4456">
      <w:pPr>
        <w:pStyle w:val="Style27"/>
        <w:widowControl/>
        <w:ind w:firstLine="709"/>
        <w:jc w:val="both"/>
        <w:rPr>
          <w:rFonts w:ascii="Times New Roman" w:hAnsi="Times New Roman"/>
          <w:noProof/>
        </w:rPr>
      </w:pPr>
      <w:r>
        <w:rPr>
          <w:rFonts w:ascii="Times New Roman" w:hAnsi="Times New Roman"/>
          <w:noProof/>
        </w:rPr>
        <w:t>Note. * The details of the document shall not be completed if the electronic document has been prepared in accordance with the laws and regulations regarding drawing up of electronic documents.</w:t>
      </w:r>
    </w:p>
    <w:p w:rsidR="002C4456" w:rsidRDefault="002C4456" w:rsidP="00043F13">
      <w:pPr>
        <w:jc w:val="both"/>
        <w:rPr>
          <w:noProof/>
        </w:rPr>
      </w:pPr>
    </w:p>
    <w:p w:rsidR="002C4456" w:rsidRDefault="002C4456" w:rsidP="00043F13">
      <w:pPr>
        <w:jc w:val="both"/>
        <w:rPr>
          <w:noProof/>
        </w:rPr>
      </w:pPr>
    </w:p>
    <w:p w:rsidR="00043F13" w:rsidRPr="00043F13" w:rsidRDefault="00043F13" w:rsidP="00043F13">
      <w:pPr>
        <w:jc w:val="both"/>
        <w:rPr>
          <w:noProof/>
        </w:rPr>
      </w:pPr>
      <w:r>
        <w:t>Minister for Economics</w:t>
      </w:r>
      <w:r w:rsidR="0064007E">
        <w:tab/>
      </w:r>
      <w:r w:rsidR="0064007E">
        <w:tab/>
      </w:r>
      <w:r w:rsidR="0064007E">
        <w:tab/>
      </w:r>
      <w:r w:rsidR="0064007E">
        <w:tab/>
      </w:r>
      <w:r w:rsidR="0064007E">
        <w:tab/>
      </w:r>
      <w:r w:rsidR="0064007E">
        <w:tab/>
      </w:r>
      <w:r w:rsidR="0064007E">
        <w:tab/>
      </w:r>
      <w:r w:rsidR="0064007E">
        <w:tab/>
      </w:r>
      <w:r>
        <w:t>D. Pavļuts</w:t>
      </w:r>
      <w:r>
        <w:br w:type="page"/>
      </w:r>
    </w:p>
    <w:p w:rsidR="002C4456" w:rsidRDefault="002C4456" w:rsidP="002C4456">
      <w:pPr>
        <w:pStyle w:val="Style15"/>
        <w:widowControl/>
        <w:tabs>
          <w:tab w:val="left" w:leader="underscore" w:pos="4416"/>
        </w:tabs>
        <w:spacing w:line="240" w:lineRule="auto"/>
        <w:ind w:firstLine="0"/>
        <w:jc w:val="both"/>
        <w:rPr>
          <w:rFonts w:ascii="Times New Roman" w:hAnsi="Times New Roman"/>
          <w:noProof/>
          <w:szCs w:val="20"/>
        </w:rPr>
      </w:pPr>
    </w:p>
    <w:p w:rsidR="000B516B" w:rsidRPr="002C4456" w:rsidRDefault="00043F13" w:rsidP="002C4456">
      <w:pPr>
        <w:pStyle w:val="Style15"/>
        <w:widowControl/>
        <w:tabs>
          <w:tab w:val="left" w:leader="underscore" w:pos="4416"/>
        </w:tabs>
        <w:spacing w:line="240" w:lineRule="auto"/>
        <w:ind w:firstLine="0"/>
        <w:jc w:val="right"/>
        <w:rPr>
          <w:rFonts w:ascii="Times New Roman" w:hAnsi="Times New Roman"/>
          <w:b/>
          <w:noProof/>
          <w:szCs w:val="20"/>
        </w:rPr>
      </w:pPr>
      <w:r>
        <w:rPr>
          <w:rFonts w:ascii="Times New Roman" w:hAnsi="Times New Roman"/>
          <w:b/>
          <w:noProof/>
        </w:rPr>
        <w:t>Annex 5</w:t>
      </w:r>
    </w:p>
    <w:p w:rsidR="000B516B" w:rsidRDefault="00043F13" w:rsidP="002C4456">
      <w:pPr>
        <w:pStyle w:val="Style1"/>
        <w:widowControl/>
        <w:spacing w:line="240" w:lineRule="auto"/>
        <w:rPr>
          <w:rFonts w:ascii="Times New Roman" w:hAnsi="Times New Roman"/>
          <w:noProof/>
        </w:rPr>
      </w:pPr>
      <w:r>
        <w:rPr>
          <w:rFonts w:ascii="Times New Roman" w:hAnsi="Times New Roman"/>
          <w:noProof/>
        </w:rPr>
        <w:t>Cabinet Regulation No. 960</w:t>
      </w:r>
    </w:p>
    <w:p w:rsidR="000B516B" w:rsidRDefault="00043F13" w:rsidP="002C4456">
      <w:pPr>
        <w:pStyle w:val="Style1"/>
        <w:widowControl/>
        <w:spacing w:line="240" w:lineRule="auto"/>
        <w:rPr>
          <w:rFonts w:ascii="Times New Roman" w:hAnsi="Times New Roman"/>
          <w:noProof/>
        </w:rPr>
      </w:pPr>
      <w:r>
        <w:rPr>
          <w:rFonts w:ascii="Times New Roman" w:hAnsi="Times New Roman"/>
          <w:noProof/>
        </w:rPr>
        <w:t>13 December 2011</w:t>
      </w:r>
    </w:p>
    <w:p w:rsidR="000B516B" w:rsidRDefault="00043F13" w:rsidP="002C4456">
      <w:pPr>
        <w:jc w:val="right"/>
        <w:rPr>
          <w:i/>
          <w:iCs/>
          <w:noProof/>
          <w:szCs w:val="20"/>
        </w:rPr>
      </w:pPr>
      <w:r>
        <w:rPr>
          <w:i/>
          <w:noProof/>
        </w:rPr>
        <w:t>[3 September 2013]</w:t>
      </w:r>
    </w:p>
    <w:p w:rsidR="002C4456" w:rsidRDefault="002C4456" w:rsidP="002C4456">
      <w:pPr>
        <w:pStyle w:val="Style15"/>
        <w:widowControl/>
        <w:tabs>
          <w:tab w:val="left" w:leader="underscore" w:pos="4416"/>
          <w:tab w:val="left" w:pos="7938"/>
        </w:tabs>
        <w:spacing w:line="240" w:lineRule="auto"/>
        <w:ind w:firstLine="0"/>
        <w:jc w:val="both"/>
        <w:rPr>
          <w:rFonts w:ascii="Times New Roman" w:hAnsi="Times New Roman"/>
          <w:b/>
          <w:bCs/>
          <w:noProof/>
          <w:szCs w:val="26"/>
        </w:rPr>
      </w:pPr>
    </w:p>
    <w:p w:rsidR="002C4456" w:rsidRDefault="002C4456" w:rsidP="002C4456">
      <w:pPr>
        <w:pStyle w:val="Style15"/>
        <w:widowControl/>
        <w:tabs>
          <w:tab w:val="left" w:leader="underscore" w:pos="4416"/>
          <w:tab w:val="left" w:pos="7938"/>
        </w:tabs>
        <w:spacing w:line="240" w:lineRule="auto"/>
        <w:ind w:firstLine="0"/>
        <w:jc w:val="both"/>
        <w:rPr>
          <w:rFonts w:ascii="Times New Roman" w:hAnsi="Times New Roman"/>
          <w:b/>
          <w:bCs/>
          <w:noProof/>
          <w:szCs w:val="26"/>
        </w:rPr>
      </w:pPr>
    </w:p>
    <w:p w:rsidR="00043F13" w:rsidRPr="002C4456" w:rsidRDefault="00043F13" w:rsidP="002C4456">
      <w:pPr>
        <w:pStyle w:val="Style15"/>
        <w:widowControl/>
        <w:tabs>
          <w:tab w:val="left" w:leader="underscore" w:pos="4416"/>
          <w:tab w:val="left" w:pos="7938"/>
        </w:tabs>
        <w:spacing w:line="240" w:lineRule="auto"/>
        <w:ind w:firstLine="0"/>
        <w:jc w:val="center"/>
        <w:rPr>
          <w:rFonts w:ascii="Times New Roman" w:hAnsi="Times New Roman"/>
          <w:b/>
          <w:bCs/>
          <w:noProof/>
          <w:sz w:val="28"/>
          <w:szCs w:val="26"/>
        </w:rPr>
      </w:pPr>
      <w:r>
        <w:rPr>
          <w:rFonts w:ascii="Times New Roman" w:hAnsi="Times New Roman"/>
          <w:b/>
          <w:noProof/>
          <w:sz w:val="28"/>
        </w:rPr>
        <w:t>Certification of Proof of Origin of Scrap Resulted from Everyday Life and Purchased from Natural Persons Outside the Warehouse Indicated in the Licence No. __________</w:t>
      </w:r>
    </w:p>
    <w:p w:rsidR="002C4456" w:rsidRPr="00043F13" w:rsidRDefault="002C4456" w:rsidP="00043F13">
      <w:pPr>
        <w:pStyle w:val="Style6"/>
        <w:widowControl/>
        <w:spacing w:line="240" w:lineRule="auto"/>
        <w:jc w:val="both"/>
        <w:rPr>
          <w:rFonts w:ascii="Times New Roman" w:hAnsi="Times New Roman"/>
          <w:b/>
          <w:bCs/>
          <w:noProof/>
          <w:szCs w:val="26"/>
        </w:rPr>
      </w:pPr>
    </w:p>
    <w:p w:rsidR="00043F13" w:rsidRPr="00043F13" w:rsidRDefault="00043F13" w:rsidP="00043F13">
      <w:pPr>
        <w:pStyle w:val="Style6"/>
        <w:widowControl/>
        <w:spacing w:line="240" w:lineRule="auto"/>
        <w:jc w:val="both"/>
        <w:rPr>
          <w:rStyle w:val="FontStyle54"/>
          <w:b w:val="0"/>
          <w:noProof/>
          <w:szCs w:val="28"/>
        </w:rPr>
      </w:pPr>
    </w:p>
    <w:tbl>
      <w:tblPr>
        <w:tblW w:w="5000" w:type="pct"/>
        <w:tblCellMar>
          <w:left w:w="40" w:type="dxa"/>
          <w:right w:w="40" w:type="dxa"/>
        </w:tblCellMar>
        <w:tblLook w:val="0000" w:firstRow="0" w:lastRow="0" w:firstColumn="0" w:lastColumn="0" w:noHBand="0" w:noVBand="0"/>
      </w:tblPr>
      <w:tblGrid>
        <w:gridCol w:w="4619"/>
        <w:gridCol w:w="2311"/>
        <w:gridCol w:w="2131"/>
      </w:tblGrid>
      <w:tr w:rsidR="00043F13" w:rsidRPr="00043F13" w:rsidTr="002C4456">
        <w:tc>
          <w:tcPr>
            <w:tcW w:w="2549" w:type="pct"/>
            <w:tcBorders>
              <w:top w:val="single" w:sz="4"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szCs w:val="20"/>
              </w:rPr>
            </w:pPr>
            <w:r>
              <w:rPr>
                <w:rFonts w:ascii="Times New Roman" w:hAnsi="Times New Roman"/>
                <w:noProof/>
              </w:rPr>
              <w:t>Address of the site where scrap was purchased</w:t>
            </w:r>
          </w:p>
        </w:tc>
        <w:tc>
          <w:tcPr>
            <w:tcW w:w="2451" w:type="pct"/>
            <w:gridSpan w:val="2"/>
            <w:tcBorders>
              <w:top w:val="single" w:sz="4"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Purchaser (firm name, type of the merchant, given name, surname, legal address of the individual merchant, registration number of the merchant, number and term of validity of the licence)</w:t>
            </w:r>
          </w:p>
        </w:tc>
        <w:tc>
          <w:tcPr>
            <w:tcW w:w="2451" w:type="pct"/>
            <w:gridSpan w:val="2"/>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Given name, surname, personal identity number of the seller</w:t>
            </w:r>
          </w:p>
        </w:tc>
        <w:tc>
          <w:tcPr>
            <w:tcW w:w="2451" w:type="pct"/>
            <w:gridSpan w:val="2"/>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Name and number of the personal identification document of the seller</w:t>
            </w:r>
          </w:p>
        </w:tc>
        <w:tc>
          <w:tcPr>
            <w:tcW w:w="2451" w:type="pct"/>
            <w:gridSpan w:val="2"/>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12"/>
              <w:widowControl/>
              <w:spacing w:line="240" w:lineRule="auto"/>
              <w:jc w:val="both"/>
              <w:rPr>
                <w:rFonts w:ascii="Times New Roman" w:hAnsi="Times New Roman"/>
                <w:noProof/>
                <w:szCs w:val="20"/>
              </w:rPr>
            </w:pPr>
            <w:r>
              <w:rPr>
                <w:rFonts w:ascii="Times New Roman" w:hAnsi="Times New Roman"/>
                <w:noProof/>
              </w:rPr>
              <w:t>Bank details of the seller</w:t>
            </w:r>
          </w:p>
        </w:tc>
        <w:tc>
          <w:tcPr>
            <w:tcW w:w="2451" w:type="pct"/>
            <w:gridSpan w:val="2"/>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szCs w:val="20"/>
              </w:rPr>
            </w:pPr>
            <w:r>
              <w:rPr>
                <w:rFonts w:ascii="Times New Roman" w:hAnsi="Times New Roman"/>
                <w:noProof/>
              </w:rPr>
              <w:t>Name and description of scrap resulted from everyday life, indicating the name and code of the waste class</w:t>
            </w:r>
          </w:p>
        </w:tc>
        <w:tc>
          <w:tcPr>
            <w:tcW w:w="1275" w:type="pct"/>
            <w:tcBorders>
              <w:top w:val="single" w:sz="6" w:space="0" w:color="auto"/>
              <w:left w:val="single" w:sz="6" w:space="0" w:color="auto"/>
              <w:bottom w:val="single" w:sz="6" w:space="0" w:color="auto"/>
              <w:right w:val="single" w:sz="6" w:space="0" w:color="auto"/>
            </w:tcBorders>
            <w:vAlign w:val="center"/>
          </w:tcPr>
          <w:p w:rsidR="00043F13" w:rsidRPr="00043F13" w:rsidRDefault="00043F13" w:rsidP="002C4456">
            <w:pPr>
              <w:pStyle w:val="Style12"/>
              <w:widowControl/>
              <w:spacing w:line="240" w:lineRule="auto"/>
              <w:jc w:val="center"/>
              <w:rPr>
                <w:rFonts w:ascii="Times New Roman" w:hAnsi="Times New Roman"/>
                <w:noProof/>
                <w:szCs w:val="20"/>
              </w:rPr>
            </w:pPr>
            <w:r>
              <w:rPr>
                <w:rFonts w:ascii="Times New Roman" w:hAnsi="Times New Roman"/>
                <w:noProof/>
              </w:rPr>
              <w:t>Number (units)</w:t>
            </w:r>
          </w:p>
        </w:tc>
        <w:tc>
          <w:tcPr>
            <w:tcW w:w="1176" w:type="pct"/>
            <w:tcBorders>
              <w:top w:val="single" w:sz="6" w:space="0" w:color="auto"/>
              <w:left w:val="single" w:sz="6" w:space="0" w:color="auto"/>
              <w:bottom w:val="single" w:sz="6" w:space="0" w:color="auto"/>
              <w:right w:val="single" w:sz="4" w:space="0" w:color="auto"/>
            </w:tcBorders>
            <w:vAlign w:val="center"/>
          </w:tcPr>
          <w:p w:rsidR="00043F13" w:rsidRPr="00043F13" w:rsidRDefault="00043F13" w:rsidP="002C4456">
            <w:pPr>
              <w:pStyle w:val="Style12"/>
              <w:widowControl/>
              <w:spacing w:line="240" w:lineRule="auto"/>
              <w:jc w:val="center"/>
              <w:rPr>
                <w:rStyle w:val="FontStyle32"/>
                <w:noProof/>
                <w:sz w:val="24"/>
              </w:rPr>
            </w:pPr>
            <w:r>
              <w:rPr>
                <w:rStyle w:val="FontStyle32"/>
                <w:noProof/>
                <w:sz w:val="24"/>
              </w:rPr>
              <w:t>Sum (euro)</w:t>
            </w: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1275"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1176" w:type="pct"/>
            <w:tcBorders>
              <w:top w:val="single" w:sz="6" w:space="0" w:color="auto"/>
              <w:left w:val="single" w:sz="6" w:space="0" w:color="auto"/>
              <w:bottom w:val="single" w:sz="6"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2549" w:type="pct"/>
            <w:tcBorders>
              <w:top w:val="single" w:sz="6" w:space="0" w:color="auto"/>
              <w:left w:val="single" w:sz="4"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1275" w:type="pct"/>
            <w:tcBorders>
              <w:top w:val="single" w:sz="6" w:space="0" w:color="auto"/>
              <w:left w:val="single" w:sz="6" w:space="0" w:color="auto"/>
              <w:bottom w:val="single" w:sz="6" w:space="0" w:color="auto"/>
              <w:right w:val="single" w:sz="6" w:space="0" w:color="auto"/>
            </w:tcBorders>
          </w:tcPr>
          <w:p w:rsidR="00043F13" w:rsidRPr="00043F13" w:rsidRDefault="00043F13" w:rsidP="00043F13">
            <w:pPr>
              <w:pStyle w:val="Style25"/>
              <w:widowControl/>
              <w:jc w:val="both"/>
              <w:rPr>
                <w:rFonts w:ascii="Times New Roman" w:hAnsi="Times New Roman"/>
                <w:noProof/>
              </w:rPr>
            </w:pPr>
          </w:p>
        </w:tc>
        <w:tc>
          <w:tcPr>
            <w:tcW w:w="1176" w:type="pct"/>
            <w:tcBorders>
              <w:top w:val="single" w:sz="6" w:space="0" w:color="auto"/>
              <w:left w:val="single" w:sz="6" w:space="0" w:color="auto"/>
              <w:bottom w:val="single" w:sz="4"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r w:rsidR="00043F13" w:rsidRPr="00043F13" w:rsidTr="002C4456">
        <w:tc>
          <w:tcPr>
            <w:tcW w:w="3824" w:type="pct"/>
            <w:gridSpan w:val="2"/>
            <w:tcBorders>
              <w:top w:val="single" w:sz="6" w:space="0" w:color="auto"/>
              <w:left w:val="single" w:sz="4" w:space="0" w:color="auto"/>
              <w:bottom w:val="single" w:sz="6" w:space="0" w:color="auto"/>
              <w:right w:val="single" w:sz="4" w:space="0" w:color="auto"/>
            </w:tcBorders>
          </w:tcPr>
          <w:p w:rsidR="00043F13" w:rsidRPr="00043F13" w:rsidRDefault="00043F13" w:rsidP="002C4456">
            <w:pPr>
              <w:pStyle w:val="Style12"/>
              <w:widowControl/>
              <w:spacing w:line="240" w:lineRule="auto"/>
              <w:jc w:val="right"/>
              <w:rPr>
                <w:rFonts w:ascii="Times New Roman" w:hAnsi="Times New Roman"/>
                <w:noProof/>
                <w:szCs w:val="20"/>
              </w:rPr>
            </w:pPr>
            <w:r>
              <w:rPr>
                <w:rFonts w:ascii="Times New Roman" w:hAnsi="Times New Roman"/>
                <w:noProof/>
              </w:rPr>
              <w:t>Sum for payment</w:t>
            </w:r>
          </w:p>
        </w:tc>
        <w:tc>
          <w:tcPr>
            <w:tcW w:w="1176" w:type="pct"/>
            <w:tcBorders>
              <w:top w:val="single" w:sz="4" w:space="0" w:color="auto"/>
              <w:left w:val="single" w:sz="4" w:space="0" w:color="auto"/>
              <w:bottom w:val="single" w:sz="4" w:space="0" w:color="auto"/>
              <w:right w:val="single" w:sz="4" w:space="0" w:color="auto"/>
            </w:tcBorders>
          </w:tcPr>
          <w:p w:rsidR="00043F13" w:rsidRPr="00043F13" w:rsidRDefault="00043F13" w:rsidP="00043F13">
            <w:pPr>
              <w:pStyle w:val="Style25"/>
              <w:widowControl/>
              <w:jc w:val="both"/>
              <w:rPr>
                <w:rFonts w:ascii="Times New Roman" w:hAnsi="Times New Roman"/>
                <w:noProof/>
              </w:rPr>
            </w:pPr>
          </w:p>
        </w:tc>
      </w:tr>
    </w:tbl>
    <w:p w:rsidR="00043F13" w:rsidRPr="00043F13" w:rsidRDefault="00043F13" w:rsidP="00043F13">
      <w:pPr>
        <w:pStyle w:val="Style12"/>
        <w:widowControl/>
        <w:spacing w:line="240" w:lineRule="auto"/>
        <w:jc w:val="both"/>
        <w:rPr>
          <w:rStyle w:val="FontStyle32"/>
          <w:noProof/>
          <w:sz w:val="24"/>
        </w:rPr>
      </w:pPr>
    </w:p>
    <w:p w:rsidR="000B516B" w:rsidRDefault="00043F13" w:rsidP="00043F13">
      <w:pPr>
        <w:pStyle w:val="Style12"/>
        <w:widowControl/>
        <w:spacing w:line="240" w:lineRule="auto"/>
        <w:ind w:firstLine="720"/>
        <w:jc w:val="both"/>
        <w:rPr>
          <w:rFonts w:ascii="Times New Roman" w:hAnsi="Times New Roman"/>
          <w:noProof/>
          <w:szCs w:val="20"/>
        </w:rPr>
      </w:pPr>
      <w:r>
        <w:rPr>
          <w:rFonts w:ascii="Times New Roman" w:hAnsi="Times New Roman"/>
          <w:noProof/>
        </w:rPr>
        <w:t>I certify that I have handed over such scrap, the origin of which is lawful and which at the time of handing over belonged to me or were in my lawful, honest possession. I certify that I do not conduct activity, which may be classified as economic activity. Any objections in relation to the origin and belonging of the scrap handed over should be forwarded to me as the seller of scrap. I take full responsibility, which is provided for in the laws and regulations governing the acquisition and selling of scrap.</w:t>
      </w:r>
    </w:p>
    <w:p w:rsidR="002C4456" w:rsidRDefault="002C4456" w:rsidP="002C4456">
      <w:pPr>
        <w:pStyle w:val="Style8"/>
        <w:widowControl/>
        <w:rPr>
          <w:rFonts w:ascii="Times New Roman" w:eastAsia="Calibri" w:hAnsi="Times New Roman"/>
          <w:bCs/>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551"/>
        <w:gridCol w:w="426"/>
        <w:gridCol w:w="1959"/>
        <w:gridCol w:w="236"/>
        <w:gridCol w:w="1205"/>
      </w:tblGrid>
      <w:tr w:rsidR="002C4456" w:rsidTr="0064007E">
        <w:tc>
          <w:tcPr>
            <w:tcW w:w="1485" w:type="pct"/>
          </w:tcPr>
          <w:p w:rsidR="002C4456" w:rsidRDefault="002C4456" w:rsidP="00D35702">
            <w:pPr>
              <w:pStyle w:val="Style8"/>
              <w:widowControl/>
              <w:rPr>
                <w:rFonts w:ascii="Times New Roman" w:eastAsia="Calibri" w:hAnsi="Times New Roman"/>
                <w:bCs/>
                <w:noProof/>
              </w:rPr>
            </w:pPr>
            <w:r>
              <w:rPr>
                <w:rFonts w:ascii="Times New Roman" w:hAnsi="Times New Roman"/>
                <w:noProof/>
              </w:rPr>
              <w:t>Scrap was handed over by</w:t>
            </w:r>
          </w:p>
        </w:tc>
        <w:tc>
          <w:tcPr>
            <w:tcW w:w="1406"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235" w:type="pct"/>
          </w:tcPr>
          <w:p w:rsidR="002C4456" w:rsidRDefault="002C4456" w:rsidP="00D35702">
            <w:pPr>
              <w:pStyle w:val="Style8"/>
              <w:widowControl/>
              <w:rPr>
                <w:rFonts w:ascii="Times New Roman" w:eastAsia="Calibri" w:hAnsi="Times New Roman"/>
                <w:bCs/>
                <w:noProof/>
              </w:rPr>
            </w:pPr>
          </w:p>
        </w:tc>
        <w:tc>
          <w:tcPr>
            <w:tcW w:w="1080"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30" w:type="pct"/>
          </w:tcPr>
          <w:p w:rsidR="002C4456" w:rsidRDefault="002C4456" w:rsidP="00D35702">
            <w:pPr>
              <w:pStyle w:val="Style8"/>
              <w:widowControl/>
              <w:rPr>
                <w:rFonts w:ascii="Times New Roman" w:eastAsia="Calibri" w:hAnsi="Times New Roman"/>
                <w:bCs/>
                <w:noProof/>
              </w:rPr>
            </w:pPr>
          </w:p>
        </w:tc>
        <w:tc>
          <w:tcPr>
            <w:tcW w:w="664"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r>
      <w:tr w:rsidR="002C4456" w:rsidTr="0064007E">
        <w:tc>
          <w:tcPr>
            <w:tcW w:w="1485" w:type="pct"/>
          </w:tcPr>
          <w:p w:rsidR="002C4456" w:rsidRDefault="002C4456" w:rsidP="00D35702">
            <w:pPr>
              <w:pStyle w:val="Style8"/>
              <w:widowControl/>
              <w:rPr>
                <w:rFonts w:ascii="Times New Roman" w:eastAsia="Calibri" w:hAnsi="Times New Roman"/>
                <w:bCs/>
                <w:noProof/>
              </w:rPr>
            </w:pPr>
          </w:p>
        </w:tc>
        <w:tc>
          <w:tcPr>
            <w:tcW w:w="1406"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(given name, surname of the person)</w:t>
            </w:r>
          </w:p>
        </w:tc>
        <w:tc>
          <w:tcPr>
            <w:tcW w:w="235" w:type="pct"/>
          </w:tcPr>
          <w:p w:rsidR="002C4456" w:rsidRPr="00043F13" w:rsidRDefault="002C4456" w:rsidP="00D35702">
            <w:pPr>
              <w:pStyle w:val="Style8"/>
              <w:widowControl/>
              <w:rPr>
                <w:rFonts w:ascii="Times New Roman" w:hAnsi="Times New Roman"/>
                <w:noProof/>
                <w:szCs w:val="20"/>
              </w:rPr>
            </w:pPr>
          </w:p>
        </w:tc>
        <w:tc>
          <w:tcPr>
            <w:tcW w:w="1080"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(signature*)</w:t>
            </w:r>
          </w:p>
        </w:tc>
        <w:tc>
          <w:tcPr>
            <w:tcW w:w="130" w:type="pct"/>
          </w:tcPr>
          <w:p w:rsidR="002C4456" w:rsidRPr="00043F13" w:rsidRDefault="002C4456" w:rsidP="00D35702">
            <w:pPr>
              <w:pStyle w:val="Style8"/>
              <w:widowControl/>
              <w:rPr>
                <w:rFonts w:ascii="Times New Roman" w:hAnsi="Times New Roman"/>
                <w:noProof/>
                <w:szCs w:val="20"/>
              </w:rPr>
            </w:pPr>
          </w:p>
        </w:tc>
        <w:tc>
          <w:tcPr>
            <w:tcW w:w="664"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(date)</w:t>
            </w:r>
          </w:p>
        </w:tc>
      </w:tr>
    </w:tbl>
    <w:p w:rsidR="002C4456" w:rsidRDefault="002C4456" w:rsidP="002C445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1985"/>
        <w:gridCol w:w="285"/>
        <w:gridCol w:w="1558"/>
        <w:gridCol w:w="285"/>
        <w:gridCol w:w="1419"/>
        <w:gridCol w:w="285"/>
        <w:gridCol w:w="845"/>
      </w:tblGrid>
      <w:tr w:rsidR="002C4456" w:rsidTr="0064007E">
        <w:tc>
          <w:tcPr>
            <w:tcW w:w="1328" w:type="pct"/>
          </w:tcPr>
          <w:p w:rsidR="002C4456" w:rsidRDefault="002C4456" w:rsidP="00D35702">
            <w:pPr>
              <w:pStyle w:val="Style8"/>
              <w:widowControl/>
              <w:rPr>
                <w:rFonts w:ascii="Times New Roman" w:eastAsia="Calibri" w:hAnsi="Times New Roman"/>
                <w:bCs/>
                <w:noProof/>
              </w:rPr>
            </w:pPr>
            <w:r>
              <w:rPr>
                <w:rFonts w:ascii="Times New Roman" w:hAnsi="Times New Roman"/>
                <w:noProof/>
              </w:rPr>
              <w:t>Scrap was accepted by</w:t>
            </w:r>
          </w:p>
        </w:tc>
        <w:tc>
          <w:tcPr>
            <w:tcW w:w="1094"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7" w:type="pct"/>
          </w:tcPr>
          <w:p w:rsidR="002C4456" w:rsidRDefault="002C4456" w:rsidP="00D35702">
            <w:pPr>
              <w:pStyle w:val="Style8"/>
              <w:widowControl/>
              <w:rPr>
                <w:rFonts w:ascii="Times New Roman" w:eastAsia="Calibri" w:hAnsi="Times New Roman"/>
                <w:bCs/>
                <w:noProof/>
              </w:rPr>
            </w:pPr>
          </w:p>
        </w:tc>
        <w:tc>
          <w:tcPr>
            <w:tcW w:w="859"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7" w:type="pct"/>
          </w:tcPr>
          <w:p w:rsidR="002C4456" w:rsidRDefault="002C4456" w:rsidP="00D35702">
            <w:pPr>
              <w:pStyle w:val="Style8"/>
              <w:widowControl/>
              <w:rPr>
                <w:rFonts w:ascii="Times New Roman" w:eastAsia="Calibri" w:hAnsi="Times New Roman"/>
                <w:bCs/>
                <w:noProof/>
              </w:rPr>
            </w:pPr>
          </w:p>
        </w:tc>
        <w:tc>
          <w:tcPr>
            <w:tcW w:w="782"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c>
          <w:tcPr>
            <w:tcW w:w="157" w:type="pct"/>
          </w:tcPr>
          <w:p w:rsidR="002C4456" w:rsidRDefault="002C4456" w:rsidP="00D35702">
            <w:pPr>
              <w:pStyle w:val="Style8"/>
              <w:widowControl/>
              <w:rPr>
                <w:rFonts w:ascii="Times New Roman" w:eastAsia="Calibri" w:hAnsi="Times New Roman"/>
                <w:bCs/>
                <w:noProof/>
              </w:rPr>
            </w:pPr>
          </w:p>
        </w:tc>
        <w:tc>
          <w:tcPr>
            <w:tcW w:w="466" w:type="pct"/>
            <w:tcBorders>
              <w:bottom w:val="single" w:sz="4" w:space="0" w:color="auto"/>
            </w:tcBorders>
          </w:tcPr>
          <w:p w:rsidR="002C4456" w:rsidRDefault="002C4456" w:rsidP="00D35702">
            <w:pPr>
              <w:pStyle w:val="Style8"/>
              <w:widowControl/>
              <w:rPr>
                <w:rFonts w:ascii="Times New Roman" w:eastAsia="Calibri" w:hAnsi="Times New Roman"/>
                <w:bCs/>
                <w:noProof/>
              </w:rPr>
            </w:pPr>
          </w:p>
        </w:tc>
      </w:tr>
      <w:tr w:rsidR="002C4456" w:rsidTr="0064007E">
        <w:tc>
          <w:tcPr>
            <w:tcW w:w="1328" w:type="pct"/>
          </w:tcPr>
          <w:p w:rsidR="002C4456" w:rsidRDefault="002C4456" w:rsidP="00D35702">
            <w:pPr>
              <w:pStyle w:val="Style8"/>
              <w:widowControl/>
              <w:rPr>
                <w:rFonts w:ascii="Times New Roman" w:eastAsia="Calibri" w:hAnsi="Times New Roman"/>
                <w:bCs/>
                <w:noProof/>
              </w:rPr>
            </w:pPr>
          </w:p>
        </w:tc>
        <w:tc>
          <w:tcPr>
            <w:tcW w:w="1094"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(position of the official)</w:t>
            </w:r>
          </w:p>
        </w:tc>
        <w:tc>
          <w:tcPr>
            <w:tcW w:w="157" w:type="pct"/>
          </w:tcPr>
          <w:p w:rsidR="002C4456" w:rsidRDefault="002C4456" w:rsidP="00D35702">
            <w:pPr>
              <w:pStyle w:val="Style8"/>
              <w:widowControl/>
              <w:rPr>
                <w:rFonts w:ascii="Times New Roman" w:eastAsia="Calibri" w:hAnsi="Times New Roman"/>
                <w:bCs/>
                <w:noProof/>
              </w:rPr>
            </w:pPr>
          </w:p>
        </w:tc>
        <w:tc>
          <w:tcPr>
            <w:tcW w:w="859" w:type="pct"/>
            <w:tcBorders>
              <w:top w:val="single" w:sz="4" w:space="0" w:color="auto"/>
            </w:tcBorders>
          </w:tcPr>
          <w:p w:rsidR="002C4456" w:rsidRPr="00043F13" w:rsidRDefault="002C4456" w:rsidP="00D35702">
            <w:pPr>
              <w:pStyle w:val="Style8"/>
              <w:widowControl/>
              <w:jc w:val="center"/>
              <w:rPr>
                <w:rFonts w:ascii="Times New Roman" w:hAnsi="Times New Roman"/>
                <w:noProof/>
                <w:szCs w:val="20"/>
              </w:rPr>
            </w:pPr>
            <w:r>
              <w:rPr>
                <w:rFonts w:ascii="Times New Roman" w:hAnsi="Times New Roman"/>
                <w:noProof/>
              </w:rPr>
              <w:t>(given name, surname)</w:t>
            </w:r>
          </w:p>
        </w:tc>
        <w:tc>
          <w:tcPr>
            <w:tcW w:w="157" w:type="pct"/>
          </w:tcPr>
          <w:p w:rsidR="002C4456" w:rsidRDefault="002C4456" w:rsidP="00D35702">
            <w:pPr>
              <w:pStyle w:val="Style8"/>
              <w:widowControl/>
              <w:rPr>
                <w:rFonts w:ascii="Times New Roman" w:eastAsia="Calibri" w:hAnsi="Times New Roman"/>
                <w:bCs/>
                <w:noProof/>
              </w:rPr>
            </w:pPr>
          </w:p>
        </w:tc>
        <w:tc>
          <w:tcPr>
            <w:tcW w:w="782"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(signature*)</w:t>
            </w:r>
          </w:p>
        </w:tc>
        <w:tc>
          <w:tcPr>
            <w:tcW w:w="157" w:type="pct"/>
          </w:tcPr>
          <w:p w:rsidR="002C4456" w:rsidRDefault="002C4456" w:rsidP="00D35702">
            <w:pPr>
              <w:pStyle w:val="Style8"/>
              <w:widowControl/>
              <w:rPr>
                <w:rFonts w:ascii="Times New Roman" w:eastAsia="Calibri" w:hAnsi="Times New Roman"/>
                <w:bCs/>
                <w:noProof/>
              </w:rPr>
            </w:pPr>
          </w:p>
        </w:tc>
        <w:tc>
          <w:tcPr>
            <w:tcW w:w="466" w:type="pct"/>
            <w:tcBorders>
              <w:top w:val="single" w:sz="4" w:space="0" w:color="auto"/>
            </w:tcBorders>
          </w:tcPr>
          <w:p w:rsidR="002C4456" w:rsidRDefault="002C4456" w:rsidP="00D35702">
            <w:pPr>
              <w:pStyle w:val="Style8"/>
              <w:widowControl/>
              <w:jc w:val="center"/>
              <w:rPr>
                <w:rFonts w:ascii="Times New Roman" w:eastAsia="Calibri" w:hAnsi="Times New Roman"/>
                <w:bCs/>
                <w:noProof/>
              </w:rPr>
            </w:pPr>
            <w:r>
              <w:rPr>
                <w:rFonts w:ascii="Times New Roman" w:hAnsi="Times New Roman"/>
                <w:noProof/>
              </w:rPr>
              <w:t>(date)</w:t>
            </w:r>
          </w:p>
        </w:tc>
      </w:tr>
    </w:tbl>
    <w:p w:rsidR="002C4456" w:rsidRDefault="002C4456" w:rsidP="002C4456">
      <w:pPr>
        <w:pStyle w:val="Style27"/>
        <w:widowControl/>
        <w:jc w:val="both"/>
        <w:rPr>
          <w:rFonts w:ascii="Times New Roman" w:hAnsi="Times New Roman"/>
          <w:noProof/>
          <w:szCs w:val="20"/>
        </w:rPr>
      </w:pPr>
    </w:p>
    <w:p w:rsidR="000B516B" w:rsidRDefault="00043F13" w:rsidP="00043F13">
      <w:pPr>
        <w:pStyle w:val="Style27"/>
        <w:widowControl/>
        <w:ind w:firstLine="720"/>
        <w:jc w:val="both"/>
        <w:rPr>
          <w:rFonts w:ascii="Times New Roman" w:hAnsi="Times New Roman"/>
          <w:noProof/>
        </w:rPr>
      </w:pPr>
      <w:r>
        <w:rPr>
          <w:rFonts w:ascii="Times New Roman" w:hAnsi="Times New Roman"/>
          <w:noProof/>
        </w:rPr>
        <w:t>Note. * The details of the document shall not be completed if the electronic document has been prepared in accordance with the laws and regulations regarding drawing up of electronic documents.</w:t>
      </w:r>
    </w:p>
    <w:p w:rsidR="002C4456" w:rsidRDefault="002C4456" w:rsidP="00043F13">
      <w:pPr>
        <w:jc w:val="both"/>
        <w:rPr>
          <w:noProof/>
        </w:rPr>
      </w:pPr>
    </w:p>
    <w:p w:rsidR="002C4456" w:rsidRDefault="002C4456" w:rsidP="00043F13">
      <w:pPr>
        <w:jc w:val="both"/>
        <w:rPr>
          <w:noProof/>
        </w:rPr>
      </w:pPr>
    </w:p>
    <w:p w:rsidR="001335F4" w:rsidRPr="00043F13" w:rsidRDefault="00043F13">
      <w:pPr>
        <w:jc w:val="both"/>
        <w:rPr>
          <w:noProof/>
        </w:rPr>
      </w:pPr>
      <w:r>
        <w:t>Minister for Economics</w:t>
      </w:r>
      <w:r w:rsidR="0064007E">
        <w:tab/>
      </w:r>
      <w:r w:rsidR="0064007E">
        <w:tab/>
      </w:r>
      <w:r w:rsidR="0064007E">
        <w:tab/>
      </w:r>
      <w:r w:rsidR="0064007E">
        <w:tab/>
      </w:r>
      <w:r w:rsidR="0064007E">
        <w:tab/>
      </w:r>
      <w:r w:rsidR="0064007E">
        <w:tab/>
      </w:r>
      <w:r w:rsidR="0064007E">
        <w:tab/>
      </w:r>
      <w:r w:rsidR="0064007E">
        <w:tab/>
      </w:r>
      <w:r>
        <w:t>D. Pavļuts</w:t>
      </w:r>
    </w:p>
    <w:sectPr w:rsidR="001335F4" w:rsidRPr="00043F13" w:rsidSect="00240C9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F13" w:rsidRPr="00043F13" w:rsidRDefault="00043F13" w:rsidP="00043F13">
      <w:pPr>
        <w:rPr>
          <w:noProof/>
          <w:lang w:val="en-US"/>
        </w:rPr>
      </w:pPr>
      <w:r w:rsidRPr="00043F13">
        <w:rPr>
          <w:noProof/>
          <w:lang w:val="en-US"/>
        </w:rPr>
        <w:separator/>
      </w:r>
    </w:p>
  </w:endnote>
  <w:endnote w:type="continuationSeparator" w:id="0">
    <w:p w:rsidR="00043F13" w:rsidRPr="00043F13" w:rsidRDefault="00043F13" w:rsidP="00043F13">
      <w:pPr>
        <w:rPr>
          <w:noProof/>
          <w:lang w:val="en-US"/>
        </w:rPr>
      </w:pPr>
      <w:r w:rsidRPr="00043F1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F4" w:rsidRPr="00750961" w:rsidRDefault="001335F4" w:rsidP="001335F4">
    <w:pPr>
      <w:pStyle w:val="Footer"/>
      <w:tabs>
        <w:tab w:val="clear" w:pos="4153"/>
        <w:tab w:val="clear" w:pos="8306"/>
        <w:tab w:val="right" w:pos="9072"/>
      </w:tabs>
      <w:rPr>
        <w:sz w:val="20"/>
      </w:rPr>
    </w:pPr>
  </w:p>
  <w:p w:rsidR="001335F4" w:rsidRPr="000523BF" w:rsidRDefault="001335F4" w:rsidP="001335F4">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sidR="0064007E">
      <w:rPr>
        <w:rStyle w:val="PageNumber"/>
        <w:noProof/>
        <w:sz w:val="20"/>
      </w:rPr>
      <w:t>14</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F4" w:rsidRPr="00750961" w:rsidRDefault="001335F4" w:rsidP="001335F4">
    <w:pPr>
      <w:pStyle w:val="Footer"/>
      <w:rPr>
        <w:sz w:val="20"/>
      </w:rPr>
    </w:pPr>
  </w:p>
  <w:p w:rsidR="001335F4" w:rsidRPr="000523BF" w:rsidRDefault="001335F4" w:rsidP="001335F4">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F13" w:rsidRPr="00043F13" w:rsidRDefault="00043F13" w:rsidP="00043F13">
      <w:pPr>
        <w:rPr>
          <w:noProof/>
          <w:lang w:val="en-US"/>
        </w:rPr>
      </w:pPr>
      <w:r w:rsidRPr="00043F13">
        <w:rPr>
          <w:noProof/>
          <w:lang w:val="en-US"/>
        </w:rPr>
        <w:separator/>
      </w:r>
    </w:p>
  </w:footnote>
  <w:footnote w:type="continuationSeparator" w:id="0">
    <w:p w:rsidR="00043F13" w:rsidRPr="00043F13" w:rsidRDefault="00043F13" w:rsidP="00043F13">
      <w:pPr>
        <w:rPr>
          <w:noProof/>
          <w:lang w:val="en-US"/>
        </w:rPr>
      </w:pPr>
      <w:r w:rsidRPr="00043F13">
        <w:rPr>
          <w:noProof/>
          <w:lang w:val="en-US"/>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5070E"/>
    <w:multiLevelType w:val="hybridMultilevel"/>
    <w:tmpl w:val="9A2E6E58"/>
    <w:lvl w:ilvl="0" w:tplc="C724341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C143C49"/>
    <w:multiLevelType w:val="hybridMultilevel"/>
    <w:tmpl w:val="0DAA8FFE"/>
    <w:lvl w:ilvl="0" w:tplc="C724341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60130790"/>
    <w:multiLevelType w:val="hybridMultilevel"/>
    <w:tmpl w:val="BA54D734"/>
    <w:lvl w:ilvl="0" w:tplc="C7243410">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DA"/>
    <w:rsid w:val="00043F13"/>
    <w:rsid w:val="000B516B"/>
    <w:rsid w:val="001335F4"/>
    <w:rsid w:val="00230AC7"/>
    <w:rsid w:val="00240C91"/>
    <w:rsid w:val="002C4456"/>
    <w:rsid w:val="00392199"/>
    <w:rsid w:val="003A7CAC"/>
    <w:rsid w:val="00521345"/>
    <w:rsid w:val="00562443"/>
    <w:rsid w:val="005C0594"/>
    <w:rsid w:val="0064007E"/>
    <w:rsid w:val="007E3B9F"/>
    <w:rsid w:val="008F1202"/>
    <w:rsid w:val="00962A95"/>
    <w:rsid w:val="00A304DA"/>
    <w:rsid w:val="00B86BB6"/>
    <w:rsid w:val="00D62347"/>
    <w:rsid w:val="00FE04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7B664-DA08-4DE8-B8B9-A81D5D8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202"/>
    <w:rPr>
      <w:color w:val="0000FF"/>
      <w:u w:val="single"/>
    </w:rPr>
  </w:style>
  <w:style w:type="paragraph" w:customStyle="1" w:styleId="tv213">
    <w:name w:val="tv213"/>
    <w:basedOn w:val="Normal"/>
    <w:rsid w:val="008F1202"/>
    <w:pPr>
      <w:spacing w:before="100" w:beforeAutospacing="1" w:after="100" w:afterAutospacing="1"/>
    </w:pPr>
    <w:rPr>
      <w:rFonts w:eastAsia="Times New Roman" w:cs="Times New Roman"/>
      <w:szCs w:val="24"/>
    </w:rPr>
  </w:style>
  <w:style w:type="paragraph" w:customStyle="1" w:styleId="labojumupamats">
    <w:name w:val="labojumu_pamats"/>
    <w:basedOn w:val="Normal"/>
    <w:rsid w:val="008F1202"/>
    <w:pPr>
      <w:spacing w:before="100" w:beforeAutospacing="1" w:after="100" w:afterAutospacing="1"/>
    </w:pPr>
    <w:rPr>
      <w:rFonts w:eastAsia="Times New Roman" w:cs="Times New Roman"/>
      <w:szCs w:val="24"/>
    </w:rPr>
  </w:style>
  <w:style w:type="paragraph" w:customStyle="1" w:styleId="naisf">
    <w:name w:val="naisf"/>
    <w:basedOn w:val="Normal"/>
    <w:rsid w:val="008F1202"/>
    <w:pPr>
      <w:spacing w:before="68" w:after="68"/>
      <w:ind w:firstLine="340"/>
      <w:jc w:val="both"/>
    </w:pPr>
    <w:rPr>
      <w:rFonts w:eastAsia="Times New Roman" w:cs="Times New Roman"/>
      <w:szCs w:val="24"/>
    </w:rPr>
  </w:style>
  <w:style w:type="paragraph" w:customStyle="1" w:styleId="Style1">
    <w:name w:val="Style1"/>
    <w:basedOn w:val="Normal"/>
    <w:uiPriority w:val="99"/>
    <w:rsid w:val="008F1202"/>
    <w:pPr>
      <w:widowControl w:val="0"/>
      <w:autoSpaceDE w:val="0"/>
      <w:autoSpaceDN w:val="0"/>
      <w:adjustRightInd w:val="0"/>
      <w:spacing w:line="329" w:lineRule="exact"/>
      <w:jc w:val="right"/>
    </w:pPr>
    <w:rPr>
      <w:rFonts w:ascii="Verdana" w:eastAsia="Times New Roman" w:hAnsi="Verdana" w:cs="Times New Roman"/>
      <w:szCs w:val="24"/>
    </w:rPr>
  </w:style>
  <w:style w:type="paragraph" w:customStyle="1" w:styleId="Style3">
    <w:name w:val="Style3"/>
    <w:basedOn w:val="Normal"/>
    <w:uiPriority w:val="99"/>
    <w:rsid w:val="008F1202"/>
    <w:pPr>
      <w:widowControl w:val="0"/>
      <w:autoSpaceDE w:val="0"/>
      <w:autoSpaceDN w:val="0"/>
      <w:adjustRightInd w:val="0"/>
    </w:pPr>
    <w:rPr>
      <w:rFonts w:ascii="Verdana" w:eastAsia="Times New Roman" w:hAnsi="Verdana" w:cs="Times New Roman"/>
      <w:szCs w:val="24"/>
    </w:rPr>
  </w:style>
  <w:style w:type="paragraph" w:customStyle="1" w:styleId="Style4">
    <w:name w:val="Style4"/>
    <w:basedOn w:val="Normal"/>
    <w:uiPriority w:val="99"/>
    <w:rsid w:val="008F1202"/>
    <w:pPr>
      <w:widowControl w:val="0"/>
      <w:autoSpaceDE w:val="0"/>
      <w:autoSpaceDN w:val="0"/>
      <w:adjustRightInd w:val="0"/>
      <w:jc w:val="center"/>
    </w:pPr>
    <w:rPr>
      <w:rFonts w:ascii="Verdana" w:eastAsia="Times New Roman" w:hAnsi="Verdana" w:cs="Times New Roman"/>
      <w:szCs w:val="24"/>
    </w:rPr>
  </w:style>
  <w:style w:type="paragraph" w:customStyle="1" w:styleId="Style8">
    <w:name w:val="Style8"/>
    <w:basedOn w:val="Normal"/>
    <w:uiPriority w:val="99"/>
    <w:rsid w:val="008F1202"/>
    <w:pPr>
      <w:widowControl w:val="0"/>
      <w:autoSpaceDE w:val="0"/>
      <w:autoSpaceDN w:val="0"/>
      <w:adjustRightInd w:val="0"/>
      <w:jc w:val="both"/>
    </w:pPr>
    <w:rPr>
      <w:rFonts w:ascii="Verdana" w:eastAsia="Times New Roman" w:hAnsi="Verdana" w:cs="Times New Roman"/>
      <w:szCs w:val="24"/>
    </w:rPr>
  </w:style>
  <w:style w:type="paragraph" w:customStyle="1" w:styleId="Style9">
    <w:name w:val="Style9"/>
    <w:basedOn w:val="Normal"/>
    <w:uiPriority w:val="99"/>
    <w:rsid w:val="008F1202"/>
    <w:pPr>
      <w:widowControl w:val="0"/>
      <w:autoSpaceDE w:val="0"/>
      <w:autoSpaceDN w:val="0"/>
      <w:adjustRightInd w:val="0"/>
      <w:spacing w:line="274" w:lineRule="exact"/>
      <w:jc w:val="both"/>
    </w:pPr>
    <w:rPr>
      <w:rFonts w:ascii="Verdana" w:eastAsia="Times New Roman" w:hAnsi="Verdana" w:cs="Times New Roman"/>
      <w:szCs w:val="24"/>
    </w:rPr>
  </w:style>
  <w:style w:type="character" w:customStyle="1" w:styleId="FontStyle31">
    <w:name w:val="Font Style31"/>
    <w:uiPriority w:val="99"/>
    <w:rsid w:val="008F1202"/>
    <w:rPr>
      <w:rFonts w:ascii="Verdana" w:hAnsi="Verdana" w:cs="Verdana"/>
      <w:b/>
      <w:bCs/>
      <w:sz w:val="18"/>
      <w:szCs w:val="18"/>
    </w:rPr>
  </w:style>
  <w:style w:type="character" w:customStyle="1" w:styleId="FontStyle32">
    <w:name w:val="Font Style32"/>
    <w:uiPriority w:val="99"/>
    <w:rsid w:val="008F1202"/>
    <w:rPr>
      <w:rFonts w:ascii="Times New Roman" w:hAnsi="Times New Roman" w:cs="Times New Roman"/>
      <w:sz w:val="20"/>
      <w:szCs w:val="20"/>
    </w:rPr>
  </w:style>
  <w:style w:type="character" w:customStyle="1" w:styleId="FontStyle37">
    <w:name w:val="Font Style37"/>
    <w:uiPriority w:val="99"/>
    <w:rsid w:val="008F1202"/>
    <w:rPr>
      <w:rFonts w:ascii="Times New Roman" w:hAnsi="Times New Roman" w:cs="Times New Roman"/>
      <w:b/>
      <w:bCs/>
      <w:sz w:val="16"/>
      <w:szCs w:val="16"/>
    </w:rPr>
  </w:style>
  <w:style w:type="character" w:customStyle="1" w:styleId="FontStyle61">
    <w:name w:val="Font Style61"/>
    <w:uiPriority w:val="99"/>
    <w:rsid w:val="008F1202"/>
    <w:rPr>
      <w:rFonts w:ascii="Verdana" w:hAnsi="Verdana" w:cs="Verdana"/>
      <w:sz w:val="16"/>
      <w:szCs w:val="16"/>
    </w:rPr>
  </w:style>
  <w:style w:type="paragraph" w:customStyle="1" w:styleId="naiskr">
    <w:name w:val="naiskr"/>
    <w:basedOn w:val="Normal"/>
    <w:rsid w:val="008F1202"/>
    <w:pPr>
      <w:spacing w:before="75" w:after="75"/>
    </w:pPr>
    <w:rPr>
      <w:rFonts w:eastAsia="Times New Roman" w:cs="Times New Roman"/>
      <w:szCs w:val="24"/>
    </w:rPr>
  </w:style>
  <w:style w:type="paragraph" w:customStyle="1" w:styleId="Style14">
    <w:name w:val="Style14"/>
    <w:basedOn w:val="Normal"/>
    <w:uiPriority w:val="99"/>
    <w:rsid w:val="00B86BB6"/>
    <w:pPr>
      <w:widowControl w:val="0"/>
      <w:autoSpaceDE w:val="0"/>
      <w:autoSpaceDN w:val="0"/>
      <w:adjustRightInd w:val="0"/>
      <w:spacing w:line="216" w:lineRule="exact"/>
      <w:ind w:firstLine="830"/>
    </w:pPr>
    <w:rPr>
      <w:rFonts w:ascii="Verdana" w:eastAsia="Times New Roman" w:hAnsi="Verdana" w:cs="Times New Roman"/>
      <w:szCs w:val="24"/>
    </w:rPr>
  </w:style>
  <w:style w:type="paragraph" w:customStyle="1" w:styleId="Style16">
    <w:name w:val="Style16"/>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18">
    <w:name w:val="Style18"/>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21">
    <w:name w:val="Style21"/>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23">
    <w:name w:val="Style23"/>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24">
    <w:name w:val="Style24"/>
    <w:basedOn w:val="Normal"/>
    <w:uiPriority w:val="99"/>
    <w:rsid w:val="00B86BB6"/>
    <w:pPr>
      <w:widowControl w:val="0"/>
      <w:autoSpaceDE w:val="0"/>
      <w:autoSpaceDN w:val="0"/>
      <w:adjustRightInd w:val="0"/>
      <w:spacing w:line="211" w:lineRule="exact"/>
      <w:jc w:val="center"/>
    </w:pPr>
    <w:rPr>
      <w:rFonts w:ascii="Verdana" w:eastAsia="Times New Roman" w:hAnsi="Verdana" w:cs="Times New Roman"/>
      <w:szCs w:val="24"/>
    </w:rPr>
  </w:style>
  <w:style w:type="paragraph" w:customStyle="1" w:styleId="Style25">
    <w:name w:val="Style25"/>
    <w:basedOn w:val="Normal"/>
    <w:uiPriority w:val="99"/>
    <w:rsid w:val="00B86BB6"/>
    <w:pPr>
      <w:widowControl w:val="0"/>
      <w:autoSpaceDE w:val="0"/>
      <w:autoSpaceDN w:val="0"/>
      <w:adjustRightInd w:val="0"/>
    </w:pPr>
    <w:rPr>
      <w:rFonts w:ascii="Verdana" w:eastAsia="Times New Roman" w:hAnsi="Verdana" w:cs="Times New Roman"/>
      <w:szCs w:val="24"/>
    </w:rPr>
  </w:style>
  <w:style w:type="character" w:customStyle="1" w:styleId="FontStyle36">
    <w:name w:val="Font Style36"/>
    <w:uiPriority w:val="99"/>
    <w:rsid w:val="00B86BB6"/>
    <w:rPr>
      <w:rFonts w:ascii="Times New Roman" w:hAnsi="Times New Roman" w:cs="Times New Roman"/>
      <w:spacing w:val="20"/>
      <w:sz w:val="16"/>
      <w:szCs w:val="16"/>
    </w:rPr>
  </w:style>
  <w:style w:type="character" w:customStyle="1" w:styleId="FontStyle38">
    <w:name w:val="Font Style38"/>
    <w:uiPriority w:val="99"/>
    <w:rsid w:val="00B86BB6"/>
    <w:rPr>
      <w:rFonts w:ascii="Times New Roman" w:hAnsi="Times New Roman" w:cs="Times New Roman"/>
      <w:b/>
      <w:bCs/>
      <w:spacing w:val="20"/>
      <w:sz w:val="14"/>
      <w:szCs w:val="14"/>
    </w:rPr>
  </w:style>
  <w:style w:type="character" w:customStyle="1" w:styleId="FontStyle39">
    <w:name w:val="Font Style39"/>
    <w:uiPriority w:val="99"/>
    <w:rsid w:val="00B86BB6"/>
    <w:rPr>
      <w:rFonts w:ascii="Consolas" w:hAnsi="Consolas" w:cs="Consolas"/>
      <w:sz w:val="24"/>
      <w:szCs w:val="24"/>
    </w:rPr>
  </w:style>
  <w:style w:type="character" w:customStyle="1" w:styleId="FontStyle40">
    <w:name w:val="Font Style40"/>
    <w:uiPriority w:val="99"/>
    <w:rsid w:val="00B86BB6"/>
    <w:rPr>
      <w:rFonts w:ascii="Consolas" w:hAnsi="Consolas" w:cs="Consolas"/>
      <w:b/>
      <w:bCs/>
      <w:spacing w:val="-10"/>
      <w:sz w:val="8"/>
      <w:szCs w:val="8"/>
    </w:rPr>
  </w:style>
  <w:style w:type="character" w:customStyle="1" w:styleId="FontStyle47">
    <w:name w:val="Font Style47"/>
    <w:uiPriority w:val="99"/>
    <w:rsid w:val="00B86BB6"/>
    <w:rPr>
      <w:rFonts w:ascii="Georgia" w:hAnsi="Georgia" w:cs="Georgia"/>
      <w:i/>
      <w:iCs/>
      <w:sz w:val="12"/>
      <w:szCs w:val="12"/>
    </w:rPr>
  </w:style>
  <w:style w:type="character" w:customStyle="1" w:styleId="FontStyle55">
    <w:name w:val="Font Style55"/>
    <w:uiPriority w:val="99"/>
    <w:rsid w:val="00B86BB6"/>
    <w:rPr>
      <w:rFonts w:ascii="Times New Roman" w:hAnsi="Times New Roman" w:cs="Times New Roman"/>
      <w:b/>
      <w:bCs/>
      <w:sz w:val="14"/>
      <w:szCs w:val="14"/>
    </w:rPr>
  </w:style>
  <w:style w:type="character" w:customStyle="1" w:styleId="FontStyle58">
    <w:name w:val="Font Style58"/>
    <w:uiPriority w:val="99"/>
    <w:rsid w:val="00B86BB6"/>
    <w:rPr>
      <w:rFonts w:ascii="Times New Roman" w:hAnsi="Times New Roman" w:cs="Times New Roman"/>
      <w:sz w:val="14"/>
      <w:szCs w:val="14"/>
    </w:rPr>
  </w:style>
  <w:style w:type="paragraph" w:styleId="NormalWeb">
    <w:name w:val="Normal (Web)"/>
    <w:basedOn w:val="Normal"/>
    <w:uiPriority w:val="99"/>
    <w:rsid w:val="00B86BB6"/>
    <w:pPr>
      <w:spacing w:before="100" w:beforeAutospacing="1" w:after="100" w:afterAutospacing="1"/>
    </w:pPr>
    <w:rPr>
      <w:rFonts w:ascii="Verdana" w:eastAsia="Times New Roman" w:hAnsi="Verdana" w:cs="Times New Roman"/>
      <w:color w:val="000000"/>
      <w:sz w:val="18"/>
      <w:szCs w:val="18"/>
    </w:rPr>
  </w:style>
  <w:style w:type="paragraph" w:customStyle="1" w:styleId="Style7">
    <w:name w:val="Style7"/>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22">
    <w:name w:val="Style22"/>
    <w:basedOn w:val="Normal"/>
    <w:uiPriority w:val="99"/>
    <w:rsid w:val="00B86BB6"/>
    <w:pPr>
      <w:widowControl w:val="0"/>
      <w:autoSpaceDE w:val="0"/>
      <w:autoSpaceDN w:val="0"/>
      <w:adjustRightInd w:val="0"/>
    </w:pPr>
    <w:rPr>
      <w:rFonts w:ascii="Verdana" w:eastAsia="Times New Roman" w:hAnsi="Verdana" w:cs="Times New Roman"/>
      <w:szCs w:val="24"/>
    </w:rPr>
  </w:style>
  <w:style w:type="paragraph" w:customStyle="1" w:styleId="Style27">
    <w:name w:val="Style27"/>
    <w:basedOn w:val="Normal"/>
    <w:uiPriority w:val="99"/>
    <w:rsid w:val="00B86BB6"/>
    <w:pPr>
      <w:widowControl w:val="0"/>
      <w:autoSpaceDE w:val="0"/>
      <w:autoSpaceDN w:val="0"/>
      <w:adjustRightInd w:val="0"/>
    </w:pPr>
    <w:rPr>
      <w:rFonts w:ascii="Verdana" w:eastAsia="Times New Roman" w:hAnsi="Verdana" w:cs="Times New Roman"/>
      <w:szCs w:val="24"/>
    </w:rPr>
  </w:style>
  <w:style w:type="character" w:customStyle="1" w:styleId="FontStyle49">
    <w:name w:val="Font Style49"/>
    <w:uiPriority w:val="99"/>
    <w:rsid w:val="00B86BB6"/>
    <w:rPr>
      <w:rFonts w:ascii="Times New Roman" w:hAnsi="Times New Roman" w:cs="Times New Roman"/>
      <w:spacing w:val="20"/>
      <w:sz w:val="16"/>
      <w:szCs w:val="16"/>
    </w:rPr>
  </w:style>
  <w:style w:type="character" w:customStyle="1" w:styleId="FontStyle50">
    <w:name w:val="Font Style50"/>
    <w:rsid w:val="00B86BB6"/>
    <w:rPr>
      <w:rFonts w:ascii="Times New Roman" w:hAnsi="Times New Roman" w:cs="Times New Roman"/>
      <w:b/>
      <w:bCs/>
      <w:w w:val="20"/>
      <w:sz w:val="8"/>
      <w:szCs w:val="8"/>
    </w:rPr>
  </w:style>
  <w:style w:type="character" w:customStyle="1" w:styleId="FontStyle51">
    <w:name w:val="Font Style51"/>
    <w:uiPriority w:val="99"/>
    <w:rsid w:val="00B86BB6"/>
    <w:rPr>
      <w:rFonts w:ascii="Times New Roman" w:hAnsi="Times New Roman" w:cs="Times New Roman"/>
      <w:sz w:val="16"/>
      <w:szCs w:val="16"/>
    </w:rPr>
  </w:style>
  <w:style w:type="character" w:customStyle="1" w:styleId="FontStyle52">
    <w:name w:val="Font Style52"/>
    <w:uiPriority w:val="99"/>
    <w:rsid w:val="00B86BB6"/>
    <w:rPr>
      <w:rFonts w:ascii="Times New Roman" w:hAnsi="Times New Roman" w:cs="Times New Roman"/>
      <w:b/>
      <w:bCs/>
      <w:sz w:val="14"/>
      <w:szCs w:val="14"/>
    </w:rPr>
  </w:style>
  <w:style w:type="character" w:customStyle="1" w:styleId="FontStyle53">
    <w:name w:val="Font Style53"/>
    <w:uiPriority w:val="99"/>
    <w:rsid w:val="00B86BB6"/>
    <w:rPr>
      <w:rFonts w:ascii="Times New Roman" w:hAnsi="Times New Roman" w:cs="Times New Roman"/>
      <w:sz w:val="14"/>
      <w:szCs w:val="14"/>
    </w:rPr>
  </w:style>
  <w:style w:type="paragraph" w:styleId="Header">
    <w:name w:val="header"/>
    <w:basedOn w:val="Normal"/>
    <w:link w:val="HeaderChar"/>
    <w:uiPriority w:val="99"/>
    <w:unhideWhenUsed/>
    <w:rsid w:val="00B86BB6"/>
    <w:pPr>
      <w:tabs>
        <w:tab w:val="center" w:pos="4153"/>
        <w:tab w:val="right" w:pos="8306"/>
      </w:tabs>
    </w:pPr>
    <w:rPr>
      <w:rFonts w:ascii="Calibri" w:eastAsia="Calibri" w:hAnsi="Calibri" w:cs="Times New Roman"/>
      <w:sz w:val="20"/>
      <w:szCs w:val="20"/>
    </w:rPr>
  </w:style>
  <w:style w:type="character" w:customStyle="1" w:styleId="HeaderChar">
    <w:name w:val="Header Char"/>
    <w:basedOn w:val="DefaultParagraphFont"/>
    <w:link w:val="Header"/>
    <w:uiPriority w:val="99"/>
    <w:rsid w:val="00B86BB6"/>
    <w:rPr>
      <w:rFonts w:ascii="Calibri" w:eastAsia="Calibri" w:hAnsi="Calibri" w:cs="Times New Roman"/>
      <w:sz w:val="20"/>
      <w:szCs w:val="20"/>
      <w:lang w:val="en-GB" w:eastAsia="en-GB"/>
    </w:rPr>
  </w:style>
  <w:style w:type="paragraph" w:customStyle="1" w:styleId="Style12">
    <w:name w:val="Style12"/>
    <w:basedOn w:val="Normal"/>
    <w:uiPriority w:val="99"/>
    <w:rsid w:val="00B86BB6"/>
    <w:pPr>
      <w:widowControl w:val="0"/>
      <w:autoSpaceDE w:val="0"/>
      <w:autoSpaceDN w:val="0"/>
      <w:adjustRightInd w:val="0"/>
      <w:spacing w:line="250" w:lineRule="exact"/>
    </w:pPr>
    <w:rPr>
      <w:rFonts w:ascii="Verdana" w:eastAsia="Times New Roman" w:hAnsi="Verdana" w:cs="Times New Roman"/>
      <w:szCs w:val="24"/>
    </w:rPr>
  </w:style>
  <w:style w:type="character" w:customStyle="1" w:styleId="FontStyle54">
    <w:name w:val="Font Style54"/>
    <w:uiPriority w:val="99"/>
    <w:rsid w:val="00B86BB6"/>
    <w:rPr>
      <w:rFonts w:ascii="Times New Roman" w:hAnsi="Times New Roman" w:cs="Times New Roman"/>
      <w:b/>
      <w:bCs/>
      <w:sz w:val="24"/>
      <w:szCs w:val="24"/>
    </w:rPr>
  </w:style>
  <w:style w:type="paragraph" w:customStyle="1" w:styleId="Style6">
    <w:name w:val="Style6"/>
    <w:basedOn w:val="Normal"/>
    <w:uiPriority w:val="99"/>
    <w:rsid w:val="00230AC7"/>
    <w:pPr>
      <w:widowControl w:val="0"/>
      <w:autoSpaceDE w:val="0"/>
      <w:autoSpaceDN w:val="0"/>
      <w:adjustRightInd w:val="0"/>
      <w:spacing w:line="286" w:lineRule="exact"/>
    </w:pPr>
    <w:rPr>
      <w:rFonts w:ascii="Verdana" w:eastAsia="Times New Roman" w:hAnsi="Verdana" w:cs="Times New Roman"/>
      <w:szCs w:val="24"/>
    </w:rPr>
  </w:style>
  <w:style w:type="paragraph" w:customStyle="1" w:styleId="Style15">
    <w:name w:val="Style15"/>
    <w:basedOn w:val="Normal"/>
    <w:uiPriority w:val="99"/>
    <w:rsid w:val="00230AC7"/>
    <w:pPr>
      <w:widowControl w:val="0"/>
      <w:autoSpaceDE w:val="0"/>
      <w:autoSpaceDN w:val="0"/>
      <w:adjustRightInd w:val="0"/>
      <w:spacing w:line="283" w:lineRule="exact"/>
      <w:ind w:firstLine="360"/>
    </w:pPr>
    <w:rPr>
      <w:rFonts w:ascii="Verdana" w:eastAsia="Times New Roman" w:hAnsi="Verdana" w:cs="Times New Roman"/>
      <w:szCs w:val="24"/>
    </w:rPr>
  </w:style>
  <w:style w:type="paragraph" w:styleId="Footer">
    <w:name w:val="footer"/>
    <w:basedOn w:val="Normal"/>
    <w:link w:val="FooterChar"/>
    <w:unhideWhenUsed/>
    <w:rsid w:val="00043F13"/>
    <w:pPr>
      <w:tabs>
        <w:tab w:val="center" w:pos="4153"/>
        <w:tab w:val="right" w:pos="8306"/>
      </w:tabs>
    </w:pPr>
  </w:style>
  <w:style w:type="character" w:customStyle="1" w:styleId="FooterChar">
    <w:name w:val="Footer Char"/>
    <w:basedOn w:val="DefaultParagraphFont"/>
    <w:link w:val="Footer"/>
    <w:uiPriority w:val="99"/>
    <w:rsid w:val="00043F13"/>
  </w:style>
  <w:style w:type="table" w:styleId="TableGrid">
    <w:name w:val="Table Grid"/>
    <w:basedOn w:val="TableNormal"/>
    <w:uiPriority w:val="39"/>
    <w:rsid w:val="007E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1335F4"/>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133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347620">
      <w:bodyDiv w:val="1"/>
      <w:marLeft w:val="0"/>
      <w:marRight w:val="0"/>
      <w:marTop w:val="0"/>
      <w:marBottom w:val="0"/>
      <w:divBdr>
        <w:top w:val="none" w:sz="0" w:space="0" w:color="auto"/>
        <w:left w:val="none" w:sz="0" w:space="0" w:color="auto"/>
        <w:bottom w:val="none" w:sz="0" w:space="0" w:color="auto"/>
        <w:right w:val="none" w:sz="0" w:space="0" w:color="auto"/>
      </w:divBdr>
      <w:divsChild>
        <w:div w:id="946616792">
          <w:marLeft w:val="0"/>
          <w:marRight w:val="0"/>
          <w:marTop w:val="0"/>
          <w:marBottom w:val="0"/>
          <w:divBdr>
            <w:top w:val="none" w:sz="0" w:space="0" w:color="auto"/>
            <w:left w:val="none" w:sz="0" w:space="0" w:color="auto"/>
            <w:bottom w:val="none" w:sz="0" w:space="0" w:color="auto"/>
            <w:right w:val="none" w:sz="0" w:space="0" w:color="auto"/>
          </w:divBdr>
        </w:div>
        <w:div w:id="712199012">
          <w:marLeft w:val="0"/>
          <w:marRight w:val="0"/>
          <w:marTop w:val="0"/>
          <w:marBottom w:val="0"/>
          <w:divBdr>
            <w:top w:val="none" w:sz="0" w:space="0" w:color="auto"/>
            <w:left w:val="none" w:sz="0" w:space="0" w:color="auto"/>
            <w:bottom w:val="none" w:sz="0" w:space="0" w:color="auto"/>
            <w:right w:val="none" w:sz="0" w:space="0" w:color="auto"/>
          </w:divBdr>
        </w:div>
        <w:div w:id="1738820506">
          <w:marLeft w:val="0"/>
          <w:marRight w:val="0"/>
          <w:marTop w:val="0"/>
          <w:marBottom w:val="0"/>
          <w:divBdr>
            <w:top w:val="none" w:sz="0" w:space="0" w:color="auto"/>
            <w:left w:val="none" w:sz="0" w:space="0" w:color="auto"/>
            <w:bottom w:val="none" w:sz="0" w:space="0" w:color="auto"/>
            <w:right w:val="none" w:sz="0" w:space="0" w:color="auto"/>
          </w:divBdr>
        </w:div>
        <w:div w:id="62337242">
          <w:marLeft w:val="0"/>
          <w:marRight w:val="0"/>
          <w:marTop w:val="0"/>
          <w:marBottom w:val="0"/>
          <w:divBdr>
            <w:top w:val="none" w:sz="0" w:space="0" w:color="auto"/>
            <w:left w:val="none" w:sz="0" w:space="0" w:color="auto"/>
            <w:bottom w:val="none" w:sz="0" w:space="0" w:color="auto"/>
            <w:right w:val="none" w:sz="0" w:space="0" w:color="auto"/>
          </w:divBdr>
        </w:div>
        <w:div w:id="1154375516">
          <w:marLeft w:val="0"/>
          <w:marRight w:val="0"/>
          <w:marTop w:val="0"/>
          <w:marBottom w:val="0"/>
          <w:divBdr>
            <w:top w:val="none" w:sz="0" w:space="0" w:color="auto"/>
            <w:left w:val="none" w:sz="0" w:space="0" w:color="auto"/>
            <w:bottom w:val="none" w:sz="0" w:space="0" w:color="auto"/>
            <w:right w:val="none" w:sz="0" w:space="0" w:color="auto"/>
          </w:divBdr>
        </w:div>
        <w:div w:id="2043238314">
          <w:marLeft w:val="0"/>
          <w:marRight w:val="0"/>
          <w:marTop w:val="0"/>
          <w:marBottom w:val="0"/>
          <w:divBdr>
            <w:top w:val="none" w:sz="0" w:space="0" w:color="auto"/>
            <w:left w:val="none" w:sz="0" w:space="0" w:color="auto"/>
            <w:bottom w:val="none" w:sz="0" w:space="0" w:color="auto"/>
            <w:right w:val="none" w:sz="0" w:space="0" w:color="auto"/>
          </w:divBdr>
        </w:div>
        <w:div w:id="766968728">
          <w:marLeft w:val="0"/>
          <w:marRight w:val="0"/>
          <w:marTop w:val="0"/>
          <w:marBottom w:val="0"/>
          <w:divBdr>
            <w:top w:val="none" w:sz="0" w:space="0" w:color="auto"/>
            <w:left w:val="none" w:sz="0" w:space="0" w:color="auto"/>
            <w:bottom w:val="none" w:sz="0" w:space="0" w:color="auto"/>
            <w:right w:val="none" w:sz="0" w:space="0" w:color="auto"/>
          </w:divBdr>
        </w:div>
        <w:div w:id="1660571795">
          <w:marLeft w:val="0"/>
          <w:marRight w:val="0"/>
          <w:marTop w:val="0"/>
          <w:marBottom w:val="0"/>
          <w:divBdr>
            <w:top w:val="none" w:sz="0" w:space="0" w:color="auto"/>
            <w:left w:val="none" w:sz="0" w:space="0" w:color="auto"/>
            <w:bottom w:val="none" w:sz="0" w:space="0" w:color="auto"/>
            <w:right w:val="none" w:sz="0" w:space="0" w:color="auto"/>
          </w:divBdr>
        </w:div>
        <w:div w:id="985940585">
          <w:marLeft w:val="0"/>
          <w:marRight w:val="0"/>
          <w:marTop w:val="0"/>
          <w:marBottom w:val="0"/>
          <w:divBdr>
            <w:top w:val="none" w:sz="0" w:space="0" w:color="auto"/>
            <w:left w:val="none" w:sz="0" w:space="0" w:color="auto"/>
            <w:bottom w:val="none" w:sz="0" w:space="0" w:color="auto"/>
            <w:right w:val="none" w:sz="0" w:space="0" w:color="auto"/>
          </w:divBdr>
        </w:div>
        <w:div w:id="1367557978">
          <w:marLeft w:val="0"/>
          <w:marRight w:val="0"/>
          <w:marTop w:val="0"/>
          <w:marBottom w:val="0"/>
          <w:divBdr>
            <w:top w:val="none" w:sz="0" w:space="0" w:color="auto"/>
            <w:left w:val="none" w:sz="0" w:space="0" w:color="auto"/>
            <w:bottom w:val="none" w:sz="0" w:space="0" w:color="auto"/>
            <w:right w:val="none" w:sz="0" w:space="0" w:color="auto"/>
          </w:divBdr>
        </w:div>
        <w:div w:id="1637679206">
          <w:marLeft w:val="0"/>
          <w:marRight w:val="0"/>
          <w:marTop w:val="0"/>
          <w:marBottom w:val="0"/>
          <w:divBdr>
            <w:top w:val="none" w:sz="0" w:space="0" w:color="auto"/>
            <w:left w:val="none" w:sz="0" w:space="0" w:color="auto"/>
            <w:bottom w:val="none" w:sz="0" w:space="0" w:color="auto"/>
            <w:right w:val="none" w:sz="0" w:space="0" w:color="auto"/>
          </w:divBdr>
        </w:div>
        <w:div w:id="1616866311">
          <w:marLeft w:val="0"/>
          <w:marRight w:val="0"/>
          <w:marTop w:val="0"/>
          <w:marBottom w:val="0"/>
          <w:divBdr>
            <w:top w:val="none" w:sz="0" w:space="0" w:color="auto"/>
            <w:left w:val="none" w:sz="0" w:space="0" w:color="auto"/>
            <w:bottom w:val="none" w:sz="0" w:space="0" w:color="auto"/>
            <w:right w:val="none" w:sz="0" w:space="0" w:color="auto"/>
          </w:divBdr>
        </w:div>
        <w:div w:id="1866475736">
          <w:marLeft w:val="0"/>
          <w:marRight w:val="0"/>
          <w:marTop w:val="0"/>
          <w:marBottom w:val="0"/>
          <w:divBdr>
            <w:top w:val="none" w:sz="0" w:space="0" w:color="auto"/>
            <w:left w:val="none" w:sz="0" w:space="0" w:color="auto"/>
            <w:bottom w:val="none" w:sz="0" w:space="0" w:color="auto"/>
            <w:right w:val="none" w:sz="0" w:space="0" w:color="auto"/>
          </w:divBdr>
        </w:div>
        <w:div w:id="1782989777">
          <w:marLeft w:val="0"/>
          <w:marRight w:val="0"/>
          <w:marTop w:val="0"/>
          <w:marBottom w:val="0"/>
          <w:divBdr>
            <w:top w:val="none" w:sz="0" w:space="0" w:color="auto"/>
            <w:left w:val="none" w:sz="0" w:space="0" w:color="auto"/>
            <w:bottom w:val="none" w:sz="0" w:space="0" w:color="auto"/>
            <w:right w:val="none" w:sz="0" w:space="0" w:color="auto"/>
          </w:divBdr>
        </w:div>
        <w:div w:id="1076897386">
          <w:marLeft w:val="0"/>
          <w:marRight w:val="0"/>
          <w:marTop w:val="0"/>
          <w:marBottom w:val="0"/>
          <w:divBdr>
            <w:top w:val="none" w:sz="0" w:space="0" w:color="auto"/>
            <w:left w:val="none" w:sz="0" w:space="0" w:color="auto"/>
            <w:bottom w:val="none" w:sz="0" w:space="0" w:color="auto"/>
            <w:right w:val="none" w:sz="0" w:space="0" w:color="auto"/>
          </w:divBdr>
        </w:div>
        <w:div w:id="1371803309">
          <w:marLeft w:val="0"/>
          <w:marRight w:val="0"/>
          <w:marTop w:val="0"/>
          <w:marBottom w:val="0"/>
          <w:divBdr>
            <w:top w:val="none" w:sz="0" w:space="0" w:color="auto"/>
            <w:left w:val="none" w:sz="0" w:space="0" w:color="auto"/>
            <w:bottom w:val="none" w:sz="0" w:space="0" w:color="auto"/>
            <w:right w:val="none" w:sz="0" w:space="0" w:color="auto"/>
          </w:divBdr>
        </w:div>
        <w:div w:id="168717959">
          <w:marLeft w:val="0"/>
          <w:marRight w:val="0"/>
          <w:marTop w:val="0"/>
          <w:marBottom w:val="0"/>
          <w:divBdr>
            <w:top w:val="none" w:sz="0" w:space="0" w:color="auto"/>
            <w:left w:val="none" w:sz="0" w:space="0" w:color="auto"/>
            <w:bottom w:val="none" w:sz="0" w:space="0" w:color="auto"/>
            <w:right w:val="none" w:sz="0" w:space="0" w:color="auto"/>
          </w:divBdr>
        </w:div>
        <w:div w:id="1644503160">
          <w:marLeft w:val="0"/>
          <w:marRight w:val="0"/>
          <w:marTop w:val="0"/>
          <w:marBottom w:val="0"/>
          <w:divBdr>
            <w:top w:val="none" w:sz="0" w:space="0" w:color="auto"/>
            <w:left w:val="none" w:sz="0" w:space="0" w:color="auto"/>
            <w:bottom w:val="none" w:sz="0" w:space="0" w:color="auto"/>
            <w:right w:val="none" w:sz="0" w:space="0" w:color="auto"/>
          </w:divBdr>
        </w:div>
        <w:div w:id="524095456">
          <w:marLeft w:val="0"/>
          <w:marRight w:val="0"/>
          <w:marTop w:val="0"/>
          <w:marBottom w:val="0"/>
          <w:divBdr>
            <w:top w:val="none" w:sz="0" w:space="0" w:color="auto"/>
            <w:left w:val="none" w:sz="0" w:space="0" w:color="auto"/>
            <w:bottom w:val="none" w:sz="0" w:space="0" w:color="auto"/>
            <w:right w:val="none" w:sz="0" w:space="0" w:color="auto"/>
          </w:divBdr>
        </w:div>
        <w:div w:id="551043212">
          <w:marLeft w:val="0"/>
          <w:marRight w:val="0"/>
          <w:marTop w:val="0"/>
          <w:marBottom w:val="0"/>
          <w:divBdr>
            <w:top w:val="none" w:sz="0" w:space="0" w:color="auto"/>
            <w:left w:val="none" w:sz="0" w:space="0" w:color="auto"/>
            <w:bottom w:val="none" w:sz="0" w:space="0" w:color="auto"/>
            <w:right w:val="none" w:sz="0" w:space="0" w:color="auto"/>
          </w:divBdr>
        </w:div>
        <w:div w:id="1406339200">
          <w:marLeft w:val="0"/>
          <w:marRight w:val="0"/>
          <w:marTop w:val="0"/>
          <w:marBottom w:val="0"/>
          <w:divBdr>
            <w:top w:val="none" w:sz="0" w:space="0" w:color="auto"/>
            <w:left w:val="none" w:sz="0" w:space="0" w:color="auto"/>
            <w:bottom w:val="none" w:sz="0" w:space="0" w:color="auto"/>
            <w:right w:val="none" w:sz="0" w:space="0" w:color="auto"/>
          </w:divBdr>
        </w:div>
        <w:div w:id="753358538">
          <w:marLeft w:val="0"/>
          <w:marRight w:val="0"/>
          <w:marTop w:val="0"/>
          <w:marBottom w:val="0"/>
          <w:divBdr>
            <w:top w:val="none" w:sz="0" w:space="0" w:color="auto"/>
            <w:left w:val="none" w:sz="0" w:space="0" w:color="auto"/>
            <w:bottom w:val="none" w:sz="0" w:space="0" w:color="auto"/>
            <w:right w:val="none" w:sz="0" w:space="0" w:color="auto"/>
          </w:divBdr>
        </w:div>
        <w:div w:id="607545997">
          <w:marLeft w:val="0"/>
          <w:marRight w:val="0"/>
          <w:marTop w:val="0"/>
          <w:marBottom w:val="0"/>
          <w:divBdr>
            <w:top w:val="none" w:sz="0" w:space="0" w:color="auto"/>
            <w:left w:val="none" w:sz="0" w:space="0" w:color="auto"/>
            <w:bottom w:val="none" w:sz="0" w:space="0" w:color="auto"/>
            <w:right w:val="none" w:sz="0" w:space="0" w:color="auto"/>
          </w:divBdr>
        </w:div>
        <w:div w:id="1126049466">
          <w:marLeft w:val="0"/>
          <w:marRight w:val="0"/>
          <w:marTop w:val="0"/>
          <w:marBottom w:val="0"/>
          <w:divBdr>
            <w:top w:val="none" w:sz="0" w:space="0" w:color="auto"/>
            <w:left w:val="none" w:sz="0" w:space="0" w:color="auto"/>
            <w:bottom w:val="none" w:sz="0" w:space="0" w:color="auto"/>
            <w:right w:val="none" w:sz="0" w:space="0" w:color="auto"/>
          </w:divBdr>
        </w:div>
        <w:div w:id="950748456">
          <w:marLeft w:val="0"/>
          <w:marRight w:val="0"/>
          <w:marTop w:val="0"/>
          <w:marBottom w:val="0"/>
          <w:divBdr>
            <w:top w:val="none" w:sz="0" w:space="0" w:color="auto"/>
            <w:left w:val="none" w:sz="0" w:space="0" w:color="auto"/>
            <w:bottom w:val="none" w:sz="0" w:space="0" w:color="auto"/>
            <w:right w:val="none" w:sz="0" w:space="0" w:color="auto"/>
          </w:divBdr>
        </w:div>
        <w:div w:id="523831035">
          <w:marLeft w:val="0"/>
          <w:marRight w:val="0"/>
          <w:marTop w:val="0"/>
          <w:marBottom w:val="0"/>
          <w:divBdr>
            <w:top w:val="none" w:sz="0" w:space="0" w:color="auto"/>
            <w:left w:val="none" w:sz="0" w:space="0" w:color="auto"/>
            <w:bottom w:val="none" w:sz="0" w:space="0" w:color="auto"/>
            <w:right w:val="none" w:sz="0" w:space="0" w:color="auto"/>
          </w:divBdr>
        </w:div>
        <w:div w:id="1440031704">
          <w:marLeft w:val="0"/>
          <w:marRight w:val="0"/>
          <w:marTop w:val="0"/>
          <w:marBottom w:val="0"/>
          <w:divBdr>
            <w:top w:val="none" w:sz="0" w:space="0" w:color="auto"/>
            <w:left w:val="none" w:sz="0" w:space="0" w:color="auto"/>
            <w:bottom w:val="none" w:sz="0" w:space="0" w:color="auto"/>
            <w:right w:val="none" w:sz="0" w:space="0" w:color="auto"/>
          </w:divBdr>
        </w:div>
        <w:div w:id="958221895">
          <w:marLeft w:val="0"/>
          <w:marRight w:val="0"/>
          <w:marTop w:val="0"/>
          <w:marBottom w:val="0"/>
          <w:divBdr>
            <w:top w:val="none" w:sz="0" w:space="0" w:color="auto"/>
            <w:left w:val="none" w:sz="0" w:space="0" w:color="auto"/>
            <w:bottom w:val="none" w:sz="0" w:space="0" w:color="auto"/>
            <w:right w:val="none" w:sz="0" w:space="0" w:color="auto"/>
          </w:divBdr>
        </w:div>
        <w:div w:id="576476796">
          <w:marLeft w:val="0"/>
          <w:marRight w:val="0"/>
          <w:marTop w:val="0"/>
          <w:marBottom w:val="0"/>
          <w:divBdr>
            <w:top w:val="none" w:sz="0" w:space="0" w:color="auto"/>
            <w:left w:val="none" w:sz="0" w:space="0" w:color="auto"/>
            <w:bottom w:val="none" w:sz="0" w:space="0" w:color="auto"/>
            <w:right w:val="none" w:sz="0" w:space="0" w:color="auto"/>
          </w:divBdr>
        </w:div>
        <w:div w:id="1823738190">
          <w:marLeft w:val="0"/>
          <w:marRight w:val="0"/>
          <w:marTop w:val="0"/>
          <w:marBottom w:val="0"/>
          <w:divBdr>
            <w:top w:val="none" w:sz="0" w:space="0" w:color="auto"/>
            <w:left w:val="none" w:sz="0" w:space="0" w:color="auto"/>
            <w:bottom w:val="none" w:sz="0" w:space="0" w:color="auto"/>
            <w:right w:val="none" w:sz="0" w:space="0" w:color="auto"/>
          </w:divBdr>
        </w:div>
        <w:div w:id="2010405509">
          <w:marLeft w:val="0"/>
          <w:marRight w:val="0"/>
          <w:marTop w:val="0"/>
          <w:marBottom w:val="0"/>
          <w:divBdr>
            <w:top w:val="none" w:sz="0" w:space="0" w:color="auto"/>
            <w:left w:val="none" w:sz="0" w:space="0" w:color="auto"/>
            <w:bottom w:val="none" w:sz="0" w:space="0" w:color="auto"/>
            <w:right w:val="none" w:sz="0" w:space="0" w:color="auto"/>
          </w:divBdr>
        </w:div>
        <w:div w:id="893395237">
          <w:marLeft w:val="0"/>
          <w:marRight w:val="0"/>
          <w:marTop w:val="0"/>
          <w:marBottom w:val="0"/>
          <w:divBdr>
            <w:top w:val="none" w:sz="0" w:space="0" w:color="auto"/>
            <w:left w:val="none" w:sz="0" w:space="0" w:color="auto"/>
            <w:bottom w:val="none" w:sz="0" w:space="0" w:color="auto"/>
            <w:right w:val="none" w:sz="0" w:space="0" w:color="auto"/>
          </w:divBdr>
        </w:div>
        <w:div w:id="569074601">
          <w:marLeft w:val="0"/>
          <w:marRight w:val="0"/>
          <w:marTop w:val="0"/>
          <w:marBottom w:val="0"/>
          <w:divBdr>
            <w:top w:val="none" w:sz="0" w:space="0" w:color="auto"/>
            <w:left w:val="none" w:sz="0" w:space="0" w:color="auto"/>
            <w:bottom w:val="none" w:sz="0" w:space="0" w:color="auto"/>
            <w:right w:val="none" w:sz="0" w:space="0" w:color="auto"/>
          </w:divBdr>
        </w:div>
        <w:div w:id="2041971708">
          <w:marLeft w:val="0"/>
          <w:marRight w:val="0"/>
          <w:marTop w:val="0"/>
          <w:marBottom w:val="0"/>
          <w:divBdr>
            <w:top w:val="none" w:sz="0" w:space="0" w:color="auto"/>
            <w:left w:val="none" w:sz="0" w:space="0" w:color="auto"/>
            <w:bottom w:val="none" w:sz="0" w:space="0" w:color="auto"/>
            <w:right w:val="none" w:sz="0" w:space="0" w:color="auto"/>
          </w:divBdr>
        </w:div>
        <w:div w:id="1385913666">
          <w:marLeft w:val="0"/>
          <w:marRight w:val="0"/>
          <w:marTop w:val="0"/>
          <w:marBottom w:val="0"/>
          <w:divBdr>
            <w:top w:val="none" w:sz="0" w:space="0" w:color="auto"/>
            <w:left w:val="none" w:sz="0" w:space="0" w:color="auto"/>
            <w:bottom w:val="none" w:sz="0" w:space="0" w:color="auto"/>
            <w:right w:val="none" w:sz="0" w:space="0" w:color="auto"/>
          </w:divBdr>
        </w:div>
        <w:div w:id="1075858418">
          <w:marLeft w:val="0"/>
          <w:marRight w:val="0"/>
          <w:marTop w:val="0"/>
          <w:marBottom w:val="0"/>
          <w:divBdr>
            <w:top w:val="none" w:sz="0" w:space="0" w:color="auto"/>
            <w:left w:val="none" w:sz="0" w:space="0" w:color="auto"/>
            <w:bottom w:val="none" w:sz="0" w:space="0" w:color="auto"/>
            <w:right w:val="none" w:sz="0" w:space="0" w:color="auto"/>
          </w:divBdr>
        </w:div>
        <w:div w:id="421998061">
          <w:marLeft w:val="0"/>
          <w:marRight w:val="0"/>
          <w:marTop w:val="0"/>
          <w:marBottom w:val="0"/>
          <w:divBdr>
            <w:top w:val="none" w:sz="0" w:space="0" w:color="auto"/>
            <w:left w:val="none" w:sz="0" w:space="0" w:color="auto"/>
            <w:bottom w:val="none" w:sz="0" w:space="0" w:color="auto"/>
            <w:right w:val="none" w:sz="0" w:space="0" w:color="auto"/>
          </w:divBdr>
        </w:div>
        <w:div w:id="88742523">
          <w:marLeft w:val="0"/>
          <w:marRight w:val="0"/>
          <w:marTop w:val="0"/>
          <w:marBottom w:val="0"/>
          <w:divBdr>
            <w:top w:val="none" w:sz="0" w:space="0" w:color="auto"/>
            <w:left w:val="none" w:sz="0" w:space="0" w:color="auto"/>
            <w:bottom w:val="none" w:sz="0" w:space="0" w:color="auto"/>
            <w:right w:val="none" w:sz="0" w:space="0" w:color="auto"/>
          </w:divBdr>
        </w:div>
        <w:div w:id="2111391229">
          <w:marLeft w:val="0"/>
          <w:marRight w:val="0"/>
          <w:marTop w:val="0"/>
          <w:marBottom w:val="0"/>
          <w:divBdr>
            <w:top w:val="none" w:sz="0" w:space="0" w:color="auto"/>
            <w:left w:val="none" w:sz="0" w:space="0" w:color="auto"/>
            <w:bottom w:val="none" w:sz="0" w:space="0" w:color="auto"/>
            <w:right w:val="none" w:sz="0" w:space="0" w:color="auto"/>
          </w:divBdr>
        </w:div>
        <w:div w:id="111172966">
          <w:marLeft w:val="0"/>
          <w:marRight w:val="0"/>
          <w:marTop w:val="0"/>
          <w:marBottom w:val="0"/>
          <w:divBdr>
            <w:top w:val="none" w:sz="0" w:space="0" w:color="auto"/>
            <w:left w:val="none" w:sz="0" w:space="0" w:color="auto"/>
            <w:bottom w:val="none" w:sz="0" w:space="0" w:color="auto"/>
            <w:right w:val="none" w:sz="0" w:space="0" w:color="auto"/>
          </w:divBdr>
        </w:div>
        <w:div w:id="1201169533">
          <w:marLeft w:val="0"/>
          <w:marRight w:val="0"/>
          <w:marTop w:val="0"/>
          <w:marBottom w:val="0"/>
          <w:divBdr>
            <w:top w:val="none" w:sz="0" w:space="0" w:color="auto"/>
            <w:left w:val="none" w:sz="0" w:space="0" w:color="auto"/>
            <w:bottom w:val="none" w:sz="0" w:space="0" w:color="auto"/>
            <w:right w:val="none" w:sz="0" w:space="0" w:color="auto"/>
          </w:divBdr>
        </w:div>
        <w:div w:id="650789113">
          <w:marLeft w:val="0"/>
          <w:marRight w:val="0"/>
          <w:marTop w:val="0"/>
          <w:marBottom w:val="0"/>
          <w:divBdr>
            <w:top w:val="none" w:sz="0" w:space="0" w:color="auto"/>
            <w:left w:val="none" w:sz="0" w:space="0" w:color="auto"/>
            <w:bottom w:val="none" w:sz="0" w:space="0" w:color="auto"/>
            <w:right w:val="none" w:sz="0" w:space="0" w:color="auto"/>
          </w:divBdr>
        </w:div>
        <w:div w:id="546141562">
          <w:marLeft w:val="0"/>
          <w:marRight w:val="0"/>
          <w:marTop w:val="0"/>
          <w:marBottom w:val="0"/>
          <w:divBdr>
            <w:top w:val="none" w:sz="0" w:space="0" w:color="auto"/>
            <w:left w:val="none" w:sz="0" w:space="0" w:color="auto"/>
            <w:bottom w:val="none" w:sz="0" w:space="0" w:color="auto"/>
            <w:right w:val="none" w:sz="0" w:space="0" w:color="auto"/>
          </w:divBdr>
        </w:div>
        <w:div w:id="1777748012">
          <w:marLeft w:val="0"/>
          <w:marRight w:val="0"/>
          <w:marTop w:val="0"/>
          <w:marBottom w:val="0"/>
          <w:divBdr>
            <w:top w:val="none" w:sz="0" w:space="0" w:color="auto"/>
            <w:left w:val="none" w:sz="0" w:space="0" w:color="auto"/>
            <w:bottom w:val="none" w:sz="0" w:space="0" w:color="auto"/>
            <w:right w:val="none" w:sz="0" w:space="0" w:color="auto"/>
          </w:divBdr>
        </w:div>
        <w:div w:id="1392314065">
          <w:marLeft w:val="0"/>
          <w:marRight w:val="0"/>
          <w:marTop w:val="0"/>
          <w:marBottom w:val="0"/>
          <w:divBdr>
            <w:top w:val="none" w:sz="0" w:space="0" w:color="auto"/>
            <w:left w:val="none" w:sz="0" w:space="0" w:color="auto"/>
            <w:bottom w:val="none" w:sz="0" w:space="0" w:color="auto"/>
            <w:right w:val="none" w:sz="0" w:space="0" w:color="auto"/>
          </w:divBdr>
        </w:div>
        <w:div w:id="307974517">
          <w:marLeft w:val="0"/>
          <w:marRight w:val="0"/>
          <w:marTop w:val="0"/>
          <w:marBottom w:val="0"/>
          <w:divBdr>
            <w:top w:val="none" w:sz="0" w:space="0" w:color="auto"/>
            <w:left w:val="none" w:sz="0" w:space="0" w:color="auto"/>
            <w:bottom w:val="none" w:sz="0" w:space="0" w:color="auto"/>
            <w:right w:val="none" w:sz="0" w:space="0" w:color="auto"/>
          </w:divBdr>
        </w:div>
        <w:div w:id="495847245">
          <w:marLeft w:val="0"/>
          <w:marRight w:val="0"/>
          <w:marTop w:val="0"/>
          <w:marBottom w:val="0"/>
          <w:divBdr>
            <w:top w:val="none" w:sz="0" w:space="0" w:color="auto"/>
            <w:left w:val="none" w:sz="0" w:space="0" w:color="auto"/>
            <w:bottom w:val="none" w:sz="0" w:space="0" w:color="auto"/>
            <w:right w:val="none" w:sz="0" w:space="0" w:color="auto"/>
          </w:divBdr>
        </w:div>
        <w:div w:id="728964830">
          <w:marLeft w:val="0"/>
          <w:marRight w:val="0"/>
          <w:marTop w:val="0"/>
          <w:marBottom w:val="0"/>
          <w:divBdr>
            <w:top w:val="none" w:sz="0" w:space="0" w:color="auto"/>
            <w:left w:val="none" w:sz="0" w:space="0" w:color="auto"/>
            <w:bottom w:val="none" w:sz="0" w:space="0" w:color="auto"/>
            <w:right w:val="none" w:sz="0" w:space="0" w:color="auto"/>
          </w:divBdr>
        </w:div>
        <w:div w:id="707265453">
          <w:marLeft w:val="0"/>
          <w:marRight w:val="0"/>
          <w:marTop w:val="0"/>
          <w:marBottom w:val="0"/>
          <w:divBdr>
            <w:top w:val="none" w:sz="0" w:space="0" w:color="auto"/>
            <w:left w:val="none" w:sz="0" w:space="0" w:color="auto"/>
            <w:bottom w:val="none" w:sz="0" w:space="0" w:color="auto"/>
            <w:right w:val="none" w:sz="0" w:space="0" w:color="auto"/>
          </w:divBdr>
        </w:div>
        <w:div w:id="471405681">
          <w:marLeft w:val="0"/>
          <w:marRight w:val="0"/>
          <w:marTop w:val="0"/>
          <w:marBottom w:val="0"/>
          <w:divBdr>
            <w:top w:val="none" w:sz="0" w:space="0" w:color="auto"/>
            <w:left w:val="none" w:sz="0" w:space="0" w:color="auto"/>
            <w:bottom w:val="none" w:sz="0" w:space="0" w:color="auto"/>
            <w:right w:val="none" w:sz="0" w:space="0" w:color="auto"/>
          </w:divBdr>
        </w:div>
        <w:div w:id="913054810">
          <w:marLeft w:val="0"/>
          <w:marRight w:val="0"/>
          <w:marTop w:val="0"/>
          <w:marBottom w:val="0"/>
          <w:divBdr>
            <w:top w:val="none" w:sz="0" w:space="0" w:color="auto"/>
            <w:left w:val="none" w:sz="0" w:space="0" w:color="auto"/>
            <w:bottom w:val="none" w:sz="0" w:space="0" w:color="auto"/>
            <w:right w:val="none" w:sz="0" w:space="0" w:color="auto"/>
          </w:divBdr>
        </w:div>
        <w:div w:id="1058668909">
          <w:marLeft w:val="0"/>
          <w:marRight w:val="0"/>
          <w:marTop w:val="0"/>
          <w:marBottom w:val="0"/>
          <w:divBdr>
            <w:top w:val="none" w:sz="0" w:space="0" w:color="auto"/>
            <w:left w:val="none" w:sz="0" w:space="0" w:color="auto"/>
            <w:bottom w:val="none" w:sz="0" w:space="0" w:color="auto"/>
            <w:right w:val="none" w:sz="0" w:space="0" w:color="auto"/>
          </w:divBdr>
        </w:div>
        <w:div w:id="1206018737">
          <w:marLeft w:val="0"/>
          <w:marRight w:val="0"/>
          <w:marTop w:val="0"/>
          <w:marBottom w:val="0"/>
          <w:divBdr>
            <w:top w:val="none" w:sz="0" w:space="0" w:color="auto"/>
            <w:left w:val="none" w:sz="0" w:space="0" w:color="auto"/>
            <w:bottom w:val="none" w:sz="0" w:space="0" w:color="auto"/>
            <w:right w:val="none" w:sz="0" w:space="0" w:color="auto"/>
          </w:divBdr>
        </w:div>
        <w:div w:id="952595217">
          <w:marLeft w:val="0"/>
          <w:marRight w:val="0"/>
          <w:marTop w:val="0"/>
          <w:marBottom w:val="0"/>
          <w:divBdr>
            <w:top w:val="none" w:sz="0" w:space="0" w:color="auto"/>
            <w:left w:val="none" w:sz="0" w:space="0" w:color="auto"/>
            <w:bottom w:val="none" w:sz="0" w:space="0" w:color="auto"/>
            <w:right w:val="none" w:sz="0" w:space="0" w:color="auto"/>
          </w:divBdr>
        </w:div>
        <w:div w:id="175853529">
          <w:marLeft w:val="0"/>
          <w:marRight w:val="0"/>
          <w:marTop w:val="0"/>
          <w:marBottom w:val="0"/>
          <w:divBdr>
            <w:top w:val="none" w:sz="0" w:space="0" w:color="auto"/>
            <w:left w:val="none" w:sz="0" w:space="0" w:color="auto"/>
            <w:bottom w:val="none" w:sz="0" w:space="0" w:color="auto"/>
            <w:right w:val="none" w:sz="0" w:space="0" w:color="auto"/>
          </w:divBdr>
        </w:div>
        <w:div w:id="1624920743">
          <w:marLeft w:val="0"/>
          <w:marRight w:val="0"/>
          <w:marTop w:val="0"/>
          <w:marBottom w:val="0"/>
          <w:divBdr>
            <w:top w:val="none" w:sz="0" w:space="0" w:color="auto"/>
            <w:left w:val="none" w:sz="0" w:space="0" w:color="auto"/>
            <w:bottom w:val="none" w:sz="0" w:space="0" w:color="auto"/>
            <w:right w:val="none" w:sz="0" w:space="0" w:color="auto"/>
          </w:divBdr>
        </w:div>
        <w:div w:id="1859151654">
          <w:marLeft w:val="0"/>
          <w:marRight w:val="0"/>
          <w:marTop w:val="0"/>
          <w:marBottom w:val="0"/>
          <w:divBdr>
            <w:top w:val="none" w:sz="0" w:space="0" w:color="auto"/>
            <w:left w:val="none" w:sz="0" w:space="0" w:color="auto"/>
            <w:bottom w:val="none" w:sz="0" w:space="0" w:color="auto"/>
            <w:right w:val="none" w:sz="0" w:space="0" w:color="auto"/>
          </w:divBdr>
        </w:div>
        <w:div w:id="992367346">
          <w:marLeft w:val="0"/>
          <w:marRight w:val="0"/>
          <w:marTop w:val="0"/>
          <w:marBottom w:val="0"/>
          <w:divBdr>
            <w:top w:val="none" w:sz="0" w:space="0" w:color="auto"/>
            <w:left w:val="none" w:sz="0" w:space="0" w:color="auto"/>
            <w:bottom w:val="none" w:sz="0" w:space="0" w:color="auto"/>
            <w:right w:val="none" w:sz="0" w:space="0" w:color="auto"/>
          </w:divBdr>
        </w:div>
        <w:div w:id="1047606050">
          <w:marLeft w:val="0"/>
          <w:marRight w:val="0"/>
          <w:marTop w:val="0"/>
          <w:marBottom w:val="0"/>
          <w:divBdr>
            <w:top w:val="none" w:sz="0" w:space="0" w:color="auto"/>
            <w:left w:val="none" w:sz="0" w:space="0" w:color="auto"/>
            <w:bottom w:val="none" w:sz="0" w:space="0" w:color="auto"/>
            <w:right w:val="none" w:sz="0" w:space="0" w:color="auto"/>
          </w:divBdr>
        </w:div>
        <w:div w:id="1150052558">
          <w:marLeft w:val="0"/>
          <w:marRight w:val="0"/>
          <w:marTop w:val="0"/>
          <w:marBottom w:val="0"/>
          <w:divBdr>
            <w:top w:val="none" w:sz="0" w:space="0" w:color="auto"/>
            <w:left w:val="none" w:sz="0" w:space="0" w:color="auto"/>
            <w:bottom w:val="none" w:sz="0" w:space="0" w:color="auto"/>
            <w:right w:val="none" w:sz="0" w:space="0" w:color="auto"/>
          </w:divBdr>
        </w:div>
        <w:div w:id="1306816710">
          <w:marLeft w:val="0"/>
          <w:marRight w:val="0"/>
          <w:marTop w:val="0"/>
          <w:marBottom w:val="0"/>
          <w:divBdr>
            <w:top w:val="none" w:sz="0" w:space="0" w:color="auto"/>
            <w:left w:val="none" w:sz="0" w:space="0" w:color="auto"/>
            <w:bottom w:val="none" w:sz="0" w:space="0" w:color="auto"/>
            <w:right w:val="none" w:sz="0" w:space="0" w:color="auto"/>
          </w:divBdr>
        </w:div>
        <w:div w:id="256981824">
          <w:marLeft w:val="0"/>
          <w:marRight w:val="0"/>
          <w:marTop w:val="0"/>
          <w:marBottom w:val="0"/>
          <w:divBdr>
            <w:top w:val="none" w:sz="0" w:space="0" w:color="auto"/>
            <w:left w:val="none" w:sz="0" w:space="0" w:color="auto"/>
            <w:bottom w:val="none" w:sz="0" w:space="0" w:color="auto"/>
            <w:right w:val="none" w:sz="0" w:space="0" w:color="auto"/>
          </w:divBdr>
        </w:div>
        <w:div w:id="701907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19913</Words>
  <Characters>11351</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15</cp:revision>
  <dcterms:created xsi:type="dcterms:W3CDTF">2015-09-04T09:55:00Z</dcterms:created>
  <dcterms:modified xsi:type="dcterms:W3CDTF">2016-02-12T14:13:00Z</dcterms:modified>
</cp:coreProperties>
</file>